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7caa" w14:textId="f117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шаруашылық жүргізуші субъектілері алдындағы "Батыс Қазақстан электр тарату желісі компаниясы" акционерлік қоғамының берешегін және Қазақстан Республикасының алдындағы Ресей Федерациясының Атом энергиясы жөніндегі Федералдық агенттігінің қарызын реттеу туралы</w:t>
      </w:r>
    </w:p>
    <w:p>
      <w:pPr>
        <w:spacing w:after="0"/>
        <w:ind w:left="0"/>
        <w:jc w:val="both"/>
      </w:pPr>
      <w:r>
        <w:rPr>
          <w:rFonts w:ascii="Times New Roman"/>
          <w:b w:val="false"/>
          <w:i w:val="false"/>
          <w:color w:val="000000"/>
          <w:sz w:val="28"/>
        </w:rPr>
        <w:t>Қазақстан Республикасы Үкіметінің 2008 жылғы 10 шілдедегі N 677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1995 жылғы 18 желтоқсандағы Қазақстан Республикасының Конституциялық Заңының </w:t>
      </w:r>
      <w:r>
        <w:rPr>
          <w:rFonts w:ascii="Times New Roman"/>
          <w:b w:val="false"/>
          <w:i w:val="false"/>
          <w:color w:val="000000"/>
          <w:sz w:val="28"/>
        </w:rPr>
        <w:t xml:space="preserve">9-бабының </w:t>
      </w:r>
      <w:r>
        <w:rPr>
          <w:rFonts w:ascii="Times New Roman"/>
          <w:b w:val="false"/>
          <w:i w:val="false"/>
          <w:color w:val="000000"/>
          <w:sz w:val="28"/>
        </w:rPr>
        <w:t xml:space="preserve">14) тармақшасына, Ресей Федерациясының шаруашылық жүргізуші субъектілері алдындағы "Батыс Қазақстан электр тарату желісі компаниясы" акционерлік қоғамының берешекті өтеу схемасын реттеу және анықтау жөніндегі 2008 жылғы 11 қаңтардағы кеңес хаттамасына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министрлігінің мынадай іс-шараларды өткізу туралы ұсынысына келісім берілсін: </w:t>
      </w:r>
      <w:r>
        <w:br/>
      </w:r>
      <w:r>
        <w:rPr>
          <w:rFonts w:ascii="Times New Roman"/>
          <w:b w:val="false"/>
          <w:i w:val="false"/>
          <w:color w:val="000000"/>
          <w:sz w:val="28"/>
        </w:rPr>
        <w:t xml:space="preserve">
      1) "КАТЭП" жауапкершілігі шектеулі серіктестігімен (бұдан әрі - "КАТЭП" ЖШС): </w:t>
      </w:r>
      <w:r>
        <w:br/>
      </w:r>
      <w:r>
        <w:rPr>
          <w:rFonts w:ascii="Times New Roman"/>
          <w:b w:val="false"/>
          <w:i w:val="false"/>
          <w:color w:val="000000"/>
          <w:sz w:val="28"/>
        </w:rPr>
        <w:t xml:space="preserve">
      "Екібастұз Контрактэнерго" ЖШС-тің пайдасына Ресей Федерациясының Атом энергиясы жөніндегі Федералдық агенттігіне "КАТЭП" ЖШС-тің; </w:t>
      </w:r>
      <w:r>
        <w:br/>
      </w:r>
      <w:r>
        <w:rPr>
          <w:rFonts w:ascii="Times New Roman"/>
          <w:b w:val="false"/>
          <w:i w:val="false"/>
          <w:color w:val="000000"/>
          <w:sz w:val="28"/>
        </w:rPr>
        <w:t xml:space="preserve">
      "КАТЭП" ЖШС-тің пайдасына "Батыс Қазақстан электр тарату желісі компаниясы" акционерлік қоғамына (бұдан әрі - "Батыс Қазақстан ЭТК" АҚ) "Екібастұз Контрактэнерго" ЖШС-тің талап қою құқығын беру бойынша "Екібастұз Контрактэнерго" жауапкершілігі шектеулі серіктестігімен қарсы талап қою құқығынан қайту шарттарын жасасу; </w:t>
      </w:r>
      <w:r>
        <w:br/>
      </w:r>
      <w:r>
        <w:rPr>
          <w:rFonts w:ascii="Times New Roman"/>
          <w:b w:val="false"/>
          <w:i w:val="false"/>
          <w:color w:val="000000"/>
          <w:sz w:val="28"/>
        </w:rPr>
        <w:t xml:space="preserve">
      2) "КАТЭП" ЖШС "Достық Энерго" акционерлік қоғамының (бұдан әрі - "Достық Энерго" АҚ) пайдасына соңғысының "Батыс Қазақстан ЭТК" АҚ-тың "КАТЭП" ЖШС-тің алдындағы берешегін өтеген жағдайда "Достық Энерго" акционерлік қоғамымен "Батыс Қазақстан ЭТК" АҚ-ға "КАТЭП" ЖШС-тің талап қою құқығынан қайту шарттарын жасасу; </w:t>
      </w:r>
      <w:r>
        <w:br/>
      </w:r>
      <w:r>
        <w:rPr>
          <w:rFonts w:ascii="Times New Roman"/>
          <w:b w:val="false"/>
          <w:i w:val="false"/>
          <w:color w:val="000000"/>
          <w:sz w:val="28"/>
        </w:rPr>
        <w:t xml:space="preserve">
      3) "Достық Энерго" АҚ-пен Қазақстан Республикасы Қаржы министрлігінің (кредит беруші), "Қазақстан Даму Банкі" акционерлік қоғамының (банк-агент), Қазақстан Республикасы Энергетика және минералдық ресурстар министрлігінің (әкімші) арасында "Достық Энерго" АҚ-қа (қарыз алушы) 21000000 (жиырма бір миллион) АҚШ долларына баламалы сомаға бюджеттік кредит беру туралы шарт жасасу; </w:t>
      </w:r>
      <w:r>
        <w:br/>
      </w:r>
      <w:r>
        <w:rPr>
          <w:rFonts w:ascii="Times New Roman"/>
          <w:b w:val="false"/>
          <w:i w:val="false"/>
          <w:color w:val="000000"/>
          <w:sz w:val="28"/>
        </w:rPr>
        <w:t>
      4) талап қою құқығынан қайту және бюджеттік кредит беру туралы тиісті шарттарды ресімдегеннен кейін "2008 жылға арналған республикалық бюджет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21000000 (жиырма бір миллион) АҚШ долларына баламалы соманы аудару жолымен, оларды "Достық Энерго" АҚ-қа "КАТЭП" ЖШС-тің арнайы шотына бір мезгілде аудара отырып, "Батыс Қазақстан ЭТК" АҚ-тың "КАТЭП" ЖШС-тің алдындағы міндеттемелерін орындауды қамтамасыз ету; </w:t>
      </w:r>
      <w:r>
        <w:br/>
      </w:r>
      <w:r>
        <w:rPr>
          <w:rFonts w:ascii="Times New Roman"/>
          <w:b w:val="false"/>
          <w:i w:val="false"/>
          <w:color w:val="000000"/>
          <w:sz w:val="28"/>
        </w:rPr>
        <w:t xml:space="preserve">
      5) "Достық Энерго" АҚ-тан 21000000 (жиырма бір миллион) АҚШ долларына баламалы соманы алған сәттен бастап бір банкілік күннен аспайтын мерзімде осы соманы "КАТЭП" ЖШС-тің Қазақстан Республикасы Қаржы министрлігінің бірыңғай қазынашылық шотына аударуы.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Үкіметінің 2008.09.26 </w:t>
      </w:r>
      <w:r>
        <w:rPr>
          <w:rFonts w:ascii="Times New Roman"/>
          <w:b w:val="false"/>
          <w:i w:val="false"/>
          <w:color w:val="000000"/>
          <w:sz w:val="28"/>
        </w:rPr>
        <w:t xml:space="preserve">N 893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және минералдық ресурстар министрлігі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мен Қазақстан Республикасы Энергетика және минералдық ресурстар министрлігі бөлінген қаражаттың мақсатты пайдаланылуын бақылауды қамтамасыз етсін.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