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6cab" w14:textId="92a6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12 желтоқсандағы N 1224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27 желтоқсандағы N 581е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69-қосымшада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w:t>
      </w:r>
      <w:r>
        <w:br/>
      </w:r>
      <w:r>
        <w:rPr>
          <w:rFonts w:ascii="Times New Roman"/>
          <w:b w:val="false"/>
          <w:i w:val="false"/>
          <w:color w:val="000000"/>
          <w:sz w:val="28"/>
        </w:rPr>
        <w:t xml:space="preserve">
      "Астана қаласында 3500 орындық әмбебап киноконцерт залының құрылысы" деген сөздерден кейін ", оның ішінде тауар жеткізілмеген, толық жеткізілмеген немесе тиісті сапада жеткізілмеген жағдайда Тапсырыс берушіге төленген аванс сомасын сөзсіз қайтаруды қамтамасыз ететін сақтандыру полисін мердігер ұйымның беруі шартымен материалдар мен жабдықтарға тапсырыс беру үшін оның құнының елу пайызынан аспайтын мөлшерде аванс аудару"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