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ac47" w14:textId="76ba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2007 жылғы 29 мамырдағы N 335 Жарлығына толықтыру мен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4 маусымдағы N 536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2007 жылғы 29 мамырдағы N 335 Жарлығына толықтыру мен өзгеріс енгізу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2007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мамырдағы N 335 Жарлығына толықтыру мен өзгеріс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ЕТЕМІН:
</w:t>
      </w:r>
      <w:r>
        <w:rPr>
          <w:rFonts w:ascii="Times New Roman"/>
          <w:b w:val="false"/>
          <w:i w:val="false"/>
          <w:color w:val="000000"/>
          <w:sz w:val="28"/>
        </w:rPr>
        <w:t>
</w:t>
      </w:r>
      <w:r>
        <w:br/>
      </w:r>
      <w:r>
        <w:rPr>
          <w:rFonts w:ascii="Times New Roman"/>
          <w:b w:val="false"/>
          <w:i w:val="false"/>
          <w:color w:val="000000"/>
          <w:sz w:val="28"/>
        </w:rPr>
        <w:t>
      1.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хаттамаға қол қою туралы" Қазақстан Республикасы Президентінің 2007 жылғы 29 мамырдағы N 335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ПҮАЖ-ы, 2007 ж., N 16, 176-құжат) мынадай толықтыру мен өзгеріс енгізілсін:
</w:t>
      </w:r>
      <w:r>
        <w:br/>
      </w:r>
      <w:r>
        <w:rPr>
          <w:rFonts w:ascii="Times New Roman"/>
          <w:b w:val="false"/>
          <w:i w:val="false"/>
          <w:color w:val="000000"/>
          <w:sz w:val="28"/>
        </w:rPr>
        <w:t>
      жоғарыда аталған Жарлықпен мақұлданған қоса беріліп отырған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Болгария Республикасы мен Румынияның ӘЫК-ге қосылуы туралы хаттаманың жобасында:
</w:t>
      </w:r>
      <w:r>
        <w:br/>
      </w:r>
      <w:r>
        <w:rPr>
          <w:rFonts w:ascii="Times New Roman"/>
          <w:b w:val="false"/>
          <w:i w:val="false"/>
          <w:color w:val="000000"/>
          <w:sz w:val="28"/>
        </w:rPr>
        <w:t>
      1-бап "Қорытынды Актіге және" деген сөздерден кейін "2006 жылғы 1 маусымда күшіне енген" деген сөздермен толықтырылсын;
</w:t>
      </w:r>
      <w:r>
        <w:br/>
      </w:r>
      <w:r>
        <w:rPr>
          <w:rFonts w:ascii="Times New Roman"/>
          <w:b w:val="false"/>
          <w:i w:val="false"/>
          <w:color w:val="000000"/>
          <w:sz w:val="28"/>
        </w:rPr>
        <w:t>
      4-бап мынадай редакцияда жазылсын:
</w:t>
      </w:r>
      <w:r>
        <w:br/>
      </w:r>
      <w:r>
        <w:rPr>
          <w:rFonts w:ascii="Times New Roman"/>
          <w:b w:val="false"/>
          <w:i w:val="false"/>
          <w:color w:val="000000"/>
          <w:sz w:val="28"/>
        </w:rPr>
        <w:t>
      "4-бап
</w:t>
      </w:r>
      <w:r>
        <w:br/>
      </w:r>
      <w:r>
        <w:rPr>
          <w:rFonts w:ascii="Times New Roman"/>
          <w:b w:val="false"/>
          <w:i w:val="false"/>
          <w:color w:val="000000"/>
          <w:sz w:val="28"/>
        </w:rPr>
        <w:t>
      1. Осы Хаттама соңғы мақұлдау құралы ұсынылған күннен кейінгі бірінші айдың бірінші күнінен бастап күшіне енеді.
</w:t>
      </w:r>
      <w:r>
        <w:br/>
      </w:r>
      <w:r>
        <w:rPr>
          <w:rFonts w:ascii="Times New Roman"/>
          <w:b w:val="false"/>
          <w:i w:val="false"/>
          <w:color w:val="000000"/>
          <w:sz w:val="28"/>
        </w:rPr>
        <w:t>
      2. Осы Хаттама 2007 жылғы 1 қаңтардан бастап өзі күшіне енетін күнге дейін уақытша қолданылатын болады.".
</w:t>
      </w:r>
      <w:r>
        <w:br/>
      </w:r>
      <w:r>
        <w:rPr>
          <w:rFonts w:ascii="Times New Roman"/>
          <w:b w:val="false"/>
          <w:i w:val="false"/>
          <w:color w:val="000000"/>
          <w:sz w:val="28"/>
        </w:rPr>
        <w:t>
      2.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 тараптан Қазақстан Республикасы және екінші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тараптан Еуропалық Қоғамдастықтар мен оларға мүше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ӘРІПТЕСТІК ПЕН ЫНТЫМАҚТАСТЫҚ ТУРАЛЫ КЕЛІСІМГЕ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(ӘЫК) Болгария Республикасы мен Румынияның ӘЫК-ге қосылуы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бір тараптан,
</w:t>
      </w:r>
      <w:r>
        <w:br/>
      </w:r>
      <w:r>
        <w:rPr>
          <w:rFonts w:ascii="Times New Roman"/>
          <w:b w:val="false"/>
          <w:i w:val="false"/>
          <w:color w:val="000000"/>
          <w:sz w:val="28"/>
        </w:rPr>
        <w:t>
      Еуропалық Одақ Кеңесі ұсынған, бұдан әрі - "мүше-мемлекеттер":
</w:t>
      </w:r>
      <w:r>
        <w:br/>
      </w:r>
      <w:r>
        <w:rPr>
          <w:rFonts w:ascii="Times New Roman"/>
          <w:b w:val="false"/>
          <w:i w:val="false"/>
          <w:color w:val="000000"/>
          <w:sz w:val="28"/>
        </w:rPr>
        <w:t>
      БЕЛЬГИЯ КОРОЛЬДІГІ,
</w:t>
      </w:r>
      <w:r>
        <w:br/>
      </w:r>
      <w:r>
        <w:rPr>
          <w:rFonts w:ascii="Times New Roman"/>
          <w:b w:val="false"/>
          <w:i w:val="false"/>
          <w:color w:val="000000"/>
          <w:sz w:val="28"/>
        </w:rPr>
        <w:t>
      БОЛГАРИЯ РЕСПУБЛИКАСЫ,
</w:t>
      </w:r>
      <w:r>
        <w:br/>
      </w:r>
      <w:r>
        <w:rPr>
          <w:rFonts w:ascii="Times New Roman"/>
          <w:b w:val="false"/>
          <w:i w:val="false"/>
          <w:color w:val="000000"/>
          <w:sz w:val="28"/>
        </w:rPr>
        <w:t>
      ЧЕХ РЕСПУБЛИКАСЫ,
</w:t>
      </w:r>
      <w:r>
        <w:br/>
      </w:r>
      <w:r>
        <w:rPr>
          <w:rFonts w:ascii="Times New Roman"/>
          <w:b w:val="false"/>
          <w:i w:val="false"/>
          <w:color w:val="000000"/>
          <w:sz w:val="28"/>
        </w:rPr>
        <w:t>
      ДАНИЯ КОРОЛЬДІГІ,
</w:t>
      </w:r>
      <w:r>
        <w:br/>
      </w:r>
      <w:r>
        <w:rPr>
          <w:rFonts w:ascii="Times New Roman"/>
          <w:b w:val="false"/>
          <w:i w:val="false"/>
          <w:color w:val="000000"/>
          <w:sz w:val="28"/>
        </w:rPr>
        <w:t>
      ГЕРМАНИЯ ФЕДЕРАТИВТІК РЕСПУБЛИКАСЫ,
</w:t>
      </w:r>
      <w:r>
        <w:br/>
      </w:r>
      <w:r>
        <w:rPr>
          <w:rFonts w:ascii="Times New Roman"/>
          <w:b w:val="false"/>
          <w:i w:val="false"/>
          <w:color w:val="000000"/>
          <w:sz w:val="28"/>
        </w:rPr>
        <w:t>
      ЭСТОН РЕСПУБЛИКАСЫ,
</w:t>
      </w:r>
      <w:r>
        <w:br/>
      </w:r>
      <w:r>
        <w:rPr>
          <w:rFonts w:ascii="Times New Roman"/>
          <w:b w:val="false"/>
          <w:i w:val="false"/>
          <w:color w:val="000000"/>
          <w:sz w:val="28"/>
        </w:rPr>
        <w:t>
      ГРЕК РЕСПУБЛИКАСЫ,
</w:t>
      </w:r>
      <w:r>
        <w:br/>
      </w:r>
      <w:r>
        <w:rPr>
          <w:rFonts w:ascii="Times New Roman"/>
          <w:b w:val="false"/>
          <w:i w:val="false"/>
          <w:color w:val="000000"/>
          <w:sz w:val="28"/>
        </w:rPr>
        <w:t>
      ИСПАНИЯ КОРОЛЬДІГІ,
</w:t>
      </w:r>
      <w:r>
        <w:br/>
      </w:r>
      <w:r>
        <w:rPr>
          <w:rFonts w:ascii="Times New Roman"/>
          <w:b w:val="false"/>
          <w:i w:val="false"/>
          <w:color w:val="000000"/>
          <w:sz w:val="28"/>
        </w:rPr>
        <w:t>
      ФРАНЦУЗ РЕСПУБЛИКАСЫ,
</w:t>
      </w:r>
      <w:r>
        <w:br/>
      </w:r>
      <w:r>
        <w:rPr>
          <w:rFonts w:ascii="Times New Roman"/>
          <w:b w:val="false"/>
          <w:i w:val="false"/>
          <w:color w:val="000000"/>
          <w:sz w:val="28"/>
        </w:rPr>
        <w:t>
      ИРЛАНДИЯ,
</w:t>
      </w:r>
      <w:r>
        <w:br/>
      </w:r>
      <w:r>
        <w:rPr>
          <w:rFonts w:ascii="Times New Roman"/>
          <w:b w:val="false"/>
          <w:i w:val="false"/>
          <w:color w:val="000000"/>
          <w:sz w:val="28"/>
        </w:rPr>
        <w:t>
      ИТАЛИЯ РЕСПУБЛИКАСЫ,
</w:t>
      </w:r>
      <w:r>
        <w:br/>
      </w:r>
      <w:r>
        <w:rPr>
          <w:rFonts w:ascii="Times New Roman"/>
          <w:b w:val="false"/>
          <w:i w:val="false"/>
          <w:color w:val="000000"/>
          <w:sz w:val="28"/>
        </w:rPr>
        <w:t>
      КИПР РЕСПУБЛИКАСЫ,
</w:t>
      </w:r>
      <w:r>
        <w:br/>
      </w:r>
      <w:r>
        <w:rPr>
          <w:rFonts w:ascii="Times New Roman"/>
          <w:b w:val="false"/>
          <w:i w:val="false"/>
          <w:color w:val="000000"/>
          <w:sz w:val="28"/>
        </w:rPr>
        <w:t>
      ЛАТЫШ РЕСПУБЛИКАСЫ,
</w:t>
      </w:r>
      <w:r>
        <w:br/>
      </w:r>
      <w:r>
        <w:rPr>
          <w:rFonts w:ascii="Times New Roman"/>
          <w:b w:val="false"/>
          <w:i w:val="false"/>
          <w:color w:val="000000"/>
          <w:sz w:val="28"/>
        </w:rPr>
        <w:t>
      ЛИТВА РЕСПУБЛИКАСЫ,
</w:t>
      </w:r>
      <w:r>
        <w:br/>
      </w:r>
      <w:r>
        <w:rPr>
          <w:rFonts w:ascii="Times New Roman"/>
          <w:b w:val="false"/>
          <w:i w:val="false"/>
          <w:color w:val="000000"/>
          <w:sz w:val="28"/>
        </w:rPr>
        <w:t>
      ЛЮКСЕМБУРГ ҰЛЫ ГЕРЦОГТІГІ,
</w:t>
      </w:r>
      <w:r>
        <w:br/>
      </w:r>
      <w:r>
        <w:rPr>
          <w:rFonts w:ascii="Times New Roman"/>
          <w:b w:val="false"/>
          <w:i w:val="false"/>
          <w:color w:val="000000"/>
          <w:sz w:val="28"/>
        </w:rPr>
        <w:t>
      ВЕНГРИЯ РЕСПУБЛИКАСЫ,
</w:t>
      </w:r>
      <w:r>
        <w:br/>
      </w:r>
      <w:r>
        <w:rPr>
          <w:rFonts w:ascii="Times New Roman"/>
          <w:b w:val="false"/>
          <w:i w:val="false"/>
          <w:color w:val="000000"/>
          <w:sz w:val="28"/>
        </w:rPr>
        <w:t>
      МАЛЬТА РЕСПУБЛИКАСЫ,
</w:t>
      </w:r>
      <w:r>
        <w:br/>
      </w:r>
      <w:r>
        <w:rPr>
          <w:rFonts w:ascii="Times New Roman"/>
          <w:b w:val="false"/>
          <w:i w:val="false"/>
          <w:color w:val="000000"/>
          <w:sz w:val="28"/>
        </w:rPr>
        <w:t>
      НИДЕРЛАНД КОРОЛЬДІГІ,
</w:t>
      </w:r>
      <w:r>
        <w:br/>
      </w:r>
      <w:r>
        <w:rPr>
          <w:rFonts w:ascii="Times New Roman"/>
          <w:b w:val="false"/>
          <w:i w:val="false"/>
          <w:color w:val="000000"/>
          <w:sz w:val="28"/>
        </w:rPr>
        <w:t>
      АВСТРИЯ РЕСПУБЛИКАСЫ,
</w:t>
      </w:r>
      <w:r>
        <w:br/>
      </w:r>
      <w:r>
        <w:rPr>
          <w:rFonts w:ascii="Times New Roman"/>
          <w:b w:val="false"/>
          <w:i w:val="false"/>
          <w:color w:val="000000"/>
          <w:sz w:val="28"/>
        </w:rPr>
        <w:t>
      ПОЛЬША РЕСПУБЛИКАСЫ,
</w:t>
      </w:r>
      <w:r>
        <w:br/>
      </w:r>
      <w:r>
        <w:rPr>
          <w:rFonts w:ascii="Times New Roman"/>
          <w:b w:val="false"/>
          <w:i w:val="false"/>
          <w:color w:val="000000"/>
          <w:sz w:val="28"/>
        </w:rPr>
        <w:t>
      ПОРТУГАЛИЯ РЕСПУБЛИКАСЫ,
</w:t>
      </w:r>
      <w:r>
        <w:br/>
      </w:r>
      <w:r>
        <w:rPr>
          <w:rFonts w:ascii="Times New Roman"/>
          <w:b w:val="false"/>
          <w:i w:val="false"/>
          <w:color w:val="000000"/>
          <w:sz w:val="28"/>
        </w:rPr>
        <w:t>
      РУМЫНИЯ,
</w:t>
      </w:r>
      <w:r>
        <w:br/>
      </w:r>
      <w:r>
        <w:rPr>
          <w:rFonts w:ascii="Times New Roman"/>
          <w:b w:val="false"/>
          <w:i w:val="false"/>
          <w:color w:val="000000"/>
          <w:sz w:val="28"/>
        </w:rPr>
        <w:t>
      СЛОВЕНИЯ РЕСПУБЛИКАСЫ,
</w:t>
      </w:r>
      <w:r>
        <w:br/>
      </w:r>
      <w:r>
        <w:rPr>
          <w:rFonts w:ascii="Times New Roman"/>
          <w:b w:val="false"/>
          <w:i w:val="false"/>
          <w:color w:val="000000"/>
          <w:sz w:val="28"/>
        </w:rPr>
        <w:t>
      СЛОВАК РЕСПУБЛИКАСЫ,
</w:t>
      </w:r>
      <w:r>
        <w:br/>
      </w:r>
      <w:r>
        <w:rPr>
          <w:rFonts w:ascii="Times New Roman"/>
          <w:b w:val="false"/>
          <w:i w:val="false"/>
          <w:color w:val="000000"/>
          <w:sz w:val="28"/>
        </w:rPr>
        <w:t>
      ФИНЛЯНДИЯ РЕСПУБЛИКАСЫ,
</w:t>
      </w:r>
      <w:r>
        <w:br/>
      </w:r>
      <w:r>
        <w:rPr>
          <w:rFonts w:ascii="Times New Roman"/>
          <w:b w:val="false"/>
          <w:i w:val="false"/>
          <w:color w:val="000000"/>
          <w:sz w:val="28"/>
        </w:rPr>
        <w:t>
      ШВЕЦИЯ КОРОЛЬДІГІ,
</w:t>
      </w:r>
      <w:r>
        <w:br/>
      </w:r>
      <w:r>
        <w:rPr>
          <w:rFonts w:ascii="Times New Roman"/>
          <w:b w:val="false"/>
          <w:i w:val="false"/>
          <w:color w:val="000000"/>
          <w:sz w:val="28"/>
        </w:rPr>
        <w:t>
      ҰЛЫБРИТАНИЯ ЖӘНЕ СОЛТҮСТІК ИРЛАНДИЯ ҚҰРАМА КОРОЛЬДІГІ,
</w:t>
      </w:r>
      <w:r>
        <w:br/>
      </w:r>
      <w:r>
        <w:rPr>
          <w:rFonts w:ascii="Times New Roman"/>
          <w:b w:val="false"/>
          <w:i w:val="false"/>
          <w:color w:val="000000"/>
          <w:sz w:val="28"/>
        </w:rPr>
        <w:t>
      және
</w:t>
      </w:r>
      <w:r>
        <w:br/>
      </w:r>
      <w:r>
        <w:rPr>
          <w:rFonts w:ascii="Times New Roman"/>
          <w:b w:val="false"/>
          <w:i w:val="false"/>
          <w:color w:val="000000"/>
          <w:sz w:val="28"/>
        </w:rPr>
        <w:t>
      Еуропалық Одақ Кеңесі мен Еуропалық Комиссия ұсынған, бұдан әрі "Қоғамдастықтар":
</w:t>
      </w:r>
      <w:r>
        <w:br/>
      </w:r>
      <w:r>
        <w:rPr>
          <w:rFonts w:ascii="Times New Roman"/>
          <w:b w:val="false"/>
          <w:i w:val="false"/>
          <w:color w:val="000000"/>
          <w:sz w:val="28"/>
        </w:rPr>
        <w:t>
      ЕУРОПАЛЫҚ ЭКОНОМИКАЛЫҚ ҚОҒАМДАСТЫҚ ЖӘНЕ АТОМ ЭНЕРГИЯСЫ ЖӨНІНДЕГІ ЕУРОПАЛЫҚ ҚОҒАМДАСТЫҚ,
</w:t>
      </w:r>
      <w:r>
        <w:br/>
      </w:r>
      <w:r>
        <w:rPr>
          <w:rFonts w:ascii="Times New Roman"/>
          <w:b w:val="false"/>
          <w:i w:val="false"/>
          <w:color w:val="000000"/>
          <w:sz w:val="28"/>
        </w:rPr>
        <w:t>
      екінші тараптан,
</w:t>
      </w:r>
      <w:r>
        <w:br/>
      </w:r>
      <w:r>
        <w:rPr>
          <w:rFonts w:ascii="Times New Roman"/>
          <w:b w:val="false"/>
          <w:i w:val="false"/>
          <w:color w:val="000000"/>
          <w:sz w:val="28"/>
        </w:rPr>
        <w:t>
      бұдан әрі Хаттама мақсаттары үшін "Тараптар" деп аталады,
</w:t>
      </w:r>
      <w:r>
        <w:br/>
      </w:r>
      <w:r>
        <w:rPr>
          <w:rFonts w:ascii="Times New Roman"/>
          <w:b w:val="false"/>
          <w:i w:val="false"/>
          <w:color w:val="000000"/>
          <w:sz w:val="28"/>
        </w:rPr>
        <w:t>
      2005 жылғы 25 сәуірде Люксембургте қол қойылған және 2007 жылғы 1 қаңтарда күшіне енетін Бельгия Корольдігі, Чех Республикасы, Дания Корольдігі, Германия Федеративтік Республикасы, Эстон Республикасы, Грек Республикасы, Испания Корольдігі, Француз Республикасы, Ирландия, Италия Республикасы, Кипр Республикасы, Латыш Республикасы, Литва Республикасы, Люксембург Ұлы Герцогтігі, Венгрия Республикасы, Мальта Республикасы, Нидерланд Корольдігі, Австрия Республикасы, Польша Республикасы, Португалия Республикасы, Словения Республикасы, Словак Республикасы, Финляндия Республикасы, Швеция Корольдігі, сондай-ақ Ұлыбритания және Солтүстік Ирландия Құрама Корольдігі (Еуропалық Одаққа мүше мемлекеттер) және Болгария Республикасы мен Румыния арасындағы Болгария Республикасы мен Румынияның Еуропалық Одаққа кіруі туралы шарт талаптарын ескере отырып,
</w:t>
      </w:r>
      <w:r>
        <w:br/>
      </w:r>
      <w:r>
        <w:rPr>
          <w:rFonts w:ascii="Times New Roman"/>
          <w:b w:val="false"/>
          <w:i w:val="false"/>
          <w:color w:val="000000"/>
          <w:sz w:val="28"/>
        </w:rPr>
        <w:t>
      Еуропалық Одаққа екі жаңа мүше мемлекеттің кіруі нәтижесінде туындайтын, Қазақстан Республикасы мен Еуропалық Одақ арасындағы ынтымақтастық үшін жаңа мүмкіндіктер мен міндеттерді көздейтін Қазақстан Республикасы және Еуропалық Одақ арасындағы қатынастардың жаңа сипатын назарға ала отырып,
</w:t>
      </w:r>
      <w:r>
        <w:br/>
      </w:r>
      <w:r>
        <w:rPr>
          <w:rFonts w:ascii="Times New Roman"/>
          <w:b w:val="false"/>
          <w:i w:val="false"/>
          <w:color w:val="000000"/>
          <w:sz w:val="28"/>
        </w:rPr>
        <w:t>
      Тараптардың Әріптестік пен ынтымақтастық туралы келісімнің міндеттері мен принциптеріне қол жеткізуді және орындауды қамтамасыз етуге ынтасы болуына байланысты,
</w:t>
      </w:r>
      <w:r>
        <w:br/>
      </w:r>
      <w:r>
        <w:rPr>
          <w:rFonts w:ascii="Times New Roman"/>
          <w:b w:val="false"/>
          <w:i w:val="false"/>
          <w:color w:val="000000"/>
          <w:sz w:val="28"/>
        </w:rPr>
        <w:t>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Болгария Республикасы мен Румыния 1995 жылғы 23 қаңтарда Брюссельде қол қойылған және 1999 жылғы 1 шілдеде күшіне енген, бір тараптан Қазақстан Республикасы және екінші тараптан Еуропалық Қоғамдастықтар мен оларға мүше мемлекеттер арасындағы ынтымақтастық орнататын Әріптестік пен ынтымақтастық туралы келісімге (бұдан әрі - "Келісім") қосылады және сол күні қол қойылған Қорытынды Актіге және 2006 жылы 1 маусымда күшіне енген 2004 жылғы 30 сәуірдегі Келісімге Хаттамаға қоса берілетін Келісімнің, Бірлескен Мәлімдемелердің, Хат алмасулардың және Қазақстан Республикасы Декларациясының мазмұнын басқа да мүше мемлекеттер сияқты дәл осындай жолмен тиісті түрде бекітеді және назарға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Келісімнің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 Қазақстан Республикасы және мүше мемлекеттердің атынан Қоғамдастықтар, Еуропалық Одақ Кеңесі өздерінің ішкі рәсімдеріне сәйкес бекітуі тиіс.
</w:t>
      </w:r>
      <w:r>
        <w:br/>
      </w:r>
      <w:r>
        <w:rPr>
          <w:rFonts w:ascii="Times New Roman"/>
          <w:b w:val="false"/>
          <w:i w:val="false"/>
          <w:color w:val="000000"/>
          <w:sz w:val="28"/>
        </w:rPr>
        <w:t>
      2. Тараптар алдыңғы тармақта аталған тиісті рәсімдердің аяқталғаны туралы бір-бірін хабардар етуге міндеттенеді. Мақұлдаудың құралдары Еуропалық Одақ Кеңесінің Бас Хатшылығының жанында сақталатын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соңғы мақұлдау құралы өткізілген күннен бастап келесі бірінші айдың бірінші күнінен бастап күшіне енеді.
</w:t>
      </w:r>
      <w:r>
        <w:br/>
      </w:r>
      <w:r>
        <w:rPr>
          <w:rFonts w:ascii="Times New Roman"/>
          <w:b w:val="false"/>
          <w:i w:val="false"/>
          <w:color w:val="000000"/>
          <w:sz w:val="28"/>
        </w:rPr>
        <w:t>
      2. Осы Хаттама 2007 жылдың 1 қаңтарынан бастап өз күшіне ену мерзіміне дейін уақытша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Келісімнің, Қорытынды Актінің және оларға қоса беріліп отырған барлық құжаттардың мәтіндері, сондай-ақ 2004 жылғы 30 сәуірдегі Келісімге Хаттамалар болгар және румын тілдерінде жасалады.
</w:t>
      </w:r>
      <w:r>
        <w:br/>
      </w:r>
      <w:r>
        <w:rPr>
          <w:rFonts w:ascii="Times New Roman"/>
          <w:b w:val="false"/>
          <w:i w:val="false"/>
          <w:color w:val="000000"/>
          <w:sz w:val="28"/>
        </w:rPr>
        <w:t>
      Олар осы Хаттамаға қоса берілетін болады және басқа тілдерде жасалған Келісімнің, Қорытынды Актінің және оларға қоса беріліп отырған құжаттардың, сондай-ақ 2004 жылғы 30 сәуірдегі Келісімге Хаттамалардың мәтіндерімен бірдей күшке 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қазақ және болгар, чех, дат, голланд, ағылшын, эстон, фин, француз, неміс, грек, венгр, итальян, латыш, литван, мальта, поляк, португал, румын, словян, словак, испан, швед тілдерінде екі дана болып жасалды, құжаттардың әрқайсысы тең түпнұсқа мәтіндер болып табылады.
</w:t>
      </w:r>
      <w:r>
        <w:br/>
      </w:r>
      <w:r>
        <w:rPr>
          <w:rFonts w:ascii="Times New Roman"/>
          <w:b w:val="false"/>
          <w:i w:val="false"/>
          <w:color w:val="000000"/>
          <w:sz w:val="28"/>
        </w:rPr>
        <w:t>
      .....қаласында 200_жылғы........жасалды.
</w:t>
      </w:r>
    </w:p>
    <w:p>
      <w:pPr>
        <w:spacing w:after="0"/>
        <w:ind w:left="0"/>
        <w:jc w:val="both"/>
      </w:pPr>
      <w:r>
        <w:rPr>
          <w:rFonts w:ascii="Times New Roman"/>
          <w:b w:val="false"/>
          <w:i w:val="false"/>
          <w:color w:val="000000"/>
          <w:sz w:val="28"/>
        </w:rPr>
        <w:t>
</w:t>
      </w:r>
      <w:r>
        <w:rPr>
          <w:rFonts w:ascii="Times New Roman"/>
          <w:b w:val="false"/>
          <w:i/>
          <w:color w:val="000000"/>
          <w:sz w:val="28"/>
        </w:rPr>
        <w:t>
МҮШЕ МЕМЛЕКЕТТЕР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ЕУРОПАЛЫҚ ҚОҒАМДАСТЫҚТАР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