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3bb0" w14:textId="5023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"Өркен"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Хафиза Мұхтарқызы Өтеулинаның заңнамада белгіленген тәртіппен "Өркен" акционерлік қоғамы басқармасының төрайымы болып сайлануын қамтамасыз етсін.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