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75c1" w14:textId="9867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медициналық холдинг"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2008 жылғы 21 мамырдағы N 484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Денсаулық сақтау министрлігі Қазақстан Республикасы Қаржы министрлігінің Мемлекеттік мүлік және жекешелендіру комитетімен бірлесіп, Алмаз Төрегелдіұлы Шарманның заңнамада белгіленген тәртіппен "Ұлттық медициналық холдинг" акционерлік қоғамының басқарма төрағасы етіп сайлануын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