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675c1" w14:textId="98675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медициналық холдинг" акционерлік қоғамының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2008 жылғы 21 мамырдағы N 484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Қазақстан Республикасы Денсаулық сақтау министрлігі Қазақстан Республикасы Қаржы министрлігінің Мемлекеттік мүлік және жекешелендіру комитетімен бірлесіп, Алмаз Төрегелдіұлы Шарманның заңнамада белгіленген тәртіппен "Ұлттық медициналық холдинг" акционерлік қоғамының басқарма төрағасы етіп сайлануын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