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712e" w14:textId="29f7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жылы 11 маусымдағы N 483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сәуірдегі N 398 Қаулысы. Күші жойылды - Қазақстан Республикасы Үкіметінің 2015 жылғы 28 тамыздағы № 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меншіктің кейбір мәселелері туралы" Қазақстан Республикасы Үкіметінің 2007 жылғы 11 маусымдағы N 483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19, 214-құжат)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Жалпымемлекеттік міндеттерді орындау үшін қажетті республикалық мемлекеттік кәсіпорындардың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қауіпсіздік комитеті" деген бөлім мен реттік нөмірі 35-жол алынып тасталсын;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қауіпсіздік комитеті" деген бөлім мынадай мазмұндағы реттік нөмірі 7-1-жолымен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"Қазарнайыкәсіпорын" акционерлік қоғамы 100%".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