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7cb3" w14:textId="4d17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19 маусымдағы N 836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22 сәуірдегі N 378 Қаулысы. Күші жойылды - Қазақстан Республикасы Үкіметінің 2008 жылғы 29 тамыздағы N 792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2008.08.29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(2008 жылғы 1 маусымнан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N 836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2001 ж., N 23, 288-құжат)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Республикасына шетелдік жұмыс күшін тартуға квота белгілеу ережесі, жұмыс берушілерге рұқсат берудің шарттары мен тәртібінде: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16) тармақшасындағы "шетелдіктер мен азаматтығы жоқ адамдарға" деген сөздерден кейін (;) қойылып, мынадай мазмұндағы 17)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Орталық Азия өңірлік экологиялық орталығында жұмыс істейтін, өз қызметін Орталық Азия өңірлік экологиялық орталығы жұмысының жағдайлары туралы келісім негізінде жүзеге асыратын адамдарға".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