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867b" w14:textId="0288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сәуірдегі N 364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демалысы үшін қолайлы жағдайлар жасау және 2008 жылғы мамырда жұмыс уақытын ұтымды пайдалану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Демалыс күні 2008 жылғы 4 мамыр жексенбіден 2008 жылғы 2 мамыр жұмаға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Қажетті өнім шығару, қаржылықты қоса алғанда, қызметтер көрсету, сондай-ақ құрылыс объектілерін іске қосу үшін еңбек, материалдық және қаржы ресурстарымен қамтамасыз етілген ұйымдарға кәсіподақ ұйымдарымен келісім бойынша 2008 жылғы 2 мамырда жұмыс жүргізуге құқық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күнгі жұмыс Қазақстан Республикасының қолданыстағы заңнамасына сәйкес өтеледі.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