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21c8" w14:textId="02f2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наурыздағы N 3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"Астанаэнергосервис" акционерлік қоғамының орналастырылған акцияларының жалпы санынан 18,21 (он сегіз бүтін жүзден жиырма бір) пайыз мөлшердегі акцияларының мемлекеттік пакеті республикалық меншіктен Астана қаласының коммуналдық меншігін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Астана қаласының әкімімен бірлесіп,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коммуналд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107-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-7 "Астанаэнергосервис" АҚ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