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5df9" w14:textId="0295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сәуірдегі N 319 және 2008 жылғы 2 ақпандағы N 88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наурыздағы N 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12,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131-жолдың 3-бағанында "2008 жылғы ақпан" деген сөздер "2008 жылғы наурыз"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132-жолдың 3-бағанында "2008 жылғы ақпан" деген сөздер "2008 жылғы маусым"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1-жолдың 6-бағанында "Ақпан" деген сөз "Маусым" деген сөзбен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6-бағанында "Ақпан" деген сөз "Наурыз" деген сөзбен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