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ed3d" w14:textId="fe3e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кейбір экологиялық қылмыстар үшін жауаптылық жөніндегі заңнаманы қолдануы туралы" Қазақстан Республикасы Жоғарғы Сотының 2004 жылғы 18 маусымдағы N 1 нормативтік қаулысына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Жоғарғы Сотының 2008 жылғы 22 желтоқсандағы N 22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 заңнамасының өзгеруіне байланысты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"Соттардың кейбір экологиялық қылмыстар үшін жауаптылық жөніндегі заңнаманы қолдануы туралы" Қазақстан Республикасы Жоғарғы Сотының 2004 жылғы 18 маусымдағы N 1 </w:t>
      </w:r>
      <w:r>
        <w:rPr>
          <w:rFonts w:ascii="Times New Roman"/>
          <w:b w:val="false"/>
          <w:i w:val="false"/>
          <w:color w:val="000000"/>
          <w:sz w:val="28"/>
        </w:rPr>
        <w:t xml:space="preserve">нормативтік қаулысына </w:t>
      </w:r>
      <w:r>
        <w:rPr>
          <w:rFonts w:ascii="Times New Roman"/>
          <w:b w:val="false"/>
          <w:i w:val="false"/>
          <w:color w:val="000000"/>
          <w:sz w:val="28"/>
        </w:rPr>
        <w:t xml:space="preserve">мынадай өзгерістер және толықтыру енгізілсін: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3-тармақтағы </w:t>
      </w:r>
      <w:r>
        <w:rPr>
          <w:rFonts w:ascii="Times New Roman"/>
          <w:b w:val="false"/>
          <w:i w:val="false"/>
          <w:color w:val="000000"/>
          <w:sz w:val="28"/>
        </w:rPr>
        <w:t xml:space="preserve">"Экологиялық сараптама туралы" Қазақстан Республикасының Заңына" деген сөздер "Қазақстан Республикасының Экологиялық кодексінің жетінші тарауына"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4-тармақ </w:t>
      </w:r>
      <w:r>
        <w:rPr>
          <w:rFonts w:ascii="Times New Roman"/>
          <w:b w:val="false"/>
          <w:i w:val="false"/>
          <w:color w:val="000000"/>
          <w:sz w:val="28"/>
        </w:rPr>
        <w:t xml:space="preserve">мынадай редакцияда жазылсын: </w:t>
      </w:r>
    </w:p>
    <w:bookmarkEnd w:id="3"/>
    <w:p>
      <w:pPr>
        <w:spacing w:after="0"/>
        <w:ind w:left="0"/>
        <w:jc w:val="both"/>
      </w:pPr>
      <w:r>
        <w:rPr>
          <w:rFonts w:ascii="Times New Roman"/>
          <w:b w:val="false"/>
          <w:i w:val="false"/>
          <w:color w:val="000000"/>
          <w:sz w:val="28"/>
        </w:rPr>
        <w:t xml:space="preserve">
      "4. Шегінде экологиялық заңнаманы бұзумен байланысты қылмыс жасалған аумақ ерекше қорғалатын табиғи аумақ немесе төтенше экологиялық жағдай аумағына (ҚК-нің 278-бабының екінші бөлігі, ҚК-нің 279-бабының екінші бөлігі, ҚК-нің 281-бабының екінші бөлігі, ҚК-нің 285-бабының екінші бөлігі, ҚК-нің 287-бабының екінші бөлігі, ҚК-нің 288-бабының бірінші бөлігі, ҚК-нің 291-бабының үшінші бөлігі) жата ма деген мәселені анықтаған кезде Қазақстан Республикасының Экологиялық кодексінің және "Ерекше қорғалатын табиғи аумақтар туралы" Қазақстан Республикасы Заңының ерекше қорғалатын табиғи аймақтар қызметінің құқықтық, экономикалық, әлеуметтік және ұйымдық негіздерін белгілейтін және анықтайтын ережелерін негізге алған жөн."; </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13-тармақта </w:t>
      </w: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"теңіз аңдары" деген сөздер алып тасталсын; </w:t>
      </w:r>
    </w:p>
    <w:p>
      <w:pPr>
        <w:spacing w:after="0"/>
        <w:ind w:left="0"/>
        <w:jc w:val="both"/>
      </w:pPr>
      <w:r>
        <w:rPr>
          <w:rFonts w:ascii="Times New Roman"/>
          <w:b w:val="false"/>
          <w:i w:val="false"/>
          <w:color w:val="000000"/>
          <w:sz w:val="28"/>
        </w:rPr>
        <w:t xml:space="preserve">
      екінші абзац мынадай редакцияда жазылсын: </w:t>
      </w:r>
    </w:p>
    <w:p>
      <w:pPr>
        <w:spacing w:after="0"/>
        <w:ind w:left="0"/>
        <w:jc w:val="both"/>
      </w:pPr>
      <w:r>
        <w:rPr>
          <w:rFonts w:ascii="Times New Roman"/>
          <w:b w:val="false"/>
          <w:i w:val="false"/>
          <w:color w:val="000000"/>
          <w:sz w:val="28"/>
        </w:rPr>
        <w:t xml:space="preserve">
      "Егер әрекеттер: </w:t>
      </w:r>
    </w:p>
    <w:bookmarkStart w:name="z6" w:id="5"/>
    <w:p>
      <w:pPr>
        <w:spacing w:after="0"/>
        <w:ind w:left="0"/>
        <w:jc w:val="both"/>
      </w:pPr>
      <w:r>
        <w:rPr>
          <w:rFonts w:ascii="Times New Roman"/>
          <w:b w:val="false"/>
          <w:i w:val="false"/>
          <w:color w:val="000000"/>
          <w:sz w:val="28"/>
        </w:rPr>
        <w:t xml:space="preserve">
      а) елеулі залал келтіріле отырып; </w:t>
      </w:r>
    </w:p>
    <w:bookmarkEnd w:id="5"/>
    <w:bookmarkStart w:name="z7" w:id="6"/>
    <w:p>
      <w:pPr>
        <w:spacing w:after="0"/>
        <w:ind w:left="0"/>
        <w:jc w:val="both"/>
      </w:pPr>
      <w:r>
        <w:rPr>
          <w:rFonts w:ascii="Times New Roman"/>
          <w:b w:val="false"/>
          <w:i w:val="false"/>
          <w:color w:val="000000"/>
          <w:sz w:val="28"/>
        </w:rPr>
        <w:t xml:space="preserve">
      б) жарылғыш және химиялық заттарды, электр тогын немесе су жануарлары мен өсімдіктерін жаппай жоятын өзге де әдістер қолданыла отырып жасалса, мұндай әрекеттер үшін ҚК-нің 287-бабы бойынша қылмыстық жауаптылық туындайды. </w:t>
      </w:r>
    </w:p>
    <w:bookmarkEnd w:id="6"/>
    <w:p>
      <w:pPr>
        <w:spacing w:after="0"/>
        <w:ind w:left="0"/>
        <w:jc w:val="both"/>
      </w:pPr>
      <w:r>
        <w:rPr>
          <w:rFonts w:ascii="Times New Roman"/>
          <w:b w:val="false"/>
          <w:i w:val="false"/>
          <w:color w:val="000000"/>
          <w:sz w:val="28"/>
        </w:rPr>
        <w:t xml:space="preserve">
      Су жануарларын немесе өсімдіктерін заңсыз олжалаудың өзге де жағдайлары әкімшілік жауаптылыққа әкеліп соғады."; </w:t>
      </w:r>
    </w:p>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16-тармақтағы </w:t>
      </w:r>
      <w:r>
        <w:rPr>
          <w:rFonts w:ascii="Times New Roman"/>
          <w:b w:val="false"/>
          <w:i w:val="false"/>
          <w:color w:val="000000"/>
          <w:sz w:val="28"/>
        </w:rPr>
        <w:t xml:space="preserve">"үлкен залал" деген сөздер "елеулі залал"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22-тармақтағы </w:t>
      </w:r>
      <w:r>
        <w:rPr>
          <w:rFonts w:ascii="Times New Roman"/>
          <w:b w:val="false"/>
          <w:i w:val="false"/>
          <w:color w:val="000000"/>
          <w:sz w:val="28"/>
        </w:rPr>
        <w:t xml:space="preserve">"Қоршаған ортаны қорғау жөніндегі заңнаманы" деген сөздер "Экологиялық заңнаманы"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23-тармақта </w:t>
      </w: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бірінші абзацтағы "Қоршаған ортаны қорғау туралы" Заңның </w:t>
      </w:r>
      <w:r>
        <w:rPr>
          <w:rFonts w:ascii="Times New Roman"/>
          <w:b w:val="false"/>
          <w:i w:val="false"/>
          <w:color w:val="000000"/>
          <w:sz w:val="28"/>
        </w:rPr>
        <w:t xml:space="preserve">86-бабына </w:t>
      </w:r>
      <w:r>
        <w:rPr>
          <w:rFonts w:ascii="Times New Roman"/>
          <w:b w:val="false"/>
          <w:i w:val="false"/>
          <w:color w:val="000000"/>
          <w:sz w:val="28"/>
        </w:rPr>
        <w:t xml:space="preserve">" және ""Қоршаған ортаны қорғау жөніндегі заңнаманың бұзылу нәтижесінде келтірілген зиянның орнын толтырудың жеке мәселелерін бекіту туралы" Қазақстан Республикасы Үкіметінің 2001 жылғы 12 қыркүйектегі N 1186 </w:t>
      </w:r>
      <w:r>
        <w:rPr>
          <w:rFonts w:ascii="Times New Roman"/>
          <w:b w:val="false"/>
          <w:i w:val="false"/>
          <w:color w:val="000000"/>
          <w:sz w:val="28"/>
        </w:rPr>
        <w:t xml:space="preserve">қаулысына </w:t>
      </w:r>
      <w:r>
        <w:rPr>
          <w:rFonts w:ascii="Times New Roman"/>
          <w:b w:val="false"/>
          <w:i w:val="false"/>
          <w:color w:val="000000"/>
          <w:sz w:val="28"/>
        </w:rPr>
        <w:t xml:space="preserve">" деген сөздер тиісінше "Экологиялық кодекстің </w:t>
      </w:r>
      <w:r>
        <w:rPr>
          <w:rFonts w:ascii="Times New Roman"/>
          <w:b w:val="false"/>
          <w:i w:val="false"/>
          <w:color w:val="000000"/>
          <w:sz w:val="28"/>
        </w:rPr>
        <w:t xml:space="preserve">321 </w:t>
      </w:r>
      <w:r>
        <w:rPr>
          <w:rFonts w:ascii="Times New Roman"/>
          <w:b w:val="false"/>
          <w:i w:val="false"/>
          <w:color w:val="000000"/>
          <w:sz w:val="28"/>
        </w:rPr>
        <w:t xml:space="preserve">, </w:t>
      </w:r>
      <w:r>
        <w:rPr>
          <w:rFonts w:ascii="Times New Roman"/>
          <w:b w:val="false"/>
          <w:i w:val="false"/>
          <w:color w:val="000000"/>
          <w:sz w:val="28"/>
        </w:rPr>
        <w:t xml:space="preserve">322-баптарына </w:t>
      </w:r>
      <w:r>
        <w:rPr>
          <w:rFonts w:ascii="Times New Roman"/>
          <w:b w:val="false"/>
          <w:i w:val="false"/>
          <w:color w:val="000000"/>
          <w:sz w:val="28"/>
        </w:rPr>
        <w:t xml:space="preserve">" және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Үкіметінің 2007 жылғы 31 мамырдағы N 441 </w:t>
      </w:r>
      <w:r>
        <w:rPr>
          <w:rFonts w:ascii="Times New Roman"/>
          <w:b w:val="false"/>
          <w:i w:val="false"/>
          <w:color w:val="000000"/>
          <w:sz w:val="28"/>
        </w:rPr>
        <w:t xml:space="preserve">қаулысына </w:t>
      </w:r>
      <w:r>
        <w:rPr>
          <w:rFonts w:ascii="Times New Roman"/>
          <w:b w:val="false"/>
          <w:i w:val="false"/>
          <w:color w:val="000000"/>
          <w:sz w:val="28"/>
        </w:rPr>
        <w:t xml:space="preserve">" деген сөздермен ауыстырылсын; </w:t>
      </w:r>
    </w:p>
    <w:p>
      <w:pPr>
        <w:spacing w:after="0"/>
        <w:ind w:left="0"/>
        <w:jc w:val="both"/>
      </w:pPr>
      <w:r>
        <w:rPr>
          <w:rFonts w:ascii="Times New Roman"/>
          <w:b w:val="false"/>
          <w:i w:val="false"/>
          <w:color w:val="000000"/>
          <w:sz w:val="28"/>
        </w:rPr>
        <w:t xml:space="preserve">
      екінші абзацтағы "Қоршаған ортаны қорғау жөнінде заңнаманы" деген сөздер "Экологиялық заңнаманы" деген сөздермен ауыстырылсын. </w:t>
      </w:r>
    </w:p>
    <w:bookmarkStart w:name="z11"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27-тармақтағы </w:t>
      </w:r>
      <w:r>
        <w:rPr>
          <w:rFonts w:ascii="Times New Roman"/>
          <w:b w:val="false"/>
          <w:i w:val="false"/>
          <w:color w:val="000000"/>
          <w:sz w:val="28"/>
        </w:rPr>
        <w:t xml:space="preserve">"қоршаған ортаны қорғау жөніндегі заңнаманы" деген сөздер "экологиялық заңнаманы"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29-тармақтағы </w:t>
      </w:r>
      <w:r>
        <w:rPr>
          <w:rFonts w:ascii="Times New Roman"/>
          <w:b w:val="false"/>
          <w:i w:val="false"/>
          <w:color w:val="000000"/>
          <w:sz w:val="28"/>
        </w:rPr>
        <w:t xml:space="preserve">"қоршаған ортаны қорғау жөніндегі заңнаманың" деген сөздер "экологиялық заңнаманың"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1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