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7f45" w14:textId="f0a7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республикалық бюджетте өтеу мен қызмет көрсету
көзделген мемлекеттік кепілдіктермен қамтамасыз етілген мемлекеттік
емес қарыздар бойынша қарыз алушылардың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25 ақпандағы N 186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жергілікті бюджеттердің атқарылу ережесін бекіту туралы" Қазақстан Республикасы Үкіметінің 2007 жылғы 20 наурыздағы N 225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2008 жылға арналған республикалық бюджетте өтеу мен қызмет көрсету көзделген мемлекеттік кепілдіктермен қамтамасыз етілген мемлекеттік емес қарыздар бойынша қарыз алушылардың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2008 жылға арналған республикалық бюджетте өтеу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қызмет көрсету көзделген мемлекеттік кепілдіктермен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қамтамасыз етілген мемлекеттік емес қарыздар бойынша қарыз </w:t>
      </w:r>
      <w:r>
        <w:br/>
      </w:r>
      <w:r>
        <w:rPr>
          <w:rFonts w:ascii="Times New Roman"/>
          <w:b/>
          <w:i w:val="false"/>
          <w:color w:val="000000"/>
        </w:rPr>
        <w:t xml:space="preserve">
алушылардың 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"Рахат" қазақ-австрия бірлескен кәсіпорны" акционерлік қоғамы.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"Айт-Отель" қазақстан-түрік бірлескен кәсіпорны" акционерлік қоғамы.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"Отель Астана" қазақстан-түрік бірлескен кәсіпорны" акционерлік қоғамы.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"Окан Қазинтер" қазақстан-түрік бірлескен кәсіпорны" акционерлік қоғамы.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"Байланыс-Құрылысшы" мемлекеттік акционерлік компаниясы.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"Өнеркәсіппластмасса" жауапкершілігі шектеулі серіктестігі.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