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629d" w14:textId="efe6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облыстық бюджетінің 2008 жылғы республикалық бюджеттен бөлінетін ағымдағы нысаналы трансферттерді қазақстандық мақта талшығының сапасына сараптама жасауға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2008 жылғы 20 ақпандағы N 172 Қаулысы.</w:t>
      </w:r>
    </w:p>
    <w:p>
      <w:pPr>
        <w:spacing w:after="0"/>
        <w:ind w:left="0"/>
        <w:jc w:val="both"/>
      </w:pPr>
      <w:bookmarkStart w:name="z1" w:id="0"/>
      <w:r>
        <w:rPr>
          <w:rFonts w:ascii="Times New Roman"/>
          <w:b w:val="false"/>
          <w:i w:val="false"/>
          <w:color w:val="000000"/>
          <w:sz w:val="28"/>
        </w:rPr>
        <w:t xml:space="preserve">
      Қазақстан Республикасының " </w:t>
      </w:r>
      <w:r>
        <w:rPr>
          <w:rFonts w:ascii="Times New Roman"/>
          <w:b w:val="false"/>
          <w:i w:val="false"/>
          <w:color w:val="000000"/>
          <w:sz w:val="28"/>
        </w:rPr>
        <w:t xml:space="preserve">Мақта саласын дамыту туралы </w:t>
      </w:r>
      <w:r>
        <w:rPr>
          <w:rFonts w:ascii="Times New Roman"/>
          <w:b w:val="false"/>
          <w:i w:val="false"/>
          <w:color w:val="000000"/>
          <w:sz w:val="28"/>
        </w:rPr>
        <w:t xml:space="preserve">" 2007 жылғы 21 шілдедегі және " </w:t>
      </w:r>
      <w:r>
        <w:rPr>
          <w:rFonts w:ascii="Times New Roman"/>
          <w:b w:val="false"/>
          <w:i w:val="false"/>
          <w:color w:val="000000"/>
          <w:sz w:val="28"/>
        </w:rPr>
        <w:t xml:space="preserve">2008 жылға арналған республикалық бюджет туралы </w:t>
      </w:r>
      <w:r>
        <w:rPr>
          <w:rFonts w:ascii="Times New Roman"/>
          <w:b w:val="false"/>
          <w:i w:val="false"/>
          <w:color w:val="000000"/>
          <w:sz w:val="28"/>
        </w:rPr>
        <w:t xml:space="preserve">" 2007 жылғы 6 желтоқсандағы заңдарына сәйкес Қазақстан Республикасының Үкіметі  </w:t>
      </w:r>
      <w:r>
        <w:rPr>
          <w:rFonts w:ascii="Times New Roman"/>
          <w:b/>
          <w:i w:val="false"/>
          <w:color w:val="000000"/>
          <w:sz w:val="28"/>
        </w:rPr>
        <w:t>ҚАУЛЫ</w:t>
      </w:r>
      <w:r>
        <w:rPr>
          <w:rFonts w:ascii="Times New Roman"/>
          <w:b/>
          <w:i w:val="false"/>
          <w:color w:val="000000"/>
          <w:sz w:val="28"/>
        </w:rPr>
        <w:t xml:space="preserve">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Оңтүстік Қазақстан облысы облыстық бюджетінің 2008 жылғы республикалық бюджеттен бөлінетін ағымдағы нысаналы трансферттерді қазақстандық мақта талшығының сапасына сараптама жасауға пайдалану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20 ақпандағы</w:t>
            </w:r>
            <w:r>
              <w:br/>
            </w:r>
            <w:r>
              <w:rPr>
                <w:rFonts w:ascii="Times New Roman"/>
                <w:b w:val="false"/>
                <w:i w:val="false"/>
                <w:color w:val="000000"/>
                <w:sz w:val="20"/>
              </w:rPr>
              <w:t>N 172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Оңтүстік Қазақстан облысы облыстық бюджетінің 2008 жылғы</w:t>
      </w:r>
      <w:r>
        <w:br/>
      </w:r>
      <w:r>
        <w:rPr>
          <w:rFonts w:ascii="Times New Roman"/>
          <w:b/>
          <w:i w:val="false"/>
          <w:color w:val="000000"/>
        </w:rPr>
        <w:t>республикалық бюджеттен бөлінетін ағымдағы нысаналы</w:t>
      </w:r>
      <w:r>
        <w:br/>
      </w:r>
      <w:r>
        <w:rPr>
          <w:rFonts w:ascii="Times New Roman"/>
          <w:b/>
          <w:i w:val="false"/>
          <w:color w:val="000000"/>
        </w:rPr>
        <w:t>трансферттерді қазақстандық мақта талшығының сапасына</w:t>
      </w:r>
      <w:r>
        <w:br/>
      </w:r>
      <w:r>
        <w:rPr>
          <w:rFonts w:ascii="Times New Roman"/>
          <w:b/>
          <w:i w:val="false"/>
          <w:color w:val="000000"/>
        </w:rPr>
        <w:t>сараптама жасауға пайдалану ережесі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Осы Оңтүстік Қазақстан облысы облыстық бюджетінің 2008 жылғы республикалық бюджеттен бөлінетін ағымдағы нысаналы трансферттерді қазақстандық мақта талшығының сапасына сараптама жасауға пайдалану ережесі (бұдан әрі - Ереже) "2008 жылға арналған республикалық бюджет туралы" Қазақстан Республикасының 2007 жылғы 6 желтоқсандағы Заңына сәйкес әзірленді және 009 "Облыстық бюджеттерге, Астана және Алматы қалаларының бюджеттеріне ауыл шаруашылығын дамытуға берілетін ағымдағы нысаналы трансферттер бюджеттік бағдарламасының 108 "Облыстық бюджеттерге, Астана және Алматы қалалары бюджеттеріне қазақстандық мақта талшығының сапасын сараптауға берілетін ағымдағы нысаналы трансферттер" кіші бағдарламасы бойынша республикалық бюджет қаражатының есебінен бөлінетін ағымдағы нысаналы трансферттерді Оңтүстік Қазақстан облысы облыстық бюджетінің пайдалану тәртібін айқындайды. </w:t>
      </w:r>
    </w:p>
    <w:bookmarkEnd w:id="4"/>
    <w:bookmarkStart w:name="z6" w:id="5"/>
    <w:p>
      <w:pPr>
        <w:spacing w:after="0"/>
        <w:ind w:left="0"/>
        <w:jc w:val="both"/>
      </w:pPr>
      <w:r>
        <w:rPr>
          <w:rFonts w:ascii="Times New Roman"/>
          <w:b w:val="false"/>
          <w:i w:val="false"/>
          <w:color w:val="000000"/>
          <w:sz w:val="28"/>
        </w:rPr>
        <w:t xml:space="preserve">
      2. Қазақстан Республикасы Ауыл шаруашылығы министрлігі (бұдан әрі - Ауылшармині) төлемдер бойынша бекітілген қаржыландыру жоспарына сәйкес Оңтүстік Қазақстан облысының облыстық бюджетіне ағымдағы нысаналы трансферттерді аударуды жүргізеді. </w:t>
      </w:r>
    </w:p>
    <w:bookmarkEnd w:id="5"/>
    <w:bookmarkStart w:name="z7" w:id="6"/>
    <w:p>
      <w:pPr>
        <w:spacing w:after="0"/>
        <w:ind w:left="0"/>
        <w:jc w:val="both"/>
      </w:pPr>
      <w:r>
        <w:rPr>
          <w:rFonts w:ascii="Times New Roman"/>
          <w:b w:val="false"/>
          <w:i w:val="false"/>
          <w:color w:val="000000"/>
          <w:sz w:val="28"/>
        </w:rPr>
        <w:t xml:space="preserve">
      3. Қазақстандық мақта талшығының сапасына сараптама жасауға арналған қаражат (бұдан әрі - бюджеттік субсидиялар) ауыл шаруашылығы тауарын өндірушілерге (мақта талшығының иелері) бюджеттік бағдарламаның паспортында белгіленген көлемде мақта талшығының сапасына сараптама жасауға арналған шығындардың құнын  толық өтеуге арналады. </w:t>
      </w:r>
    </w:p>
    <w:bookmarkEnd w:id="6"/>
    <w:bookmarkStart w:name="z8" w:id="7"/>
    <w:p>
      <w:pPr>
        <w:spacing w:after="0"/>
        <w:ind w:left="0"/>
        <w:jc w:val="left"/>
      </w:pPr>
      <w:r>
        <w:rPr>
          <w:rFonts w:ascii="Times New Roman"/>
          <w:b/>
          <w:i w:val="false"/>
          <w:color w:val="000000"/>
        </w:rPr>
        <w:t xml:space="preserve"> 2. Қазақстандық мақта талшығының сапасына сараптама жасауға</w:t>
      </w:r>
      <w:r>
        <w:br/>
      </w:r>
      <w:r>
        <w:rPr>
          <w:rFonts w:ascii="Times New Roman"/>
          <w:b/>
          <w:i w:val="false"/>
          <w:color w:val="000000"/>
        </w:rPr>
        <w:t>арналған шығынды толық өтеуге арналған бюджеттік субсидияларды</w:t>
      </w:r>
      <w:r>
        <w:br/>
      </w:r>
      <w:r>
        <w:rPr>
          <w:rFonts w:ascii="Times New Roman"/>
          <w:b/>
          <w:i w:val="false"/>
          <w:color w:val="000000"/>
        </w:rPr>
        <w:t>пайдалану тәртібі</w:t>
      </w:r>
    </w:p>
    <w:bookmarkEnd w:id="7"/>
    <w:bookmarkStart w:name="z9" w:id="8"/>
    <w:p>
      <w:pPr>
        <w:spacing w:after="0"/>
        <w:ind w:left="0"/>
        <w:jc w:val="both"/>
      </w:pPr>
      <w:r>
        <w:rPr>
          <w:rFonts w:ascii="Times New Roman"/>
          <w:b w:val="false"/>
          <w:i w:val="false"/>
          <w:color w:val="000000"/>
          <w:sz w:val="28"/>
        </w:rPr>
        <w:t xml:space="preserve">
      4. Мақта талшығының сапасына сараптама жасау жөніндегі қызметтерді көрсетуші Қазақстан Республикасының Үкіметі анықтайтын сарапшы ұйым (бұдан әрі - қызметтер көрсетуші) болып табылады. </w:t>
      </w:r>
    </w:p>
    <w:bookmarkEnd w:id="8"/>
    <w:bookmarkStart w:name="z10" w:id="9"/>
    <w:p>
      <w:pPr>
        <w:spacing w:after="0"/>
        <w:ind w:left="0"/>
        <w:jc w:val="both"/>
      </w:pPr>
      <w:r>
        <w:rPr>
          <w:rFonts w:ascii="Times New Roman"/>
          <w:b w:val="false"/>
          <w:i w:val="false"/>
          <w:color w:val="000000"/>
          <w:sz w:val="28"/>
        </w:rPr>
        <w:t xml:space="preserve">
      5. Мақта талшығының сапасына сараптама жасау жөніндегі қызметтерді сатып алушылар ауыл шаруашылығы тауарын өндірушілер (мақта-талшығы иелері) (бұдан әрі - қызметтерді сатып алушы) болып табылады. </w:t>
      </w:r>
    </w:p>
    <w:bookmarkEnd w:id="9"/>
    <w:bookmarkStart w:name="z11" w:id="10"/>
    <w:p>
      <w:pPr>
        <w:spacing w:after="0"/>
        <w:ind w:left="0"/>
        <w:jc w:val="both"/>
      </w:pPr>
      <w:r>
        <w:rPr>
          <w:rFonts w:ascii="Times New Roman"/>
          <w:b w:val="false"/>
          <w:i w:val="false"/>
          <w:color w:val="000000"/>
          <w:sz w:val="28"/>
        </w:rPr>
        <w:t xml:space="preserve">
      6. Мақта талшығының сапасына сараптама жасауды Қазақстан Республикасы Үкіметінің 2007 жылғы 4 желтоқсандағы N 1173  </w:t>
      </w:r>
      <w:r>
        <w:rPr>
          <w:rFonts w:ascii="Times New Roman"/>
          <w:b w:val="false"/>
          <w:i w:val="false"/>
          <w:color w:val="000000"/>
          <w:sz w:val="28"/>
        </w:rPr>
        <w:t xml:space="preserve">қаулысымен </w:t>
      </w:r>
      <w:r>
        <w:rPr>
          <w:rFonts w:ascii="Times New Roman"/>
          <w:b w:val="false"/>
          <w:i w:val="false"/>
          <w:color w:val="000000"/>
          <w:sz w:val="28"/>
        </w:rPr>
        <w:t xml:space="preserve"> бекітілген Мақта талшығының сапасына сараптама жүргізу және мақта талшығы сапасының паспортын беру ережесіне сәйкес қызметтер көрсетуші жүзеге асырады. </w:t>
      </w:r>
    </w:p>
    <w:bookmarkEnd w:id="10"/>
    <w:bookmarkStart w:name="z12" w:id="11"/>
    <w:p>
      <w:pPr>
        <w:spacing w:after="0"/>
        <w:ind w:left="0"/>
        <w:jc w:val="both"/>
      </w:pPr>
      <w:r>
        <w:rPr>
          <w:rFonts w:ascii="Times New Roman"/>
          <w:b w:val="false"/>
          <w:i w:val="false"/>
          <w:color w:val="000000"/>
          <w:sz w:val="28"/>
        </w:rPr>
        <w:t xml:space="preserve">
      7. Мақта өңдеу ұйымдары қызметтер көрсетушіге осы Ережеге 1-қосымшаға сәйкес нысан бойынша қызметтерді сатып алушылардың тізілімін ұсынады. </w:t>
      </w:r>
    </w:p>
    <w:bookmarkEnd w:id="11"/>
    <w:bookmarkStart w:name="z13" w:id="12"/>
    <w:p>
      <w:pPr>
        <w:spacing w:after="0"/>
        <w:ind w:left="0"/>
        <w:jc w:val="both"/>
      </w:pPr>
      <w:r>
        <w:rPr>
          <w:rFonts w:ascii="Times New Roman"/>
          <w:b w:val="false"/>
          <w:i w:val="false"/>
          <w:color w:val="000000"/>
          <w:sz w:val="28"/>
        </w:rPr>
        <w:t xml:space="preserve">
      8. Қызметтер көрсетуші, мақта өңдеу ұйымы мен Оңтүстік Қазақстан облысының облыстық ауыл шаруашылығы департаменті (бұдан әрі - Ауыл шаруашылығы департаменті) арасында мақта талшығының сапасын сараптау жөніндегі қызметтер көрсетудің үш жақты шарты жасалады. </w:t>
      </w:r>
    </w:p>
    <w:bookmarkEnd w:id="12"/>
    <w:bookmarkStart w:name="z14" w:id="13"/>
    <w:p>
      <w:pPr>
        <w:spacing w:after="0"/>
        <w:ind w:left="0"/>
        <w:jc w:val="both"/>
      </w:pPr>
      <w:r>
        <w:rPr>
          <w:rFonts w:ascii="Times New Roman"/>
          <w:b w:val="false"/>
          <w:i w:val="false"/>
          <w:color w:val="000000"/>
          <w:sz w:val="28"/>
        </w:rPr>
        <w:t xml:space="preserve">
      9. Мақта талшығының сапасына сараптама жасау жөнінде қызметтер көрсету фактісі бойынша қызметтер көрсетуші мақта өңдеу ұйымдары ұсынған қызметтерді сатып алушылар тізілімдерінің негізінде осы Ережеге 2-қосымшаға сәйкес нысан бойынша мақта талшығының сапасына сараптама жасау жөнінде көрсетілген қызметтердің жиынтық актісін жасайды. </w:t>
      </w:r>
    </w:p>
    <w:bookmarkEnd w:id="13"/>
    <w:bookmarkStart w:name="z15" w:id="14"/>
    <w:p>
      <w:pPr>
        <w:spacing w:after="0"/>
        <w:ind w:left="0"/>
        <w:jc w:val="both"/>
      </w:pPr>
      <w:r>
        <w:rPr>
          <w:rFonts w:ascii="Times New Roman"/>
          <w:b w:val="false"/>
          <w:i w:val="false"/>
          <w:color w:val="000000"/>
          <w:sz w:val="28"/>
        </w:rPr>
        <w:t xml:space="preserve">
      10. Қызметтер көрсетуші бюджеттік субсидиялар алу үшін ай сайын есептіден кейінгі айдың 10-күніне Ауыл шаруашылығы департаментіне мынадай құжаттарды ұсынады: </w:t>
      </w:r>
    </w:p>
    <w:bookmarkEnd w:id="14"/>
    <w:p>
      <w:pPr>
        <w:spacing w:after="0"/>
        <w:ind w:left="0"/>
        <w:jc w:val="both"/>
      </w:pPr>
      <w:r>
        <w:rPr>
          <w:rFonts w:ascii="Times New Roman"/>
          <w:b w:val="false"/>
          <w:i w:val="false"/>
          <w:color w:val="000000"/>
          <w:sz w:val="28"/>
        </w:rPr>
        <w:t xml:space="preserve">
      мақта талшығының сапасына сараптама жасау жөнінде көрсетілген қызметтердің жиынтық актісі; </w:t>
      </w:r>
    </w:p>
    <w:p>
      <w:pPr>
        <w:spacing w:after="0"/>
        <w:ind w:left="0"/>
        <w:jc w:val="both"/>
      </w:pPr>
      <w:r>
        <w:rPr>
          <w:rFonts w:ascii="Times New Roman"/>
          <w:b w:val="false"/>
          <w:i w:val="false"/>
          <w:color w:val="000000"/>
          <w:sz w:val="28"/>
        </w:rPr>
        <w:t xml:space="preserve">
      мақта талшығының сапасы паспорттарының көшірмелері. </w:t>
      </w:r>
    </w:p>
    <w:bookmarkStart w:name="z16" w:id="15"/>
    <w:p>
      <w:pPr>
        <w:spacing w:after="0"/>
        <w:ind w:left="0"/>
        <w:jc w:val="both"/>
      </w:pPr>
      <w:r>
        <w:rPr>
          <w:rFonts w:ascii="Times New Roman"/>
          <w:b w:val="false"/>
          <w:i w:val="false"/>
          <w:color w:val="000000"/>
          <w:sz w:val="28"/>
        </w:rPr>
        <w:t xml:space="preserve">
      11. Ауыл шаруашылығы департаменті он жұмыс күні ішінде бюджеттік субсидиялар алу үшін қызметтер көрсетуші ұсынған құжаттарды тексереді. Ауыл шаруашылығы департаменті қызметтер көрсетуші ұсынған растаушы құжаттардың негізінде осы Ережеге 3-қосымшаға сәйкес нысан бойынша бюджеттік субсидиялар төлеуге арналған ведомосты қалыптастырады. </w:t>
      </w:r>
    </w:p>
    <w:bookmarkEnd w:id="15"/>
    <w:bookmarkStart w:name="z17" w:id="16"/>
    <w:p>
      <w:pPr>
        <w:spacing w:after="0"/>
        <w:ind w:left="0"/>
        <w:jc w:val="both"/>
      </w:pPr>
      <w:r>
        <w:rPr>
          <w:rFonts w:ascii="Times New Roman"/>
          <w:b w:val="false"/>
          <w:i w:val="false"/>
          <w:color w:val="000000"/>
          <w:sz w:val="28"/>
        </w:rPr>
        <w:t xml:space="preserve">
      12. Ауыл шаруашылығы департаменті үш жұмыс күні ішінде Қазақстан Республикасы Қаржы министрлігінің аумақтық қазынашылық бөлімшесіне екі данада ақы төлеу шоттарының тізілімін және ақы төлеу шотын ұсынады. </w:t>
      </w:r>
    </w:p>
    <w:bookmarkEnd w:id="16"/>
    <w:bookmarkStart w:name="z18" w:id="17"/>
    <w:p>
      <w:pPr>
        <w:spacing w:after="0"/>
        <w:ind w:left="0"/>
        <w:jc w:val="both"/>
      </w:pPr>
      <w:r>
        <w:rPr>
          <w:rFonts w:ascii="Times New Roman"/>
          <w:b w:val="false"/>
          <w:i w:val="false"/>
          <w:color w:val="000000"/>
          <w:sz w:val="28"/>
        </w:rPr>
        <w:t xml:space="preserve">
      13. Ауыл шаруашылығы департаменті бюджеттік субсидиялар төлеу үшін берілетін құжаттардың дұрыстығы үшін жауапты болады. </w:t>
      </w:r>
    </w:p>
    <w:bookmarkEnd w:id="17"/>
    <w:bookmarkStart w:name="z19" w:id="18"/>
    <w:p>
      <w:pPr>
        <w:spacing w:after="0"/>
        <w:ind w:left="0"/>
        <w:jc w:val="both"/>
      </w:pPr>
      <w:r>
        <w:rPr>
          <w:rFonts w:ascii="Times New Roman"/>
          <w:b w:val="false"/>
          <w:i w:val="false"/>
          <w:color w:val="000000"/>
          <w:sz w:val="28"/>
        </w:rPr>
        <w:t xml:space="preserve">
      14. Ауыл шаруашылығы департаменті Ауылшарминіне ай сайын есептіден кейінгі айдың 25-күніне дейінгі мерзімде бюджеттік кіші бағдарламаның іске асырылуы туралы есеп береді. </w:t>
      </w:r>
    </w:p>
    <w:bookmarkEnd w:id="18"/>
    <w:bookmarkStart w:name="z20" w:id="19"/>
    <w:p>
      <w:pPr>
        <w:spacing w:after="0"/>
        <w:ind w:left="0"/>
        <w:jc w:val="both"/>
      </w:pPr>
      <w:r>
        <w:rPr>
          <w:rFonts w:ascii="Times New Roman"/>
          <w:b w:val="false"/>
          <w:i w:val="false"/>
          <w:color w:val="000000"/>
          <w:sz w:val="28"/>
        </w:rPr>
        <w:t xml:space="preserve">
      15. Ауылшармині және Ауыл шаруашылығы департаменті Қазақстан Республикасының заңнамасына сәйкес бюджет қаражатының тиімді және мақсатты пайдаланылуы үшін жауапты болады. </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облыстық бюджетінің</w:t>
            </w:r>
            <w:r>
              <w:br/>
            </w:r>
            <w:r>
              <w:rPr>
                <w:rFonts w:ascii="Times New Roman"/>
                <w:b w:val="false"/>
                <w:i w:val="false"/>
                <w:color w:val="000000"/>
                <w:sz w:val="20"/>
              </w:rPr>
              <w:t>2008 жылғы республикалық бюджеттен</w:t>
            </w:r>
            <w:r>
              <w:br/>
            </w:r>
            <w:r>
              <w:rPr>
                <w:rFonts w:ascii="Times New Roman"/>
                <w:b w:val="false"/>
                <w:i w:val="false"/>
                <w:color w:val="000000"/>
                <w:sz w:val="20"/>
              </w:rPr>
              <w:t>бөлінетін ағымдағы нысаналы трансферттерді</w:t>
            </w:r>
            <w:r>
              <w:br/>
            </w:r>
            <w:r>
              <w:rPr>
                <w:rFonts w:ascii="Times New Roman"/>
                <w:b w:val="false"/>
                <w:i w:val="false"/>
                <w:color w:val="000000"/>
                <w:sz w:val="20"/>
              </w:rPr>
              <w:t>қазақстандық мақта талшығының сапасына</w:t>
            </w:r>
            <w:r>
              <w:br/>
            </w:r>
            <w:r>
              <w:rPr>
                <w:rFonts w:ascii="Times New Roman"/>
                <w:b w:val="false"/>
                <w:i w:val="false"/>
                <w:color w:val="000000"/>
                <w:sz w:val="20"/>
              </w:rPr>
              <w:t>сараптама жасауға пайдалану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(мақта өңдеу ұйымының атауы)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 </w:t>
      </w:r>
      <w:r>
        <w:rPr>
          <w:rFonts w:ascii="Times New Roman"/>
          <w:b w:val="false"/>
          <w:i w:val="false"/>
          <w:color w:val="000000"/>
          <w:sz w:val="28"/>
        </w:rPr>
        <w:t xml:space="preserve">кезеңдегі </w:t>
      </w:r>
    </w:p>
    <w:p>
      <w:pPr>
        <w:spacing w:after="0"/>
        <w:ind w:left="0"/>
        <w:jc w:val="both"/>
      </w:pPr>
      <w:r>
        <w:rPr>
          <w:rFonts w:ascii="Times New Roman"/>
          <w:b w:val="false"/>
          <w:i w:val="false"/>
          <w:color w:val="000000"/>
          <w:sz w:val="28"/>
        </w:rPr>
        <w:t xml:space="preserve">
      мақта талшығының сапасына сараптама жасау жөніндегі </w:t>
      </w:r>
    </w:p>
    <w:p>
      <w:pPr>
        <w:spacing w:after="0"/>
        <w:ind w:left="0"/>
        <w:jc w:val="both"/>
      </w:pPr>
      <w:r>
        <w:rPr>
          <w:rFonts w:ascii="Times New Roman"/>
          <w:b w:val="false"/>
          <w:i w:val="false"/>
          <w:color w:val="000000"/>
          <w:sz w:val="28"/>
        </w:rPr>
        <w:t xml:space="preserve">
      қызметтерді сатып алушылардың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2"/>
        <w:gridCol w:w="3319"/>
        <w:gridCol w:w="4849"/>
      </w:tblGrid>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Қызметтерді сатып алушының </w:t>
            </w:r>
          </w:p>
          <w:p>
            <w:pPr>
              <w:spacing w:after="20"/>
              <w:ind w:left="20"/>
              <w:jc w:val="both"/>
            </w:pPr>
            <w:r>
              <w:rPr>
                <w:rFonts w:ascii="Times New Roman"/>
                <w:b w:val="false"/>
                <w:i w:val="false"/>
                <w:color w:val="000000"/>
                <w:sz w:val="20"/>
              </w:rPr>
              <w:t xml:space="preserve">
атауы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Будалар (сынамалар) </w:t>
            </w:r>
          </w:p>
          <w:p>
            <w:pPr>
              <w:spacing w:after="20"/>
              <w:ind w:left="20"/>
              <w:jc w:val="both"/>
            </w:pPr>
            <w:r>
              <w:rPr>
                <w:rFonts w:ascii="Times New Roman"/>
                <w:b w:val="false"/>
                <w:i w:val="false"/>
                <w:color w:val="000000"/>
                <w:sz w:val="20"/>
              </w:rPr>
              <w:t xml:space="preserve">
саны, дана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4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Бас бухгалтер          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Күні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 облыстық бюджетінің</w:t>
            </w:r>
            <w:r>
              <w:br/>
            </w:r>
            <w:r>
              <w:rPr>
                <w:rFonts w:ascii="Times New Roman"/>
                <w:b w:val="false"/>
                <w:i w:val="false"/>
                <w:color w:val="000000"/>
                <w:sz w:val="20"/>
              </w:rPr>
              <w:t>2008 жылғы республикалық бюджеттен</w:t>
            </w:r>
            <w:r>
              <w:br/>
            </w:r>
            <w:r>
              <w:rPr>
                <w:rFonts w:ascii="Times New Roman"/>
                <w:b w:val="false"/>
                <w:i w:val="false"/>
                <w:color w:val="000000"/>
                <w:sz w:val="20"/>
              </w:rPr>
              <w:t>бөлінетін ағымдағы нысаналы трансферттерді</w:t>
            </w:r>
            <w:r>
              <w:br/>
            </w:r>
            <w:r>
              <w:rPr>
                <w:rFonts w:ascii="Times New Roman"/>
                <w:b w:val="false"/>
                <w:i w:val="false"/>
                <w:color w:val="000000"/>
                <w:sz w:val="20"/>
              </w:rPr>
              <w:t>қазақстандық мақта талшығының сапасына</w:t>
            </w:r>
            <w:r>
              <w:br/>
            </w:r>
            <w:r>
              <w:rPr>
                <w:rFonts w:ascii="Times New Roman"/>
                <w:b w:val="false"/>
                <w:i w:val="false"/>
                <w:color w:val="000000"/>
                <w:sz w:val="20"/>
              </w:rPr>
              <w:t>сараптама жасауға пайдалану ережесіне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Мақта талшығының сапасына сараптама жасау жөнінде көрсетілген қызметтердің жиынтық актісі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8"/>
        <w:gridCol w:w="2059"/>
        <w:gridCol w:w="1887"/>
        <w:gridCol w:w="2231"/>
        <w:gridCol w:w="1887"/>
        <w:gridCol w:w="1888"/>
      </w:tblGrid>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өңдеу </w:t>
            </w:r>
          </w:p>
          <w:p>
            <w:pPr>
              <w:spacing w:after="20"/>
              <w:ind w:left="20"/>
              <w:jc w:val="both"/>
            </w:pPr>
            <w:r>
              <w:rPr>
                <w:rFonts w:ascii="Times New Roman"/>
                <w:b w:val="false"/>
                <w:i w:val="false"/>
                <w:color w:val="000000"/>
                <w:sz w:val="20"/>
              </w:rPr>
              <w:t xml:space="preserve">
ұйымының атауы, </w:t>
            </w:r>
          </w:p>
          <w:p>
            <w:pPr>
              <w:spacing w:after="20"/>
              <w:ind w:left="20"/>
              <w:jc w:val="both"/>
            </w:pPr>
            <w:r>
              <w:rPr>
                <w:rFonts w:ascii="Times New Roman"/>
                <w:b w:val="false"/>
                <w:i w:val="false"/>
                <w:color w:val="000000"/>
                <w:sz w:val="20"/>
              </w:rPr>
              <w:t xml:space="preserve">
заңды мекен-жайы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w:t>
            </w:r>
          </w:p>
          <w:p>
            <w:pPr>
              <w:spacing w:after="20"/>
              <w:ind w:left="20"/>
              <w:jc w:val="both"/>
            </w:pPr>
            <w:r>
              <w:rPr>
                <w:rFonts w:ascii="Times New Roman"/>
                <w:b w:val="false"/>
                <w:i w:val="false"/>
                <w:color w:val="000000"/>
                <w:sz w:val="20"/>
              </w:rPr>
              <w:t xml:space="preserve">
ді сатып </w:t>
            </w:r>
          </w:p>
          <w:p>
            <w:pPr>
              <w:spacing w:after="20"/>
              <w:ind w:left="20"/>
              <w:jc w:val="both"/>
            </w:pPr>
            <w:r>
              <w:rPr>
                <w:rFonts w:ascii="Times New Roman"/>
                <w:b w:val="false"/>
                <w:i w:val="false"/>
                <w:color w:val="000000"/>
                <w:sz w:val="20"/>
              </w:rPr>
              <w:t xml:space="preserve">
алушының </w:t>
            </w:r>
          </w:p>
          <w:p>
            <w:pPr>
              <w:spacing w:after="20"/>
              <w:ind w:left="20"/>
              <w:jc w:val="both"/>
            </w:pPr>
            <w:r>
              <w:rPr>
                <w:rFonts w:ascii="Times New Roman"/>
                <w:b w:val="false"/>
                <w:i w:val="false"/>
                <w:color w:val="000000"/>
                <w:sz w:val="20"/>
              </w:rPr>
              <w:t xml:space="preserve">
атауы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Будалар </w:t>
            </w:r>
          </w:p>
          <w:p>
            <w:pPr>
              <w:spacing w:after="20"/>
              <w:ind w:left="20"/>
              <w:jc w:val="both"/>
            </w:pPr>
            <w:r>
              <w:rPr>
                <w:rFonts w:ascii="Times New Roman"/>
                <w:b w:val="false"/>
                <w:i w:val="false"/>
                <w:color w:val="000000"/>
                <w:sz w:val="20"/>
              </w:rPr>
              <w:t xml:space="preserve">
(сынамалар) </w:t>
            </w:r>
          </w:p>
          <w:p>
            <w:pPr>
              <w:spacing w:after="20"/>
              <w:ind w:left="20"/>
              <w:jc w:val="both"/>
            </w:pPr>
            <w:r>
              <w:rPr>
                <w:rFonts w:ascii="Times New Roman"/>
                <w:b w:val="false"/>
                <w:i w:val="false"/>
                <w:color w:val="000000"/>
                <w:sz w:val="20"/>
              </w:rPr>
              <w:t xml:space="preserve">
саны, дана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w:t>
            </w:r>
          </w:p>
          <w:p>
            <w:pPr>
              <w:spacing w:after="20"/>
              <w:ind w:left="20"/>
              <w:jc w:val="both"/>
            </w:pPr>
            <w:r>
              <w:rPr>
                <w:rFonts w:ascii="Times New Roman"/>
                <w:b w:val="false"/>
                <w:i w:val="false"/>
                <w:color w:val="000000"/>
                <w:sz w:val="20"/>
              </w:rPr>
              <w:t xml:space="preserve">
дің бір </w:t>
            </w:r>
          </w:p>
          <w:p>
            <w:pPr>
              <w:spacing w:after="20"/>
              <w:ind w:left="20"/>
              <w:jc w:val="both"/>
            </w:pPr>
            <w:r>
              <w:rPr>
                <w:rFonts w:ascii="Times New Roman"/>
                <w:b w:val="false"/>
                <w:i w:val="false"/>
                <w:color w:val="000000"/>
                <w:sz w:val="20"/>
              </w:rPr>
              <w:t xml:space="preserve">
бірлігінің </w:t>
            </w:r>
          </w:p>
          <w:p>
            <w:pPr>
              <w:spacing w:after="20"/>
              <w:ind w:left="20"/>
              <w:jc w:val="both"/>
            </w:pPr>
            <w:r>
              <w:rPr>
                <w:rFonts w:ascii="Times New Roman"/>
                <w:b w:val="false"/>
                <w:i w:val="false"/>
                <w:color w:val="000000"/>
                <w:sz w:val="20"/>
              </w:rPr>
              <w:t xml:space="preserve">
бағасы, </w:t>
            </w:r>
          </w:p>
          <w:p>
            <w:pPr>
              <w:spacing w:after="20"/>
              <w:ind w:left="20"/>
              <w:jc w:val="both"/>
            </w:pPr>
            <w:r>
              <w:rPr>
                <w:rFonts w:ascii="Times New Roman"/>
                <w:b w:val="false"/>
                <w:i w:val="false"/>
                <w:color w:val="000000"/>
                <w:sz w:val="20"/>
              </w:rPr>
              <w:t xml:space="preserve">
теңге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теңге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Қызметтер көрсетуші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Күні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Оңтүстік Қазақстан облысы облыстық бюджетінің</w:t>
            </w:r>
            <w:r>
              <w:br/>
            </w:r>
            <w:r>
              <w:rPr>
                <w:rFonts w:ascii="Times New Roman"/>
                <w:b w:val="false"/>
                <w:i w:val="false"/>
                <w:color w:val="000000"/>
                <w:sz w:val="20"/>
              </w:rPr>
              <w:t>2008 жылғы республикалық бюджеттен</w:t>
            </w:r>
            <w:r>
              <w:br/>
            </w:r>
            <w:r>
              <w:rPr>
                <w:rFonts w:ascii="Times New Roman"/>
                <w:b w:val="false"/>
                <w:i w:val="false"/>
                <w:color w:val="000000"/>
                <w:sz w:val="20"/>
              </w:rPr>
              <w:t>бөлінетін ағымдағы нысаналы трансферттерді</w:t>
            </w:r>
            <w:r>
              <w:br/>
            </w:r>
            <w:r>
              <w:rPr>
                <w:rFonts w:ascii="Times New Roman"/>
                <w:b w:val="false"/>
                <w:i w:val="false"/>
                <w:color w:val="000000"/>
                <w:sz w:val="20"/>
              </w:rPr>
              <w:t>қазақстандық мақта талшығының сапасына</w:t>
            </w:r>
            <w:r>
              <w:br/>
            </w:r>
            <w:r>
              <w:rPr>
                <w:rFonts w:ascii="Times New Roman"/>
                <w:b w:val="false"/>
                <w:i w:val="false"/>
                <w:color w:val="000000"/>
                <w:sz w:val="20"/>
              </w:rPr>
              <w:t>сараптама жасауға пайдалану ережесіне</w:t>
            </w:r>
            <w:r>
              <w:br/>
            </w:r>
            <w:r>
              <w:rPr>
                <w:rFonts w:ascii="Times New Roman"/>
                <w:b w:val="false"/>
                <w:i w:val="false"/>
                <w:color w:val="000000"/>
                <w:sz w:val="20"/>
              </w:rPr>
              <w:t>3-қосымша</w:t>
            </w:r>
            <w:r>
              <w:br/>
            </w:r>
            <w:r>
              <w:rPr>
                <w:rFonts w:ascii="Times New Roman"/>
                <w:b w:val="false"/>
                <w:i w:val="false"/>
                <w:color w:val="000000"/>
                <w:sz w:val="20"/>
              </w:rPr>
              <w:t xml:space="preserve">"Бекітемін" </w:t>
            </w:r>
            <w:r>
              <w:br/>
            </w:r>
            <w:r>
              <w:rPr>
                <w:rFonts w:ascii="Times New Roman"/>
                <w:b w:val="false"/>
                <w:i w:val="false"/>
                <w:color w:val="000000"/>
                <w:sz w:val="20"/>
              </w:rPr>
              <w:t>Ауыл шаруашылығы департаментінің басшысы</w:t>
            </w:r>
          </w:p>
        </w:tc>
      </w:tr>
    </w:tbl>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200___ж. "___"______________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200___</w:t>
      </w:r>
      <w:r>
        <w:rPr>
          <w:rFonts w:ascii="Times New Roman"/>
          <w:b w:val="false"/>
          <w:i w:val="false"/>
          <w:color w:val="000000"/>
          <w:sz w:val="28"/>
        </w:rPr>
        <w:t xml:space="preserve">ж. __________________ кезеңдегі </w:t>
      </w:r>
    </w:p>
    <w:p>
      <w:pPr>
        <w:spacing w:after="0"/>
        <w:ind w:left="0"/>
        <w:jc w:val="both"/>
      </w:pPr>
      <w:r>
        <w:rPr>
          <w:rFonts w:ascii="Times New Roman"/>
          <w:b w:val="false"/>
          <w:i w:val="false"/>
          <w:color w:val="000000"/>
          <w:sz w:val="28"/>
        </w:rPr>
        <w:t xml:space="preserve">
      мақта талшығының сапасына сараптама жасау жөнінде қызметтер </w:t>
      </w:r>
    </w:p>
    <w:p>
      <w:pPr>
        <w:spacing w:after="0"/>
        <w:ind w:left="0"/>
        <w:jc w:val="both"/>
      </w:pPr>
      <w:r>
        <w:rPr>
          <w:rFonts w:ascii="Times New Roman"/>
          <w:b w:val="false"/>
          <w:i w:val="false"/>
          <w:color w:val="000000"/>
          <w:sz w:val="28"/>
        </w:rPr>
        <w:t xml:space="preserve">
      көрсетушіге бюджеттік субсидиялар төлеуге арналған </w:t>
      </w:r>
    </w:p>
    <w:p>
      <w:pPr>
        <w:spacing w:after="0"/>
        <w:ind w:left="0"/>
        <w:jc w:val="both"/>
      </w:pPr>
      <w:r>
        <w:rPr>
          <w:rFonts w:ascii="Times New Roman"/>
          <w:b w:val="false"/>
          <w:i w:val="false"/>
          <w:color w:val="000000"/>
          <w:sz w:val="28"/>
        </w:rPr>
        <w:t xml:space="preserve">
      N _________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063"/>
        <w:gridCol w:w="1063"/>
        <w:gridCol w:w="4597"/>
        <w:gridCol w:w="1063"/>
        <w:gridCol w:w="1063"/>
        <w:gridCol w:w="1064"/>
        <w:gridCol w:w="1064"/>
      </w:tblGrid>
      <w:tr>
        <w:trPr>
          <w:trHeight w:val="30" w:hRule="atLeast"/>
        </w:trPr>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 </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w:t>
            </w:r>
          </w:p>
          <w:p>
            <w:pPr>
              <w:spacing w:after="20"/>
              <w:ind w:left="20"/>
              <w:jc w:val="both"/>
            </w:pPr>
            <w:r>
              <w:rPr>
                <w:rFonts w:ascii="Times New Roman"/>
                <w:b w:val="false"/>
                <w:i w:val="false"/>
                <w:color w:val="000000"/>
                <w:sz w:val="20"/>
              </w:rPr>
              <w:t xml:space="preserve">
тер </w:t>
            </w:r>
          </w:p>
          <w:p>
            <w:pPr>
              <w:spacing w:after="20"/>
              <w:ind w:left="20"/>
              <w:jc w:val="both"/>
            </w:pPr>
            <w:r>
              <w:rPr>
                <w:rFonts w:ascii="Times New Roman"/>
                <w:b w:val="false"/>
                <w:i w:val="false"/>
                <w:color w:val="000000"/>
                <w:sz w:val="20"/>
              </w:rPr>
              <w:t xml:space="preserve">
көрсету- </w:t>
            </w:r>
          </w:p>
          <w:p>
            <w:pPr>
              <w:spacing w:after="20"/>
              <w:ind w:left="20"/>
              <w:jc w:val="both"/>
            </w:pPr>
            <w:r>
              <w:rPr>
                <w:rFonts w:ascii="Times New Roman"/>
                <w:b w:val="false"/>
                <w:i w:val="false"/>
                <w:color w:val="000000"/>
                <w:sz w:val="20"/>
              </w:rPr>
              <w:t xml:space="preserve">
шінің </w:t>
            </w:r>
          </w:p>
          <w:p>
            <w:pPr>
              <w:spacing w:after="20"/>
              <w:ind w:left="20"/>
              <w:jc w:val="both"/>
            </w:pP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көрсетілген </w:t>
            </w:r>
          </w:p>
          <w:p>
            <w:pPr>
              <w:spacing w:after="20"/>
              <w:ind w:left="20"/>
              <w:jc w:val="both"/>
            </w:pPr>
            <w:r>
              <w:rPr>
                <w:rFonts w:ascii="Times New Roman"/>
                <w:b w:val="false"/>
                <w:i w:val="false"/>
                <w:color w:val="000000"/>
                <w:sz w:val="20"/>
              </w:rPr>
              <w:t xml:space="preserve">
қызметтер, дана </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басынан </w:t>
            </w:r>
          </w:p>
          <w:p>
            <w:pPr>
              <w:spacing w:after="20"/>
              <w:ind w:left="20"/>
              <w:jc w:val="both"/>
            </w:pPr>
            <w:r>
              <w:rPr>
                <w:rFonts w:ascii="Times New Roman"/>
                <w:b w:val="false"/>
                <w:i w:val="false"/>
                <w:color w:val="000000"/>
                <w:sz w:val="20"/>
              </w:rPr>
              <w:t xml:space="preserve">
бастап </w:t>
            </w:r>
          </w:p>
          <w:p>
            <w:pPr>
              <w:spacing w:after="20"/>
              <w:ind w:left="20"/>
              <w:jc w:val="both"/>
            </w:pPr>
            <w:r>
              <w:rPr>
                <w:rFonts w:ascii="Times New Roman"/>
                <w:b w:val="false"/>
                <w:i w:val="false"/>
                <w:color w:val="000000"/>
                <w:sz w:val="20"/>
              </w:rPr>
              <w:t xml:space="preserve">
тиесілі </w:t>
            </w:r>
          </w:p>
          <w:p>
            <w:pPr>
              <w:spacing w:after="20"/>
              <w:ind w:left="20"/>
              <w:jc w:val="both"/>
            </w:pPr>
            <w:r>
              <w:rPr>
                <w:rFonts w:ascii="Times New Roman"/>
                <w:b w:val="false"/>
                <w:i w:val="false"/>
                <w:color w:val="000000"/>
                <w:sz w:val="20"/>
              </w:rPr>
              <w:t xml:space="preserve">
бюджет- </w:t>
            </w:r>
          </w:p>
          <w:p>
            <w:pPr>
              <w:spacing w:after="20"/>
              <w:ind w:left="20"/>
              <w:jc w:val="both"/>
            </w:pPr>
            <w:r>
              <w:rPr>
                <w:rFonts w:ascii="Times New Roman"/>
                <w:b w:val="false"/>
                <w:i w:val="false"/>
                <w:color w:val="000000"/>
                <w:sz w:val="20"/>
              </w:rPr>
              <w:t xml:space="preserve">
тік </w:t>
            </w:r>
          </w:p>
          <w:p>
            <w:pPr>
              <w:spacing w:after="20"/>
              <w:ind w:left="20"/>
              <w:jc w:val="both"/>
            </w:pPr>
            <w:r>
              <w:rPr>
                <w:rFonts w:ascii="Times New Roman"/>
                <w:b w:val="false"/>
                <w:i w:val="false"/>
                <w:color w:val="000000"/>
                <w:sz w:val="20"/>
              </w:rPr>
              <w:t xml:space="preserve">
субси- </w:t>
            </w:r>
          </w:p>
          <w:p>
            <w:pPr>
              <w:spacing w:after="20"/>
              <w:ind w:left="20"/>
              <w:jc w:val="both"/>
            </w:pPr>
            <w:r>
              <w:rPr>
                <w:rFonts w:ascii="Times New Roman"/>
                <w:b w:val="false"/>
                <w:i w:val="false"/>
                <w:color w:val="000000"/>
                <w:sz w:val="20"/>
              </w:rPr>
              <w:t xml:space="preserve">
диялар </w:t>
            </w:r>
          </w:p>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xml:space="preserve">
теңге </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басынан </w:t>
            </w:r>
          </w:p>
          <w:p>
            <w:pPr>
              <w:spacing w:after="20"/>
              <w:ind w:left="20"/>
              <w:jc w:val="both"/>
            </w:pPr>
            <w:r>
              <w:rPr>
                <w:rFonts w:ascii="Times New Roman"/>
                <w:b w:val="false"/>
                <w:i w:val="false"/>
                <w:color w:val="000000"/>
                <w:sz w:val="20"/>
              </w:rPr>
              <w:t xml:space="preserve">
бастап </w:t>
            </w:r>
          </w:p>
          <w:p>
            <w:pPr>
              <w:spacing w:after="20"/>
              <w:ind w:left="20"/>
              <w:jc w:val="both"/>
            </w:pPr>
            <w:r>
              <w:rPr>
                <w:rFonts w:ascii="Times New Roman"/>
                <w:b w:val="false"/>
                <w:i w:val="false"/>
                <w:color w:val="000000"/>
                <w:sz w:val="20"/>
              </w:rPr>
              <w:t xml:space="preserve">
төлен- </w:t>
            </w:r>
          </w:p>
          <w:p>
            <w:pPr>
              <w:spacing w:after="20"/>
              <w:ind w:left="20"/>
              <w:jc w:val="both"/>
            </w:pPr>
            <w:r>
              <w:rPr>
                <w:rFonts w:ascii="Times New Roman"/>
                <w:b w:val="false"/>
                <w:i w:val="false"/>
                <w:color w:val="000000"/>
                <w:sz w:val="20"/>
              </w:rPr>
              <w:t xml:space="preserve">
гені, </w:t>
            </w:r>
          </w:p>
          <w:p>
            <w:pPr>
              <w:spacing w:after="20"/>
              <w:ind w:left="20"/>
              <w:jc w:val="both"/>
            </w:pPr>
            <w:r>
              <w:rPr>
                <w:rFonts w:ascii="Times New Roman"/>
                <w:b w:val="false"/>
                <w:i w:val="false"/>
                <w:color w:val="000000"/>
                <w:sz w:val="20"/>
              </w:rPr>
              <w:t xml:space="preserve">
теңге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Тиесілі </w:t>
            </w:r>
          </w:p>
          <w:p>
            <w:pPr>
              <w:spacing w:after="20"/>
              <w:ind w:left="20"/>
              <w:jc w:val="both"/>
            </w:pPr>
            <w:r>
              <w:rPr>
                <w:rFonts w:ascii="Times New Roman"/>
                <w:b w:val="false"/>
                <w:i w:val="false"/>
                <w:color w:val="000000"/>
                <w:sz w:val="20"/>
              </w:rPr>
              <w:t xml:space="preserve">
бюджеттік </w:t>
            </w:r>
          </w:p>
          <w:p>
            <w:pPr>
              <w:spacing w:after="20"/>
              <w:ind w:left="20"/>
              <w:jc w:val="both"/>
            </w:pPr>
            <w:r>
              <w:rPr>
                <w:rFonts w:ascii="Times New Roman"/>
                <w:b w:val="false"/>
                <w:i w:val="false"/>
                <w:color w:val="000000"/>
                <w:sz w:val="20"/>
              </w:rPr>
              <w:t xml:space="preserve">
субсидия- </w:t>
            </w:r>
          </w:p>
          <w:p>
            <w:pPr>
              <w:spacing w:after="20"/>
              <w:ind w:left="20"/>
              <w:jc w:val="both"/>
            </w:pPr>
            <w:r>
              <w:rPr>
                <w:rFonts w:ascii="Times New Roman"/>
                <w:b w:val="false"/>
                <w:i w:val="false"/>
                <w:color w:val="000000"/>
                <w:sz w:val="20"/>
              </w:rPr>
              <w:t xml:space="preserve">
лар </w:t>
            </w:r>
          </w:p>
          <w:p>
            <w:pPr>
              <w:spacing w:after="20"/>
              <w:ind w:left="20"/>
              <w:jc w:val="both"/>
            </w:pPr>
            <w:r>
              <w:rPr>
                <w:rFonts w:ascii="Times New Roman"/>
                <w:b w:val="false"/>
                <w:i w:val="false"/>
                <w:color w:val="000000"/>
                <w:sz w:val="20"/>
              </w:rPr>
              <w:t xml:space="preserve">
сомасының </w:t>
            </w:r>
          </w:p>
          <w:p>
            <w:pPr>
              <w:spacing w:after="20"/>
              <w:ind w:left="20"/>
              <w:jc w:val="both"/>
            </w:pPr>
            <w:r>
              <w:rPr>
                <w:rFonts w:ascii="Times New Roman"/>
                <w:b w:val="false"/>
                <w:i w:val="false"/>
                <w:color w:val="000000"/>
                <w:sz w:val="20"/>
              </w:rPr>
              <w:t xml:space="preserve">
қалдығы, </w:t>
            </w:r>
          </w:p>
          <w:p>
            <w:pPr>
              <w:spacing w:after="20"/>
              <w:ind w:left="20"/>
              <w:jc w:val="both"/>
            </w:pPr>
            <w:r>
              <w:rPr>
                <w:rFonts w:ascii="Times New Roman"/>
                <w:b w:val="false"/>
                <w:i w:val="false"/>
                <w:color w:val="000000"/>
                <w:sz w:val="20"/>
              </w:rPr>
              <w:t xml:space="preserve">
теңге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w:t>
            </w:r>
          </w:p>
          <w:p>
            <w:pPr>
              <w:spacing w:after="20"/>
              <w:ind w:left="20"/>
              <w:jc w:val="both"/>
            </w:pPr>
            <w:r>
              <w:rPr>
                <w:rFonts w:ascii="Times New Roman"/>
                <w:b w:val="false"/>
                <w:i w:val="false"/>
                <w:color w:val="000000"/>
                <w:sz w:val="20"/>
              </w:rPr>
              <w:t xml:space="preserve">
жатады, </w:t>
            </w:r>
          </w:p>
          <w:p>
            <w:pPr>
              <w:spacing w:after="20"/>
              <w:ind w:left="20"/>
              <w:jc w:val="both"/>
            </w:pPr>
            <w:r>
              <w:rPr>
                <w:rFonts w:ascii="Times New Roman"/>
                <w:b w:val="false"/>
                <w:i w:val="false"/>
                <w:color w:val="000000"/>
                <w:sz w:val="20"/>
              </w:rPr>
              <w:t xml:space="preserve">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
басынан </w:t>
            </w:r>
          </w:p>
          <w:p>
            <w:pPr>
              <w:spacing w:after="20"/>
              <w:ind w:left="20"/>
              <w:jc w:val="both"/>
            </w:pPr>
            <w:r>
              <w:rPr>
                <w:rFonts w:ascii="Times New Roman"/>
                <w:b w:val="false"/>
                <w:i w:val="false"/>
                <w:color w:val="000000"/>
                <w:sz w:val="20"/>
              </w:rPr>
              <w:t xml:space="preserve">
бастап, </w:t>
            </w:r>
          </w:p>
          <w:p>
            <w:pPr>
              <w:spacing w:after="20"/>
              <w:ind w:left="20"/>
              <w:jc w:val="both"/>
            </w:pPr>
            <w:r>
              <w:rPr>
                <w:rFonts w:ascii="Times New Roman"/>
                <w:b w:val="false"/>
                <w:i w:val="false"/>
                <w:color w:val="000000"/>
                <w:sz w:val="20"/>
              </w:rPr>
              <w:t xml:space="preserve">
дана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 </w:t>
            </w:r>
          </w:p>
          <w:p>
            <w:pPr>
              <w:spacing w:after="20"/>
              <w:ind w:left="20"/>
              <w:jc w:val="both"/>
            </w:pPr>
            <w:r>
              <w:rPr>
                <w:rFonts w:ascii="Times New Roman"/>
                <w:b w:val="false"/>
                <w:i w:val="false"/>
                <w:color w:val="000000"/>
                <w:sz w:val="20"/>
              </w:rPr>
              <w:t xml:space="preserve">
кезең- </w:t>
            </w:r>
          </w:p>
          <w:p>
            <w:pPr>
              <w:spacing w:after="20"/>
              <w:ind w:left="20"/>
              <w:jc w:val="both"/>
            </w:pPr>
            <w:r>
              <w:rPr>
                <w:rFonts w:ascii="Times New Roman"/>
                <w:b w:val="false"/>
                <w:i w:val="false"/>
                <w:color w:val="000000"/>
                <w:sz w:val="20"/>
              </w:rPr>
              <w:t xml:space="preserve">
 де, </w:t>
            </w:r>
          </w:p>
          <w:p>
            <w:pPr>
              <w:spacing w:after="20"/>
              <w:ind w:left="20"/>
              <w:jc w:val="both"/>
            </w:pPr>
            <w:r>
              <w:rPr>
                <w:rFonts w:ascii="Times New Roman"/>
                <w:b w:val="false"/>
                <w:i w:val="false"/>
                <w:color w:val="000000"/>
                <w:sz w:val="20"/>
              </w:rPr>
              <w:t xml:space="preserve">
дана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Теленетін сома _____________________________________  </w:t>
      </w:r>
    </w:p>
    <w:p>
      <w:pPr>
        <w:spacing w:after="0"/>
        <w:ind w:left="0"/>
        <w:jc w:val="both"/>
      </w:pP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Ауыл шаруашылығы департаменті </w:t>
      </w:r>
    </w:p>
    <w:p>
      <w:pPr>
        <w:spacing w:after="0"/>
        <w:ind w:left="0"/>
        <w:jc w:val="both"/>
      </w:pPr>
      <w:r>
        <w:rPr>
          <w:rFonts w:ascii="Times New Roman"/>
          <w:b w:val="false"/>
          <w:i w:val="false"/>
          <w:color w:val="000000"/>
          <w:sz w:val="28"/>
        </w:rPr>
        <w:t xml:space="preserve">
      құрылымдық бөлімшесінің басшысы 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