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686c" w14:textId="cb66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процестерінің (сатыларының) сәйкестігін, әзірлеу (жасау), өндіру (дайындау), айналымы, кәдеге жарату және жою кезінде пайдаланылатын машиналар мен жабдықтардың, материалдар мен бұйымдардың сәйкестігін уәкілетті органдардың келісу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19 ақпандағы N 158 Қаулысы. Күші жойылды - Қазақстан Республикасы Үкіметінің 2024 жылғы 15 шiлдедегi № 553 қаулысымен.</w:t>
      </w:r>
    </w:p>
    <w:p>
      <w:pPr>
        <w:spacing w:after="0"/>
        <w:ind w:left="0"/>
        <w:jc w:val="both"/>
      </w:pPr>
      <w:r>
        <w:rPr>
          <w:rFonts w:ascii="Times New Roman"/>
          <w:b w:val="false"/>
          <w:i w:val="false"/>
          <w:color w:val="ff0000"/>
          <w:sz w:val="28"/>
        </w:rPr>
        <w:t xml:space="preserve">
      Ескерту. Күші жойылды - ҚР Үкіметінің 15.07.2024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"Тамақ өнімдерінің қауіпсіздігі туралы" Қазақстан Республикасының 2007 жылғы 21 шілдедегі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тамақ өнімінің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процестерінің (сатыларының) сәйкестігін, әзірлеу (жасау), өндіру (дайындау), айналымы, кәдеге жарату және жою кезінде пайдаланылатын машиналар мен жабдықтардың, материалдар мен бұйымдардың сәйкестігін уәкілетті органдармен келісу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19 ақпандағы</w:t>
            </w:r>
            <w:r>
              <w:br/>
            </w:r>
            <w:r>
              <w:rPr>
                <w:rFonts w:ascii="Times New Roman"/>
                <w:b w:val="false"/>
                <w:i w:val="false"/>
                <w:color w:val="000000"/>
                <w:sz w:val="20"/>
              </w:rPr>
              <w:t>N 158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процестерінің (сатыларының) сәйкестігін, әзірлеу (жасау), өндіру (дайындау), айналымы, кәдеге жарату және жою кезінде пайдаланылатын машиналар мен жабдықтардың, материалдар мен бұйымдардың сәйкестігін уәкілетті органдардың келісу ережесі</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Осы 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процестерінің (сатыларының) сәйкестігін, әзірлеу (жасау), өндіру (дайындау), айналымы, кәдеге жарату және жою кезінде пайдаланылатын машиналар мен жабдықтардың, материалдар мен бұйымдардың сәйкестігін уәкілетті органдардың келісу ережесі (бұдан әрі - Ереже) "Тамақ өнімдерінің қауіпсіздігі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әзірленді. </w:t>
      </w:r>
    </w:p>
    <w:bookmarkEnd w:id="4"/>
    <w:bookmarkStart w:name="z6" w:id="5"/>
    <w:p>
      <w:pPr>
        <w:spacing w:after="0"/>
        <w:ind w:left="0"/>
        <w:jc w:val="both"/>
      </w:pPr>
      <w:r>
        <w:rPr>
          <w:rFonts w:ascii="Times New Roman"/>
          <w:b w:val="false"/>
          <w:i w:val="false"/>
          <w:color w:val="000000"/>
          <w:sz w:val="28"/>
        </w:rPr>
        <w:t xml:space="preserve">
      2. Ереже Қазақстан Республикасында тамақ өнімдерін әзірлеу (жасау), өндіру (дайындау), айналымы, кәдеге жарату және жою процестеріне (сатысына) қолданылады және тамақ өнімдерінің барлық процестерінің (сатысының) сәйкестігін уәкілетті органдардың келісу тәртібін белгілейді. </w:t>
      </w:r>
    </w:p>
    <w:bookmarkEnd w:id="5"/>
    <w:bookmarkStart w:name="z7" w:id="6"/>
    <w:p>
      <w:pPr>
        <w:spacing w:after="0"/>
        <w:ind w:left="0"/>
        <w:jc w:val="both"/>
      </w:pPr>
      <w:r>
        <w:rPr>
          <w:rFonts w:ascii="Times New Roman"/>
          <w:b w:val="false"/>
          <w:i w:val="false"/>
          <w:color w:val="000000"/>
          <w:sz w:val="28"/>
        </w:rPr>
        <w:t xml:space="preserve">
      3. Ереженің қолданылуы жеке тұтынушыға арналған үйде дайындалған тамақ өнімдеріне таратылмайды. </w:t>
      </w:r>
    </w:p>
    <w:bookmarkEnd w:id="6"/>
    <w:bookmarkStart w:name="z8" w:id="7"/>
    <w:p>
      <w:pPr>
        <w:spacing w:after="0"/>
        <w:ind w:left="0"/>
        <w:jc w:val="both"/>
      </w:pPr>
      <w:r>
        <w:rPr>
          <w:rFonts w:ascii="Times New Roman"/>
          <w:b w:val="false"/>
          <w:i w:val="false"/>
          <w:color w:val="000000"/>
          <w:sz w:val="28"/>
        </w:rPr>
        <w:t xml:space="preserve">
      4. Ереже тамақ өнімдерін әзірлеудің (жасаудың), өндірудің (дайындаудың), айналымының, кәдеге жаратудың және жоюдың барлық субъектілеріне таратылады. </w:t>
      </w:r>
    </w:p>
    <w:bookmarkEnd w:id="7"/>
    <w:bookmarkStart w:name="z9" w:id="8"/>
    <w:p>
      <w:pPr>
        <w:spacing w:after="0"/>
        <w:ind w:left="0"/>
        <w:jc w:val="both"/>
      </w:pPr>
      <w:r>
        <w:rPr>
          <w:rFonts w:ascii="Times New Roman"/>
          <w:b w:val="false"/>
          <w:i w:val="false"/>
          <w:color w:val="000000"/>
          <w:sz w:val="28"/>
        </w:rPr>
        <w:t xml:space="preserve">
      5. Тамақ өнімдерін әзірлеу (жасау), өндіру (дайындау), айналымы, кәдеге жарату және жою процестері (сатысы) уәкілетті органдардың келісімі бойынша жүзеге асырылады. </w:t>
      </w:r>
    </w:p>
    <w:bookmarkEnd w:id="8"/>
    <w:bookmarkStart w:name="z10" w:id="9"/>
    <w:p>
      <w:pPr>
        <w:spacing w:after="0"/>
        <w:ind w:left="0"/>
        <w:jc w:val="both"/>
      </w:pPr>
      <w:r>
        <w:rPr>
          <w:rFonts w:ascii="Times New Roman"/>
          <w:b w:val="false"/>
          <w:i w:val="false"/>
          <w:color w:val="000000"/>
          <w:sz w:val="28"/>
        </w:rPr>
        <w:t xml:space="preserve">
      6. Осы Ережеде мынадай ұғымдар пайдаланылады: </w:t>
      </w:r>
    </w:p>
    <w:bookmarkEnd w:id="9"/>
    <w:p>
      <w:pPr>
        <w:spacing w:after="0"/>
        <w:ind w:left="0"/>
        <w:jc w:val="both"/>
      </w:pPr>
      <w:r>
        <w:rPr>
          <w:rFonts w:ascii="Times New Roman"/>
          <w:b w:val="false"/>
          <w:i w:val="false"/>
          <w:color w:val="000000"/>
          <w:sz w:val="28"/>
        </w:rPr>
        <w:t xml:space="preserve">
      1) тамақ өнімдерінің қауіпсіздігі саласындағы уәкілетті органдар (бұдан әрі - уәкілетті органдар) - өз құзыреті шегінде тамақ өнімдерінің қауіпсіздігі саласындағы мемлекеттік саясатты іске асыруды және бақылауды жүзеге асыратын ветеринарлық және халықтың санитарлық-эпидемиологиялық салауаттылығы саласындағы мемлекеттік органдар; </w:t>
      </w:r>
    </w:p>
    <w:p>
      <w:pPr>
        <w:spacing w:after="0"/>
        <w:ind w:left="0"/>
        <w:jc w:val="both"/>
      </w:pPr>
      <w:r>
        <w:rPr>
          <w:rFonts w:ascii="Times New Roman"/>
          <w:b w:val="false"/>
          <w:i w:val="false"/>
          <w:color w:val="000000"/>
          <w:sz w:val="28"/>
        </w:rPr>
        <w:t>
      2) тамақ өнімдерінің қауіпсіздігін куәландыратын құжат - Қазақстан Республикасының тамақ өнімдерінің қауіпсіздігі туралы заңнамасында белгіленген талаптарға тамақ өнімдерінің сәйкестігін, тамақ өнімдерін әзірлеу (жасау), өндіру (дайындау), айналымы, кәдеге жарату және жою процестерінің (сатыларының) сәйкестігін, тамақ өнімдерін әзірлеу (жасау), өндіру (дайындау), айналымы, кәдеге жарату және жою кезінде пайдаланылатын машиналар мен жабдықтың, материалдар мен бұйымдардың сәйкестігін куәландыратын санитарлық-эпидемиологиялық қорытынды, ветеринарлық-санитарлық қорытынды, ветеринарлық сертификат, ветеринарлық анықтама, сәйкестік сертификаты.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 Тамақ өнімдерін әзірлеу (жасау) процесінің (сатысының) </w:t>
      </w:r>
      <w:r>
        <w:br/>
      </w:r>
      <w:r>
        <w:rPr>
          <w:rFonts w:ascii="Times New Roman"/>
          <w:b/>
          <w:i w:val="false"/>
          <w:color w:val="000000"/>
        </w:rPr>
        <w:t>сәйкестігін келісу тәртібі</w:t>
      </w:r>
    </w:p>
    <w:bookmarkEnd w:id="10"/>
    <w:bookmarkStart w:name="z12" w:id="11"/>
    <w:p>
      <w:pPr>
        <w:spacing w:after="0"/>
        <w:ind w:left="0"/>
        <w:jc w:val="both"/>
      </w:pPr>
      <w:r>
        <w:rPr>
          <w:rFonts w:ascii="Times New Roman"/>
          <w:b w:val="false"/>
          <w:i w:val="false"/>
          <w:color w:val="000000"/>
          <w:sz w:val="28"/>
        </w:rPr>
        <w:t xml:space="preserve">
      7. Тамақ өнімдерін әзірлеу (жасау) процесінде (сатысында) нормативтік-техникалық құжаттаманың (бұдан әрі - НТҚ) жобалары және тәжірибелік үлгілер уәкілетті органдар белгілеген тәртіппен ветеринарлық-санитарлық және санитарлық-эпидемиологиялық сараптамаға жатады. </w:t>
      </w:r>
    </w:p>
    <w:bookmarkEnd w:id="11"/>
    <w:p>
      <w:pPr>
        <w:spacing w:after="0"/>
        <w:ind w:left="0"/>
        <w:jc w:val="both"/>
      </w:pPr>
      <w:r>
        <w:rPr>
          <w:rFonts w:ascii="Times New Roman"/>
          <w:b w:val="false"/>
          <w:i w:val="false"/>
          <w:color w:val="000000"/>
          <w:sz w:val="28"/>
        </w:rPr>
        <w:t xml:space="preserve">
      НТҚ жобалары уәкілетті органдармен келісіледі, оларды субъектілер бекітеді және олар үшін міндетті болып табылады. </w:t>
      </w:r>
    </w:p>
    <w:bookmarkStart w:name="z13" w:id="12"/>
    <w:p>
      <w:pPr>
        <w:spacing w:after="0"/>
        <w:ind w:left="0"/>
        <w:jc w:val="both"/>
      </w:pPr>
      <w:r>
        <w:rPr>
          <w:rFonts w:ascii="Times New Roman"/>
          <w:b w:val="false"/>
          <w:i w:val="false"/>
          <w:color w:val="000000"/>
          <w:sz w:val="28"/>
        </w:rPr>
        <w:t xml:space="preserve">
      8. Субъект әзірлеген НТҚ Заңның 15-бабында белгіленген талаптарға сәйкес болуы тиіс. </w:t>
      </w:r>
    </w:p>
    <w:bookmarkEnd w:id="12"/>
    <w:bookmarkStart w:name="z14" w:id="13"/>
    <w:p>
      <w:pPr>
        <w:spacing w:after="0"/>
        <w:ind w:left="0"/>
        <w:jc w:val="both"/>
      </w:pPr>
      <w:r>
        <w:rPr>
          <w:rFonts w:ascii="Times New Roman"/>
          <w:b w:val="false"/>
          <w:i w:val="false"/>
          <w:color w:val="000000"/>
          <w:sz w:val="28"/>
        </w:rPr>
        <w:t xml:space="preserve">
      9. Мемлекеттік тіркеуге жататын тамақ өнімдері Заңда белгіленген тәртіппен уәкілетті органдармен келісіледі, оның нәтижелері бойынша тамақ өнімдері Тізілімге енгізіледі. </w:t>
      </w:r>
    </w:p>
    <w:bookmarkEnd w:id="13"/>
    <w:bookmarkStart w:name="z15" w:id="14"/>
    <w:p>
      <w:pPr>
        <w:spacing w:after="0"/>
        <w:ind w:left="0"/>
        <w:jc w:val="left"/>
      </w:pPr>
      <w:r>
        <w:rPr>
          <w:rFonts w:ascii="Times New Roman"/>
          <w:b/>
          <w:i w:val="false"/>
          <w:color w:val="000000"/>
        </w:rPr>
        <w:t xml:space="preserve"> 3. Тамақ өнімдерін өндіру (дайындау) процесінің (сатысының) </w:t>
      </w:r>
      <w:r>
        <w:br/>
      </w:r>
      <w:r>
        <w:rPr>
          <w:rFonts w:ascii="Times New Roman"/>
          <w:b/>
          <w:i w:val="false"/>
          <w:color w:val="000000"/>
        </w:rPr>
        <w:t>сәйкестігін келісу тәртібі</w:t>
      </w:r>
    </w:p>
    <w:bookmarkEnd w:id="14"/>
    <w:bookmarkStart w:name="z16" w:id="15"/>
    <w:p>
      <w:pPr>
        <w:spacing w:after="0"/>
        <w:ind w:left="0"/>
        <w:jc w:val="both"/>
      </w:pPr>
      <w:r>
        <w:rPr>
          <w:rFonts w:ascii="Times New Roman"/>
          <w:b w:val="false"/>
          <w:i w:val="false"/>
          <w:color w:val="000000"/>
          <w:sz w:val="28"/>
        </w:rPr>
        <w:t>
      10. Тамақ өнімдерін өндіру (дайындау) процесінде уәкілетті органдар құзыреті шегінде өндіріс объектілерін ветеринарлық (ветеринариялық-санитариялық) және санитарлық-эпидемиологиялық талаптар мен нормаларға сәйкестігіне келіседі. Келісу нәтижелері бойынша ветеринария және халықтың санитарлық-эпидемиологиялық салауаттылығы саласындағы заңнамада белгіленген тәртіппен ветеринарлық-санитарлық немесе санитарлық-эпидемиологиялық қорытынды және санитарлық паспорт беріледі.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11. Тамақ өнімдерін өндіру (дайындау) объектілеріне Заңмен белгіленген тәртіппен есепке алу нөмірлері берілуі тиіс. </w:t>
      </w:r>
    </w:p>
    <w:bookmarkEnd w:id="16"/>
    <w:bookmarkStart w:name="z18" w:id="17"/>
    <w:p>
      <w:pPr>
        <w:spacing w:after="0"/>
        <w:ind w:left="0"/>
        <w:jc w:val="both"/>
      </w:pPr>
      <w:r>
        <w:rPr>
          <w:rFonts w:ascii="Times New Roman"/>
          <w:b w:val="false"/>
          <w:i w:val="false"/>
          <w:color w:val="000000"/>
          <w:sz w:val="28"/>
        </w:rPr>
        <w:t xml:space="preserve">
      12. Өндірілетін (дайындалатын) тамақ өнімдеріндегі жекелеген ингредиенттерін ауыстыру халықтың санитарлық-эпидемиологиялық салауаттылығы саласындағы уәкілетті органмен келісім бойынша жүргізіледі. </w:t>
      </w:r>
    </w:p>
    <w:bookmarkEnd w:id="17"/>
    <w:bookmarkStart w:name="z19" w:id="18"/>
    <w:p>
      <w:pPr>
        <w:spacing w:after="0"/>
        <w:ind w:left="0"/>
        <w:jc w:val="both"/>
      </w:pPr>
      <w:r>
        <w:rPr>
          <w:rFonts w:ascii="Times New Roman"/>
          <w:b w:val="false"/>
          <w:i w:val="false"/>
          <w:color w:val="000000"/>
          <w:sz w:val="28"/>
        </w:rPr>
        <w:t xml:space="preserve">
      13. Міндетті сертификаттауға жататын тамақ өнімдеріне Қазақстан Республикасының заңнамасында белгіленген, техникалық реттеу және метрология саласындағы уәкілетті органымен, талаптарға сәйкестігін куәландыратын сәйкестік сертификатын беріледі. </w:t>
      </w:r>
    </w:p>
    <w:bookmarkEnd w:id="18"/>
    <w:bookmarkStart w:name="z20" w:id="19"/>
    <w:p>
      <w:pPr>
        <w:spacing w:after="0"/>
        <w:ind w:left="0"/>
        <w:jc w:val="left"/>
      </w:pPr>
      <w:r>
        <w:rPr>
          <w:rFonts w:ascii="Times New Roman"/>
          <w:b/>
          <w:i w:val="false"/>
          <w:color w:val="000000"/>
        </w:rPr>
        <w:t xml:space="preserve"> 4. Тамақ өнімдерін айналымы процесінің (сатысының) </w:t>
      </w:r>
      <w:r>
        <w:br/>
      </w:r>
      <w:r>
        <w:rPr>
          <w:rFonts w:ascii="Times New Roman"/>
          <w:b/>
          <w:i w:val="false"/>
          <w:color w:val="000000"/>
        </w:rPr>
        <w:t>сәйкестігін келісу тәртібі</w:t>
      </w:r>
    </w:p>
    <w:bookmarkEnd w:id="19"/>
    <w:bookmarkStart w:name="z21" w:id="20"/>
    <w:p>
      <w:pPr>
        <w:spacing w:after="0"/>
        <w:ind w:left="0"/>
        <w:jc w:val="both"/>
      </w:pPr>
      <w:r>
        <w:rPr>
          <w:rFonts w:ascii="Times New Roman"/>
          <w:b w:val="false"/>
          <w:i w:val="false"/>
          <w:color w:val="000000"/>
          <w:sz w:val="28"/>
        </w:rPr>
        <w:t xml:space="preserve">
      14. Тамақ өнімдерінің айналымы, тамақ өнімдерін әкелуді (импорттауды) және әкетуді (экспорттауды) қоса алғанда, оны өткізу (сату немесе жеткізу) процестерін сондай-ақ осыған байланысты буып-түю, орау, таңбалау, сақтау және тасымалдау процестерін қамтиды. </w:t>
      </w:r>
    </w:p>
    <w:bookmarkEnd w:id="20"/>
    <w:bookmarkStart w:name="z22" w:id="21"/>
    <w:p>
      <w:pPr>
        <w:spacing w:after="0"/>
        <w:ind w:left="0"/>
        <w:jc w:val="both"/>
      </w:pPr>
      <w:r>
        <w:rPr>
          <w:rFonts w:ascii="Times New Roman"/>
          <w:b w:val="false"/>
          <w:i w:val="false"/>
          <w:color w:val="000000"/>
          <w:sz w:val="28"/>
        </w:rPr>
        <w:t xml:space="preserve">
      15. Ішкі сауда объектілерінде тамақ өнімдерін өткізу кезінде тамақ өнімдері ветеринарлық-санитарлық немесе санитарлық-эпидемиологиялық сараптамадан өткізілуге тиіс, оның нәтижелері бойынша сараптама актісі немесе санитарлық-эпидемиологиялық қорытынды беріледі. </w:t>
      </w:r>
    </w:p>
    <w:bookmarkEnd w:id="21"/>
    <w:bookmarkStart w:name="z23" w:id="22"/>
    <w:p>
      <w:pPr>
        <w:spacing w:after="0"/>
        <w:ind w:left="0"/>
        <w:jc w:val="both"/>
      </w:pPr>
      <w:r>
        <w:rPr>
          <w:rFonts w:ascii="Times New Roman"/>
          <w:b w:val="false"/>
          <w:i w:val="false"/>
          <w:color w:val="000000"/>
          <w:sz w:val="28"/>
        </w:rPr>
        <w:t xml:space="preserve">
      16. Ветеринариялық-санитариялық бақылануға тиісті тамақ өнімдерін тасымалдау кезінде ветеринария саласындағы уәкілетті орган белгілеген тәртіппен ветеринарлық құжат беріледі. </w:t>
      </w:r>
    </w:p>
    <w:bookmarkEnd w:id="22"/>
    <w:p>
      <w:pPr>
        <w:spacing w:after="0"/>
        <w:ind w:left="0"/>
        <w:jc w:val="both"/>
      </w:pPr>
      <w:r>
        <w:rPr>
          <w:rFonts w:ascii="Times New Roman"/>
          <w:b w:val="false"/>
          <w:i w:val="false"/>
          <w:color w:val="000000"/>
          <w:sz w:val="28"/>
        </w:rPr>
        <w:t xml:space="preserve">
      Қазақстан Республикасының аумағына ветеринариялық-санитариялық бақылануға тиісті тамақ өнімдерін әкелу (импорттау) кезінде Қазақстан Республикасының Бас мемлекеттік ветеринариялық-санитариялық инспекторы әкелуге (импорттауға) рұқсат береді. </w:t>
      </w:r>
    </w:p>
    <w:p>
      <w:pPr>
        <w:spacing w:after="0"/>
        <w:ind w:left="0"/>
        <w:jc w:val="both"/>
      </w:pPr>
      <w:r>
        <w:rPr>
          <w:rFonts w:ascii="Times New Roman"/>
          <w:b w:val="false"/>
          <w:i w:val="false"/>
          <w:color w:val="000000"/>
          <w:sz w:val="28"/>
        </w:rPr>
        <w:t>
      Ветеринариялық-санитариялық бақылануға тиісті тамақ өнімдерін Қазақстан Республикасынан әкету (экспорттау) кезінде ветеринария саласындағы уәкілетті орган белгіленген тәртіппен ветеринарлық құжат беріледі және Қазақстан Республикасының Бас мемлекеттік ветеринариялық-санитариялық инспекторы әкетуге (экспорттауға) рұқсат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17. Қазақстан Республикасының аумағына санитарлық-эпидемиологиялық қадағалануға тиісті тамақ өнімдерін тасымалдау, әкелу (импорттау), әкету (экспорттау) кезінде Қазақстан Республикасының халықтың санитарлық-эпидемиологиялық салауаттылығы саласындағы </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белгіленген тәртіппен санитарлық-эпидемиологиялық қорытынды беріледі. </w:t>
      </w:r>
    </w:p>
    <w:bookmarkEnd w:id="23"/>
    <w:bookmarkStart w:name="z25" w:id="24"/>
    <w:p>
      <w:pPr>
        <w:spacing w:after="0"/>
        <w:ind w:left="0"/>
        <w:jc w:val="both"/>
      </w:pPr>
      <w:r>
        <w:rPr>
          <w:rFonts w:ascii="Times New Roman"/>
          <w:b w:val="false"/>
          <w:i w:val="false"/>
          <w:color w:val="000000"/>
          <w:sz w:val="28"/>
        </w:rPr>
        <w:t xml:space="preserve">
      18. Тамақ өнімдерін тасымалдау үшін, осындай мақсатқа арнайы бөлінген және (немесе) жабдықталған, Қазақстан Республикасының заңнамасында белгіленген тәртіппен ресімделген санитарлық паспорты бар көлік құралдары пайдаланылады. </w:t>
      </w:r>
    </w:p>
    <w:bookmarkEnd w:id="24"/>
    <w:bookmarkStart w:name="z26" w:id="25"/>
    <w:p>
      <w:pPr>
        <w:spacing w:after="0"/>
        <w:ind w:left="0"/>
        <w:jc w:val="left"/>
      </w:pPr>
      <w:r>
        <w:rPr>
          <w:rFonts w:ascii="Times New Roman"/>
          <w:b/>
          <w:i w:val="false"/>
          <w:color w:val="000000"/>
        </w:rPr>
        <w:t xml:space="preserve"> 5. Тамақ өнімдерін кәдеге жарату және/немесе жою процесінің</w:t>
      </w:r>
      <w:r>
        <w:br/>
      </w:r>
      <w:r>
        <w:rPr>
          <w:rFonts w:ascii="Times New Roman"/>
          <w:b/>
          <w:i w:val="false"/>
          <w:color w:val="000000"/>
        </w:rPr>
        <w:t>(сатысының) сәйкестігін келісу тәртібі</w:t>
      </w:r>
    </w:p>
    <w:bookmarkEnd w:id="25"/>
    <w:bookmarkStart w:name="z27" w:id="26"/>
    <w:p>
      <w:pPr>
        <w:spacing w:after="0"/>
        <w:ind w:left="0"/>
        <w:jc w:val="both"/>
      </w:pPr>
      <w:r>
        <w:rPr>
          <w:rFonts w:ascii="Times New Roman"/>
          <w:b w:val="false"/>
          <w:i w:val="false"/>
          <w:color w:val="000000"/>
          <w:sz w:val="28"/>
        </w:rPr>
        <w:t xml:space="preserve">
      19. Қазақстан Республикасының тамақ өнімдерінің қауіпсіздігі саласындағы </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белгіленген тәртіппен тамақ өнімдерін кәдеге жарату және/немесе жою процесі (сатысы) уәкілетті органдармен келісіледі. </w:t>
      </w:r>
    </w:p>
    <w:bookmarkEnd w:id="26"/>
    <w:bookmarkStart w:name="z28" w:id="27"/>
    <w:p>
      <w:pPr>
        <w:spacing w:after="0"/>
        <w:ind w:left="0"/>
        <w:jc w:val="left"/>
      </w:pPr>
      <w:r>
        <w:rPr>
          <w:rFonts w:ascii="Times New Roman"/>
          <w:b/>
          <w:i w:val="false"/>
          <w:color w:val="000000"/>
        </w:rPr>
        <w:t xml:space="preserve"> 6. 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кезінде пайдаланылатын машиналар мен жабдықтардың, материалдар мен бұйымдардың сәйкестігін келісу тәртібі</w:t>
      </w:r>
    </w:p>
    <w:bookmarkEnd w:id="27"/>
    <w:bookmarkStart w:name="z29" w:id="28"/>
    <w:p>
      <w:pPr>
        <w:spacing w:after="0"/>
        <w:ind w:left="0"/>
        <w:jc w:val="both"/>
      </w:pPr>
      <w:r>
        <w:rPr>
          <w:rFonts w:ascii="Times New Roman"/>
          <w:b w:val="false"/>
          <w:i w:val="false"/>
          <w:color w:val="000000"/>
          <w:sz w:val="28"/>
        </w:rPr>
        <w:t xml:space="preserve">
      20. Қазақстан Республикасының тамақ өнімдерінің қауіпсіздігі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белгіленген талаптарға тамақ өнімдерін әзірлеу (жасау), өндіру (дайындау), айналымы, кәдеге жарату және жою кезінде пайдаланылатын машиналар мен жабдықтардың, материалдар мен бұйымдардың сәйкестігін келісу тәртібі халықтың санитарлық-эпидемиологиялық салауаттылығы саласындағы уәкілетті органның санитарлық-эпидемиологиялық қорытынды беруін қамтиды. </w:t>
      </w:r>
    </w:p>
    <w:bookmarkEnd w:id="28"/>
    <w:bookmarkStart w:name="z30" w:id="29"/>
    <w:p>
      <w:pPr>
        <w:spacing w:after="0"/>
        <w:ind w:left="0"/>
        <w:jc w:val="both"/>
      </w:pPr>
      <w:r>
        <w:rPr>
          <w:rFonts w:ascii="Times New Roman"/>
          <w:b w:val="false"/>
          <w:i w:val="false"/>
          <w:color w:val="000000"/>
          <w:sz w:val="28"/>
        </w:rPr>
        <w:t xml:space="preserve">
      21. Санитарлық-эпидемиологиялық қорытынды беру денсаулық сақтау саласындағы уәкілетті орган белгілеген тәртіппен жүзеге асырылады.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