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3be21" w14:textId="7d3be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Экспорттық бақылауға жататын өнімнің номенклатурасын (тізімін)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5 ақпандағы N 104 Қаулысы. Күші жойылды - Қазақстан Республикасы Үкіметінің 2023 жылғы 14 шiлдедегi № 592 қаулысымен</w:t>
      </w:r>
    </w:p>
    <w:p>
      <w:pPr>
        <w:spacing w:after="0"/>
        <w:ind w:left="0"/>
        <w:jc w:val="both"/>
      </w:pPr>
      <w:r>
        <w:rPr>
          <w:rFonts w:ascii="Times New Roman"/>
          <w:b w:val="false"/>
          <w:i w:val="false"/>
          <w:color w:val="ff0000"/>
          <w:sz w:val="28"/>
        </w:rPr>
        <w:t xml:space="preserve">
      Ескерту. Күші жойылды - ҚР Үкіметінің 14.07.2023 </w:t>
      </w:r>
      <w:r>
        <w:rPr>
          <w:rFonts w:ascii="Times New Roman"/>
          <w:b w:val="false"/>
          <w:i w:val="false"/>
          <w:color w:val="ff0000"/>
          <w:sz w:val="28"/>
        </w:rPr>
        <w:t>№ 592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"Экспорттық бақылау туралы" Қазақстан Республикасының 2007 жылғы 21 шілдедегі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экспорттық бақылауға жататын өнімнің номенклатурасы (тізімі)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Республикасында экспорттық бақылауға жататын өнімнің тізімін бекіту туралы" Қазақстан Республикасы Үкіметінің 2000 жылғы 18 тамыздағы N 1282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2000 ж., N 36-37, 436-құжат) күші жойылды деп танылсын.</w:t>
      </w:r>
    </w:p>
    <w:bookmarkEnd w:id="2"/>
    <w:bookmarkStart w:name="z4" w:id="3"/>
    <w:p>
      <w:pPr>
        <w:spacing w:after="0"/>
        <w:ind w:left="0"/>
        <w:jc w:val="both"/>
      </w:pPr>
      <w:r>
        <w:rPr>
          <w:rFonts w:ascii="Times New Roman"/>
          <w:b w:val="false"/>
          <w:i w:val="false"/>
          <w:color w:val="000000"/>
          <w:sz w:val="28"/>
        </w:rPr>
        <w:t>
      3. Осы қаулы 2008 жылғы 9 ақпаннан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5 ақпандағы</w:t>
            </w:r>
            <w:r>
              <w:br/>
            </w:r>
            <w:r>
              <w:rPr>
                <w:rFonts w:ascii="Times New Roman"/>
                <w:b w:val="false"/>
                <w:i w:val="false"/>
                <w:color w:val="000000"/>
                <w:sz w:val="20"/>
              </w:rPr>
              <w:t>N 104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Экспорттық бақылауға жататын өнімнің номенклатурасы</w:t>
      </w:r>
      <w:r>
        <w:br/>
      </w:r>
      <w:r>
        <w:rPr>
          <w:rFonts w:ascii="Times New Roman"/>
          <w:b/>
          <w:i w:val="false"/>
          <w:color w:val="000000"/>
        </w:rPr>
        <w:t>(тізімі)</w:t>
      </w:r>
    </w:p>
    <w:bookmarkEnd w:id="4"/>
    <w:bookmarkStart w:name="z11" w:id="5"/>
    <w:p>
      <w:pPr>
        <w:spacing w:after="0"/>
        <w:ind w:left="0"/>
        <w:jc w:val="left"/>
      </w:pPr>
      <w:r>
        <w:rPr>
          <w:rFonts w:ascii="Times New Roman"/>
          <w:b/>
          <w:i w:val="false"/>
          <w:color w:val="000000"/>
        </w:rPr>
        <w:t xml:space="preserve"> Екі ұдай қолданылатын (мақсаттағы) тауарлар мен технологиялар</w:t>
      </w:r>
      <w:r>
        <w:br/>
      </w:r>
      <w:r>
        <w:rPr>
          <w:rFonts w:ascii="Times New Roman"/>
          <w:b/>
          <w:i w:val="false"/>
          <w:color w:val="000000"/>
        </w:rPr>
        <w:t>Тізім бойынша жалпы ескертпелер</w:t>
      </w:r>
    </w:p>
    <w:bookmarkEnd w:id="5"/>
    <w:bookmarkStart w:name="z475" w:id="6"/>
    <w:p>
      <w:pPr>
        <w:spacing w:after="0"/>
        <w:ind w:left="0"/>
        <w:jc w:val="both"/>
      </w:pPr>
      <w:r>
        <w:rPr>
          <w:rFonts w:ascii="Times New Roman"/>
          <w:b w:val="false"/>
          <w:i w:val="false"/>
          <w:color w:val="000000"/>
          <w:sz w:val="28"/>
        </w:rPr>
        <w:t xml:space="preserve">
      1. Әскери қолдану үшін әзірленген немесе өзгертілген тауарлардың бақылауы үшін әскери мақсаттағы тауарлардың бақылау жөніндегі тиісті тізім(дер)ге қараңыз. Аталған тізімдегі "Сонымен қатар әскери мақсаттағы тауарларға бақылауды қараңыз" деген мәтінді сілтемелер де осы тізімге сілтеме жасайды. </w:t>
      </w:r>
    </w:p>
    <w:bookmarkEnd w:id="6"/>
    <w:bookmarkStart w:name="z476" w:id="7"/>
    <w:p>
      <w:pPr>
        <w:spacing w:after="0"/>
        <w:ind w:left="0"/>
        <w:jc w:val="both"/>
      </w:pPr>
      <w:r>
        <w:rPr>
          <w:rFonts w:ascii="Times New Roman"/>
          <w:b w:val="false"/>
          <w:i w:val="false"/>
          <w:color w:val="000000"/>
          <w:sz w:val="28"/>
        </w:rPr>
        <w:t xml:space="preserve">
      2. Аталған тізімге енгізілген бақылау объектісі тауардың негізгі бөлігі болып табылатын бір немесе бірнеше бақылауға алынған және жеңіл алып тастауға немесе басқа мақсатта қолдануға болатын компоненттері бар бақылауға алынбайтын тауарлар (өсімдіктерді қоса алғанда) сараптамасы кезінде бақылаудан босатылмауға тиіс. </w:t>
      </w:r>
    </w:p>
    <w:bookmarkEnd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Айрықша ескертпе: </w:t>
      </w:r>
      <w:r>
        <w:rPr>
          <w:rFonts w:ascii="Times New Roman"/>
          <w:b w:val="false"/>
          <w:i w:val="false"/>
          <w:color w:val="000000"/>
          <w:sz w:val="28"/>
        </w:rPr>
        <w:t xml:space="preserve">Бақылауға алынған компонентті немесе компоненттерді негізгі бөлікке жатқызу мақсатында оларды қарау кезінде бақылауға алынған нәрсе компонент немесе сатып алынған тауардың негізгі бөлігінің компоненті болып табыла ма деген сияқты фактыны белгілеуге қабілетті саны, құндылығы және пайдаланатын технологиялық ноу-хоу секілді факторларды, сондай-ақ басқа да негізгі факторларды салмақтау қажет. </w:t>
      </w:r>
    </w:p>
    <w:bookmarkStart w:name="z477" w:id="8"/>
    <w:p>
      <w:pPr>
        <w:spacing w:after="0"/>
        <w:ind w:left="0"/>
        <w:jc w:val="both"/>
      </w:pPr>
      <w:r>
        <w:rPr>
          <w:rFonts w:ascii="Times New Roman"/>
          <w:b w:val="false"/>
          <w:i w:val="false"/>
          <w:color w:val="000000"/>
          <w:sz w:val="28"/>
        </w:rPr>
        <w:t xml:space="preserve">
      3. Аталған тізімде көрсетілген тауарлар жаңасын да, қолданыста болған кеңесін де қамтиды. </w:t>
      </w:r>
    </w:p>
    <w:bookmarkEnd w:id="8"/>
    <w:bookmarkStart w:name="z478" w:id="9"/>
    <w:p>
      <w:pPr>
        <w:spacing w:after="0"/>
        <w:ind w:left="0"/>
        <w:jc w:val="both"/>
      </w:pPr>
      <w:r>
        <w:rPr>
          <w:rFonts w:ascii="Times New Roman"/>
          <w:b w:val="false"/>
          <w:i w:val="false"/>
          <w:color w:val="000000"/>
          <w:sz w:val="28"/>
        </w:rPr>
        <w:t xml:space="preserve">
      4. ССҚ ТН кодтары тауарларды (қызмет көрсетулерді) қосарлы және әскери мақсаттағы өнімдерге сәйкестендіру және ара қатынасын белгілеу барысында ұсыныс және көмекші кодтар болып табылады. ССҚ ТН кодтары толық емес немесе барлық бақылаушы позицияларды қамтымауы мүмкін, және бақылаушы позициялардың техникалық параметрлеріне сәйкес келмеуі мүмкін. Қандай да бір өнімді қосарлы және әскери мақсаттағы өнімдерге сәйкестендіру және ара қатынасын белгілеу жөніндегі түбегейлі шешім аталған тізімнің бақылауға алынған өнімінің техникалық параметрлерімен айқындалады. </w:t>
      </w:r>
    </w:p>
    <w:bookmarkEnd w:id="9"/>
    <w:p>
      <w:pPr>
        <w:spacing w:after="0"/>
        <w:ind w:left="0"/>
        <w:jc w:val="both"/>
      </w:pPr>
      <w:r>
        <w:rPr>
          <w:rFonts w:ascii="Times New Roman"/>
          <w:b w:val="false"/>
          <w:i w:val="false"/>
          <w:color w:val="000000"/>
          <w:sz w:val="28"/>
        </w:rPr>
        <w:t>
      Экспорттық бақылауға жататын өнімнің номенклатурасында (тізімінде) жоқ ССҚ ТН кодтарын пайдалануға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14.05.2018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9" w:id="10"/>
    <w:p>
      <w:pPr>
        <w:spacing w:after="0"/>
        <w:ind w:left="0"/>
        <w:jc w:val="both"/>
      </w:pPr>
      <w:r>
        <w:rPr>
          <w:rFonts w:ascii="Times New Roman"/>
          <w:b w:val="false"/>
          <w:i w:val="false"/>
          <w:color w:val="000000"/>
          <w:sz w:val="28"/>
        </w:rPr>
        <w:t>
      5. Қосарлы мақсаттағы өнімдер тізімінің құрылымы 10-санаттан тұрады, ол мына санаттар мен бөлімдерді қамтиды:</w:t>
      </w:r>
    </w:p>
    <w:bookmarkEnd w:id="10"/>
    <w:p>
      <w:pPr>
        <w:spacing w:after="0"/>
        <w:ind w:left="0"/>
        <w:jc w:val="both"/>
      </w:pPr>
      <w:r>
        <w:rPr>
          <w:rFonts w:ascii="Times New Roman"/>
          <w:b w:val="false"/>
          <w:i w:val="false"/>
          <w:color w:val="000000"/>
          <w:sz w:val="28"/>
        </w:rPr>
        <w:t>
      Тізімде қолданылған терминдердің анықтамасы:</w:t>
      </w:r>
    </w:p>
    <w:p>
      <w:pPr>
        <w:spacing w:after="0"/>
        <w:ind w:left="0"/>
        <w:jc w:val="both"/>
      </w:pPr>
      <w:r>
        <w:rPr>
          <w:rFonts w:ascii="Times New Roman"/>
          <w:b w:val="false"/>
          <w:i w:val="false"/>
          <w:color w:val="000000"/>
          <w:sz w:val="28"/>
        </w:rPr>
        <w:t>
      0-санат - Ядролық материалдар, қондырғылар мен жабдықтар;</w:t>
      </w:r>
    </w:p>
    <w:p>
      <w:pPr>
        <w:spacing w:after="0"/>
        <w:ind w:left="0"/>
        <w:jc w:val="both"/>
      </w:pPr>
      <w:r>
        <w:rPr>
          <w:rFonts w:ascii="Times New Roman"/>
          <w:b w:val="false"/>
          <w:i w:val="false"/>
          <w:color w:val="000000"/>
          <w:sz w:val="28"/>
        </w:rPr>
        <w:t>
      1-санат - Материалдар, химикаттар, микроорганизмдер мен уыттар;</w:t>
      </w:r>
    </w:p>
    <w:p>
      <w:pPr>
        <w:spacing w:after="0"/>
        <w:ind w:left="0"/>
        <w:jc w:val="both"/>
      </w:pPr>
      <w:r>
        <w:rPr>
          <w:rFonts w:ascii="Times New Roman"/>
          <w:b w:val="false"/>
          <w:i w:val="false"/>
          <w:color w:val="000000"/>
          <w:sz w:val="28"/>
        </w:rPr>
        <w:t>
      2-санат - Материалдарды өңдеу;</w:t>
      </w:r>
    </w:p>
    <w:p>
      <w:pPr>
        <w:spacing w:after="0"/>
        <w:ind w:left="0"/>
        <w:jc w:val="both"/>
      </w:pPr>
      <w:r>
        <w:rPr>
          <w:rFonts w:ascii="Times New Roman"/>
          <w:b w:val="false"/>
          <w:i w:val="false"/>
          <w:color w:val="000000"/>
          <w:sz w:val="28"/>
        </w:rPr>
        <w:t>
      3-санат - Электроника;</w:t>
      </w:r>
    </w:p>
    <w:p>
      <w:pPr>
        <w:spacing w:after="0"/>
        <w:ind w:left="0"/>
        <w:jc w:val="both"/>
      </w:pPr>
      <w:r>
        <w:rPr>
          <w:rFonts w:ascii="Times New Roman"/>
          <w:b w:val="false"/>
          <w:i w:val="false"/>
          <w:color w:val="000000"/>
          <w:sz w:val="28"/>
        </w:rPr>
        <w:t>
      4-санат - Есептеу техникасы;</w:t>
      </w:r>
    </w:p>
    <w:p>
      <w:pPr>
        <w:spacing w:after="0"/>
        <w:ind w:left="0"/>
        <w:jc w:val="both"/>
      </w:pPr>
      <w:r>
        <w:rPr>
          <w:rFonts w:ascii="Times New Roman"/>
          <w:b w:val="false"/>
          <w:i w:val="false"/>
          <w:color w:val="000000"/>
          <w:sz w:val="28"/>
        </w:rPr>
        <w:t>
      5-санат - Телекоммуникациялар және "Ақпаратты қорғау";</w:t>
      </w:r>
    </w:p>
    <w:p>
      <w:pPr>
        <w:spacing w:after="0"/>
        <w:ind w:left="0"/>
        <w:jc w:val="both"/>
      </w:pPr>
      <w:r>
        <w:rPr>
          <w:rFonts w:ascii="Times New Roman"/>
          <w:b w:val="false"/>
          <w:i w:val="false"/>
          <w:color w:val="000000"/>
          <w:sz w:val="28"/>
        </w:rPr>
        <w:t>
      1-бөлім. Телекоммуникациялар;</w:t>
      </w:r>
    </w:p>
    <w:p>
      <w:pPr>
        <w:spacing w:after="0"/>
        <w:ind w:left="0"/>
        <w:jc w:val="both"/>
      </w:pPr>
      <w:r>
        <w:rPr>
          <w:rFonts w:ascii="Times New Roman"/>
          <w:b w:val="false"/>
          <w:i w:val="false"/>
          <w:color w:val="000000"/>
          <w:sz w:val="28"/>
        </w:rPr>
        <w:t>
      2-бөлім. "Ақпаратты қорғау";</w:t>
      </w:r>
    </w:p>
    <w:p>
      <w:pPr>
        <w:spacing w:after="0"/>
        <w:ind w:left="0"/>
        <w:jc w:val="both"/>
      </w:pPr>
      <w:r>
        <w:rPr>
          <w:rFonts w:ascii="Times New Roman"/>
          <w:b w:val="false"/>
          <w:i w:val="false"/>
          <w:color w:val="000000"/>
          <w:sz w:val="28"/>
        </w:rPr>
        <w:t xml:space="preserve">
      6-санат - Датчиктер мен лазерлер; </w:t>
      </w:r>
    </w:p>
    <w:p>
      <w:pPr>
        <w:spacing w:after="0"/>
        <w:ind w:left="0"/>
        <w:jc w:val="both"/>
      </w:pPr>
      <w:r>
        <w:rPr>
          <w:rFonts w:ascii="Times New Roman"/>
          <w:b w:val="false"/>
          <w:i w:val="false"/>
          <w:color w:val="000000"/>
          <w:sz w:val="28"/>
        </w:rPr>
        <w:t xml:space="preserve">
      7-санат - Навигациялық жабдықтар мен авиациялық электроника; </w:t>
      </w:r>
    </w:p>
    <w:p>
      <w:pPr>
        <w:spacing w:after="0"/>
        <w:ind w:left="0"/>
        <w:jc w:val="both"/>
      </w:pPr>
      <w:r>
        <w:rPr>
          <w:rFonts w:ascii="Times New Roman"/>
          <w:b w:val="false"/>
          <w:i w:val="false"/>
          <w:color w:val="000000"/>
          <w:sz w:val="28"/>
        </w:rPr>
        <w:t xml:space="preserve">
      8-санат - Теңіз ісі; </w:t>
      </w:r>
    </w:p>
    <w:p>
      <w:pPr>
        <w:spacing w:after="0"/>
        <w:ind w:left="0"/>
        <w:jc w:val="both"/>
      </w:pPr>
      <w:r>
        <w:rPr>
          <w:rFonts w:ascii="Times New Roman"/>
          <w:b w:val="false"/>
          <w:i w:val="false"/>
          <w:color w:val="000000"/>
          <w:sz w:val="28"/>
        </w:rPr>
        <w:t>
      9-санат - Двигательдік қондырғылар, ғарыш аппараттары мен ілеспе жабдықтар.</w:t>
      </w:r>
    </w:p>
    <w:p>
      <w:pPr>
        <w:spacing w:after="0"/>
        <w:ind w:left="0"/>
        <w:jc w:val="both"/>
      </w:pPr>
      <w:r>
        <w:rPr>
          <w:rFonts w:ascii="Times New Roman"/>
          <w:b w:val="false"/>
          <w:i w:val="false"/>
          <w:color w:val="000000"/>
          <w:sz w:val="28"/>
        </w:rPr>
        <w:t>
      10-санат - 0-9 санаттарда қамтылмаған, ұлттық қауіпсіздік шеңберінде бақыланатын өнім.</w:t>
      </w:r>
    </w:p>
    <w:p>
      <w:pPr>
        <w:spacing w:after="0"/>
        <w:ind w:left="0"/>
        <w:jc w:val="both"/>
      </w:pPr>
      <w:r>
        <w:rPr>
          <w:rFonts w:ascii="Times New Roman"/>
          <w:b w:val="false"/>
          <w:i w:val="false"/>
          <w:color w:val="000000"/>
          <w:sz w:val="28"/>
        </w:rPr>
        <w:t>
      Әрбір санат қосарлы мақсаттағы өнімдердің 5 техникалық тобын қамтиды:</w:t>
      </w:r>
    </w:p>
    <w:p>
      <w:pPr>
        <w:spacing w:after="0"/>
        <w:ind w:left="0"/>
        <w:jc w:val="both"/>
      </w:pPr>
      <w:r>
        <w:rPr>
          <w:rFonts w:ascii="Times New Roman"/>
          <w:b w:val="false"/>
          <w:i w:val="false"/>
          <w:color w:val="000000"/>
          <w:sz w:val="28"/>
        </w:rPr>
        <w:t>
      А - Аппаратура, тораптар мен компоненттер;</w:t>
      </w:r>
    </w:p>
    <w:p>
      <w:pPr>
        <w:spacing w:after="0"/>
        <w:ind w:left="0"/>
        <w:jc w:val="both"/>
      </w:pPr>
      <w:r>
        <w:rPr>
          <w:rFonts w:ascii="Times New Roman"/>
          <w:b w:val="false"/>
          <w:i w:val="false"/>
          <w:color w:val="000000"/>
          <w:sz w:val="28"/>
        </w:rPr>
        <w:t>
      В - Өндірістік және сынақ жабдықтары;</w:t>
      </w:r>
    </w:p>
    <w:p>
      <w:pPr>
        <w:spacing w:after="0"/>
        <w:ind w:left="0"/>
        <w:jc w:val="both"/>
      </w:pPr>
      <w:r>
        <w:rPr>
          <w:rFonts w:ascii="Times New Roman"/>
          <w:b w:val="false"/>
          <w:i w:val="false"/>
          <w:color w:val="000000"/>
          <w:sz w:val="28"/>
        </w:rPr>
        <w:t>
      С - Материалдар;</w:t>
      </w:r>
    </w:p>
    <w:p>
      <w:pPr>
        <w:spacing w:after="0"/>
        <w:ind w:left="0"/>
        <w:jc w:val="both"/>
      </w:pPr>
      <w:r>
        <w:rPr>
          <w:rFonts w:ascii="Times New Roman"/>
          <w:b w:val="false"/>
          <w:i w:val="false"/>
          <w:color w:val="000000"/>
          <w:sz w:val="28"/>
        </w:rPr>
        <w:t>
      D - Бағдарламалық қамтылым;</w:t>
      </w:r>
    </w:p>
    <w:p>
      <w:pPr>
        <w:spacing w:after="0"/>
        <w:ind w:left="0"/>
        <w:jc w:val="both"/>
      </w:pPr>
      <w:r>
        <w:rPr>
          <w:rFonts w:ascii="Times New Roman"/>
          <w:b w:val="false"/>
          <w:i w:val="false"/>
          <w:color w:val="000000"/>
          <w:sz w:val="28"/>
        </w:rPr>
        <w:t>
      Е - Технологиялар.</w:t>
      </w:r>
    </w:p>
    <w:p>
      <w:pPr>
        <w:spacing w:after="0"/>
        <w:ind w:left="0"/>
        <w:jc w:val="both"/>
      </w:pPr>
      <w:r>
        <w:rPr>
          <w:rFonts w:ascii="Times New Roman"/>
          <w:b w:val="false"/>
          <w:i w:val="false"/>
          <w:color w:val="000000"/>
          <w:sz w:val="28"/>
        </w:rPr>
        <w:t>
      Техникалық топта экспорттық бақылаудың көпжақты және біржақты режимдеріне сілтемелер бар:</w:t>
      </w:r>
    </w:p>
    <w:p>
      <w:pPr>
        <w:spacing w:after="0"/>
        <w:ind w:left="0"/>
        <w:jc w:val="both"/>
      </w:pPr>
      <w:r>
        <w:rPr>
          <w:rFonts w:ascii="Times New Roman"/>
          <w:b w:val="false"/>
          <w:i w:val="false"/>
          <w:color w:val="000000"/>
          <w:sz w:val="28"/>
        </w:rPr>
        <w:t>
      000-099 - Вассенаарлық уағдаластық (ВУ);</w:t>
      </w:r>
    </w:p>
    <w:p>
      <w:pPr>
        <w:spacing w:after="0"/>
        <w:ind w:left="0"/>
        <w:jc w:val="both"/>
      </w:pPr>
      <w:r>
        <w:rPr>
          <w:rFonts w:ascii="Times New Roman"/>
          <w:b w:val="false"/>
          <w:i w:val="false"/>
          <w:color w:val="000000"/>
          <w:sz w:val="28"/>
        </w:rPr>
        <w:t>
      100-199 - Зымырандық технологиялардың бақылау режимі (ЗТБР);</w:t>
      </w:r>
    </w:p>
    <w:p>
      <w:pPr>
        <w:spacing w:after="0"/>
        <w:ind w:left="0"/>
        <w:jc w:val="both"/>
      </w:pPr>
      <w:r>
        <w:rPr>
          <w:rFonts w:ascii="Times New Roman"/>
          <w:b w:val="false"/>
          <w:i w:val="false"/>
          <w:color w:val="000000"/>
          <w:sz w:val="28"/>
        </w:rPr>
        <w:t>
      200-299 - Ядролық жеткізушілер тобы (ЯЖТ);</w:t>
      </w:r>
    </w:p>
    <w:p>
      <w:pPr>
        <w:spacing w:after="0"/>
        <w:ind w:left="0"/>
        <w:jc w:val="both"/>
      </w:pPr>
      <w:r>
        <w:rPr>
          <w:rFonts w:ascii="Times New Roman"/>
          <w:b w:val="false"/>
          <w:i w:val="false"/>
          <w:color w:val="000000"/>
          <w:sz w:val="28"/>
        </w:rPr>
        <w:t>
      300-399 - Австралиялық топ (АТ);</w:t>
      </w:r>
    </w:p>
    <w:p>
      <w:pPr>
        <w:spacing w:after="0"/>
        <w:ind w:left="0"/>
        <w:jc w:val="both"/>
      </w:pPr>
      <w:r>
        <w:rPr>
          <w:rFonts w:ascii="Times New Roman"/>
          <w:b w:val="false"/>
          <w:i w:val="false"/>
          <w:color w:val="000000"/>
          <w:sz w:val="28"/>
        </w:rPr>
        <w:t>
      400-499 - Химиялық қаруға тыйым салу жөніндегі конвенция (ХҚК);</w:t>
      </w:r>
    </w:p>
    <w:p>
      <w:pPr>
        <w:spacing w:after="0"/>
        <w:ind w:left="0"/>
        <w:jc w:val="both"/>
      </w:pPr>
      <w:r>
        <w:rPr>
          <w:rFonts w:ascii="Times New Roman"/>
          <w:b w:val="false"/>
          <w:i w:val="false"/>
          <w:color w:val="000000"/>
          <w:sz w:val="28"/>
        </w:rPr>
        <w:t>
      500-899 - Резерв;</w:t>
      </w:r>
    </w:p>
    <w:p>
      <w:pPr>
        <w:spacing w:after="0"/>
        <w:ind w:left="0"/>
        <w:jc w:val="both"/>
      </w:pPr>
      <w:r>
        <w:rPr>
          <w:rFonts w:ascii="Times New Roman"/>
          <w:b w:val="false"/>
          <w:i w:val="false"/>
          <w:color w:val="000000"/>
          <w:sz w:val="28"/>
        </w:rPr>
        <w:t>
      900-999 - Ұлттық қауіпсіздік шеңберінде бақыланатын өнімдердің біржақты тізімдері.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14.05.2018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0" w:id="11"/>
    <w:p>
      <w:pPr>
        <w:spacing w:after="0"/>
        <w:ind w:left="0"/>
        <w:jc w:val="left"/>
      </w:pPr>
      <w:r>
        <w:rPr>
          <w:rFonts w:ascii="Times New Roman"/>
          <w:b/>
          <w:i w:val="false"/>
          <w:color w:val="000000"/>
        </w:rPr>
        <w:t xml:space="preserve"> Ядролық технология бойынша ескертпелер</w:t>
      </w:r>
    </w:p>
    <w:bookmarkEnd w:id="11"/>
    <w:p>
      <w:pPr>
        <w:spacing w:after="0"/>
        <w:ind w:left="0"/>
        <w:jc w:val="both"/>
      </w:pPr>
      <w:r>
        <w:rPr>
          <w:rFonts w:ascii="Times New Roman"/>
          <w:b w:val="false"/>
          <w:i w:val="false"/>
          <w:color w:val="000000"/>
          <w:sz w:val="28"/>
        </w:rPr>
        <w:t xml:space="preserve">
      (0 санатының "Е" бөлігімен бірге оқыңыз) </w:t>
      </w:r>
    </w:p>
    <w:p>
      <w:pPr>
        <w:spacing w:after="0"/>
        <w:ind w:left="0"/>
        <w:jc w:val="both"/>
      </w:pPr>
      <w:r>
        <w:rPr>
          <w:rFonts w:ascii="Times New Roman"/>
          <w:b w:val="false"/>
          <w:i w:val="false"/>
          <w:color w:val="000000"/>
          <w:sz w:val="28"/>
        </w:rPr>
        <w:t xml:space="preserve">
      О санатында бақылауға алынатын кез келген тауарға тікелей байланысты "Технология" 0 санатының ережелеріне сәйкес бақылауға алынады. </w:t>
      </w:r>
    </w:p>
    <w:p>
      <w:pPr>
        <w:spacing w:after="0"/>
        <w:ind w:left="0"/>
        <w:jc w:val="both"/>
      </w:pPr>
      <w:r>
        <w:rPr>
          <w:rFonts w:ascii="Times New Roman"/>
          <w:b w:val="false"/>
          <w:i w:val="false"/>
          <w:color w:val="000000"/>
          <w:sz w:val="28"/>
        </w:rPr>
        <w:t xml:space="preserve">
      Бақылауда тұрған тауарларды "әзірлеуге", "өндіруге" немесе "пайдалануға" арналған "Технология", тіпті егер бақылауға алынбайтын тауарларға қатысты болса да, бақылауда қала береді. </w:t>
      </w:r>
    </w:p>
    <w:p>
      <w:pPr>
        <w:spacing w:after="0"/>
        <w:ind w:left="0"/>
        <w:jc w:val="both"/>
      </w:pPr>
      <w:r>
        <w:rPr>
          <w:rFonts w:ascii="Times New Roman"/>
          <w:b w:val="false"/>
          <w:i w:val="false"/>
          <w:color w:val="000000"/>
          <w:sz w:val="28"/>
        </w:rPr>
        <w:t xml:space="preserve">
      Тауарларды экспорт үшін бекіту сонымен бір мезгілде аталған соңғы пайдаланушыға инсталляция, жұмыстар, тауарларға техникалық қызмет көрсету мен жөндеу үшін қажетті "технологиялардың" ең аз мөлшерінің экспортына рұқсат етеді. </w:t>
      </w:r>
    </w:p>
    <w:p>
      <w:pPr>
        <w:spacing w:after="0"/>
        <w:ind w:left="0"/>
        <w:jc w:val="both"/>
      </w:pPr>
      <w:r>
        <w:rPr>
          <w:rFonts w:ascii="Times New Roman"/>
          <w:b w:val="false"/>
          <w:i w:val="false"/>
          <w:color w:val="000000"/>
          <w:sz w:val="28"/>
        </w:rPr>
        <w:t xml:space="preserve">
      "Технологияларды" берудің үстінен бақылау "қоғамдық саладағы" ақпаратқа немесе "іргелі ғылыми зерттеулерге" қолданылмайды. </w:t>
      </w:r>
    </w:p>
    <w:bookmarkStart w:name="z481" w:id="12"/>
    <w:p>
      <w:pPr>
        <w:spacing w:after="0"/>
        <w:ind w:left="0"/>
        <w:jc w:val="left"/>
      </w:pPr>
      <w:r>
        <w:rPr>
          <w:rFonts w:ascii="Times New Roman"/>
          <w:b/>
          <w:i w:val="false"/>
          <w:color w:val="000000"/>
        </w:rPr>
        <w:t xml:space="preserve"> Технологиялар бойынша жалпы ескертпелер</w:t>
      </w:r>
    </w:p>
    <w:bookmarkEnd w:id="12"/>
    <w:p>
      <w:pPr>
        <w:spacing w:after="0"/>
        <w:ind w:left="0"/>
        <w:jc w:val="both"/>
      </w:pPr>
      <w:r>
        <w:rPr>
          <w:rFonts w:ascii="Times New Roman"/>
          <w:b w:val="false"/>
          <w:i w:val="false"/>
          <w:color w:val="000000"/>
          <w:sz w:val="28"/>
        </w:rPr>
        <w:t xml:space="preserve">
      (1-9 санатының "Е" тарауымен бірге оқыңыз) </w:t>
      </w:r>
    </w:p>
    <w:p>
      <w:pPr>
        <w:spacing w:after="0"/>
        <w:ind w:left="0"/>
        <w:jc w:val="both"/>
      </w:pPr>
      <w:r>
        <w:rPr>
          <w:rFonts w:ascii="Times New Roman"/>
          <w:b w:val="false"/>
          <w:i w:val="false"/>
          <w:color w:val="000000"/>
          <w:sz w:val="28"/>
        </w:rPr>
        <w:t xml:space="preserve">
      1-9 санатында бақылауға алынған тауарларды "әзірлеу", "өндіру" немесе "пайдалану" үшін қажетті "технологиялар" экспорты 1-9 санатының ережелеріне сәйкес бақылауға алынады. </w:t>
      </w:r>
    </w:p>
    <w:p>
      <w:pPr>
        <w:spacing w:after="0"/>
        <w:ind w:left="0"/>
        <w:jc w:val="both"/>
      </w:pPr>
      <w:r>
        <w:rPr>
          <w:rFonts w:ascii="Times New Roman"/>
          <w:b w:val="false"/>
          <w:i w:val="false"/>
          <w:color w:val="000000"/>
          <w:sz w:val="28"/>
        </w:rPr>
        <w:t xml:space="preserve">
      Бақылауда тұрған тауарларды "әзірлеу", "өндіру" немесе "пайдалану" үшін "қажетті" "технология", тіпті бақылауға алынбайтын тауарларға қатысты болса да, бақылауда қала береді. </w:t>
      </w:r>
    </w:p>
    <w:p>
      <w:pPr>
        <w:spacing w:after="0"/>
        <w:ind w:left="0"/>
        <w:jc w:val="both"/>
      </w:pPr>
      <w:r>
        <w:rPr>
          <w:rFonts w:ascii="Times New Roman"/>
          <w:b w:val="false"/>
          <w:i w:val="false"/>
          <w:color w:val="000000"/>
          <w:sz w:val="28"/>
        </w:rPr>
        <w:t xml:space="preserve">
      Бақылауға алынбайтын немесе экспорты рұқсат етілген, инсталляция, жұмыстар, тауарларға техникалық қолдау (тексеру) мен жөндеу үшін қажетті ең аз мөлшер болып табылатын "технологияларға" қолданылмайды.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Айрықша ескертпе: </w:t>
      </w:r>
      <w:r>
        <w:rPr>
          <w:rFonts w:ascii="Times New Roman"/>
          <w:b w:val="false"/>
          <w:i w:val="false"/>
          <w:color w:val="000000"/>
          <w:sz w:val="28"/>
        </w:rPr>
        <w:t xml:space="preserve">Осымен 1E002.e., 1E002.f., 8E002.a. және 8Е002.b. көрсетілген "технологиялар" босатылмайды. </w:t>
      </w:r>
    </w:p>
    <w:p>
      <w:pPr>
        <w:spacing w:after="0"/>
        <w:ind w:left="0"/>
        <w:jc w:val="both"/>
      </w:pPr>
      <w:r>
        <w:rPr>
          <w:rFonts w:ascii="Times New Roman"/>
          <w:b w:val="false"/>
          <w:i w:val="false"/>
          <w:color w:val="000000"/>
          <w:sz w:val="28"/>
        </w:rPr>
        <w:t xml:space="preserve">
      "Технологияларды" берудің үстінен бақылау "қоғамдық саладағы" ақпаратқа немесе "іргелі ғылыми зерттеулерге" немесе патенттік өтінімді ресімдеу үшін қажетті ақпараттың ең аз мөлшеріне қолданылмайды. </w:t>
      </w:r>
    </w:p>
    <w:bookmarkStart w:name="z482" w:id="13"/>
    <w:p>
      <w:pPr>
        <w:spacing w:after="0"/>
        <w:ind w:left="0"/>
        <w:jc w:val="left"/>
      </w:pPr>
      <w:r>
        <w:rPr>
          <w:rFonts w:ascii="Times New Roman"/>
          <w:b/>
          <w:i w:val="false"/>
          <w:color w:val="000000"/>
        </w:rPr>
        <w:t xml:space="preserve"> Бағдарламалық қамтамасыз ету бойынша жалпы ескертпелер</w:t>
      </w:r>
    </w:p>
    <w:bookmarkEnd w:id="13"/>
    <w:p>
      <w:pPr>
        <w:spacing w:after="0"/>
        <w:ind w:left="0"/>
        <w:jc w:val="both"/>
      </w:pPr>
      <w:r>
        <w:rPr>
          <w:rFonts w:ascii="Times New Roman"/>
          <w:b w:val="false"/>
          <w:i w:val="false"/>
          <w:color w:val="000000"/>
          <w:sz w:val="28"/>
        </w:rPr>
        <w:t xml:space="preserve">
      (Осы ескертпелер 0-9 санатының "D" тарауының кез келген бақылауынан басымдыққа ие) </w:t>
      </w:r>
    </w:p>
    <w:p>
      <w:pPr>
        <w:spacing w:after="0"/>
        <w:ind w:left="0"/>
        <w:jc w:val="both"/>
      </w:pPr>
      <w:r>
        <w:rPr>
          <w:rFonts w:ascii="Times New Roman"/>
          <w:b w:val="false"/>
          <w:i w:val="false"/>
          <w:color w:val="000000"/>
          <w:sz w:val="28"/>
        </w:rPr>
        <w:t xml:space="preserve">
      Аталған тізімнің 0-9 санаттары мынадай "бағдарламалық қамтамасыз етуді" бақылауға алмайды: </w:t>
      </w:r>
    </w:p>
    <w:p>
      <w:pPr>
        <w:spacing w:after="0"/>
        <w:ind w:left="0"/>
        <w:jc w:val="both"/>
      </w:pPr>
      <w:r>
        <w:rPr>
          <w:rFonts w:ascii="Times New Roman"/>
          <w:b w:val="false"/>
          <w:i w:val="false"/>
          <w:color w:val="000000"/>
          <w:sz w:val="28"/>
        </w:rPr>
        <w:t xml:space="preserve">
      а. Қоғамдық пайдалану үшін қолжетімді, өйткені: </w:t>
      </w:r>
    </w:p>
    <w:p>
      <w:pPr>
        <w:spacing w:after="0"/>
        <w:ind w:left="0"/>
        <w:jc w:val="both"/>
      </w:pPr>
      <w:r>
        <w:rPr>
          <w:rFonts w:ascii="Times New Roman"/>
          <w:b w:val="false"/>
          <w:i w:val="false"/>
          <w:color w:val="000000"/>
          <w:sz w:val="28"/>
        </w:rPr>
        <w:t xml:space="preserve">
      1. Мынадай жолмен қандай да бір шектеулерсіз бөлшек сауда нүктелерінде қоймадан сатылады: </w:t>
      </w:r>
    </w:p>
    <w:p>
      <w:pPr>
        <w:spacing w:after="0"/>
        <w:ind w:left="0"/>
        <w:jc w:val="both"/>
      </w:pPr>
      <w:r>
        <w:rPr>
          <w:rFonts w:ascii="Times New Roman"/>
          <w:b w:val="false"/>
          <w:i w:val="false"/>
          <w:color w:val="000000"/>
          <w:sz w:val="28"/>
        </w:rPr>
        <w:t xml:space="preserve">
      а). қолма қол ақшаға мәмілелер; </w:t>
      </w:r>
    </w:p>
    <w:p>
      <w:pPr>
        <w:spacing w:after="0"/>
        <w:ind w:left="0"/>
        <w:jc w:val="both"/>
      </w:pPr>
      <w:r>
        <w:rPr>
          <w:rFonts w:ascii="Times New Roman"/>
          <w:b w:val="false"/>
          <w:i w:val="false"/>
          <w:color w:val="000000"/>
          <w:sz w:val="28"/>
        </w:rPr>
        <w:t xml:space="preserve">
      b). пошта аударымы; </w:t>
      </w:r>
    </w:p>
    <w:p>
      <w:pPr>
        <w:spacing w:after="0"/>
        <w:ind w:left="0"/>
        <w:jc w:val="both"/>
      </w:pPr>
      <w:r>
        <w:rPr>
          <w:rFonts w:ascii="Times New Roman"/>
          <w:b w:val="false"/>
          <w:i w:val="false"/>
          <w:color w:val="000000"/>
          <w:sz w:val="28"/>
        </w:rPr>
        <w:t xml:space="preserve">
      с). электрондық төлем; немесе </w:t>
      </w:r>
    </w:p>
    <w:p>
      <w:pPr>
        <w:spacing w:after="0"/>
        <w:ind w:left="0"/>
        <w:jc w:val="both"/>
      </w:pPr>
      <w:r>
        <w:rPr>
          <w:rFonts w:ascii="Times New Roman"/>
          <w:b w:val="false"/>
          <w:i w:val="false"/>
          <w:color w:val="000000"/>
          <w:sz w:val="28"/>
        </w:rPr>
        <w:t xml:space="preserve">
      d) </w:t>
      </w:r>
      <w:r>
        <w:rPr>
          <w:rFonts w:ascii="Times New Roman"/>
          <w:b w:val="false"/>
          <w:i/>
          <w:color w:val="000000"/>
          <w:sz w:val="28"/>
        </w:rPr>
        <w:t xml:space="preserve">.  </w:t>
      </w:r>
      <w:r>
        <w:rPr>
          <w:rFonts w:ascii="Times New Roman"/>
          <w:b w:val="false"/>
          <w:i w:val="false"/>
          <w:color w:val="000000"/>
          <w:sz w:val="28"/>
        </w:rPr>
        <w:t xml:space="preserve">телефон бойынша тапсырыс; және </w:t>
      </w:r>
    </w:p>
    <w:p>
      <w:pPr>
        <w:spacing w:after="0"/>
        <w:ind w:left="0"/>
        <w:jc w:val="both"/>
      </w:pPr>
      <w:r>
        <w:rPr>
          <w:rFonts w:ascii="Times New Roman"/>
          <w:b w:val="false"/>
          <w:i w:val="false"/>
          <w:color w:val="000000"/>
          <w:sz w:val="28"/>
        </w:rPr>
        <w:t xml:space="preserve">
      2. Жеткізуші тарапынан одан әрі қарай елеулі қолдаусыз-ақ тұтынушы инсталляция үшін әзірленген; немесе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Айрықша ескертпе:  </w:t>
      </w:r>
      <w:r>
        <w:rPr>
          <w:rFonts w:ascii="Times New Roman"/>
          <w:b w:val="false"/>
          <w:i w:val="false"/>
          <w:color w:val="000000"/>
          <w:sz w:val="28"/>
        </w:rPr>
        <w:t xml:space="preserve">Бағдарламалық қамтамасыз ету бойынша жалпы ескертпелердің "а" тармағымен 2 бөлімнің ("Ақпарат қорғау") 5 санатында көрсетілген "бағдарламалық қамтамасыз ету" босатылмайды. </w:t>
      </w:r>
    </w:p>
    <w:p>
      <w:pPr>
        <w:spacing w:after="0"/>
        <w:ind w:left="0"/>
        <w:jc w:val="both"/>
      </w:pPr>
      <w:r>
        <w:rPr>
          <w:rFonts w:ascii="Times New Roman"/>
          <w:b w:val="false"/>
          <w:i w:val="false"/>
          <w:color w:val="000000"/>
          <w:sz w:val="28"/>
        </w:rPr>
        <w:t xml:space="preserve">
      b. "қоғамдық салада" тұр. </w:t>
      </w:r>
    </w:p>
    <w:bookmarkStart w:name="z483" w:id="14"/>
    <w:p>
      <w:pPr>
        <w:spacing w:after="0"/>
        <w:ind w:left="0"/>
        <w:jc w:val="left"/>
      </w:pPr>
      <w:r>
        <w:rPr>
          <w:rFonts w:ascii="Times New Roman"/>
          <w:b/>
          <w:i w:val="false"/>
          <w:color w:val="000000"/>
        </w:rPr>
        <w:t xml:space="preserve"> Тізімде пайдаланылатын терминдердің анықтамалары</w:t>
      </w:r>
    </w:p>
    <w:bookmarkEnd w:id="14"/>
    <w:p>
      <w:pPr>
        <w:spacing w:after="0"/>
        <w:ind w:left="0"/>
        <w:jc w:val="both"/>
      </w:pPr>
      <w:r>
        <w:rPr>
          <w:rFonts w:ascii="Times New Roman"/>
          <w:b w:val="false"/>
          <w:i w:val="false"/>
          <w:color w:val="ff0000"/>
          <w:sz w:val="28"/>
        </w:rPr>
        <w:t xml:space="preserve">
      Ескерту. Кіші бөлімге өзгеріс енгізілді - ҚР Үкіметінің 20.12.2013 </w:t>
      </w:r>
      <w:r>
        <w:rPr>
          <w:rFonts w:ascii="Times New Roman"/>
          <w:b w:val="false"/>
          <w:i w:val="false"/>
          <w:color w:val="ff0000"/>
          <w:sz w:val="28"/>
        </w:rPr>
        <w:t>№ 1372</w:t>
      </w:r>
      <w:r>
        <w:rPr>
          <w:rFonts w:ascii="Times New Roman"/>
          <w:b w:val="false"/>
          <w:i w:val="false"/>
          <w:color w:val="ff0000"/>
          <w:sz w:val="28"/>
        </w:rPr>
        <w:t xml:space="preserve"> (алғашқы ресми жарияланған күнінен бастап он күнтізбелік күн өткен соң қолданысқа енгізіледі) қаулысымен.</w:t>
      </w:r>
    </w:p>
    <w:p>
      <w:pPr>
        <w:spacing w:after="0"/>
        <w:ind w:left="0"/>
        <w:jc w:val="both"/>
      </w:pPr>
      <w:r>
        <w:rPr>
          <w:rFonts w:ascii="Times New Roman"/>
          <w:b w:val="false"/>
          <w:i w:val="false"/>
          <w:color w:val="000000"/>
          <w:sz w:val="28"/>
        </w:rPr>
        <w:t xml:space="preserve">
      "Дәлдік" (2,6) - кінараттылық арқылы әдетте өлшенетін шама, ол қабылданған стандарттың немесе дұрыс мәнінің көрсетілген шамасынан барынша жоғары ауытқуды, оң немесе теріс мәнін білдіреді. </w:t>
      </w:r>
    </w:p>
    <w:p>
      <w:pPr>
        <w:spacing w:after="0"/>
        <w:ind w:left="0"/>
        <w:jc w:val="both"/>
      </w:pPr>
      <w:r>
        <w:rPr>
          <w:rFonts w:ascii="Times New Roman"/>
          <w:b w:val="false"/>
          <w:i w:val="false"/>
          <w:color w:val="000000"/>
          <w:sz w:val="28"/>
        </w:rPr>
        <w:t xml:space="preserve">
      "Ұшуды басқарудың белсенді жүйелері" (7) - бірнеше өлшеу бергіштерінің шығу сигналдарын дербес өңдеу арқылы "ұшу аппаратының" және ракетаның қолайсыз ауытқуларын немесе құрылымдық жүктемелерін болдырмау үшін және автоматты бақылауды жүзеге асыру мақсатында қажетті ескерту командаларын беру үшін жұмыс істейтін жүйелер. </w:t>
      </w:r>
    </w:p>
    <w:p>
      <w:pPr>
        <w:spacing w:after="0"/>
        <w:ind w:left="0"/>
        <w:jc w:val="both"/>
      </w:pPr>
      <w:r>
        <w:rPr>
          <w:rFonts w:ascii="Times New Roman"/>
          <w:b w:val="false"/>
          <w:i w:val="false"/>
          <w:color w:val="000000"/>
          <w:sz w:val="28"/>
        </w:rPr>
        <w:t xml:space="preserve">
      "Белсенді пиксель" (68) - жарықтық (электромагниттік) сәулелену әрекеті кезінде фотоэлектрлік беру функциясына ие қатты денелі тордың ең аз (жалғыз) элементі. </w:t>
      </w:r>
    </w:p>
    <w:p>
      <w:pPr>
        <w:spacing w:after="0"/>
        <w:ind w:left="0"/>
        <w:jc w:val="both"/>
      </w:pPr>
      <w:r>
        <w:rPr>
          <w:rFonts w:ascii="Times New Roman"/>
          <w:b w:val="false"/>
          <w:i w:val="false"/>
          <w:color w:val="000000"/>
          <w:sz w:val="28"/>
        </w:rPr>
        <w:t xml:space="preserve">
      "Әскери қолдану үшін бейімделген" (1) - адамдарға немесе жануарларға әсер етуінің немесе жабдықтардың, топырақтың құнарлылығын немесе қоршаған ортаны нашарлатудың тиімділігін арттыру мақсатында белгілі бір сапалары бойынша (мысалы, қоспасының саны, сақтау кезіндегі жарамдылығының мерзімі, вируленттілігі, қасиеттерінің берілуі, ультракүлгін сәуленің әсеріне төзімділігі бойынша) кез келген түрін өзгертулерге немесе іріктелуге ұшыраған. </w:t>
      </w:r>
    </w:p>
    <w:p>
      <w:pPr>
        <w:spacing w:after="0"/>
        <w:ind w:left="0"/>
        <w:jc w:val="both"/>
      </w:pPr>
      <w:r>
        <w:rPr>
          <w:rFonts w:ascii="Times New Roman"/>
          <w:b w:val="false"/>
          <w:i w:val="false"/>
          <w:color w:val="000000"/>
          <w:sz w:val="28"/>
        </w:rPr>
        <w:t>
      "Ұшу аппараттары" (1, 7, 9) – жылжымайтын қанаты, бұрылмалы қанаты (тікұшақ), айналмалы қанаты, бұрылмалы тірек бұрандасы немесе қанатының оқтай қалпы өзгермелі ұшу аппараттары.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Айрықша ескертпе: </w:t>
      </w:r>
      <w:r>
        <w:rPr>
          <w:rFonts w:ascii="Times New Roman"/>
          <w:b w:val="false"/>
          <w:i w:val="false"/>
          <w:color w:val="000000"/>
          <w:sz w:val="28"/>
        </w:rPr>
        <w:t xml:space="preserve">қараңыз, сондай-ақ "Азаматтық ұшу аппараты". </w:t>
      </w:r>
    </w:p>
    <w:p>
      <w:pPr>
        <w:spacing w:after="0"/>
        <w:ind w:left="0"/>
        <w:jc w:val="both"/>
      </w:pPr>
      <w:r>
        <w:rPr>
          <w:rFonts w:ascii="Times New Roman"/>
          <w:b w:val="false"/>
          <w:i w:val="false"/>
          <w:color w:val="000000"/>
          <w:sz w:val="28"/>
        </w:rPr>
        <w:t xml:space="preserve">
      "Барлық қолжетімді түзетулер" (2) - өндірушінің станоктың нақты моделі үшін позициялаудың барлық жүйелі қателіктерін барынша азайту жөніндегі барлық іс жүзіндегі мүмкін шараларды қарастырғанын білдіреді. </w:t>
      </w:r>
    </w:p>
    <w:p>
      <w:pPr>
        <w:spacing w:after="0"/>
        <w:ind w:left="0"/>
        <w:jc w:val="both"/>
      </w:pPr>
      <w:r>
        <w:rPr>
          <w:rFonts w:ascii="Times New Roman"/>
          <w:b w:val="false"/>
          <w:i w:val="false"/>
          <w:color w:val="000000"/>
          <w:sz w:val="28"/>
        </w:rPr>
        <w:t xml:space="preserve">
      "ІТU бойынша жиілікті бөліп беру" (3 5) - байланыстың негізгі (бастапқы), рұқсат етілген және екінші қызмет көрсетулері үшін жиілік диапазонын бөліп беру Халықаралық телекоммуникациялар одағының радиобайланыс регламенті туралы ережелеріне (1998 жылғы редакция) сәйкес жүргізілетінін білдіреді.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Айрықша ескертпе:  </w:t>
      </w:r>
      <w:r>
        <w:rPr>
          <w:rFonts w:ascii="Times New Roman"/>
          <w:b w:val="false"/>
          <w:i w:val="false"/>
          <w:color w:val="000000"/>
          <w:sz w:val="28"/>
        </w:rPr>
        <w:t xml:space="preserve">қосымша және балама бөліп беру есепке алынбайды. </w:t>
      </w:r>
    </w:p>
    <w:p>
      <w:pPr>
        <w:spacing w:after="0"/>
        <w:ind w:left="0"/>
        <w:jc w:val="both"/>
      </w:pPr>
      <w:r>
        <w:rPr>
          <w:rFonts w:ascii="Times New Roman"/>
          <w:b w:val="false"/>
          <w:i w:val="false"/>
          <w:color w:val="000000"/>
          <w:sz w:val="28"/>
        </w:rPr>
        <w:t xml:space="preserve">
      "Бұрыштық күйдің ауытқуы" (2) - өңдегеннен кейін бекітілген деталь бұрынғы күйіне қарай бұрылған соң өте жоғары дәлдікпен өлшенген бұрыш бойынша бұрыштық күймен іс жүзіндегі күйдің арасындағы ең жоғарғы айырма. (қараңыз, VDI/VDE   2617, жұмыс нұсқасы: "бұрылыстың координаттарды" өлшеу тетіктеріне қатысты кесте"). </w:t>
      </w:r>
    </w:p>
    <w:p>
      <w:pPr>
        <w:spacing w:after="0"/>
        <w:ind w:left="0"/>
        <w:jc w:val="both"/>
      </w:pPr>
      <w:r>
        <w:rPr>
          <w:rFonts w:ascii="Times New Roman"/>
          <w:b w:val="false"/>
          <w:i w:val="false"/>
          <w:color w:val="000000"/>
          <w:sz w:val="28"/>
        </w:rPr>
        <w:t xml:space="preserve">
      "Ассиметриялық алгоритм" (5) - кодтау және кодсыздандыру үшін түрлі, математикалық тәуелді кілттерді пайдаланатын криптографиялық алгоритмді білдіреді.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Айрықша ескертпе:  </w:t>
      </w:r>
      <w:r>
        <w:rPr>
          <w:rFonts w:ascii="Times New Roman"/>
          <w:b w:val="false"/>
          <w:i w:val="false"/>
          <w:color w:val="000000"/>
          <w:sz w:val="28"/>
        </w:rPr>
        <w:t xml:space="preserve">"Ассиметриялық алгоритмдерді" іс жүзінде пайдалану үлгісі бұл кілтпен басқару </w:t>
      </w:r>
    </w:p>
    <w:p>
      <w:pPr>
        <w:spacing w:after="0"/>
        <w:ind w:left="0"/>
        <w:jc w:val="both"/>
      </w:pPr>
      <w:r>
        <w:rPr>
          <w:rFonts w:ascii="Times New Roman"/>
          <w:b w:val="false"/>
          <w:i w:val="false"/>
          <w:color w:val="000000"/>
          <w:sz w:val="28"/>
        </w:rPr>
        <w:t xml:space="preserve">
      "Мақсатты автоматты сүйемелдеу" (6) - мақсаттың уақыттың нақты ауқымындағы мейлінше ықтимал жағдайының экстраполироволды мәнінің шығу сигналы ретінде автоматты түрде айқындайтын және қамтамасыз ететін өңдеу әдісі. </w:t>
      </w:r>
    </w:p>
    <w:p>
      <w:pPr>
        <w:spacing w:after="0"/>
        <w:ind w:left="0"/>
        <w:jc w:val="both"/>
      </w:pPr>
      <w:r>
        <w:rPr>
          <w:rFonts w:ascii="Times New Roman"/>
          <w:b w:val="false"/>
          <w:i w:val="false"/>
          <w:color w:val="000000"/>
          <w:sz w:val="28"/>
        </w:rPr>
        <w:t xml:space="preserve">
      "Негізгі қисындық элементті кідірту уақытты" (3) - "тұтастай құйылған интегралдық схемалардың" "үйірінде" пайдаланылатын негізгі қисындық элемент арқылы сигналдың тиісті өтуіне кідірту уақыты. Ол осы "отбасы" үшін немесе сигналдың өтуінің кідірту уақыты арқылы үлгілік қисындық элемент арқылы не қисындық элементтің өтуінің кідіруінің үлгілік уақыты арқылы айқындалуы мүмкін.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N 1 айрықша ескертпе:  </w:t>
      </w:r>
      <w:r>
        <w:rPr>
          <w:rFonts w:ascii="Times New Roman"/>
          <w:b w:val="false"/>
          <w:i w:val="false"/>
          <w:color w:val="000000"/>
          <w:sz w:val="28"/>
        </w:rPr>
        <w:t xml:space="preserve">"Негізгі қисындық элементтің кідіру уақытын" күрделі "тұтас құйылған интегралдық" схемалардың шығу және кіру сигналдарының арасындағы кідіру уақытымен шатыстырмау керек.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N 2 айрықша ескертпе:  </w:t>
      </w:r>
      <w:r>
        <w:rPr>
          <w:rFonts w:ascii="Times New Roman"/>
          <w:b w:val="false"/>
          <w:i w:val="false"/>
          <w:color w:val="000000"/>
          <w:sz w:val="28"/>
        </w:rPr>
        <w:t xml:space="preserve">"Біртектілік" өндіріс технологиясы мен техникалық жағдайларға қатысты, бірақ олардың функционалдық қызметіне қатысы жоқ, төменде келтірілген белгілердің басын біріктіретін интегралдық схемалардың бүкіл жиынтығын қамтиды: </w:t>
      </w:r>
    </w:p>
    <w:p>
      <w:pPr>
        <w:spacing w:after="0"/>
        <w:ind w:left="0"/>
        <w:jc w:val="both"/>
      </w:pPr>
      <w:r>
        <w:rPr>
          <w:rFonts w:ascii="Times New Roman"/>
          <w:b w:val="false"/>
          <w:i w:val="false"/>
          <w:color w:val="000000"/>
          <w:sz w:val="28"/>
        </w:rPr>
        <w:t xml:space="preserve">
      а) интегралдық схемалар мен бағдарламалық қамтамасыз етудің бірыңғай сәулеті; </w:t>
      </w:r>
    </w:p>
    <w:p>
      <w:pPr>
        <w:spacing w:after="0"/>
        <w:ind w:left="0"/>
        <w:jc w:val="both"/>
      </w:pPr>
      <w:r>
        <w:rPr>
          <w:rFonts w:ascii="Times New Roman"/>
          <w:b w:val="false"/>
          <w:i w:val="false"/>
          <w:color w:val="000000"/>
          <w:sz w:val="28"/>
        </w:rPr>
        <w:t xml:space="preserve">
      б) бірыңғай конструкция және қолданылатын технология; және </w:t>
      </w:r>
    </w:p>
    <w:p>
      <w:pPr>
        <w:spacing w:after="0"/>
        <w:ind w:left="0"/>
        <w:jc w:val="both"/>
      </w:pPr>
      <w:r>
        <w:rPr>
          <w:rFonts w:ascii="Times New Roman"/>
          <w:b w:val="false"/>
          <w:i w:val="false"/>
          <w:color w:val="000000"/>
          <w:sz w:val="28"/>
        </w:rPr>
        <w:t xml:space="preserve">
      в) бірыңғай негізгі сипаттамалар. </w:t>
      </w:r>
    </w:p>
    <w:p>
      <w:pPr>
        <w:spacing w:after="0"/>
        <w:ind w:left="0"/>
        <w:jc w:val="both"/>
      </w:pPr>
      <w:r>
        <w:rPr>
          <w:rFonts w:ascii="Times New Roman"/>
          <w:b w:val="false"/>
          <w:i w:val="false"/>
          <w:color w:val="000000"/>
          <w:sz w:val="28"/>
        </w:rPr>
        <w:t xml:space="preserve">
      "Іргелі ғылыми зерттеулер" (бүкіл Тізім) - экспериментальды немесе басты түрде негізгі принциптер немесе байқалынып жүрген фактілер туралы жаңа білімдер алу мақсатында жүргізілетін, нақты практикалық мақсаттарға қол жеткізуге немесе нақты міндеттерді шешуге тікелей бағытталған экспериментальды немесе теориялық жұмыстар. </w:t>
      </w:r>
    </w:p>
    <w:p>
      <w:pPr>
        <w:spacing w:after="0"/>
        <w:ind w:left="0"/>
        <w:jc w:val="both"/>
      </w:pPr>
      <w:r>
        <w:rPr>
          <w:rFonts w:ascii="Times New Roman"/>
          <w:b w:val="false"/>
          <w:i w:val="false"/>
          <w:color w:val="000000"/>
          <w:sz w:val="28"/>
        </w:rPr>
        <w:t xml:space="preserve">
      "Орны өзгеру" (акселерометр) (7) - берілген жылдамдықтың болмауында акселерометрдің шығу сигналы. </w:t>
      </w:r>
    </w:p>
    <w:p>
      <w:pPr>
        <w:spacing w:after="0"/>
        <w:ind w:left="0"/>
        <w:jc w:val="both"/>
      </w:pPr>
      <w:r>
        <w:rPr>
          <w:rFonts w:ascii="Times New Roman"/>
          <w:b w:val="false"/>
          <w:i w:val="false"/>
          <w:color w:val="000000"/>
          <w:sz w:val="28"/>
        </w:rPr>
        <w:t xml:space="preserve">
      "Соғу" (2) - айналаның сыртқы немесе ішкі үстіңгі бетінде өлшеу нүктесінде шпинделдің перпендикулярлы білігінің жазықтығында өлшенген негізгі шпинделдің бір айналымдағы радиалды өзгеру (көзі - ISO230/1-1986, 5.63). </w:t>
      </w:r>
    </w:p>
    <w:p>
      <w:pPr>
        <w:spacing w:after="0"/>
        <w:ind w:left="0"/>
        <w:jc w:val="both"/>
      </w:pPr>
      <w:r>
        <w:rPr>
          <w:rFonts w:ascii="Times New Roman"/>
          <w:b w:val="false"/>
          <w:i w:val="false"/>
          <w:color w:val="000000"/>
          <w:sz w:val="28"/>
        </w:rPr>
        <w:t xml:space="preserve">
      "Көміртекті жіпті нысан алдындағы нысан" (1) - бұйымның қаңқасын құрайтын, сосын "матрицалармен" толтырылып, нәтижесінде "композициялық материал" болып қалыптасатын тәртіппен орналастырылған жабылмаған немесе жабылған жіптер. </w:t>
      </w:r>
    </w:p>
    <w:p>
      <w:pPr>
        <w:spacing w:after="0"/>
        <w:ind w:left="0"/>
        <w:jc w:val="both"/>
      </w:pPr>
      <w:r>
        <w:rPr>
          <w:rFonts w:ascii="Times New Roman"/>
          <w:b w:val="false"/>
          <w:i w:val="false"/>
          <w:color w:val="000000"/>
          <w:sz w:val="28"/>
        </w:rPr>
        <w:t xml:space="preserve">
      "ЕЭ" - "есептеу элементіне" барабар. </w:t>
      </w:r>
    </w:p>
    <w:p>
      <w:pPr>
        <w:spacing w:after="0"/>
        <w:ind w:left="0"/>
        <w:jc w:val="both"/>
      </w:pPr>
      <w:r>
        <w:rPr>
          <w:rFonts w:ascii="Times New Roman"/>
          <w:b w:val="false"/>
          <w:i w:val="false"/>
          <w:color w:val="000000"/>
          <w:sz w:val="28"/>
        </w:rPr>
        <w:t xml:space="preserve">
      "ДЫА" - (дөңгелекті ықтималды ауытқу) (7) - дәлдікті өлшейтін шама; шеңбердің радиусы, оның орталығында белгілі бір қашықтықта нысаны болады, онда 50% пайдалы жүктеме жұмыс істейді. </w:t>
      </w:r>
    </w:p>
    <w:p>
      <w:pPr>
        <w:spacing w:after="0"/>
        <w:ind w:left="0"/>
        <w:jc w:val="both"/>
      </w:pPr>
      <w:r>
        <w:rPr>
          <w:rFonts w:ascii="Times New Roman"/>
          <w:b w:val="false"/>
          <w:i w:val="false"/>
          <w:color w:val="000000"/>
          <w:sz w:val="28"/>
        </w:rPr>
        <w:t xml:space="preserve">
      "Химиялық лазер" (6) - тозған орта химиялық реакция энергиясы есебінен қалыптасатын лазер. </w:t>
      </w:r>
    </w:p>
    <w:p>
      <w:pPr>
        <w:spacing w:after="0"/>
        <w:ind w:left="0"/>
        <w:jc w:val="both"/>
      </w:pPr>
      <w:r>
        <w:rPr>
          <w:rFonts w:ascii="Times New Roman"/>
          <w:b w:val="false"/>
          <w:i w:val="false"/>
          <w:color w:val="000000"/>
          <w:sz w:val="28"/>
        </w:rPr>
        <w:t xml:space="preserve">
      "Химиялық қоспа" (1) - қоспаны сақтау жағдайында бір бірімен өзара әрекетке түспейтін екі немесе одан да көп құрамдас бөліктерден алынған қатты, сұйық немесе газ түріндегі өнімді білдіреді. </w:t>
      </w:r>
    </w:p>
    <w:p>
      <w:pPr>
        <w:spacing w:after="0"/>
        <w:ind w:left="0"/>
        <w:jc w:val="both"/>
      </w:pPr>
      <w:r>
        <w:rPr>
          <w:rFonts w:ascii="Times New Roman"/>
          <w:b w:val="false"/>
          <w:i w:val="false"/>
          <w:color w:val="000000"/>
          <w:sz w:val="28"/>
        </w:rPr>
        <w:t xml:space="preserve">
      "Бақыланатын циркуляция мен баптауды немесе қарсы айналдыруды бақылау жүйесі" (7) - үстіңгі беттермен туындайтын күштерді күшейту немесе бақылау үшін аэродинамикалық үстіңгі беттердің бойымен әуе ағымдарын пайдаланылатын бақылау жүйелері. </w:t>
      </w:r>
    </w:p>
    <w:p>
      <w:pPr>
        <w:spacing w:after="0"/>
        <w:ind w:left="0"/>
        <w:jc w:val="both"/>
      </w:pPr>
      <w:r>
        <w:rPr>
          <w:rFonts w:ascii="Times New Roman"/>
          <w:b w:val="false"/>
          <w:i w:val="false"/>
          <w:color w:val="000000"/>
          <w:sz w:val="28"/>
        </w:rPr>
        <w:t xml:space="preserve">
      "Азаматтық ұшу аппараттары" (1,7,9) - коммерциялық азаматтық ішкі және сыртқы авиа желілерде немесе заңдастырылған азаматтық жеке меншік пайдалануға арналған немесе бизнес мақсаттары үшін ұшуға жарамды жарияланған сертификацияланған ұшу жарамдылығының тізімдерінде белгіленген сәйкестікке саналамаланған "ұшу аппараттары".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Айрықша ескертпе:  </w:t>
      </w:r>
      <w:r>
        <w:rPr>
          <w:rFonts w:ascii="Times New Roman"/>
          <w:b w:val="false"/>
          <w:i w:val="false"/>
          <w:color w:val="000000"/>
          <w:sz w:val="28"/>
        </w:rPr>
        <w:t xml:space="preserve">Сонымен қатар "ұшу аппараттарын" да қараңыз. </w:t>
      </w:r>
    </w:p>
    <w:p>
      <w:pPr>
        <w:spacing w:after="0"/>
        <w:ind w:left="0"/>
        <w:jc w:val="both"/>
      </w:pPr>
      <w:r>
        <w:rPr>
          <w:rFonts w:ascii="Times New Roman"/>
          <w:b w:val="false"/>
          <w:i w:val="false"/>
          <w:color w:val="000000"/>
          <w:sz w:val="28"/>
        </w:rPr>
        <w:t xml:space="preserve">
      "Байланыстырылғандар" (1) - жалпы талшықты нысанда армирленген матрица талшықтарымен комбинациялар алу мақсатында термопластикалық талшықтардың түйінінің ұштасуы және талшықтардың нығайтылуы. </w:t>
      </w:r>
    </w:p>
    <w:p>
      <w:pPr>
        <w:spacing w:after="0"/>
        <w:ind w:left="0"/>
        <w:jc w:val="both"/>
      </w:pPr>
      <w:r>
        <w:rPr>
          <w:rFonts w:ascii="Times New Roman"/>
          <w:b w:val="false"/>
          <w:i w:val="false"/>
          <w:color w:val="000000"/>
          <w:sz w:val="28"/>
        </w:rPr>
        <w:t xml:space="preserve">
      "Майдалау" (1) - ұсақтау немесе себу арқылы материалдың пайдалану процесі. </w:t>
      </w:r>
    </w:p>
    <w:p>
      <w:pPr>
        <w:spacing w:after="0"/>
        <w:ind w:left="0"/>
        <w:jc w:val="both"/>
      </w:pPr>
      <w:r>
        <w:rPr>
          <w:rFonts w:ascii="Times New Roman"/>
          <w:b w:val="false"/>
          <w:i w:val="false"/>
          <w:color w:val="000000"/>
          <w:sz w:val="28"/>
        </w:rPr>
        <w:t xml:space="preserve">
      "Ортақ канал бойынша беру" (5) - беру әдісі, мұнда бір канал бойынша станциялардың арасында каналдардың санына немесе шақыруларға қатысты белгіленген хабарламалардың ақпараты немесе желіні басқару үшін пайдаланылатын басқа ақпарат беріледі. </w:t>
      </w:r>
    </w:p>
    <w:p>
      <w:pPr>
        <w:spacing w:after="0"/>
        <w:ind w:left="0"/>
        <w:jc w:val="both"/>
      </w:pPr>
      <w:r>
        <w:rPr>
          <w:rFonts w:ascii="Times New Roman"/>
          <w:b w:val="false"/>
          <w:i w:val="false"/>
          <w:color w:val="000000"/>
          <w:sz w:val="28"/>
        </w:rPr>
        <w:t xml:space="preserve">
      "Байланыс каналының контролері" (5) - синхронды немесе асинхронды цифрлық ақпараттың ағынын бақылайтын физикалық интерфейс. Бұл компьютерге қондырылатын блок, немесе жүйеге қол жеткізуді қамтамасыз етуге арналған телекоммуникациялық жабдық. </w:t>
      </w:r>
    </w:p>
    <w:p>
      <w:pPr>
        <w:spacing w:after="0"/>
        <w:ind w:left="0"/>
        <w:jc w:val="both"/>
      </w:pPr>
      <w:r>
        <w:rPr>
          <w:rFonts w:ascii="Times New Roman"/>
          <w:b w:val="false"/>
          <w:i w:val="false"/>
          <w:color w:val="000000"/>
          <w:sz w:val="28"/>
        </w:rPr>
        <w:t>
      "Композициялық материал" (1, 2, 6, 8, 9) – бөлшектерден, жіптәріздес кристалдардан, талшықтардан немесе олардың кез келген комбинациясынан тұратын, белгілі бір мақсат немесе мақсаттар үшін әзірленген "матрица" және қосымша фаза немесе қосымша фазалар.</w:t>
      </w:r>
    </w:p>
    <w:p>
      <w:pPr>
        <w:spacing w:after="0"/>
        <w:ind w:left="0"/>
        <w:jc w:val="both"/>
      </w:pPr>
      <w:r>
        <w:rPr>
          <w:rFonts w:ascii="Times New Roman"/>
          <w:b w:val="false"/>
          <w:i w:val="false"/>
          <w:color w:val="000000"/>
          <w:sz w:val="28"/>
        </w:rPr>
        <w:t xml:space="preserve">
      "Жиынтық теориялық өнімділігі" ("ЖТӨ") (3,4) - "есептеу элементтерін" ("ЕЭ") агрегерлеудің нәтижесінде алынған секундына миллион теориялық операцияларда (Смто) көрініс тапқан есептеулер өнімділігінің шамасы.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Ерекше ескерту:  </w:t>
      </w:r>
      <w:r>
        <w:rPr>
          <w:rFonts w:ascii="Times New Roman"/>
          <w:b w:val="false"/>
          <w:i w:val="false"/>
          <w:color w:val="000000"/>
          <w:sz w:val="28"/>
        </w:rPr>
        <w:t xml:space="preserve">4 - санатқа техникалық ескертпені қараңыз. </w:t>
      </w:r>
    </w:p>
    <w:p>
      <w:pPr>
        <w:spacing w:after="0"/>
        <w:ind w:left="0"/>
        <w:jc w:val="both"/>
      </w:pPr>
      <w:r>
        <w:rPr>
          <w:rFonts w:ascii="Times New Roman"/>
          <w:b w:val="false"/>
          <w:i w:val="false"/>
          <w:color w:val="000000"/>
          <w:sz w:val="28"/>
        </w:rPr>
        <w:t xml:space="preserve">
      "Құрастырмалы айналмалы үстел" (2) - басқаруы контурлық басқару үшін үйлесе алатын екі параллель емес осьтің айналасында деталді айналдыруға және еңкейтуге мүмкіндік беретін үстел". </w:t>
      </w:r>
    </w:p>
    <w:p>
      <w:pPr>
        <w:spacing w:after="0"/>
        <w:ind w:left="0"/>
        <w:jc w:val="both"/>
      </w:pPr>
      <w:r>
        <w:rPr>
          <w:rFonts w:ascii="Times New Roman"/>
          <w:b w:val="false"/>
          <w:i w:val="false"/>
          <w:color w:val="000000"/>
          <w:sz w:val="28"/>
        </w:rPr>
        <w:t xml:space="preserve">
      "Есептеу элементі" (4) - арифметикалық немесе қисынды әрекеттерді орындайтын ең есептеу бірлігі. </w:t>
      </w:r>
    </w:p>
    <w:p>
      <w:pPr>
        <w:spacing w:after="0"/>
        <w:ind w:left="0"/>
        <w:jc w:val="both"/>
      </w:pPr>
      <w:r>
        <w:rPr>
          <w:rFonts w:ascii="Times New Roman"/>
          <w:b w:val="false"/>
          <w:i w:val="false"/>
          <w:color w:val="000000"/>
          <w:sz w:val="28"/>
        </w:rPr>
        <w:t xml:space="preserve">
      "Контурлық басқару" (2) - келесі талап етілетін жағдайды және осы жағдайға берудің талап етілетін жылдамдылығын айқындайтын нұсқаулықтарға сәйкес жүзеге асырылатын "цифрлық басқарудағы" екі немесе одан көп біліктер бойынша қозғалыс. Бұл беру жылдамдықтары бір-бірімен байланыста болады, бұл негізгі контурды түзеді (қараңыз, ISO/DISC 2806-1980). </w:t>
      </w:r>
    </w:p>
    <w:p>
      <w:pPr>
        <w:spacing w:after="0"/>
        <w:ind w:left="0"/>
        <w:jc w:val="both"/>
      </w:pPr>
      <w:r>
        <w:rPr>
          <w:rFonts w:ascii="Times New Roman"/>
          <w:b w:val="false"/>
          <w:i w:val="false"/>
          <w:color w:val="000000"/>
          <w:sz w:val="28"/>
        </w:rPr>
        <w:t xml:space="preserve">
      "Сындық температура" (1,3,6) (кейде көшу температурасы деп аталады.) Белгілі бір "өткізуден тыс материал" - материал электр тоғының өтуіне қарсыласуын толық жоғалтатын температура. </w:t>
      </w:r>
    </w:p>
    <w:p>
      <w:pPr>
        <w:spacing w:after="0"/>
        <w:ind w:left="0"/>
        <w:jc w:val="both"/>
      </w:pPr>
      <w:r>
        <w:rPr>
          <w:rFonts w:ascii="Times New Roman"/>
          <w:b w:val="false"/>
          <w:i w:val="false"/>
          <w:color w:val="000000"/>
          <w:sz w:val="28"/>
        </w:rPr>
        <w:t xml:space="preserve">
      "Криптография" (5) - оның мазмұнын жасыру, түрлі өзгеруін немесе рұқсат етілмеген пайдалануды болдырмау мақсатында ақпаратты түрлендірудің принциптерін, құралдары мен әдістерін қамтитын тәртіп. "Криптография" бір немесе одан көп "құпия параметрлерді" пайдаланылатын ақпараттың түрленуі мен (мысалы, криптографиялық ауыспалылық) немесе тиісті кілтпен басқарумен шектелген.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Айрықша ескертпе </w:t>
      </w:r>
      <w:r>
        <w:rPr>
          <w:rFonts w:ascii="Times New Roman"/>
          <w:b w:val="false"/>
          <w:i w:val="false"/>
          <w:color w:val="000000"/>
          <w:sz w:val="28"/>
        </w:rPr>
        <w:t xml:space="preserve">:   "Құпия параметрі" - адамдардың белгілі бір тобына белгілі және басқа адамдардан жасырылған константа немесе кілт. </w:t>
      </w:r>
    </w:p>
    <w:p>
      <w:pPr>
        <w:spacing w:after="0"/>
        <w:ind w:left="0"/>
        <w:jc w:val="both"/>
      </w:pPr>
      <w:r>
        <w:rPr>
          <w:rFonts w:ascii="Times New Roman"/>
          <w:b w:val="false"/>
          <w:i w:val="false"/>
          <w:color w:val="000000"/>
          <w:sz w:val="28"/>
        </w:rPr>
        <w:t xml:space="preserve">
      "ЖТӨ" - "жиынтық теориялық өндірушілікке" балама. </w:t>
      </w:r>
    </w:p>
    <w:p>
      <w:pPr>
        <w:spacing w:after="0"/>
        <w:ind w:left="0"/>
        <w:jc w:val="both"/>
      </w:pPr>
      <w:r>
        <w:rPr>
          <w:rFonts w:ascii="Times New Roman"/>
          <w:b w:val="false"/>
          <w:i w:val="false"/>
          <w:color w:val="000000"/>
          <w:sz w:val="28"/>
        </w:rPr>
        <w:t xml:space="preserve">
      "Үлгілі деректер базасының негізіндегі навигациялық жүйелер" (7) - серпінді режимдер кезінде дәл навигациялық ақпаратты кешенді қамтамасыз ететін гео-картографиялық деректердің априорлық өлшемдерінің түрлі көздерін пайдаланатын жүйелер. Ақпараттық көздер батиметрикалық карталарды, жұлдыздық карталарды, гравитациялық карталарды, магниттік карталарды немесе жергілікті жердің үш өлшемді цифрлық карталарын қамтиды. </w:t>
      </w:r>
    </w:p>
    <w:p>
      <w:pPr>
        <w:spacing w:after="0"/>
        <w:ind w:left="0"/>
        <w:jc w:val="both"/>
      </w:pPr>
      <w:r>
        <w:rPr>
          <w:rFonts w:ascii="Times New Roman"/>
          <w:b w:val="false"/>
          <w:i w:val="false"/>
          <w:color w:val="000000"/>
          <w:sz w:val="28"/>
        </w:rPr>
        <w:t xml:space="preserve">
      "Деформацияланатын айналар" (6) - (сондай-ақ адаптивті оптикалық айналар белгілі ретінде) - мыналар бар айналары: </w:t>
      </w:r>
    </w:p>
    <w:p>
      <w:pPr>
        <w:spacing w:after="0"/>
        <w:ind w:left="0"/>
        <w:jc w:val="both"/>
      </w:pPr>
      <w:r>
        <w:rPr>
          <w:rFonts w:ascii="Times New Roman"/>
          <w:b w:val="false"/>
          <w:i w:val="false"/>
          <w:color w:val="000000"/>
          <w:sz w:val="28"/>
        </w:rPr>
        <w:t xml:space="preserve">
      а. Үстіңгі бетін бір үздіксіз оптикалық көрсететін үстіңгі бет, ол жекелеген күш қолдану немесе айнаға құлайтын оптикалық сигналдың бұрмалануларын өтеу үшін бұрайтын сәттер арқылы серпінді түрде деформацияланады; немесе </w:t>
      </w:r>
    </w:p>
    <w:p>
      <w:pPr>
        <w:spacing w:after="0"/>
        <w:ind w:left="0"/>
        <w:jc w:val="both"/>
      </w:pPr>
      <w:r>
        <w:rPr>
          <w:rFonts w:ascii="Times New Roman"/>
          <w:b w:val="false"/>
          <w:i w:val="false"/>
          <w:color w:val="000000"/>
          <w:sz w:val="28"/>
        </w:rPr>
        <w:t xml:space="preserve">
      б. Көп элементті оптикалық гидрлегіштер, олардың күйі бөлек және тәуелсіз жекелеген күш қолдану немесе айнаға құлайтын оптикалық сигналдың бұрмалануларын өтеу үшін бұрайтын сәттер арқылы өзгереді. </w:t>
      </w:r>
    </w:p>
    <w:p>
      <w:pPr>
        <w:spacing w:after="0"/>
        <w:ind w:left="0"/>
        <w:jc w:val="both"/>
      </w:pPr>
      <w:r>
        <w:rPr>
          <w:rFonts w:ascii="Times New Roman"/>
          <w:b w:val="false"/>
          <w:i w:val="false"/>
          <w:color w:val="000000"/>
          <w:sz w:val="28"/>
        </w:rPr>
        <w:t xml:space="preserve">
      "Қуаты азайған уран" (0) - табиғи уранға қарағанда 235 изотопты төмен уран. </w:t>
      </w:r>
    </w:p>
    <w:p>
      <w:pPr>
        <w:spacing w:after="0"/>
        <w:ind w:left="0"/>
        <w:jc w:val="both"/>
      </w:pPr>
      <w:r>
        <w:rPr>
          <w:rFonts w:ascii="Times New Roman"/>
          <w:b w:val="false"/>
          <w:i w:val="false"/>
          <w:color w:val="000000"/>
          <w:sz w:val="28"/>
        </w:rPr>
        <w:t xml:space="preserve">
      "Әзірлеме" - жобалау, жобалық зерттеу, жобалық нұсқаларды талдау, жобалау тұжырымдамасын әзірлеу, жинау және прототиптерін сынақтан өткізу (тәжірибелік үлгілерін) секілді сериялық өндіріске дейінгі жұмыстардың барлық сатысы, тәжірибелік өндіріс пен техникалық құжаттаманың схемасын жасау, техникалық құжаттаманы берудің процесі, құрылымдық жобалау, макеттеу. </w:t>
      </w:r>
    </w:p>
    <w:p>
      <w:pPr>
        <w:spacing w:after="0"/>
        <w:ind w:left="0"/>
        <w:jc w:val="both"/>
      </w:pPr>
      <w:r>
        <w:rPr>
          <w:rFonts w:ascii="Times New Roman"/>
          <w:b w:val="false"/>
          <w:i w:val="false"/>
          <w:color w:val="000000"/>
          <w:sz w:val="28"/>
        </w:rPr>
        <w:t xml:space="preserve">
      "Диффузиялық пісіру" (1,2,9) - қатты денелі молекулярлық қосылыс, кем дегенде мейліншік әлсіз материалдың байланыс күшіне баламды жалпы күшпен бірыңғай біртұтас екі металл. </w:t>
      </w:r>
    </w:p>
    <w:p>
      <w:pPr>
        <w:spacing w:after="0"/>
        <w:ind w:left="0"/>
        <w:jc w:val="both"/>
      </w:pPr>
      <w:r>
        <w:rPr>
          <w:rFonts w:ascii="Times New Roman"/>
          <w:b w:val="false"/>
          <w:i w:val="false"/>
          <w:color w:val="000000"/>
          <w:sz w:val="28"/>
        </w:rPr>
        <w:t xml:space="preserve">
      "Цифрлық ЭЕМ" (4,5) - бір немесе одан көп дискретті ауыспалы нысанда барлық мынадай функцияларды орындай алатын аппаратура: </w:t>
      </w:r>
    </w:p>
    <w:p>
      <w:pPr>
        <w:spacing w:after="0"/>
        <w:ind w:left="0"/>
        <w:jc w:val="both"/>
      </w:pPr>
      <w:r>
        <w:rPr>
          <w:rFonts w:ascii="Times New Roman"/>
          <w:b w:val="false"/>
          <w:i w:val="false"/>
          <w:color w:val="000000"/>
          <w:sz w:val="28"/>
        </w:rPr>
        <w:t xml:space="preserve">
      а. Енгізілетін деректерді қабылдау; </w:t>
      </w:r>
    </w:p>
    <w:p>
      <w:pPr>
        <w:spacing w:after="0"/>
        <w:ind w:left="0"/>
        <w:jc w:val="both"/>
      </w:pPr>
      <w:r>
        <w:rPr>
          <w:rFonts w:ascii="Times New Roman"/>
          <w:b w:val="false"/>
          <w:i w:val="false"/>
          <w:color w:val="000000"/>
          <w:sz w:val="28"/>
        </w:rPr>
        <w:t xml:space="preserve">
      б. Деректерді немесе командаларды тұрақты немесе өзгеретін (қайта жазылатын) сақтау құрылғыларында сақтау; </w:t>
      </w:r>
    </w:p>
    <w:p>
      <w:pPr>
        <w:spacing w:after="0"/>
        <w:ind w:left="0"/>
        <w:jc w:val="both"/>
      </w:pPr>
      <w:r>
        <w:rPr>
          <w:rFonts w:ascii="Times New Roman"/>
          <w:b w:val="false"/>
          <w:i w:val="false"/>
          <w:color w:val="000000"/>
          <w:sz w:val="28"/>
        </w:rPr>
        <w:t xml:space="preserve">
      в. Деректерді немесе командаларды тұрақты немесе өзгеретін (қайта жазылатын) сақтау құрылғыларында сақтау; және </w:t>
      </w:r>
    </w:p>
    <w:p>
      <w:pPr>
        <w:spacing w:after="0"/>
        <w:ind w:left="0"/>
        <w:jc w:val="both"/>
      </w:pPr>
      <w:r>
        <w:rPr>
          <w:rFonts w:ascii="Times New Roman"/>
          <w:b w:val="false"/>
          <w:i w:val="false"/>
          <w:color w:val="000000"/>
          <w:sz w:val="28"/>
        </w:rPr>
        <w:t xml:space="preserve">
      г. Деректердің шығуын қамтамасыз 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Айрықша ескертпе:  </w:t>
      </w:r>
      <w:r>
        <w:rPr>
          <w:rFonts w:ascii="Times New Roman"/>
          <w:b w:val="false"/>
          <w:i w:val="false"/>
          <w:color w:val="000000"/>
          <w:sz w:val="28"/>
        </w:rPr>
        <w:t xml:space="preserve">Командалардың жазылған тізбегінің түрін өзгертуі тұрақты жад құрылғысын ауыстыруды қамтиды, бірақ жүргізілген қосылыстардың немесе ішкі байланыстардың физикалық өзгеруі кірмейді. </w:t>
      </w:r>
    </w:p>
    <w:p>
      <w:pPr>
        <w:spacing w:after="0"/>
        <w:ind w:left="0"/>
        <w:jc w:val="both"/>
      </w:pPr>
      <w:r>
        <w:rPr>
          <w:rFonts w:ascii="Times New Roman"/>
          <w:b w:val="false"/>
          <w:i w:val="false"/>
          <w:color w:val="000000"/>
          <w:sz w:val="28"/>
        </w:rPr>
        <w:t xml:space="preserve">
      "Цифрлық берудің жалпы жылдамдығы" (5) - каналды кодтаудың молдығы және осы секілділерді қоса алғанда биттің цифрлық беру жүйесіндегі тиісті жабдықтаудың арасында берілген уақыт бірлігіндегі цифрі.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Айрықша ескертпе:  </w:t>
      </w:r>
      <w:r>
        <w:rPr>
          <w:rFonts w:ascii="Times New Roman"/>
          <w:b w:val="false"/>
          <w:i w:val="false"/>
          <w:color w:val="000000"/>
          <w:sz w:val="28"/>
        </w:rPr>
        <w:t xml:space="preserve">қараңыз, сондай-ақ "сандық бергіштің жылдамдығы". </w:t>
      </w:r>
    </w:p>
    <w:p>
      <w:pPr>
        <w:spacing w:after="0"/>
        <w:ind w:left="0"/>
        <w:jc w:val="both"/>
      </w:pPr>
      <w:r>
        <w:rPr>
          <w:rFonts w:ascii="Times New Roman"/>
          <w:b w:val="false"/>
          <w:i w:val="false"/>
          <w:color w:val="000000"/>
          <w:sz w:val="28"/>
        </w:rPr>
        <w:t xml:space="preserve">
      "Тікелей гидравликалық нығыздау" (2) - деформациялау процесі онда дайындаумен тікелей қатынастағы сұйық толтырылған икемді камера қолданылады. </w:t>
      </w:r>
    </w:p>
    <w:p>
      <w:pPr>
        <w:spacing w:after="0"/>
        <w:ind w:left="0"/>
        <w:jc w:val="both"/>
      </w:pPr>
      <w:r>
        <w:rPr>
          <w:rFonts w:ascii="Times New Roman"/>
          <w:b w:val="false"/>
          <w:i w:val="false"/>
          <w:color w:val="000000"/>
          <w:sz w:val="28"/>
        </w:rPr>
        <w:t xml:space="preserve">
      "Дрейф жылдамдығы" (героскоп) (7) - талап етілетін шығу сигналынан уақыт бойынша өзінше ауытқу. Кездейсоқ ұдайы компоненттен тұрады және уақыт бірлігіндегі инерциялық кеңістікке қатысты баламды керу бұрышының өзгерісі ретінде көрінеді. </w:t>
      </w:r>
    </w:p>
    <w:p>
      <w:pPr>
        <w:spacing w:after="0"/>
        <w:ind w:left="0"/>
        <w:jc w:val="both"/>
      </w:pPr>
      <w:r>
        <w:rPr>
          <w:rFonts w:ascii="Times New Roman"/>
          <w:b w:val="false"/>
          <w:i w:val="false"/>
          <w:color w:val="000000"/>
          <w:sz w:val="28"/>
        </w:rPr>
        <w:t xml:space="preserve">
      "Динамикалық адаптивтік маршруттау" (5) - желінің жұмысының ағымдағы жағдайларын өлшеу мен талдаудың негізінде хабарлауларды берудің маршрутын автоматты түрде өзгерту.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Айрықша ескертпе:  </w:t>
      </w:r>
      <w:r>
        <w:rPr>
          <w:rFonts w:ascii="Times New Roman"/>
          <w:b w:val="false"/>
          <w:i w:val="false"/>
          <w:color w:val="000000"/>
          <w:sz w:val="28"/>
        </w:rPr>
        <w:t xml:space="preserve">Алдын ала бар болған ақпараттың негізінде хабарлауларды берудің маршрутын өзгерту туралы шешімдер жағдайы бұған кірмейді. </w:t>
      </w:r>
    </w:p>
    <w:p>
      <w:pPr>
        <w:spacing w:after="0"/>
        <w:ind w:left="0"/>
        <w:jc w:val="both"/>
      </w:pPr>
      <w:r>
        <w:rPr>
          <w:rFonts w:ascii="Times New Roman"/>
          <w:b w:val="false"/>
          <w:i w:val="false"/>
          <w:color w:val="000000"/>
          <w:sz w:val="28"/>
        </w:rPr>
        <w:t xml:space="preserve">
      "Сигналды динамикалық талдауыштар" (3) - "сигналдың талдауыштары" олар оның амплитудасы мен фазасы туралы ақпаратты қоса алғанда осы сигналдың фурье-спектрін алу үшін сигналдың сандық таңдалымын және оны түрлендіру әдістерін пайдаланады.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Айрықша ескертпе:  </w:t>
      </w:r>
      <w:r>
        <w:rPr>
          <w:rFonts w:ascii="Times New Roman"/>
          <w:b w:val="false"/>
          <w:i w:val="false"/>
          <w:color w:val="000000"/>
          <w:sz w:val="28"/>
        </w:rPr>
        <w:t xml:space="preserve">Сондай-ақ "сигналдың талдауыштарын" қараңыз. </w:t>
      </w:r>
    </w:p>
    <w:p>
      <w:pPr>
        <w:spacing w:after="0"/>
        <w:ind w:left="0"/>
        <w:jc w:val="both"/>
      </w:pPr>
      <w:r>
        <w:rPr>
          <w:rFonts w:ascii="Times New Roman"/>
          <w:b w:val="false"/>
          <w:i w:val="false"/>
          <w:color w:val="000000"/>
          <w:sz w:val="28"/>
        </w:rPr>
        <w:t xml:space="preserve">
      "Тиімді грамм" (0,1) - "арнаулы бөлшектенетін материалдар үшін" мынадай болады: </w:t>
      </w:r>
    </w:p>
    <w:p>
      <w:pPr>
        <w:spacing w:after="0"/>
        <w:ind w:left="0"/>
        <w:jc w:val="both"/>
      </w:pPr>
      <w:r>
        <w:rPr>
          <w:rFonts w:ascii="Times New Roman"/>
          <w:b w:val="false"/>
          <w:i w:val="false"/>
          <w:color w:val="000000"/>
          <w:sz w:val="28"/>
        </w:rPr>
        <w:t xml:space="preserve">
      а. Плутони және 233-уранның изотоптары үшін - изотоптың салмағы граммдарда; </w:t>
      </w:r>
    </w:p>
    <w:p>
      <w:pPr>
        <w:spacing w:after="0"/>
        <w:ind w:left="0"/>
        <w:jc w:val="both"/>
      </w:pPr>
      <w:r>
        <w:rPr>
          <w:rFonts w:ascii="Times New Roman"/>
          <w:b w:val="false"/>
          <w:i w:val="false"/>
          <w:color w:val="000000"/>
          <w:sz w:val="28"/>
        </w:rPr>
        <w:t xml:space="preserve">
      b. 235-уранның байытылған изотопының ураны үшін (1% немесе одан артық) - элементтің салмағы байытылғаннан квадраттың түбіріне көбейтілген, салмағы бойынша оннан бір үлесі ретіндегі граммдарда; </w:t>
      </w:r>
    </w:p>
    <w:p>
      <w:pPr>
        <w:spacing w:after="0"/>
        <w:ind w:left="0"/>
        <w:jc w:val="both"/>
      </w:pPr>
      <w:r>
        <w:rPr>
          <w:rFonts w:ascii="Times New Roman"/>
          <w:b w:val="false"/>
          <w:i w:val="false"/>
          <w:color w:val="000000"/>
          <w:sz w:val="28"/>
        </w:rPr>
        <w:t xml:space="preserve">
      с. 235-уранның изотопымен байытылған уран үшін (1 ПРЦ кем) - элементтің салмағы 0.0001-ге көбейтілген граммдарда; </w:t>
      </w:r>
    </w:p>
    <w:p>
      <w:pPr>
        <w:spacing w:after="0"/>
        <w:ind w:left="0"/>
        <w:jc w:val="both"/>
      </w:pPr>
      <w:r>
        <w:rPr>
          <w:rFonts w:ascii="Times New Roman"/>
          <w:b w:val="false"/>
          <w:i w:val="false"/>
          <w:color w:val="000000"/>
          <w:sz w:val="28"/>
        </w:rPr>
        <w:t xml:space="preserve">
      "Электронды жинау" (3,4,5) - белгілі бір функцияны(ларды) орындау үшін қосылған, ауыстыруға және бөлшектеуге жататын электронды компоненттердің кейбір саны (мысалы, "схемалар элементтер", "дискретті компоненттер", "интегралды схема" және тағы басқалар).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Айрықша ескертпе:  </w:t>
      </w:r>
      <w:r>
        <w:rPr>
          <w:rFonts w:ascii="Times New Roman"/>
          <w:b w:val="false"/>
          <w:i w:val="false"/>
          <w:color w:val="000000"/>
          <w:sz w:val="28"/>
        </w:rPr>
        <w:t xml:space="preserve">1. "Схеманың элементі" - бір диот, транзистер, резистер, конденсатор және осы секілді электронды схеманың жеке белсенді немесе бәсең деталі. </w:t>
      </w:r>
    </w:p>
    <w:p>
      <w:pPr>
        <w:spacing w:after="0"/>
        <w:ind w:left="0"/>
        <w:jc w:val="both"/>
      </w:pPr>
      <w:r>
        <w:rPr>
          <w:rFonts w:ascii="Times New Roman"/>
          <w:b w:val="false"/>
          <w:i w:val="false"/>
          <w:color w:val="000000"/>
          <w:sz w:val="28"/>
        </w:rPr>
        <w:t xml:space="preserve">
      2. "дискретті компонент" - өзінің сыртқы шығаруларымен жеке корпустағы "схема элементі". </w:t>
      </w:r>
    </w:p>
    <w:p>
      <w:pPr>
        <w:spacing w:after="0"/>
        <w:ind w:left="0"/>
        <w:jc w:val="both"/>
      </w:pPr>
      <w:r>
        <w:rPr>
          <w:rFonts w:ascii="Times New Roman"/>
          <w:b w:val="false"/>
          <w:i w:val="false"/>
          <w:color w:val="000000"/>
          <w:sz w:val="28"/>
        </w:rPr>
        <w:t xml:space="preserve">
      "Сәулені электронды сканирлейтін фазаланған антенналық торкөз" (5,6) - фазалық арақатынастарды таңдау арқылы сәулені қалыптастыратын антенна, яғни сәуленің бағыты сәуле беретін элементтерді қоздыру кешенді коэффициенттерді таңдаумен басқарылады және осы сәуленің бағыты қабылдау кезінде де, сондай-ақ беру кезінде де электр сигналын жұмсау арқылы азимуттың бұрышы мен орнының немесе екеуінің бұрышы бойынша өзгеріліне алады. </w:t>
      </w:r>
    </w:p>
    <w:p>
      <w:pPr>
        <w:spacing w:after="0"/>
        <w:ind w:left="0"/>
        <w:jc w:val="both"/>
      </w:pPr>
      <w:r>
        <w:rPr>
          <w:rFonts w:ascii="Times New Roman"/>
          <w:b w:val="false"/>
          <w:i w:val="false"/>
          <w:color w:val="000000"/>
          <w:sz w:val="28"/>
        </w:rPr>
        <w:t xml:space="preserve">
      "Жұмыс органдары" (2) - басып алулар, "белсенді аспаптық тораптар" және "роботтың" қол манипуляторының аяғындағы тірек торшасына бекітілетін кез келген басқа да аспаптар.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Айрықша ескертпе:  </w:t>
      </w:r>
      <w:r>
        <w:rPr>
          <w:rFonts w:ascii="Times New Roman"/>
          <w:b w:val="false"/>
          <w:i w:val="false"/>
          <w:color w:val="000000"/>
          <w:sz w:val="28"/>
        </w:rPr>
        <w:t xml:space="preserve">"белсенді аспаптық тораптар" - дайындамаға (деталдың) өлшеу бергіштерін қоюға немесе оның өзгеруі немесе өңделуі үшін қуат беруге арналған құрылғы. </w:t>
      </w:r>
    </w:p>
    <w:p>
      <w:pPr>
        <w:spacing w:after="0"/>
        <w:ind w:left="0"/>
        <w:jc w:val="both"/>
      </w:pPr>
      <w:r>
        <w:rPr>
          <w:rFonts w:ascii="Times New Roman"/>
          <w:b w:val="false"/>
          <w:i w:val="false"/>
          <w:color w:val="000000"/>
          <w:sz w:val="28"/>
        </w:rPr>
        <w:t xml:space="preserve">
      "Баламды тығыздық" (6) - оптикалық бірліктердің үстіңгі бетке түсірілетін оптикалық алаңның бірлігіне арналған массасы. </w:t>
      </w:r>
    </w:p>
    <w:p>
      <w:pPr>
        <w:spacing w:after="0"/>
        <w:ind w:left="0"/>
        <w:jc w:val="both"/>
      </w:pPr>
      <w:r>
        <w:rPr>
          <w:rFonts w:ascii="Times New Roman"/>
          <w:b w:val="false"/>
          <w:i w:val="false"/>
          <w:color w:val="000000"/>
          <w:sz w:val="28"/>
        </w:rPr>
        <w:t xml:space="preserve">
      "Сараптық жүйелер" (7) - "бағдарламаларға" қатыссыз сақталатын ақпараттарға ережелерді қолдану арқылы нәтижелерді қамтамасыз ететін және мынадай сипаттамалардың кез келгеніне: </w:t>
      </w:r>
    </w:p>
    <w:p>
      <w:pPr>
        <w:spacing w:after="0"/>
        <w:ind w:left="0"/>
        <w:jc w:val="both"/>
      </w:pPr>
      <w:r>
        <w:rPr>
          <w:rFonts w:ascii="Times New Roman"/>
          <w:b w:val="false"/>
          <w:i w:val="false"/>
          <w:color w:val="000000"/>
          <w:sz w:val="28"/>
        </w:rPr>
        <w:t xml:space="preserve">
      а. Пайдаланушы енгізген бағдарламаның мәтінінің автоматты модификациясына; </w:t>
      </w:r>
    </w:p>
    <w:p>
      <w:pPr>
        <w:spacing w:after="0"/>
        <w:ind w:left="0"/>
        <w:jc w:val="both"/>
      </w:pPr>
      <w:r>
        <w:rPr>
          <w:rFonts w:ascii="Times New Roman"/>
          <w:b w:val="false"/>
          <w:i w:val="false"/>
          <w:color w:val="000000"/>
          <w:sz w:val="28"/>
        </w:rPr>
        <w:t xml:space="preserve">
      б. Квази табиғи тілде проблемалардың кейбір сыныбымен байланысты білімдерді қамтамасыз етуге; немесе </w:t>
      </w:r>
    </w:p>
    <w:p>
      <w:pPr>
        <w:spacing w:after="0"/>
        <w:ind w:left="0"/>
        <w:jc w:val="both"/>
      </w:pPr>
      <w:r>
        <w:rPr>
          <w:rFonts w:ascii="Times New Roman"/>
          <w:b w:val="false"/>
          <w:i w:val="false"/>
          <w:color w:val="000000"/>
          <w:sz w:val="28"/>
        </w:rPr>
        <w:t xml:space="preserve">
      в. Оларды әзірлеу үшін талап етілетін білімдерді игеруге (рәміздік оқыту) ие жүйелер. </w:t>
      </w:r>
    </w:p>
    <w:p>
      <w:pPr>
        <w:spacing w:after="0"/>
        <w:ind w:left="0"/>
        <w:jc w:val="both"/>
      </w:pPr>
      <w:r>
        <w:rPr>
          <w:rFonts w:ascii="Times New Roman"/>
          <w:b w:val="false"/>
          <w:i w:val="false"/>
          <w:color w:val="000000"/>
          <w:sz w:val="28"/>
        </w:rPr>
        <w:t xml:space="preserve">
      "ФАДЕК" - "двигательдің толық дербес электронды сандық контролері". </w:t>
      </w:r>
    </w:p>
    <w:p>
      <w:pPr>
        <w:spacing w:after="0"/>
        <w:ind w:left="0"/>
        <w:jc w:val="both"/>
      </w:pPr>
      <w:r>
        <w:rPr>
          <w:rFonts w:ascii="Times New Roman"/>
          <w:b w:val="false"/>
          <w:i w:val="false"/>
          <w:color w:val="000000"/>
          <w:sz w:val="28"/>
        </w:rPr>
        <w:t xml:space="preserve">
      "Жұмыс істемей қалуы болмаушылығы" (4) - компьютерлік жүйенің оның аппараттық компонентінде немесе "бағдарламалық қамтамасыз етуінде" қандай да бір болмасын ақаулық пайда болғаннан кейін адамның араласуынсыз жұмысты жалғастыру, жұмыстың үздіксіздігін, деректердің тұтас сақталуын және берілген уақыт аралығының шектерінде жұмысты қалпына келтіру қасиеті. </w:t>
      </w:r>
    </w:p>
    <w:p>
      <w:pPr>
        <w:spacing w:after="0"/>
        <w:ind w:left="0"/>
        <w:jc w:val="both"/>
      </w:pPr>
      <w:r>
        <w:rPr>
          <w:rFonts w:ascii="Times New Roman"/>
          <w:b w:val="false"/>
          <w:i w:val="false"/>
          <w:color w:val="000000"/>
          <w:sz w:val="28"/>
        </w:rPr>
        <w:t xml:space="preserve">
      "Талшықты немесе жіп тәріздес материалдар" (0 1 2 8) - мыналарды қамтитын материалдар: </w:t>
      </w:r>
    </w:p>
    <w:p>
      <w:pPr>
        <w:spacing w:after="0"/>
        <w:ind w:left="0"/>
        <w:jc w:val="both"/>
      </w:pPr>
      <w:r>
        <w:rPr>
          <w:rFonts w:ascii="Times New Roman"/>
          <w:b w:val="false"/>
          <w:i w:val="false"/>
          <w:color w:val="000000"/>
          <w:sz w:val="28"/>
        </w:rPr>
        <w:t xml:space="preserve">
      а. Бірыңғай "жіптер"; </w:t>
      </w:r>
    </w:p>
    <w:p>
      <w:pPr>
        <w:spacing w:after="0"/>
        <w:ind w:left="0"/>
        <w:jc w:val="both"/>
      </w:pPr>
      <w:r>
        <w:rPr>
          <w:rFonts w:ascii="Times New Roman"/>
          <w:b w:val="false"/>
          <w:i w:val="false"/>
          <w:color w:val="000000"/>
          <w:sz w:val="28"/>
        </w:rPr>
        <w:t xml:space="preserve">
      б. Бірыңғай тоқыма және ұршық; </w:t>
      </w:r>
    </w:p>
    <w:p>
      <w:pPr>
        <w:spacing w:after="0"/>
        <w:ind w:left="0"/>
        <w:jc w:val="both"/>
      </w:pPr>
      <w:r>
        <w:rPr>
          <w:rFonts w:ascii="Times New Roman"/>
          <w:b w:val="false"/>
          <w:i w:val="false"/>
          <w:color w:val="000000"/>
          <w:sz w:val="28"/>
        </w:rPr>
        <w:t xml:space="preserve">
      в. "Жол жіптер", маталар, өздігінен болған құрылымның кездейсоқ торшалары мен таспалары; </w:t>
      </w:r>
    </w:p>
    <w:p>
      <w:pPr>
        <w:spacing w:after="0"/>
        <w:ind w:left="0"/>
        <w:jc w:val="both"/>
      </w:pPr>
      <w:r>
        <w:rPr>
          <w:rFonts w:ascii="Times New Roman"/>
          <w:b w:val="false"/>
          <w:i w:val="false"/>
          <w:color w:val="000000"/>
          <w:sz w:val="28"/>
        </w:rPr>
        <w:t xml:space="preserve">
      г. Мақта мата және зығыр кенді талшықтары; </w:t>
      </w:r>
    </w:p>
    <w:p>
      <w:pPr>
        <w:spacing w:after="0"/>
        <w:ind w:left="0"/>
        <w:jc w:val="both"/>
      </w:pPr>
      <w:r>
        <w:rPr>
          <w:rFonts w:ascii="Times New Roman"/>
          <w:b w:val="false"/>
          <w:i w:val="false"/>
          <w:color w:val="000000"/>
          <w:sz w:val="28"/>
        </w:rPr>
        <w:t xml:space="preserve">
      д. Кез келген ұзындықтағы армирлейтін талшықтар, жалғыз және көп кристалділер; </w:t>
      </w:r>
    </w:p>
    <w:p>
      <w:pPr>
        <w:spacing w:after="0"/>
        <w:ind w:left="0"/>
        <w:jc w:val="both"/>
      </w:pPr>
      <w:r>
        <w:rPr>
          <w:rFonts w:ascii="Times New Roman"/>
          <w:b w:val="false"/>
          <w:i w:val="false"/>
          <w:color w:val="000000"/>
          <w:sz w:val="28"/>
        </w:rPr>
        <w:t xml:space="preserve">
      е. Хош иісті және полиамидті целлюлоза; </w:t>
      </w:r>
    </w:p>
    <w:p>
      <w:pPr>
        <w:spacing w:after="0"/>
        <w:ind w:left="0"/>
        <w:jc w:val="both"/>
      </w:pPr>
      <w:r>
        <w:rPr>
          <w:rFonts w:ascii="Times New Roman"/>
          <w:b w:val="false"/>
          <w:i w:val="false"/>
          <w:color w:val="000000"/>
          <w:sz w:val="28"/>
        </w:rPr>
        <w:t xml:space="preserve">
      "Пленкалық интегралды схемалар" (3) - оқшаулаушы "төсемге" қалың немесе жұқа пленка жүргізу арқылы пайда болған "схемалар элементтері" мен металл қосылыстарының жиынтығы.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Айрықша ескертпе:  </w:t>
      </w:r>
      <w:r>
        <w:rPr>
          <w:rFonts w:ascii="Times New Roman"/>
          <w:b w:val="false"/>
          <w:i w:val="false"/>
          <w:color w:val="000000"/>
          <w:sz w:val="28"/>
        </w:rPr>
        <w:t xml:space="preserve">"Схеманың элементі" - бір диот, транзистр, резистр және конденсатор және осылар секілді электронды схеманың жеке белсенді немесе пассивті деталі. </w:t>
      </w:r>
    </w:p>
    <w:p>
      <w:pPr>
        <w:spacing w:after="0"/>
        <w:ind w:left="0"/>
        <w:jc w:val="both"/>
      </w:pPr>
      <w:r>
        <w:rPr>
          <w:rFonts w:ascii="Times New Roman"/>
          <w:b w:val="false"/>
          <w:i w:val="false"/>
          <w:color w:val="000000"/>
          <w:sz w:val="28"/>
        </w:rPr>
        <w:t xml:space="preserve">
      "Тіркелген" (5) - кодтаудың немесе қысудың алго ырғағының сырттан берілетін параметрлерді өзгерте алмайтындығын (мысалы, криптографиялық параметрлер немесе кілттің параметрлері) және пайдаланушының түрін өзгерте алмайтындығын білдіреді. </w:t>
      </w:r>
    </w:p>
    <w:p>
      <w:pPr>
        <w:spacing w:after="0"/>
        <w:ind w:left="0"/>
        <w:jc w:val="both"/>
      </w:pPr>
      <w:r>
        <w:rPr>
          <w:rFonts w:ascii="Times New Roman"/>
          <w:b w:val="false"/>
          <w:i w:val="false"/>
          <w:color w:val="000000"/>
          <w:sz w:val="28"/>
        </w:rPr>
        <w:t xml:space="preserve">
      "Ұшуды басқару жүйесінің оптикалық бергіштер тобы" (7) - "лазердің" сәулесін пайдаланатын нақты уақытта бортта өңдеу үшін ұшуды басқарудың деректерін қамтамасыз ететін бөлінген оптикалық бергіштердің желісі. </w:t>
      </w:r>
    </w:p>
    <w:p>
      <w:pPr>
        <w:spacing w:after="0"/>
        <w:ind w:left="0"/>
        <w:jc w:val="both"/>
      </w:pPr>
      <w:r>
        <w:rPr>
          <w:rFonts w:ascii="Times New Roman"/>
          <w:b w:val="false"/>
          <w:i w:val="false"/>
          <w:color w:val="000000"/>
          <w:sz w:val="28"/>
        </w:rPr>
        <w:t xml:space="preserve">
      "Ұшудың траекториясын оңтайландыру" (7) - сипаттамаларды барынша өсіру немесе міндеттерді орындаудың тиімділігін арттыру негізінде талап етілетін траекторияның төрт өлшемінен (кеңістікте және уақытта) ауытқуын барынша азайтатын ресім. </w:t>
      </w:r>
    </w:p>
    <w:p>
      <w:pPr>
        <w:spacing w:after="0"/>
        <w:ind w:left="0"/>
        <w:jc w:val="both"/>
      </w:pPr>
      <w:r>
        <w:rPr>
          <w:rFonts w:ascii="Times New Roman"/>
          <w:b w:val="false"/>
          <w:i w:val="false"/>
          <w:color w:val="000000"/>
          <w:sz w:val="28"/>
        </w:rPr>
        <w:t xml:space="preserve">
      "Фокальды тегістік торы" (6) - фокальды тегістікте жұмыс істейтін есептейтін электронды немесе онсыз жекелеген элементтер детекторларының планарлы жіктерінің сызықты немесе екі өлшемді планарлық торы немесе комбинациясы.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Айрықша ескертпе:  </w:t>
      </w:r>
      <w:r>
        <w:rPr>
          <w:rFonts w:ascii="Times New Roman"/>
          <w:b w:val="false"/>
          <w:i w:val="false"/>
          <w:color w:val="000000"/>
          <w:sz w:val="28"/>
        </w:rPr>
        <w:t xml:space="preserve">Бұл анықтамаға уақытша кідіртуді енгізудің және осы элементтерде интеграциялау операцияларының болмауы жағдайы кезіндегі 1С228 немесе кез келген екі-, үш- немесе төрт элементті детекторлардың жиынтығы кірмейді. </w:t>
      </w:r>
    </w:p>
    <w:p>
      <w:pPr>
        <w:spacing w:after="0"/>
        <w:ind w:left="0"/>
        <w:jc w:val="both"/>
      </w:pPr>
      <w:r>
        <w:rPr>
          <w:rFonts w:ascii="Times New Roman"/>
          <w:b w:val="false"/>
          <w:i w:val="false"/>
          <w:color w:val="000000"/>
          <w:sz w:val="28"/>
        </w:rPr>
        <w:t xml:space="preserve">
      "Жиілік белдеулерінің салыстырмалы ені" (3) - процентпен көрсетілетін, алып жүру жиілігінің орташа жиілігіне бөлінген жиілік белдеуінің "бір сәттік ені". </w:t>
      </w:r>
    </w:p>
    <w:p>
      <w:pPr>
        <w:spacing w:after="0"/>
        <w:ind w:left="0"/>
        <w:jc w:val="both"/>
      </w:pPr>
      <w:r>
        <w:rPr>
          <w:rFonts w:ascii="Times New Roman"/>
          <w:b w:val="false"/>
          <w:i w:val="false"/>
          <w:color w:val="000000"/>
          <w:sz w:val="28"/>
        </w:rPr>
        <w:t xml:space="preserve">
      "Жиіліктерді секіртпелі түрде қайта құру" (5) - "спектрдің кеңею" нысаны, мұнда байланыстың жеке каналының беру жиілігі дискретті секірулердің кездейсоқ немесе жалған кездейсоқтық реті арқылы қайта құрылады. </w:t>
      </w:r>
    </w:p>
    <w:p>
      <w:pPr>
        <w:spacing w:after="0"/>
        <w:ind w:left="0"/>
        <w:jc w:val="both"/>
      </w:pPr>
      <w:r>
        <w:rPr>
          <w:rFonts w:ascii="Times New Roman"/>
          <w:b w:val="false"/>
          <w:i w:val="false"/>
          <w:color w:val="000000"/>
          <w:sz w:val="28"/>
        </w:rPr>
        <w:t xml:space="preserve">
      "Жиілікті қосу уақыты" (35) - мынадай сипаттамалардың кез келгеніне қол жеткізу үшін бір жиіліктен басқасына қосылуы кезінде шығу сигналына талап етілетін барынша көп уақыт (мысалы, кідіру): </w:t>
      </w:r>
    </w:p>
    <w:p>
      <w:pPr>
        <w:spacing w:after="0"/>
        <w:ind w:left="0"/>
        <w:jc w:val="both"/>
      </w:pPr>
      <w:r>
        <w:rPr>
          <w:rFonts w:ascii="Times New Roman"/>
          <w:b w:val="false"/>
          <w:i w:val="false"/>
          <w:color w:val="000000"/>
          <w:sz w:val="28"/>
        </w:rPr>
        <w:t xml:space="preserve">
      а. Оның түпкі мәнінен 100 Гц шегіндегі жиілік; немесе </w:t>
      </w:r>
    </w:p>
    <w:p>
      <w:pPr>
        <w:spacing w:after="0"/>
        <w:ind w:left="0"/>
        <w:jc w:val="both"/>
      </w:pPr>
      <w:r>
        <w:rPr>
          <w:rFonts w:ascii="Times New Roman"/>
          <w:b w:val="false"/>
          <w:i w:val="false"/>
          <w:color w:val="000000"/>
          <w:sz w:val="28"/>
        </w:rPr>
        <w:t xml:space="preserve">
      б. Түпкі мәнінің деңгейінен 1 дБ шегіндегі деңгей; </w:t>
      </w:r>
    </w:p>
    <w:p>
      <w:pPr>
        <w:spacing w:after="0"/>
        <w:ind w:left="0"/>
        <w:jc w:val="both"/>
      </w:pPr>
      <w:r>
        <w:rPr>
          <w:rFonts w:ascii="Times New Roman"/>
          <w:b w:val="false"/>
          <w:i w:val="false"/>
          <w:color w:val="000000"/>
          <w:sz w:val="28"/>
        </w:rPr>
        <w:t xml:space="preserve">
      "Жиіліктердің синтезаторы" (3) - жиіліктердің стандарттарының аз санының көмегімен мақсатты түрде алатын немесе синхрондайтын бір немесе бірнеше бір мезгілде немесе кезек-кезек генерацияланатын жиынтығын генерациялаудың пайдаланылатын әдісіне қатыссыз қамтамасыз ететін сигналдың генераторының немесе жиіліктер көзінің кез келген түрі. </w:t>
      </w:r>
    </w:p>
    <w:p>
      <w:pPr>
        <w:spacing w:after="0"/>
        <w:ind w:left="0"/>
        <w:jc w:val="both"/>
      </w:pPr>
      <w:r>
        <w:rPr>
          <w:rFonts w:ascii="Times New Roman"/>
          <w:b w:val="false"/>
          <w:i w:val="false"/>
          <w:color w:val="000000"/>
          <w:sz w:val="28"/>
        </w:rPr>
        <w:t xml:space="preserve">
      "Двигателдің толық дербес электронды-сандық контролері" (7,9) - турбиналы двигателді немесе двигателдің тягасын немесе валдан алынатын, отынның шығысын оны беру аяқталғанға дейін реттеудің басынан бастап жұмыс жағдайының диапазонындағы шығу қуатының деңгейін ауыспалы параметрлермен басқаруға арналған сандық ЭЕМ пайдалана отырып құрастырмалы циклды двигателді басқарудың электронды жүйесі. </w:t>
      </w:r>
    </w:p>
    <w:p>
      <w:pPr>
        <w:spacing w:after="0"/>
        <w:ind w:left="0"/>
        <w:jc w:val="both"/>
      </w:pPr>
      <w:r>
        <w:rPr>
          <w:rFonts w:ascii="Times New Roman"/>
          <w:b w:val="false"/>
          <w:i w:val="false"/>
          <w:color w:val="000000"/>
          <w:sz w:val="28"/>
        </w:rPr>
        <w:t xml:space="preserve">
      "Газдық тозаңдану" (1) - балқытылған металл қорытпаның ағынының жоғары қысымдағы газдық ағында 500 мкм немесе одан кіші диаметрдегі тамшыларға тозаңдану процесі. </w:t>
      </w:r>
    </w:p>
    <w:p>
      <w:pPr>
        <w:spacing w:after="0"/>
        <w:ind w:left="0"/>
        <w:jc w:val="both"/>
      </w:pPr>
      <w:r>
        <w:rPr>
          <w:rFonts w:ascii="Times New Roman"/>
          <w:b w:val="false"/>
          <w:i w:val="false"/>
          <w:color w:val="000000"/>
          <w:sz w:val="28"/>
        </w:rPr>
        <w:t xml:space="preserve">
      "Кеңістікте бөлінген" (6) - бір объектінің орналасқан жері кез келген басқасынан кез келген бағытта 1,5 м астамға алыстатылған. Жылжымалы бергіштер барлық кезде де "кеңістікте бөлінген" болып есептеледі. </w:t>
      </w:r>
    </w:p>
    <w:p>
      <w:pPr>
        <w:spacing w:after="0"/>
        <w:ind w:left="0"/>
        <w:jc w:val="both"/>
      </w:pPr>
      <w:r>
        <w:rPr>
          <w:rFonts w:ascii="Times New Roman"/>
          <w:b w:val="false"/>
          <w:i w:val="false"/>
          <w:color w:val="000000"/>
          <w:sz w:val="28"/>
        </w:rPr>
        <w:t xml:space="preserve">
      "Ретке келтіру жүйесі" (7) - олардың траекториясын түзету үшін ұшуды басқару жүйелеріне командаларды есептейік және жібере отырып көлік құралдарының күйі мен жылдамдығын өлшеу мен есептеу процесін біріктіретін жүйелер (навигация). </w:t>
      </w:r>
    </w:p>
    <w:p>
      <w:pPr>
        <w:spacing w:after="0"/>
        <w:ind w:left="0"/>
        <w:jc w:val="both"/>
      </w:pPr>
      <w:r>
        <w:rPr>
          <w:rFonts w:ascii="Times New Roman"/>
          <w:b w:val="false"/>
          <w:i w:val="false"/>
          <w:color w:val="000000"/>
          <w:sz w:val="28"/>
        </w:rPr>
        <w:t xml:space="preserve">
      "Ыстық изостаттық модификация" (2) - құйылатын нысандарда ішкі жақтауларды төмендету немесе жою үшін барлық бағыттар бойынша тең күштер құруға арналған түрлі орта арқылы (газ тәрізді, сұйық, қатты бөлшектер және басқалар) дерметикалық көлемде 375 К (102 </w:t>
      </w:r>
      <w:r>
        <w:rPr>
          <w:rFonts w:ascii="Times New Roman"/>
          <w:b w:val="false"/>
          <w:i w:val="false"/>
          <w:color w:val="000000"/>
          <w:vertAlign w:val="superscript"/>
        </w:rPr>
        <w:t xml:space="preserve">о </w:t>
      </w:r>
      <w:r>
        <w:rPr>
          <w:rFonts w:ascii="Times New Roman"/>
          <w:b w:val="false"/>
          <w:i w:val="false"/>
          <w:color w:val="000000"/>
          <w:sz w:val="28"/>
        </w:rPr>
        <w:t xml:space="preserve">С) жоғары температура кезінде құйылатын қалыптарды сығымдау процесі. </w:t>
      </w:r>
    </w:p>
    <w:p>
      <w:pPr>
        <w:spacing w:after="0"/>
        <w:ind w:left="0"/>
        <w:jc w:val="both"/>
      </w:pPr>
      <w:r>
        <w:rPr>
          <w:rFonts w:ascii="Times New Roman"/>
          <w:b w:val="false"/>
          <w:i w:val="false"/>
          <w:color w:val="000000"/>
          <w:sz w:val="28"/>
        </w:rPr>
        <w:t xml:space="preserve">
      "Будан ЭЕМ" (4) - мынадай барлық функцияны орындауға арналған жабдық: </w:t>
      </w:r>
    </w:p>
    <w:p>
      <w:pPr>
        <w:spacing w:after="0"/>
        <w:ind w:left="0"/>
        <w:jc w:val="both"/>
      </w:pPr>
      <w:r>
        <w:rPr>
          <w:rFonts w:ascii="Times New Roman"/>
          <w:b w:val="false"/>
          <w:i w:val="false"/>
          <w:color w:val="000000"/>
          <w:sz w:val="28"/>
        </w:rPr>
        <w:t xml:space="preserve">
      а. деректерді қабылдау; </w:t>
      </w:r>
    </w:p>
    <w:p>
      <w:pPr>
        <w:spacing w:after="0"/>
        <w:ind w:left="0"/>
        <w:jc w:val="both"/>
      </w:pPr>
      <w:r>
        <w:rPr>
          <w:rFonts w:ascii="Times New Roman"/>
          <w:b w:val="false"/>
          <w:i w:val="false"/>
          <w:color w:val="000000"/>
          <w:sz w:val="28"/>
        </w:rPr>
        <w:t xml:space="preserve">
      б. ұқсас, сондай-ақ сандық көріністерде де деректерді өңдеу; және </w:t>
      </w:r>
    </w:p>
    <w:p>
      <w:pPr>
        <w:spacing w:after="0"/>
        <w:ind w:left="0"/>
        <w:jc w:val="both"/>
      </w:pPr>
      <w:r>
        <w:rPr>
          <w:rFonts w:ascii="Times New Roman"/>
          <w:b w:val="false"/>
          <w:i w:val="false"/>
          <w:color w:val="000000"/>
          <w:sz w:val="28"/>
        </w:rPr>
        <w:t xml:space="preserve">
      в. деректердің шығуын қамтамасыз ету. </w:t>
      </w:r>
    </w:p>
    <w:p>
      <w:pPr>
        <w:spacing w:after="0"/>
        <w:ind w:left="0"/>
        <w:jc w:val="both"/>
      </w:pPr>
      <w:r>
        <w:rPr>
          <w:rFonts w:ascii="Times New Roman"/>
          <w:b w:val="false"/>
          <w:i w:val="false"/>
          <w:color w:val="000000"/>
          <w:sz w:val="28"/>
        </w:rPr>
        <w:t xml:space="preserve">
      "Буданды интегралды схема" (3) - интегралдық схемалардың немесе "схема элементтері" немесе "дискретті компоненттері" бар, белгілі бір функцияларды орындау үшін бірге құрамдастырылған және барлық мынадай сипаттамаларға ие интегралды схеманың өздігінен болатын комбинациясы: </w:t>
      </w:r>
    </w:p>
    <w:p>
      <w:pPr>
        <w:spacing w:after="0"/>
        <w:ind w:left="0"/>
        <w:jc w:val="both"/>
      </w:pPr>
      <w:r>
        <w:rPr>
          <w:rFonts w:ascii="Times New Roman"/>
          <w:b w:val="false"/>
          <w:i w:val="false"/>
          <w:color w:val="000000"/>
          <w:sz w:val="28"/>
        </w:rPr>
        <w:t xml:space="preserve">
      а. Кем дегенде бір корпуссыз құрылғысы бар; </w:t>
      </w:r>
    </w:p>
    <w:p>
      <w:pPr>
        <w:spacing w:after="0"/>
        <w:ind w:left="0"/>
        <w:jc w:val="both"/>
      </w:pPr>
      <w:r>
        <w:rPr>
          <w:rFonts w:ascii="Times New Roman"/>
          <w:b w:val="false"/>
          <w:i w:val="false"/>
          <w:color w:val="000000"/>
          <w:sz w:val="28"/>
        </w:rPr>
        <w:t xml:space="preserve">
      б. Компоненттер бір-бірімен интегралдық схемалар өндірісінің үлгілік әдістерін пайдалана отырып қосылады; </w:t>
      </w:r>
    </w:p>
    <w:p>
      <w:pPr>
        <w:spacing w:after="0"/>
        <w:ind w:left="0"/>
        <w:jc w:val="both"/>
      </w:pPr>
      <w:r>
        <w:rPr>
          <w:rFonts w:ascii="Times New Roman"/>
          <w:b w:val="false"/>
          <w:i w:val="false"/>
          <w:color w:val="000000"/>
          <w:sz w:val="28"/>
        </w:rPr>
        <w:t xml:space="preserve">
      в. Бірыңғай тұтастық ретінде ауыстырылады; және </w:t>
      </w:r>
    </w:p>
    <w:p>
      <w:pPr>
        <w:spacing w:after="0"/>
        <w:ind w:left="0"/>
        <w:jc w:val="both"/>
      </w:pPr>
      <w:r>
        <w:rPr>
          <w:rFonts w:ascii="Times New Roman"/>
          <w:b w:val="false"/>
          <w:i w:val="false"/>
          <w:color w:val="000000"/>
          <w:sz w:val="28"/>
        </w:rPr>
        <w:t xml:space="preserve">
      г. қалыпты жағдайда бөлшектенуге жатпайды. </w:t>
      </w:r>
    </w:p>
    <w:p>
      <w:pPr>
        <w:spacing w:after="0"/>
        <w:ind w:left="0"/>
        <w:jc w:val="both"/>
      </w:pPr>
      <w:r>
        <w:rPr>
          <w:rFonts w:ascii="Times New Roman"/>
          <w:b w:val="false"/>
          <w:i w:val="false"/>
          <w:color w:val="000000"/>
          <w:sz w:val="28"/>
        </w:rPr>
        <w:t xml:space="preserve">
      Айрықша ескертпе: 1. "Схема элементі" бөлек белсенді немесе электрондық схеманың пассивті деталі, бір диод, транзистр, резистр, конденсатор және осы секілділер. </w:t>
      </w:r>
    </w:p>
    <w:p>
      <w:pPr>
        <w:spacing w:after="0"/>
        <w:ind w:left="0"/>
        <w:jc w:val="both"/>
      </w:pPr>
      <w:r>
        <w:rPr>
          <w:rFonts w:ascii="Times New Roman"/>
          <w:b w:val="false"/>
          <w:i w:val="false"/>
          <w:color w:val="000000"/>
          <w:sz w:val="28"/>
        </w:rPr>
        <w:t xml:space="preserve">
      2. "Дискретті компонент" - өзінің сыртқы шығуларымен бөлек корпустағы "схеманың элементі". </w:t>
      </w:r>
    </w:p>
    <w:p>
      <w:pPr>
        <w:spacing w:after="0"/>
        <w:ind w:left="0"/>
        <w:jc w:val="both"/>
      </w:pPr>
      <w:r>
        <w:rPr>
          <w:rFonts w:ascii="Times New Roman"/>
          <w:b w:val="false"/>
          <w:i w:val="false"/>
          <w:color w:val="000000"/>
          <w:sz w:val="28"/>
        </w:rPr>
        <w:t xml:space="preserve">
      "Сапасын жақсарту" (4) - уақыт жағынан қосу, сүзгіден өткізу параметрлерін бағалау, таңдап алуын түзету, орамдау немесе көріністердің түрлі салаларының арасында түрлі жаңғыртулар (мысалы, Фурье немесе Волш тез жаңғыртуы) секілді алгоритм арқылы ақпаратты жеткізетін бейнелерді өңдеу, мұндай өңдеулерге ілгерілеу, белгілерді алу, тіркеу немесе дұрыс бояу секілді тек сызықтық жаңғыртуларды немесе жеке бейнелердің айналуын пайдалана алатын алгоритм кірмейді. </w:t>
      </w:r>
    </w:p>
    <w:p>
      <w:pPr>
        <w:spacing w:after="0"/>
        <w:ind w:left="0"/>
        <w:jc w:val="both"/>
      </w:pPr>
      <w:r>
        <w:rPr>
          <w:rFonts w:ascii="Times New Roman"/>
          <w:b w:val="false"/>
          <w:i w:val="false"/>
          <w:color w:val="000000"/>
          <w:sz w:val="28"/>
        </w:rPr>
        <w:t xml:space="preserve">
      "Иммунды токсиндер" (1) - сырқат клеткаларға іріктемелі түрде әсер ететін бір клеткалы көп каналды антиденелермен "токсиндердің" немесе "қосалқы токсиндердің" коньюганты. </w:t>
      </w:r>
    </w:p>
    <w:p>
      <w:pPr>
        <w:spacing w:after="0"/>
        <w:ind w:left="0"/>
        <w:jc w:val="both"/>
      </w:pPr>
      <w:r>
        <w:rPr>
          <w:rFonts w:ascii="Times New Roman"/>
          <w:b w:val="false"/>
          <w:i w:val="false"/>
          <w:color w:val="000000"/>
          <w:sz w:val="28"/>
        </w:rPr>
        <w:t xml:space="preserve">
      "Қоғамдық салада" - одан әрі таралуына шектеу қойылмайтын "технологияны" немесе "бағдарламалық қамтамасыз етуді" білдіреді (авторлық құқықтарға байланысты "технологияны" немесе "бағдарламалық қамтамасыз етуді" жалпы қол жететін санаттан шығармайтын шектеулер). </w:t>
      </w:r>
    </w:p>
    <w:p>
      <w:pPr>
        <w:spacing w:after="0"/>
        <w:ind w:left="0"/>
        <w:jc w:val="both"/>
      </w:pPr>
      <w:r>
        <w:rPr>
          <w:rFonts w:ascii="Times New Roman"/>
          <w:b w:val="false"/>
          <w:i w:val="false"/>
          <w:color w:val="000000"/>
          <w:sz w:val="28"/>
        </w:rPr>
        <w:t xml:space="preserve">
      "Ақпаратты қорғау" (4,5) - ақаулықтардың алдын ала алатын құралдар мен функцияларды қоспағанда ақпараттың немесе байланыстың қолжетімділігін, құпиялығын немесе бүтіндігін қамтамасыз ететін барлық құралдар мен функциялар. Оған "криптография", "криптоталдау", өзінің шағылысуынан қорғау және компьютерді қорғау кіреді.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Айрықша ескертпе:  </w:t>
      </w:r>
      <w:r>
        <w:rPr>
          <w:rFonts w:ascii="Times New Roman"/>
          <w:b w:val="false"/>
          <w:i w:val="false"/>
          <w:color w:val="000000"/>
          <w:sz w:val="28"/>
        </w:rPr>
        <w:t xml:space="preserve">"Криптоталдау": криптографиялық жүйелерді немесе ашық мәтінді қоса алғанда құпия параметрлерді немесе сезімтал ақпаратты алу мақсатында оның кіру және шығу сигналдарын талдау. </w:t>
      </w:r>
    </w:p>
    <w:p>
      <w:pPr>
        <w:spacing w:after="0"/>
        <w:ind w:left="0"/>
        <w:jc w:val="both"/>
      </w:pPr>
      <w:r>
        <w:rPr>
          <w:rFonts w:ascii="Times New Roman"/>
          <w:b w:val="false"/>
          <w:i w:val="false"/>
          <w:color w:val="000000"/>
          <w:sz w:val="28"/>
        </w:rPr>
        <w:t xml:space="preserve">
      "Жиіліктердің белдеулерінің қағым сәттік ені" (3,5,7) - өткізу белдеуі, онда шығу сигналының қуатының деңгейі негізгі жұмыс параметрлерін құрусыз 3 децибель шектерінде тұрақты түрде қалады. </w:t>
      </w:r>
    </w:p>
    <w:p>
      <w:pPr>
        <w:spacing w:after="0"/>
        <w:ind w:left="0"/>
        <w:jc w:val="both"/>
      </w:pPr>
      <w:r>
        <w:rPr>
          <w:rFonts w:ascii="Times New Roman"/>
          <w:b w:val="false"/>
          <w:i w:val="false"/>
          <w:color w:val="000000"/>
          <w:sz w:val="28"/>
        </w:rPr>
        <w:t xml:space="preserve">
      "Инструменталды қашықтық" (6) - радардың әрекетінің бір мәнді айқындалатын қашықтығы. </w:t>
      </w:r>
    </w:p>
    <w:p>
      <w:pPr>
        <w:spacing w:after="0"/>
        <w:ind w:left="0"/>
        <w:jc w:val="both"/>
      </w:pPr>
      <w:r>
        <w:rPr>
          <w:rFonts w:ascii="Times New Roman"/>
          <w:b w:val="false"/>
          <w:i w:val="false"/>
          <w:color w:val="000000"/>
          <w:sz w:val="28"/>
        </w:rPr>
        <w:t>
      "Оқшаулау" (9) зымыран қозғалтқыштарының құрамдауыштары, яғни корпус, сопло, ауа сақтағыштары, корпустың бітеуіштері үшін қолданылады және құрамында оқшаулау және отқа төзімді материал бар вулканизацияланған немесе жартылай вулканизацияланған резеңке қоспаның пластинасын қамтиды. Сондай-ақ қорғаныш оқшаулағышты немесе кернеуді төмендетуге арналған төсемді қамтуы мүмкін.</w:t>
      </w:r>
    </w:p>
    <w:p>
      <w:pPr>
        <w:spacing w:after="0"/>
        <w:ind w:left="0"/>
        <w:jc w:val="both"/>
      </w:pPr>
      <w:r>
        <w:rPr>
          <w:rFonts w:ascii="Times New Roman"/>
          <w:b w:val="false"/>
          <w:i w:val="false"/>
          <w:color w:val="000000"/>
          <w:sz w:val="28"/>
        </w:rPr>
        <w:t xml:space="preserve">
      "Өзара байланысты өлшемді РЛС" (6) - екі немесе одан көп өлшемдік РЛС уақыттың нақты ауқымында ақпараттармен өзара алмасқан жағдайда өзара байланысты деп есептеледі. </w:t>
      </w:r>
    </w:p>
    <w:p>
      <w:pPr>
        <w:spacing w:after="0"/>
        <w:ind w:left="0"/>
        <w:jc w:val="both"/>
      </w:pPr>
      <w:r>
        <w:rPr>
          <w:rFonts w:ascii="Times New Roman"/>
          <w:b w:val="false"/>
          <w:i w:val="false"/>
          <w:color w:val="000000"/>
          <w:sz w:val="28"/>
        </w:rPr>
        <w:t>
      "Ішкі қаптау" (9) – қатты зымыран отыны мен корпус немесе оқшаулау төсемі арасындағы қабатша үшін қолданылады. Әдетте, бұл сұйық полимер негізіндегі оқшаулау немесе отқа төзімді материал, мысалы, түпкi гидроксилдi топтармен көмiртегi толтырылған полибутадиен (КТКП) немесе тозаңданатын немесе вулканизациялық қоспалармен корпустың iшiне орналастырылған басқа полимер.</w:t>
      </w:r>
    </w:p>
    <w:p>
      <w:pPr>
        <w:spacing w:after="0"/>
        <w:ind w:left="0"/>
        <w:jc w:val="both"/>
      </w:pPr>
      <w:r>
        <w:rPr>
          <w:rFonts w:ascii="Times New Roman"/>
          <w:b w:val="false"/>
          <w:i w:val="false"/>
          <w:color w:val="000000"/>
          <w:sz w:val="28"/>
        </w:rPr>
        <w:t xml:space="preserve">
      "Ішкі магнитті градиометр" (6) - магниттік өрістің градиентін өлшейтін бөлек элемент және онымен байланысты электронды блок, оның шығу сигналы магниттік өрістің градиентінің өлшемі болып табылады.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Айрықша ескертпе:  </w:t>
      </w:r>
      <w:r>
        <w:rPr>
          <w:rFonts w:ascii="Times New Roman"/>
          <w:b w:val="false"/>
          <w:i w:val="false"/>
          <w:color w:val="000000"/>
          <w:sz w:val="28"/>
        </w:rPr>
        <w:t xml:space="preserve">сондай-ақ "магниттік градиометрді" қараңыз. </w:t>
      </w:r>
    </w:p>
    <w:p>
      <w:pPr>
        <w:spacing w:after="0"/>
        <w:ind w:left="0"/>
        <w:jc w:val="both"/>
      </w:pPr>
      <w:r>
        <w:rPr>
          <w:rFonts w:ascii="Times New Roman"/>
          <w:b w:val="false"/>
          <w:i w:val="false"/>
          <w:color w:val="000000"/>
          <w:sz w:val="28"/>
        </w:rPr>
        <w:t xml:space="preserve">
      "Оқшауландырылған тірі дақылдар" (1) - активті емес түрдегі және құрғақ препараттар түрдегі тірі дақылдарды қамтиды. </w:t>
      </w:r>
    </w:p>
    <w:p>
      <w:pPr>
        <w:spacing w:after="0"/>
        <w:ind w:left="0"/>
        <w:jc w:val="both"/>
      </w:pPr>
      <w:r>
        <w:rPr>
          <w:rFonts w:ascii="Times New Roman"/>
          <w:b w:val="false"/>
          <w:i w:val="false"/>
          <w:color w:val="000000"/>
          <w:sz w:val="28"/>
        </w:rPr>
        <w:t xml:space="preserve">
      "Изостатикалық нығыздаулар" (2) - дайындамаға барлық бағыттар бойынша осы герметикалық көлемнің осының ішінде қысымға тең герметикалық көлем жасау үшін түрлі орталарда (газ, сұйық, қатты бөлшектер және басқалар) герметикалық көлемде нығыздауға қабілетті жабдық немесе материал. </w:t>
      </w:r>
    </w:p>
    <w:p>
      <w:pPr>
        <w:spacing w:after="0"/>
        <w:ind w:left="0"/>
        <w:jc w:val="both"/>
      </w:pPr>
      <w:r>
        <w:rPr>
          <w:rFonts w:ascii="Times New Roman"/>
          <w:b w:val="false"/>
          <w:i w:val="false"/>
          <w:color w:val="000000"/>
          <w:sz w:val="28"/>
        </w:rPr>
        <w:t>
      "Лазер" (0, 2, 3, 5, 6, 7, 8, 9) – құрауыштардың жиынтығы, олар кеңістікте де, сондай-ақ уақыт бойынша да сәулеленудiң ынталандырылған эмиссиясы арқылы күшейтілетін когерентті жарықтық сәулеленуді жасайды.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Айрықша ескертпе</w:t>
      </w:r>
      <w:r>
        <w:rPr>
          <w:rFonts w:ascii="Times New Roman"/>
          <w:b w:val="false"/>
          <w:i w:val="false"/>
          <w:color w:val="000000"/>
          <w:sz w:val="28"/>
        </w:rPr>
        <w:t>: "Химиялық лазерді"; "Аса жоғары қуатты лазерді"; "Қайта құрылатын лазерді" де қараңыз.</w:t>
      </w:r>
    </w:p>
    <w:p>
      <w:pPr>
        <w:spacing w:after="0"/>
        <w:ind w:left="0"/>
        <w:jc w:val="both"/>
      </w:pPr>
      <w:r>
        <w:rPr>
          <w:rFonts w:ascii="Times New Roman"/>
          <w:b w:val="false"/>
          <w:i w:val="false"/>
          <w:color w:val="000000"/>
          <w:sz w:val="28"/>
        </w:rPr>
        <w:t xml:space="preserve">
      "Сызықтық" (2) (әдетте сызықтық еместік параметрлері арқылы өлшенеді) - шын мәніндегі сипаттамасының барынша жоғары ауытқуы (жоғары және төменгі шкалаларының көрсеткіштері бойынша орташа), барынша жоғары ауытқуды теңестіру және барынша азайту үшін солай орналасқан тіке сызықтан оң немесе терістігі. </w:t>
      </w:r>
    </w:p>
    <w:p>
      <w:pPr>
        <w:spacing w:after="0"/>
        <w:ind w:left="0"/>
        <w:jc w:val="both"/>
      </w:pPr>
      <w:r>
        <w:rPr>
          <w:rFonts w:ascii="Times New Roman"/>
          <w:b w:val="false"/>
          <w:i w:val="false"/>
          <w:color w:val="000000"/>
          <w:sz w:val="28"/>
        </w:rPr>
        <w:t xml:space="preserve">
      "Локальды желі" (4) - барлық мынадай сипаттамаға ие деректерді беру жүйесі: </w:t>
      </w:r>
    </w:p>
    <w:p>
      <w:pPr>
        <w:spacing w:after="0"/>
        <w:ind w:left="0"/>
        <w:jc w:val="both"/>
      </w:pPr>
      <w:r>
        <w:rPr>
          <w:rFonts w:ascii="Times New Roman"/>
          <w:b w:val="false"/>
          <w:i w:val="false"/>
          <w:color w:val="000000"/>
          <w:sz w:val="28"/>
        </w:rPr>
        <w:t xml:space="preserve">
      а. Тәуелсіз "Ақпараттық құрылғылар" өздігінен пайда болатын санына тікелей бір-бірімен байланысуға мүмкіндік береді; және </w:t>
      </w:r>
    </w:p>
    <w:p>
      <w:pPr>
        <w:spacing w:after="0"/>
        <w:ind w:left="0"/>
        <w:jc w:val="both"/>
      </w:pPr>
      <w:r>
        <w:rPr>
          <w:rFonts w:ascii="Times New Roman"/>
          <w:b w:val="false"/>
          <w:i w:val="false"/>
          <w:color w:val="000000"/>
          <w:sz w:val="28"/>
        </w:rPr>
        <w:t xml:space="preserve">
      б. Орташа мөлшердегі шектеулі географиялық аймақ (мысалы, қызметтік ғимараттардың, зауыттың корпустар тобының немесе қойма үй жаймаларының шектерінде).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Айрықша ескертпе </w:t>
      </w:r>
      <w:r>
        <w:rPr>
          <w:rFonts w:ascii="Times New Roman"/>
          <w:b w:val="false"/>
          <w:i w:val="false"/>
          <w:color w:val="000000"/>
          <w:sz w:val="28"/>
        </w:rPr>
        <w:t xml:space="preserve">:   "Ақпараттық құрылғы" цифрлық деректерді жүйелі түрде беруге немесе қабылдауға қабілеті бар жабдықты білдіреді. </w:t>
      </w:r>
    </w:p>
    <w:p>
      <w:pPr>
        <w:spacing w:after="0"/>
        <w:ind w:left="0"/>
        <w:jc w:val="both"/>
      </w:pPr>
      <w:r>
        <w:rPr>
          <w:rFonts w:ascii="Times New Roman"/>
          <w:b w:val="false"/>
          <w:i w:val="false"/>
          <w:color w:val="000000"/>
          <w:sz w:val="28"/>
        </w:rPr>
        <w:t xml:space="preserve">
      "Магниттік градиентометрлер" (6) - осы приборға қатысы сыртқы болып табылатын көздердің магниттік өрістерінің кеңістіктік өзгерулерін өлшеуге арналған құрылғы. Олар көптеген "магнитометрлерден" және магниттік өрістің градиенті өлшенетін шығуындағы тиісті электронды блоктан тұрады.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Айрықша ескертпе:  </w:t>
      </w:r>
      <w:r>
        <w:rPr>
          <w:rFonts w:ascii="Times New Roman"/>
          <w:b w:val="false"/>
          <w:i w:val="false"/>
          <w:color w:val="000000"/>
          <w:sz w:val="28"/>
        </w:rPr>
        <w:t xml:space="preserve">қараңыз, сондай-ақ "Ішкі магниттік градиентометрлерді". </w:t>
      </w:r>
    </w:p>
    <w:p>
      <w:pPr>
        <w:spacing w:after="0"/>
        <w:ind w:left="0"/>
        <w:jc w:val="both"/>
      </w:pPr>
      <w:r>
        <w:rPr>
          <w:rFonts w:ascii="Times New Roman"/>
          <w:b w:val="false"/>
          <w:i w:val="false"/>
          <w:color w:val="000000"/>
          <w:sz w:val="28"/>
        </w:rPr>
        <w:t xml:space="preserve">
      "Магниметрлер" (6) - приборға қатысты сыртқы болып табылатын көздердің магниттік өрісін өлшеуге арналған құрылғылар. Магниттік өрістің жеке өлшеу элементінен және шығарында магниттік өріс өлшенетін онымен байланысты электронды блоктан тұрады. </w:t>
      </w:r>
    </w:p>
    <w:p>
      <w:pPr>
        <w:spacing w:after="0"/>
        <w:ind w:left="0"/>
        <w:jc w:val="both"/>
      </w:pPr>
      <w:r>
        <w:rPr>
          <w:rFonts w:ascii="Times New Roman"/>
          <w:b w:val="false"/>
          <w:i w:val="false"/>
          <w:color w:val="000000"/>
          <w:sz w:val="28"/>
        </w:rPr>
        <w:t xml:space="preserve">
      "Оперативті жад" (4) - орталық процессордан тез қол жеткізуге арналған деректерді немесе командаларды сақтайтын негізгі орын. "Сандық компьютердің" ішкі жадынан және кэш-жад немесе параллельді қол жеткізілетін кеңейтілген жад секілді оның иерархиялық кеңейтілуінің кез келген құралдарынан тұрады. </w:t>
      </w:r>
    </w:p>
    <w:p>
      <w:pPr>
        <w:spacing w:after="0"/>
        <w:ind w:left="0"/>
        <w:jc w:val="both"/>
      </w:pPr>
      <w:r>
        <w:rPr>
          <w:rFonts w:ascii="Times New Roman"/>
          <w:b w:val="false"/>
          <w:i w:val="false"/>
          <w:color w:val="000000"/>
          <w:sz w:val="28"/>
        </w:rPr>
        <w:t xml:space="preserve">
      "UF </w:t>
      </w:r>
      <w:r>
        <w:rPr>
          <w:rFonts w:ascii="Times New Roman"/>
          <w:b w:val="false"/>
          <w:i w:val="false"/>
          <w:color w:val="000000"/>
          <w:vertAlign w:val="subscript"/>
        </w:rPr>
        <w:t xml:space="preserve">6 </w:t>
      </w:r>
      <w:r>
        <w:rPr>
          <w:rFonts w:ascii="Times New Roman"/>
          <w:b w:val="false"/>
          <w:i w:val="false"/>
          <w:color w:val="000000"/>
          <w:sz w:val="28"/>
        </w:rPr>
        <w:t xml:space="preserve">" (0) коррозияға төзімді материалдар" (0) - мыс, топтанбайтын болат, алюминий, алюминий қышқылы, алюминий қорытпа, никель немесе 60% одан көп бар (салмағы бойынша) және бөліну процесінің тиісті түріне сәйкес келетін U6-ға төзімді фторланған көмір сутегілі полимерлер. </w:t>
      </w:r>
    </w:p>
    <w:p>
      <w:pPr>
        <w:spacing w:after="0"/>
        <w:ind w:left="0"/>
        <w:jc w:val="both"/>
      </w:pPr>
      <w:r>
        <w:rPr>
          <w:rFonts w:ascii="Times New Roman"/>
          <w:b w:val="false"/>
          <w:i w:val="false"/>
          <w:color w:val="000000"/>
          <w:sz w:val="28"/>
        </w:rPr>
        <w:t xml:space="preserve">
      "Матрица" (1,2,3,9) - жіп тәрізді криссталдармен немесе талшықтармен, бөлшектермен толтырылған бірыңғай берік зат. </w:t>
      </w:r>
    </w:p>
    <w:p>
      <w:pPr>
        <w:spacing w:after="0"/>
        <w:ind w:left="0"/>
        <w:jc w:val="both"/>
      </w:pPr>
      <w:r>
        <w:rPr>
          <w:rFonts w:ascii="Times New Roman"/>
          <w:b w:val="false"/>
          <w:i w:val="false"/>
          <w:color w:val="000000"/>
          <w:sz w:val="28"/>
        </w:rPr>
        <w:t xml:space="preserve">
      "Өлшеудің кінараттылығы" (2) - 95 процент ықтимал ауыспалы өлшенетін шын мән өлшенген мәннің маңындағы қандай диапазонда екендігін айқындайтын сипатты параметр. Бұл шамаға өтем жасалмаған ұдайы болатын ауытқулар, өтем жасалмаған люфт және кездейсоқ ауытқулар кіреді (ISO10360-2 немесе VDI/VDE 2617 қараңыз). </w:t>
      </w:r>
    </w:p>
    <w:p>
      <w:pPr>
        <w:spacing w:after="0"/>
        <w:ind w:left="0"/>
        <w:jc w:val="both"/>
      </w:pPr>
      <w:r>
        <w:rPr>
          <w:rFonts w:ascii="Times New Roman"/>
          <w:b w:val="false"/>
          <w:i w:val="false"/>
          <w:color w:val="000000"/>
          <w:sz w:val="28"/>
        </w:rPr>
        <w:t xml:space="preserve">
      "Механикалық лигерлеу" (1) - байланыстыру, ұнтақтау нәтижесінде пайда болатын қорытпаның түзілу және бір-бірімен механикалық соғу нәтижесінде таза металдар ұнтақтары бөлшектері мен лигатуралардың арасында пайда болатын жаңа байланыстардың түзілу процесі. Қорытпаға тиісті ұнтақтарға қосымша ретінде металл емес бөлшектер де енгізілуі мүмкін. </w:t>
      </w:r>
    </w:p>
    <w:p>
      <w:pPr>
        <w:spacing w:after="0"/>
        <w:ind w:left="0"/>
        <w:jc w:val="both"/>
      </w:pPr>
      <w:r>
        <w:rPr>
          <w:rFonts w:ascii="Times New Roman"/>
          <w:b w:val="false"/>
          <w:i w:val="false"/>
          <w:color w:val="000000"/>
          <w:sz w:val="28"/>
        </w:rPr>
        <w:t xml:space="preserve">
      "Қорытпаның экстракциясы" (1) - өнімнің таспалар немесе қорытпалардың жіптері түрінде балқытылған металл қорытпаның ваннасына айналып тұратын салқындатылатын дискінің қысқа сегментін енгізу арқылы экстракция және "тез қатаю" процесі.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Айрықша ескертпе:  </w:t>
      </w:r>
      <w:r>
        <w:rPr>
          <w:rFonts w:ascii="Times New Roman"/>
          <w:b w:val="false"/>
          <w:i w:val="false"/>
          <w:color w:val="000000"/>
          <w:sz w:val="28"/>
        </w:rPr>
        <w:t xml:space="preserve">"тез қатаю" - балқыған материалдың салқындатудың 1000 К/с астам жылдамдығы кезіндегі қатаюы. </w:t>
      </w:r>
    </w:p>
    <w:p>
      <w:pPr>
        <w:spacing w:after="0"/>
        <w:ind w:left="0"/>
        <w:jc w:val="both"/>
      </w:pPr>
      <w:r>
        <w:rPr>
          <w:rFonts w:ascii="Times New Roman"/>
          <w:b w:val="false"/>
          <w:i w:val="false"/>
          <w:color w:val="000000"/>
          <w:sz w:val="28"/>
        </w:rPr>
        <w:t xml:space="preserve">
      "Қорытпаны спинингтеу" (1) - айналып тұрған салқындататын дискіге құлайтын сымдар, ленталар немесе қабыршақ немесе қытырлақша нысанындағы бөлшектер түрінде өнімді қалыптастыратын балқытылған металдың ағынын "тез қатайту процесі".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Айрықша ескертпе:  </w:t>
      </w:r>
      <w:r>
        <w:rPr>
          <w:rFonts w:ascii="Times New Roman"/>
          <w:b w:val="false"/>
          <w:i w:val="false"/>
          <w:color w:val="000000"/>
          <w:sz w:val="28"/>
        </w:rPr>
        <w:t xml:space="preserve">"тез қатаю" - 1000 К/с асатын салқындату жылдамдығы кезінде материалдың балқымасының қатаюын қамтитын процесс. </w:t>
      </w:r>
    </w:p>
    <w:p>
      <w:pPr>
        <w:spacing w:after="0"/>
        <w:ind w:left="0"/>
        <w:jc w:val="both"/>
      </w:pPr>
      <w:r>
        <w:rPr>
          <w:rFonts w:ascii="Times New Roman"/>
          <w:b w:val="false"/>
          <w:i w:val="false"/>
          <w:color w:val="000000"/>
          <w:sz w:val="28"/>
        </w:rPr>
        <w:t xml:space="preserve">
      "Микрокомпьютердің микросхемасы" (3) - ішкі жадтағы деректерге қолданымды ішкі есте сақтайтын құрылғының жалпы мақсаттағы командаларды жүйелі түрде орындауға қабілетті, арифметикалық қисындық құрылғысы бар (АҚҚ) "тұтастай құйылған интегралды схема" немесе "көп кристалды интегралды схема".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Айрықша ескертпе:  </w:t>
      </w:r>
      <w:r>
        <w:rPr>
          <w:rFonts w:ascii="Times New Roman"/>
          <w:b w:val="false"/>
          <w:i w:val="false"/>
          <w:color w:val="000000"/>
          <w:sz w:val="28"/>
        </w:rPr>
        <w:t xml:space="preserve">Ішкі жад сыртқы жадпен кеңейтілуі мүмкін. </w:t>
      </w:r>
    </w:p>
    <w:p>
      <w:pPr>
        <w:spacing w:after="0"/>
        <w:ind w:left="0"/>
        <w:jc w:val="both"/>
      </w:pPr>
      <w:r>
        <w:rPr>
          <w:rFonts w:ascii="Times New Roman"/>
          <w:b w:val="false"/>
          <w:i w:val="false"/>
          <w:color w:val="000000"/>
          <w:sz w:val="28"/>
        </w:rPr>
        <w:t xml:space="preserve">
      "Микропроцессордың микросхемасы" (3) - сыртқы есте сақтауда жалпы мақсаттағы командаларды жүйелі түрде орындауға қабілетті, арифметикалық қисындық құрылғысы бар (АҚҚ) "тұтастай құйылған интегралды схема" немесе "көп кристалды интегралды схема".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Айрықша ескертпе:  </w:t>
      </w:r>
      <w:r>
        <w:rPr>
          <w:rFonts w:ascii="Times New Roman"/>
          <w:b w:val="false"/>
          <w:i w:val="false"/>
          <w:color w:val="000000"/>
          <w:sz w:val="28"/>
        </w:rPr>
        <w:t xml:space="preserve">1. "Микропроцессордың микросхемасында" әдетте оперативті жады бар қол желілерді пайдалануға болмайды, дегенмен қисындық функцияны орындау кезінде микросхеманың жадын пайдалана алады.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Айрықша ескертпе:  </w:t>
      </w:r>
      <w:r>
        <w:rPr>
          <w:rFonts w:ascii="Times New Roman"/>
          <w:b w:val="false"/>
          <w:i w:val="false"/>
          <w:color w:val="000000"/>
          <w:sz w:val="28"/>
        </w:rPr>
        <w:t xml:space="preserve">2. Осы айқындама "микропроцессордың микросхемасының" жұмыс істеуіне арналған интегралды микросхеманың қондырғысын қамтиды. </w:t>
      </w:r>
    </w:p>
    <w:p>
      <w:pPr>
        <w:spacing w:after="0"/>
        <w:ind w:left="0"/>
        <w:jc w:val="both"/>
      </w:pPr>
      <w:r>
        <w:rPr>
          <w:rFonts w:ascii="Times New Roman"/>
          <w:b w:val="false"/>
          <w:i w:val="false"/>
          <w:color w:val="000000"/>
          <w:sz w:val="28"/>
        </w:rPr>
        <w:t xml:space="preserve">
      "Микроорганизмдер" (1,2) - "оқшауландырылған дақылдар" түріндегі немесе әдейі осындай дақылдар жұқтырылған немесе ластандырылған қоректік ортаны қоса алғанда материал ретіндегі табиғи шыққан немесе өзгерген бактериялар, вирустар, микоплазма, рекитцелер, хломиделер немесе саңырауқұлақтар. </w:t>
      </w:r>
    </w:p>
    <w:p>
      <w:pPr>
        <w:spacing w:after="0"/>
        <w:ind w:left="0"/>
        <w:jc w:val="both"/>
      </w:pPr>
      <w:r>
        <w:rPr>
          <w:rFonts w:ascii="Times New Roman"/>
          <w:b w:val="false"/>
          <w:i w:val="false"/>
          <w:color w:val="000000"/>
          <w:sz w:val="28"/>
        </w:rPr>
        <w:t>
      "Реактивті снарядтар" (1, 3, 6, 7, 9) – кемінде 300 км қашықтыққа салмағы кемінде 500 кг жүкті жеткізуге қабілетті толық зымыран жүйелері және пилотсыз ұшу аппараты.</w:t>
      </w:r>
    </w:p>
    <w:p>
      <w:pPr>
        <w:spacing w:after="0"/>
        <w:ind w:left="0"/>
        <w:jc w:val="both"/>
      </w:pPr>
      <w:r>
        <w:rPr>
          <w:rFonts w:ascii="Times New Roman"/>
          <w:b w:val="false"/>
          <w:i w:val="false"/>
          <w:color w:val="000000"/>
          <w:sz w:val="28"/>
        </w:rPr>
        <w:t xml:space="preserve">
      "Моноталшық" (1) немесе жіп - ең кіші талшықтан тұрады, әдетте диаметрде бірнеше микрометр. </w:t>
      </w:r>
    </w:p>
    <w:p>
      <w:pPr>
        <w:spacing w:after="0"/>
        <w:ind w:left="0"/>
        <w:jc w:val="both"/>
      </w:pPr>
      <w:r>
        <w:rPr>
          <w:rFonts w:ascii="Times New Roman"/>
          <w:b w:val="false"/>
          <w:i w:val="false"/>
          <w:color w:val="000000"/>
          <w:sz w:val="28"/>
        </w:rPr>
        <w:t xml:space="preserve">
      "Тұтастай құйылған интегралды схема" (3) - пассиві немесе белсенді "схемалар элементтерінің" комбинациясы, ол: </w:t>
      </w:r>
    </w:p>
    <w:p>
      <w:pPr>
        <w:spacing w:after="0"/>
        <w:ind w:left="0"/>
        <w:jc w:val="both"/>
      </w:pPr>
      <w:r>
        <w:rPr>
          <w:rFonts w:ascii="Times New Roman"/>
          <w:b w:val="false"/>
          <w:i w:val="false"/>
          <w:color w:val="000000"/>
          <w:sz w:val="28"/>
        </w:rPr>
        <w:t xml:space="preserve">
      а. Диффузиялық процестер, инплантация процестері немесе микро кристалл деп аталатын жартылай өткізгіш материалдың бөлек бір бөлшегінің ішіне немесе үстіңгі бетіне шөгу арқылы жүргізіледі; </w:t>
      </w:r>
    </w:p>
    <w:p>
      <w:pPr>
        <w:spacing w:after="0"/>
        <w:ind w:left="0"/>
        <w:jc w:val="both"/>
      </w:pPr>
      <w:r>
        <w:rPr>
          <w:rFonts w:ascii="Times New Roman"/>
          <w:b w:val="false"/>
          <w:i w:val="false"/>
          <w:color w:val="000000"/>
          <w:sz w:val="28"/>
        </w:rPr>
        <w:t xml:space="preserve">
      б. Ажырамастай қосылған болып есептеліне алады; және </w:t>
      </w:r>
    </w:p>
    <w:p>
      <w:pPr>
        <w:spacing w:after="0"/>
        <w:ind w:left="0"/>
        <w:jc w:val="both"/>
      </w:pPr>
      <w:r>
        <w:rPr>
          <w:rFonts w:ascii="Times New Roman"/>
          <w:b w:val="false"/>
          <w:i w:val="false"/>
          <w:color w:val="000000"/>
          <w:sz w:val="28"/>
        </w:rPr>
        <w:t xml:space="preserve">
      в. Схеманың функцияларын орындай алады;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Айрықша ескертпе:  </w:t>
      </w:r>
      <w:r>
        <w:rPr>
          <w:rFonts w:ascii="Times New Roman"/>
          <w:b w:val="false"/>
          <w:i w:val="false"/>
          <w:color w:val="000000"/>
          <w:sz w:val="28"/>
        </w:rPr>
        <w:t xml:space="preserve">1. "Схема элементі" бөлек белсенді немесе электрондық схеманың пассивті деталі, бір диод, транзистр, резистр, конденсатор және осы секілділер. </w:t>
      </w:r>
    </w:p>
    <w:p>
      <w:pPr>
        <w:spacing w:after="0"/>
        <w:ind w:left="0"/>
        <w:jc w:val="both"/>
      </w:pPr>
      <w:r>
        <w:rPr>
          <w:rFonts w:ascii="Times New Roman"/>
          <w:b w:val="false"/>
          <w:i w:val="false"/>
          <w:color w:val="000000"/>
          <w:sz w:val="28"/>
        </w:rPr>
        <w:t xml:space="preserve">
      "Бейнелердің моноспектральді бергіштері" (6) - бір дискретті спектральды диапазоннан бейне туралы ақпаратты алуға қабілетті бергіштер. Бейнелерді көп спектральды бергіштер. </w:t>
      </w:r>
    </w:p>
    <w:p>
      <w:pPr>
        <w:spacing w:after="0"/>
        <w:ind w:left="0"/>
        <w:jc w:val="both"/>
      </w:pPr>
      <w:r>
        <w:rPr>
          <w:rFonts w:ascii="Times New Roman"/>
          <w:b w:val="false"/>
          <w:i w:val="false"/>
          <w:color w:val="000000"/>
          <w:sz w:val="28"/>
        </w:rPr>
        <w:t xml:space="preserve">
      "Көп кристалды интегралды схема" (3) - ортақ "төсемдегі" екі немесе одан көп "тұтастай құйылған интегралды схема" </w:t>
      </w:r>
    </w:p>
    <w:p>
      <w:pPr>
        <w:spacing w:after="0"/>
        <w:ind w:left="0"/>
        <w:jc w:val="both"/>
      </w:pPr>
      <w:r>
        <w:rPr>
          <w:rFonts w:ascii="Times New Roman"/>
          <w:b w:val="false"/>
          <w:i w:val="false"/>
          <w:color w:val="000000"/>
          <w:sz w:val="28"/>
        </w:rPr>
        <w:t xml:space="preserve">
      "Көп ағымды өңдеу" (4): </w:t>
      </w:r>
    </w:p>
    <w:p>
      <w:pPr>
        <w:spacing w:after="0"/>
        <w:ind w:left="0"/>
        <w:jc w:val="both"/>
      </w:pPr>
      <w:r>
        <w:rPr>
          <w:rFonts w:ascii="Times New Roman"/>
          <w:b w:val="false"/>
          <w:i w:val="false"/>
          <w:color w:val="000000"/>
          <w:sz w:val="28"/>
        </w:rPr>
        <w:t xml:space="preserve">
      а. Деректердің ағынын орталықтандырылған басқару архитектурасы </w:t>
      </w:r>
    </w:p>
    <w:p>
      <w:pPr>
        <w:spacing w:after="0"/>
        <w:ind w:left="0"/>
        <w:jc w:val="both"/>
      </w:pPr>
      <w:r>
        <w:rPr>
          <w:rFonts w:ascii="Times New Roman"/>
          <w:b w:val="false"/>
          <w:i w:val="false"/>
          <w:color w:val="000000"/>
          <w:sz w:val="28"/>
        </w:rPr>
        <w:t xml:space="preserve">
      (SIMD); </w:t>
      </w:r>
    </w:p>
    <w:p>
      <w:pPr>
        <w:spacing w:after="0"/>
        <w:ind w:left="0"/>
        <w:jc w:val="both"/>
      </w:pPr>
      <w:r>
        <w:rPr>
          <w:rFonts w:ascii="Times New Roman"/>
          <w:b w:val="false"/>
          <w:i w:val="false"/>
          <w:color w:val="000000"/>
          <w:sz w:val="28"/>
        </w:rPr>
        <w:t xml:space="preserve">
      б. Деректердің ағынын параллельді-орталықтандырылған архитектурасы (МSIMD); </w:t>
      </w:r>
    </w:p>
    <w:p>
      <w:pPr>
        <w:spacing w:after="0"/>
        <w:ind w:left="0"/>
        <w:jc w:val="both"/>
      </w:pPr>
      <w:r>
        <w:rPr>
          <w:rFonts w:ascii="Times New Roman"/>
          <w:b w:val="false"/>
          <w:i w:val="false"/>
          <w:color w:val="000000"/>
          <w:sz w:val="28"/>
        </w:rPr>
        <w:t xml:space="preserve">
      в. Тығыз байланысқандарын жақын байланысқандарын немесе әлсіз байланысқандарын қоса алғанда деректердің ағынын орталықсыздандырылған архитектурасы (МІМD); немесе </w:t>
      </w:r>
    </w:p>
    <w:p>
      <w:pPr>
        <w:spacing w:after="0"/>
        <w:ind w:left="0"/>
        <w:jc w:val="both"/>
      </w:pPr>
      <w:r>
        <w:rPr>
          <w:rFonts w:ascii="Times New Roman"/>
          <w:b w:val="false"/>
          <w:i w:val="false"/>
          <w:color w:val="000000"/>
          <w:sz w:val="28"/>
        </w:rPr>
        <w:t xml:space="preserve">
      г. Систологиялық массивтерді қоса алғанда өңдеу элементтерінің массивтерін құрылымдау секілді әдістер арқылы бір немесе одан көп командалы жүйесімен басқарумен екі немесе одан көп деректердің жүйесін бір мезгілде жүзеге асыруға мүмкіндік беретін "микробағдарлама" немесе жабдықтардың архитектурасының әдісі.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Айрықша ескертпе:  </w:t>
      </w:r>
      <w:r>
        <w:rPr>
          <w:rFonts w:ascii="Times New Roman"/>
          <w:b w:val="false"/>
          <w:i w:val="false"/>
          <w:color w:val="000000"/>
          <w:sz w:val="28"/>
        </w:rPr>
        <w:t xml:space="preserve">"Микробағдарлама" - арнаулы жадтағы элементарлар командалардың жүйесі, оларды орындау командалық регистрге команданы енгізумен жүргізіледі. </w:t>
      </w:r>
    </w:p>
    <w:p>
      <w:pPr>
        <w:spacing w:after="0"/>
        <w:ind w:left="0"/>
        <w:jc w:val="both"/>
      </w:pPr>
      <w:r>
        <w:rPr>
          <w:rFonts w:ascii="Times New Roman"/>
          <w:b w:val="false"/>
          <w:i w:val="false"/>
          <w:color w:val="000000"/>
          <w:sz w:val="28"/>
        </w:rPr>
        <w:t xml:space="preserve">
      "Бейнелердің көпсектральды бергіштері" (6) - екі және одан көп дискретті спектральды диапозондардан бейне деректерді бір жолғы немесе жүйелі жинауды жүзеге асыруға қабілетті бергіштер. Жиырма дискретті спектральды диапазоны көп бергіштер бейнені гиперспектральды бергішгер ретінде белгілі. </w:t>
      </w:r>
    </w:p>
    <w:p>
      <w:pPr>
        <w:spacing w:after="0"/>
        <w:ind w:left="0"/>
        <w:jc w:val="both"/>
      </w:pPr>
      <w:r>
        <w:rPr>
          <w:rFonts w:ascii="Times New Roman"/>
          <w:b w:val="false"/>
          <w:i w:val="false"/>
          <w:color w:val="000000"/>
          <w:sz w:val="28"/>
        </w:rPr>
        <w:t xml:space="preserve">
      "Табиғи уран" (0) - табиғи жағдайларда кездесетін изотоптардың қоспасы бар уран. </w:t>
      </w:r>
    </w:p>
    <w:p>
      <w:pPr>
        <w:spacing w:after="0"/>
        <w:ind w:left="0"/>
        <w:jc w:val="both"/>
      </w:pPr>
      <w:r>
        <w:rPr>
          <w:rFonts w:ascii="Times New Roman"/>
          <w:b w:val="false"/>
          <w:i w:val="false"/>
          <w:color w:val="000000"/>
          <w:sz w:val="28"/>
        </w:rPr>
        <w:t xml:space="preserve">
      "Желіге қол жеткізетін контролер" (4) - коммутациялық желімен бөлінген физикалық интерфейс. Ол беруді басқара отырып (мысалы контролерді немесе әкеле жатқанды табуды) сандық берудің бірдей жылдамдығы кезінде жұмыс істейтін жалпы ортаны пайдаланады. Ол кез келген басқаға қатыссыз өзіне бағытталған деректер пакетін немесе деректер топтарын таңдайды (мысалы, ІЕЕЕ802). Бұл компьютерге қондырылатын блок, немесе жүйеге қол жеткізуді қамтамасыз етуге арналған телекоммуникациялық жабдық. </w:t>
      </w:r>
    </w:p>
    <w:p>
      <w:pPr>
        <w:spacing w:after="0"/>
        <w:ind w:left="0"/>
        <w:jc w:val="both"/>
      </w:pPr>
      <w:r>
        <w:rPr>
          <w:rFonts w:ascii="Times New Roman"/>
          <w:b w:val="false"/>
          <w:i w:val="false"/>
          <w:color w:val="000000"/>
          <w:sz w:val="28"/>
        </w:rPr>
        <w:t xml:space="preserve">
      "Нейронды ЭЕМ" (4) - нейронның немесе нейрондардың жиынтығының мінез-құлқын көрсету үшін жобаланған немесе модификацияланған есептеу құрылғысы, мысалы, алдында болған ақпараттың негізінде есептеу компоненттерінің көп шегінің өзара байланыстарының салмағы мен санын модульдейтін қабілетті аппаратура ретінде сипатталатын есептеу құрылғысы. </w:t>
      </w:r>
    </w:p>
    <w:p>
      <w:pPr>
        <w:spacing w:after="0"/>
        <w:ind w:left="0"/>
        <w:jc w:val="both"/>
      </w:pPr>
      <w:r>
        <w:rPr>
          <w:rFonts w:ascii="Times New Roman"/>
          <w:b w:val="false"/>
          <w:i w:val="false"/>
          <w:color w:val="000000"/>
          <w:sz w:val="28"/>
        </w:rPr>
        <w:t xml:space="preserve">
      "Шудың деңгейі" (6) - шудың спектральды тығыздығының параметрлері арқылы білдірілген электр сигналы. Шудың деңгейі мен дыбыстың ең жоғары деңгейінің арасындағы арақатынас мынадай формуламен көрініс табады: S </w:t>
      </w:r>
      <w:r>
        <w:rPr>
          <w:rFonts w:ascii="Times New Roman"/>
          <w:b w:val="false"/>
          <w:i w:val="false"/>
          <w:color w:val="000000"/>
          <w:vertAlign w:val="superscript"/>
        </w:rPr>
        <w:t xml:space="preserve">2 </w:t>
      </w:r>
      <w:r>
        <w:rPr>
          <w:rFonts w:ascii="Times New Roman"/>
          <w:b w:val="false"/>
          <w:i w:val="false"/>
          <w:color w:val="000000"/>
          <w:vertAlign w:val="subscript"/>
        </w:rPr>
        <w:t xml:space="preserve">рр </w:t>
      </w:r>
      <w:r>
        <w:rPr>
          <w:rFonts w:ascii="Times New Roman"/>
          <w:b w:val="false"/>
          <w:i w:val="false"/>
          <w:color w:val="000000"/>
          <w:sz w:val="28"/>
        </w:rPr>
        <w:t xml:space="preserve">= 8 N </w:t>
      </w:r>
      <w:r>
        <w:rPr>
          <w:rFonts w:ascii="Times New Roman"/>
          <w:b w:val="false"/>
          <w:i w:val="false"/>
          <w:color w:val="000000"/>
          <w:vertAlign w:val="subscript"/>
        </w:rPr>
        <w:t xml:space="preserve">0 </w:t>
      </w:r>
      <w:r>
        <w:rPr>
          <w:rFonts w:ascii="Times New Roman"/>
          <w:b w:val="false"/>
          <w:i w:val="false"/>
          <w:color w:val="000000"/>
          <w:sz w:val="28"/>
        </w:rPr>
        <w:t xml:space="preserve">(f </w:t>
      </w:r>
      <w:r>
        <w:rPr>
          <w:rFonts w:ascii="Times New Roman"/>
          <w:b w:val="false"/>
          <w:i w:val="false"/>
          <w:color w:val="000000"/>
          <w:vertAlign w:val="subscript"/>
        </w:rPr>
        <w:t xml:space="preserve">2 </w:t>
      </w:r>
      <w:r>
        <w:rPr>
          <w:rFonts w:ascii="Times New Roman"/>
          <w:b w:val="false"/>
          <w:i w:val="false"/>
          <w:color w:val="000000"/>
          <w:sz w:val="28"/>
        </w:rPr>
        <w:t xml:space="preserve">-f </w:t>
      </w:r>
      <w:r>
        <w:rPr>
          <w:rFonts w:ascii="Times New Roman"/>
          <w:b w:val="false"/>
          <w:i w:val="false"/>
          <w:color w:val="000000"/>
          <w:vertAlign w:val="subscript"/>
        </w:rPr>
        <w:t xml:space="preserve">1 </w:t>
      </w:r>
      <w:r>
        <w:rPr>
          <w:rFonts w:ascii="Times New Roman"/>
          <w:b w:val="false"/>
          <w:i w:val="false"/>
          <w:color w:val="000000"/>
          <w:sz w:val="28"/>
        </w:rPr>
        <w:t xml:space="preserve">), мұндағы S </w:t>
      </w:r>
      <w:r>
        <w:rPr>
          <w:rFonts w:ascii="Times New Roman"/>
          <w:b w:val="false"/>
          <w:i w:val="false"/>
          <w:color w:val="000000"/>
          <w:vertAlign w:val="subscript"/>
        </w:rPr>
        <w:t xml:space="preserve">РР  </w:t>
      </w:r>
      <w:r>
        <w:rPr>
          <w:rFonts w:ascii="Times New Roman"/>
          <w:b w:val="false"/>
          <w:i w:val="false"/>
          <w:color w:val="000000"/>
          <w:sz w:val="28"/>
        </w:rPr>
        <w:t xml:space="preserve">- дыбыстың ең жоғары деңгейі (мысалы, нанотесладағы), N </w:t>
      </w:r>
      <w:r>
        <w:rPr>
          <w:rFonts w:ascii="Times New Roman"/>
          <w:b w:val="false"/>
          <w:i w:val="false"/>
          <w:color w:val="000000"/>
          <w:vertAlign w:val="subscript"/>
        </w:rPr>
        <w:t xml:space="preserve">0 </w:t>
      </w:r>
      <w:r>
        <w:rPr>
          <w:rFonts w:ascii="Times New Roman"/>
          <w:b w:val="false"/>
          <w:i w:val="false"/>
          <w:color w:val="000000"/>
          <w:sz w:val="28"/>
        </w:rPr>
        <w:t xml:space="preserve">- қуаттың спектральды тығыздығы (мысалы, (нанотесло)  </w:t>
      </w:r>
      <w:r>
        <w:rPr>
          <w:rFonts w:ascii="Times New Roman"/>
          <w:b w:val="false"/>
          <w:i w:val="false"/>
          <w:color w:val="000000"/>
          <w:vertAlign w:val="superscript"/>
        </w:rPr>
        <w:t xml:space="preserve">2 </w:t>
      </w:r>
      <w:r>
        <w:rPr>
          <w:rFonts w:ascii="Times New Roman"/>
          <w:b w:val="false"/>
          <w:i w:val="false"/>
          <w:color w:val="000000"/>
          <w:sz w:val="28"/>
        </w:rPr>
        <w:t xml:space="preserve">/Гц) және (f </w:t>
      </w:r>
      <w:r>
        <w:rPr>
          <w:rFonts w:ascii="Times New Roman"/>
          <w:b w:val="false"/>
          <w:i w:val="false"/>
          <w:color w:val="000000"/>
          <w:vertAlign w:val="subscript"/>
        </w:rPr>
        <w:t xml:space="preserve">2 </w:t>
      </w:r>
      <w:r>
        <w:rPr>
          <w:rFonts w:ascii="Times New Roman"/>
          <w:b w:val="false"/>
          <w:i w:val="false"/>
          <w:color w:val="000000"/>
          <w:sz w:val="28"/>
        </w:rPr>
        <w:t xml:space="preserve">-f </w:t>
      </w:r>
      <w:r>
        <w:rPr>
          <w:rFonts w:ascii="Times New Roman"/>
          <w:b w:val="false"/>
          <w:i w:val="false"/>
          <w:color w:val="000000"/>
          <w:vertAlign w:val="subscript"/>
        </w:rPr>
        <w:t xml:space="preserve">1 </w:t>
      </w:r>
      <w:r>
        <w:rPr>
          <w:rFonts w:ascii="Times New Roman"/>
          <w:b w:val="false"/>
          <w:i w:val="false"/>
          <w:color w:val="000000"/>
          <w:sz w:val="28"/>
        </w:rPr>
        <w:t xml:space="preserve">) - жиіліктердің белдеуі. </w:t>
      </w:r>
    </w:p>
    <w:p>
      <w:pPr>
        <w:spacing w:after="0"/>
        <w:ind w:left="0"/>
        <w:jc w:val="both"/>
      </w:pPr>
      <w:r>
        <w:rPr>
          <w:rFonts w:ascii="Times New Roman"/>
          <w:b w:val="false"/>
          <w:i w:val="false"/>
          <w:color w:val="000000"/>
          <w:sz w:val="28"/>
        </w:rPr>
        <w:t xml:space="preserve">
      "Ядролық реактор" (0) - реактордың ішіндегі немесе корпусына қосылған барлық заттар, белсенді аймақта энергияның деңгейін басқаратын жабдық және әдетте тікелей қатынаста болатын немесе реактордың белсенді аймағының бірінші контурының салқандатқышын басқаратын компоненттер. </w:t>
      </w:r>
    </w:p>
    <w:p>
      <w:pPr>
        <w:spacing w:after="0"/>
        <w:ind w:left="0"/>
        <w:jc w:val="both"/>
      </w:pPr>
      <w:r>
        <w:rPr>
          <w:rFonts w:ascii="Times New Roman"/>
          <w:b w:val="false"/>
          <w:i w:val="false"/>
          <w:color w:val="000000"/>
          <w:sz w:val="28"/>
        </w:rPr>
        <w:t xml:space="preserve">
      "Сандық бағдарламалық басқару" (2) - құрылғы жүзеге асыратын, сандық деректерді пайдаланылатын әдетте процестің өту шамасына қарай енгізілетін процесті автоматты басқару (көзі - 1502382). </w:t>
      </w:r>
    </w:p>
    <w:p>
      <w:pPr>
        <w:spacing w:after="0"/>
        <w:ind w:left="0"/>
        <w:jc w:val="both"/>
      </w:pPr>
      <w:r>
        <w:rPr>
          <w:rFonts w:ascii="Times New Roman"/>
          <w:b w:val="false"/>
          <w:i w:val="false"/>
          <w:color w:val="000000"/>
          <w:sz w:val="28"/>
        </w:rPr>
        <w:t xml:space="preserve">
      "Объектілік код" (9) - бір немесе одан көп процестердің ыңғайға келетін көрінісін нысанын атқаруға жатады (бағдарламаның мәтіні немесе бағдарламаның тілі), ол бағдарламаланатын жүйемен жаңғыртылған. </w:t>
      </w:r>
    </w:p>
    <w:p>
      <w:pPr>
        <w:spacing w:after="0"/>
        <w:ind w:left="0"/>
        <w:jc w:val="both"/>
      </w:pPr>
      <w:r>
        <w:rPr>
          <w:rFonts w:ascii="Times New Roman"/>
          <w:b w:val="false"/>
          <w:i w:val="false"/>
          <w:color w:val="000000"/>
          <w:sz w:val="28"/>
        </w:rPr>
        <w:t xml:space="preserve">
      "Оптикалық күшейту" (5) (оптикалық байланыстар) - электр сигналына жаңғыртусыз, мысалы, жартылай өткізгіш оптикалық күшейткіштерді талшықты, люминисцентті күшейткіштерді қолдана отырып, жеке оптикалық көзбен байланысқан оптикалық сигналдарды күшейту әдісі. </w:t>
      </w:r>
    </w:p>
    <w:p>
      <w:pPr>
        <w:spacing w:after="0"/>
        <w:ind w:left="0"/>
        <w:jc w:val="both"/>
      </w:pPr>
      <w:r>
        <w:rPr>
          <w:rFonts w:ascii="Times New Roman"/>
          <w:b w:val="false"/>
          <w:i w:val="false"/>
          <w:color w:val="000000"/>
          <w:sz w:val="28"/>
        </w:rPr>
        <w:t xml:space="preserve">
      "Оптикалық ЭЕМ" (4) - деректерді, есептеу қисынының элементтері ұсыну үшін жарықты пайдалану мақсатымен жобаланған немесе модификацияланған немесе аппаратура. Ол тікелей байланысқан оптикалық құрылғыларға негізделген. </w:t>
      </w:r>
    </w:p>
    <w:p>
      <w:pPr>
        <w:spacing w:after="0"/>
        <w:ind w:left="0"/>
        <w:jc w:val="both"/>
      </w:pPr>
      <w:r>
        <w:rPr>
          <w:rFonts w:ascii="Times New Roman"/>
          <w:b w:val="false"/>
          <w:i w:val="false"/>
          <w:color w:val="000000"/>
          <w:sz w:val="28"/>
        </w:rPr>
        <w:t xml:space="preserve">
      "Оптикалық интегралды схема" (3) - фотоқабылдағыш немесе фотокатот немесе оптикалық немесе электрооптикалық функцияларды орындау ретіндегі жұмысқа арналған бір немесе одан көп бөліктерден тұратын тұтастай құйылған интегралды схема немесе будан интегралды схема. </w:t>
      </w:r>
    </w:p>
    <w:p>
      <w:pPr>
        <w:spacing w:after="0"/>
        <w:ind w:left="0"/>
        <w:jc w:val="both"/>
      </w:pPr>
      <w:r>
        <w:rPr>
          <w:rFonts w:ascii="Times New Roman"/>
          <w:b w:val="false"/>
          <w:i w:val="false"/>
          <w:color w:val="000000"/>
          <w:sz w:val="28"/>
        </w:rPr>
        <w:t xml:space="preserve">
      "Оптикалық коммутация" (5) - сигналдарды электр сигналдарына жаңғыртусыз оптикалық нысанда маршруттау немесе коммутация. </w:t>
      </w:r>
    </w:p>
    <w:p>
      <w:pPr>
        <w:spacing w:after="0"/>
        <w:ind w:left="0"/>
        <w:jc w:val="both"/>
      </w:pPr>
      <w:r>
        <w:rPr>
          <w:rFonts w:ascii="Times New Roman"/>
          <w:b w:val="false"/>
          <w:i w:val="false"/>
          <w:color w:val="000000"/>
          <w:sz w:val="28"/>
        </w:rPr>
        <w:t xml:space="preserve">
      "Токтың жиынтық тығыздығы" (3) - соленойдтың көлденең қиылысуының ортақ алаңында бөлінген (аса өткізгіш жіптерді, матрицаны, металл, аса өткізгіш жіп, қабықшадағы материал, салқындату каналы және тағы басқалар орналастырылған металл матрицаны қоса алғанда) солинойдтағы ампер жіптердің жалпы саны (яғни әрбір жіптің барынша жоғары тоғына көбейтілген жіптердің санының жиынтығы). </w:t>
      </w:r>
    </w:p>
    <w:p>
      <w:pPr>
        <w:spacing w:after="0"/>
        <w:ind w:left="0"/>
        <w:jc w:val="both"/>
      </w:pPr>
      <w:r>
        <w:rPr>
          <w:rFonts w:ascii="Times New Roman"/>
          <w:b w:val="false"/>
          <w:i w:val="false"/>
          <w:color w:val="000000"/>
          <w:sz w:val="28"/>
        </w:rPr>
        <w:t xml:space="preserve">
      "Қатысушы мемлекет" (7,9) - бұл Вассенар Уағдаластығының қатысушысы болып табылатын мемлекет. (См. www.wassenaar.оrg) </w:t>
      </w:r>
    </w:p>
    <w:p>
      <w:pPr>
        <w:spacing w:after="0"/>
        <w:ind w:left="0"/>
        <w:jc w:val="both"/>
      </w:pPr>
      <w:r>
        <w:rPr>
          <w:rFonts w:ascii="Times New Roman"/>
          <w:b w:val="false"/>
          <w:i w:val="false"/>
          <w:color w:val="000000"/>
          <w:sz w:val="28"/>
        </w:rPr>
        <w:t xml:space="preserve">
      "Ең жоғары қуат"(6) - импульстің джоулдегі, импульстің секундтағы ұзақтығына бөлінген энергия. </w:t>
      </w:r>
    </w:p>
    <w:p>
      <w:pPr>
        <w:spacing w:after="0"/>
        <w:ind w:left="0"/>
        <w:jc w:val="both"/>
      </w:pPr>
      <w:r>
        <w:rPr>
          <w:rFonts w:ascii="Times New Roman"/>
          <w:b w:val="false"/>
          <w:i w:val="false"/>
          <w:color w:val="000000"/>
          <w:sz w:val="28"/>
        </w:rPr>
        <w:t xml:space="preserve">
      "Дербес смарт-карта" (5) - смарт-картада белгілі бір қолданыс үшін алдын ала бағдарламаланған және кез келген басқа қолданыс үшін пайдаланушы қайта бағдарламалай алмайтын микросхема болады. </w:t>
      </w:r>
    </w:p>
    <w:p>
      <w:pPr>
        <w:spacing w:after="0"/>
        <w:ind w:left="0"/>
        <w:jc w:val="both"/>
      </w:pPr>
      <w:r>
        <w:rPr>
          <w:rFonts w:ascii="Times New Roman"/>
          <w:b w:val="false"/>
          <w:i w:val="false"/>
          <w:color w:val="000000"/>
          <w:sz w:val="28"/>
        </w:rPr>
        <w:t xml:space="preserve">
      "Қуатты басқару" (7) - сигналдардың алгометрімен берілетін ұшу аппаратының биіктігіндегі қабылданған сигналдың қуаты әрқашан да биіктікті айқындау үшін талап етілетін ең аз деңгейде қолданылатындай етіп өлшеу. </w:t>
      </w:r>
    </w:p>
    <w:p>
      <w:pPr>
        <w:spacing w:after="0"/>
        <w:ind w:left="0"/>
        <w:jc w:val="both"/>
      </w:pPr>
      <w:r>
        <w:rPr>
          <w:rFonts w:ascii="Times New Roman"/>
          <w:b w:val="false"/>
          <w:i w:val="false"/>
          <w:color w:val="000000"/>
          <w:sz w:val="28"/>
        </w:rPr>
        <w:t xml:space="preserve">
      "Қысым бергіштері" (2) - электр сигналында қысым өлшемдерін түрлендіруге арналған құрылғылар. </w:t>
      </w:r>
    </w:p>
    <w:p>
      <w:pPr>
        <w:spacing w:after="0"/>
        <w:ind w:left="0"/>
        <w:jc w:val="both"/>
      </w:pPr>
      <w:r>
        <w:rPr>
          <w:rFonts w:ascii="Times New Roman"/>
          <w:b w:val="false"/>
          <w:i w:val="false"/>
          <w:color w:val="000000"/>
          <w:sz w:val="28"/>
        </w:rPr>
        <w:t xml:space="preserve">
      "Алдын ала бөлу" (0 1) - бақылаудағы изотоптың шоғырлануын ұлғайту мақсатында кез келген процесті қолдану. </w:t>
      </w:r>
    </w:p>
    <w:p>
      <w:pPr>
        <w:spacing w:after="0"/>
        <w:ind w:left="0"/>
        <w:jc w:val="both"/>
      </w:pPr>
      <w:r>
        <w:rPr>
          <w:rFonts w:ascii="Times New Roman"/>
          <w:b w:val="false"/>
          <w:i w:val="false"/>
          <w:color w:val="000000"/>
          <w:sz w:val="28"/>
        </w:rPr>
        <w:t xml:space="preserve">
      "Ұшуды тікелей басқару" (7) - ұшу аппаратын тұрақтандыру немесе күш көздерімен (импульспен), мысалы, аэродинамикалық басқарылатын тегістіктермен немесе салмақ векторын өзгерту арқылы маневр жасау. </w:t>
      </w:r>
    </w:p>
    <w:p>
      <w:pPr>
        <w:spacing w:after="0"/>
        <w:ind w:left="0"/>
        <w:jc w:val="both"/>
      </w:pPr>
      <w:r>
        <w:rPr>
          <w:rFonts w:ascii="Times New Roman"/>
          <w:b w:val="false"/>
          <w:i w:val="false"/>
          <w:color w:val="000000"/>
          <w:sz w:val="28"/>
        </w:rPr>
        <w:t xml:space="preserve">
      "Негізгі элемент" (4) - элементтің қатысы бар жүйенің жалпы бағасы 35% құрайтын оның ауыстыру құны болған жағдайда негізгі болып есептеледі. Жүйенің өндірушісі немесе жүйенің жинаушысы ол үшін төлейтін баға элементтің бағасы болып есептелінеді. Жалпы баға өндіру немесе берулерді жинақтау орнында қалыпты халықаралық баға болып табылады. </w:t>
      </w:r>
    </w:p>
    <w:p>
      <w:pPr>
        <w:spacing w:after="0"/>
        <w:ind w:left="0"/>
        <w:jc w:val="both"/>
      </w:pPr>
      <w:r>
        <w:rPr>
          <w:rFonts w:ascii="Times New Roman"/>
          <w:b w:val="false"/>
          <w:i w:val="false"/>
          <w:color w:val="000000"/>
          <w:sz w:val="28"/>
        </w:rPr>
        <w:t xml:space="preserve">
      "Өндіріс" - барлық сатыны: құрастыруды, әзірлеуді, жинауды (орнатуды), тексеруді, сынақтан өткізуді, сапасын қамтамасыз етуді қамтиды. </w:t>
      </w:r>
    </w:p>
    <w:p>
      <w:pPr>
        <w:spacing w:after="0"/>
        <w:ind w:left="0"/>
        <w:jc w:val="both"/>
      </w:pPr>
      <w:r>
        <w:rPr>
          <w:rFonts w:ascii="Times New Roman"/>
          <w:b w:val="false"/>
          <w:i w:val="false"/>
          <w:color w:val="000000"/>
          <w:sz w:val="28"/>
        </w:rPr>
        <w:t>
      "Өндiрiстiк жабдық" (1, 7, 9) – "әзірлеу" үшін арнайы әзірленген немесе модификацияланған немесе "өндірістің" бір немесе одан көп кезеңдері үшін аспаптық құралдардың, үлгiлердiң, қысқыш бейiмдемелердiң, жақтаулардың, білікшелердің, жалаушалардың, арматураның, реттеуге арналған тетiктердiң жиынтығы, сынақтан өткiзуге арналған жабдық.</w:t>
      </w:r>
    </w:p>
    <w:p>
      <w:pPr>
        <w:spacing w:after="0"/>
        <w:ind w:left="0"/>
        <w:jc w:val="both"/>
      </w:pPr>
      <w:r>
        <w:rPr>
          <w:rFonts w:ascii="Times New Roman"/>
          <w:b w:val="false"/>
          <w:i w:val="false"/>
          <w:color w:val="000000"/>
          <w:sz w:val="28"/>
        </w:rPr>
        <w:t>
      "Өндiрiстiк қондырғылар" (7, 9) – "өндірістік жабдық" және "әзірлеу" үшін немесе "өндірістің" бір немесе одан көп кезеңдері үшін монтаждау процесінде ол үшін арнайы әзірленген бағдарламалық қамтамасыз ету.</w:t>
      </w:r>
    </w:p>
    <w:p>
      <w:pPr>
        <w:spacing w:after="0"/>
        <w:ind w:left="0"/>
        <w:jc w:val="both"/>
      </w:pPr>
      <w:r>
        <w:rPr>
          <w:rFonts w:ascii="Times New Roman"/>
          <w:b w:val="false"/>
          <w:i w:val="false"/>
          <w:color w:val="000000"/>
          <w:sz w:val="28"/>
        </w:rPr>
        <w:t xml:space="preserve">
      "Бағдарламалар" (2,6) - компьютердің атқаруына жататын нысанды орындауға немесе жаңғыруға арналған командалардың жүйелілігі. </w:t>
      </w:r>
    </w:p>
    <w:p>
      <w:pPr>
        <w:spacing w:after="0"/>
        <w:ind w:left="0"/>
        <w:jc w:val="both"/>
      </w:pPr>
      <w:r>
        <w:rPr>
          <w:rFonts w:ascii="Times New Roman"/>
          <w:b w:val="false"/>
          <w:i w:val="false"/>
          <w:color w:val="000000"/>
          <w:sz w:val="28"/>
        </w:rPr>
        <w:t xml:space="preserve">
      "Импульсты қысу" (6) - РЛЖ үлкен ұзындықтағы сигналын оны импульстың жоғары энергиясының басымдығын сақтай отырып кеші ұзындықтағы сигналға айналдыру үшін кодтау және өңдеу. </w:t>
      </w:r>
    </w:p>
    <w:p>
      <w:pPr>
        <w:spacing w:after="0"/>
        <w:ind w:left="0"/>
        <w:jc w:val="both"/>
      </w:pPr>
      <w:r>
        <w:rPr>
          <w:rFonts w:ascii="Times New Roman"/>
          <w:b w:val="false"/>
          <w:i w:val="false"/>
          <w:color w:val="000000"/>
          <w:sz w:val="28"/>
        </w:rPr>
        <w:t xml:space="preserve">
      "Импульстің ұзақтығы" (6) - импульстың толық ұласуынан жартысы бойынша өлшенген лазерді зерделеу импульсының ұзақтығы. </w:t>
      </w:r>
    </w:p>
    <w:p>
      <w:pPr>
        <w:spacing w:after="0"/>
        <w:ind w:left="0"/>
        <w:jc w:val="both"/>
      </w:pPr>
      <w:r>
        <w:rPr>
          <w:rFonts w:ascii="Times New Roman"/>
          <w:b w:val="false"/>
          <w:i w:val="false"/>
          <w:color w:val="000000"/>
          <w:sz w:val="28"/>
        </w:rPr>
        <w:t xml:space="preserve">
      "Мықты модуляциялы лазер" (6) - энергия орналасу инверсиясында немесе оптикалық резонаторда жиналатын және импульстік режимде кейін сәулеленетін лазер. </w:t>
      </w:r>
    </w:p>
    <w:p>
      <w:pPr>
        <w:spacing w:after="0"/>
        <w:ind w:left="0"/>
        <w:jc w:val="both"/>
      </w:pPr>
      <w:r>
        <w:rPr>
          <w:rFonts w:ascii="Times New Roman"/>
          <w:b w:val="false"/>
          <w:i w:val="false"/>
          <w:color w:val="000000"/>
          <w:sz w:val="28"/>
        </w:rPr>
        <w:t xml:space="preserve">
      "РЛЖ қайта құрылатын жиілікпен" (6) - импульстердің немесе импульстердің топтарының арасында импульстың жиіліктерінің белдеуінің еніне тең немесе одан асатын шамаға РЛЖ бергішінің жиілігін жеткізетін жалған кездейсоқтық жүйелілігіне сәйкес өзгеретін кез-келген әдіс. </w:t>
      </w:r>
    </w:p>
    <w:p>
      <w:pPr>
        <w:spacing w:after="0"/>
        <w:ind w:left="0"/>
        <w:jc w:val="both"/>
      </w:pPr>
      <w:r>
        <w:rPr>
          <w:rFonts w:ascii="Times New Roman"/>
          <w:b w:val="false"/>
          <w:i w:val="false"/>
          <w:color w:val="000000"/>
          <w:sz w:val="28"/>
        </w:rPr>
        <w:t xml:space="preserve">
      "РЛЖ спектрін кеңейту" (6) - жиіліктердің тар белдеуіне қатысты кездейсоқ немесе жалған кездейсоқ кодтау әдістерін қолдану арқылы жиіліктердің мейлінше кең белдеуінде шоғырланған сигналдың энергиясын бөлуге арналған модуляцияның кез келген әдісі. </w:t>
      </w:r>
    </w:p>
    <w:p>
      <w:pPr>
        <w:spacing w:after="0"/>
        <w:ind w:left="0"/>
        <w:jc w:val="both"/>
      </w:pPr>
      <w:r>
        <w:rPr>
          <w:rFonts w:ascii="Times New Roman"/>
          <w:b w:val="false"/>
          <w:i w:val="false"/>
          <w:color w:val="000000"/>
          <w:sz w:val="28"/>
        </w:rPr>
        <w:t xml:space="preserve">
      "Уақыттың нақты масштабындағы жиілік белдеуі" (2 3) сигналдардың динамикалық талдауыштары үшін - талдауыш бейнелеуші немесе еске сақтаушы құрылғыға талдаудың үздіксіздігін бұзусыз кіру ақпаратын бере алатын сигнал жиілігінің мейлінше кең диапазоны. Уақыттың нақты масштабында жиіліктердің белдеуін бағалау кезінде көп каналды талдауыштар үшін осы параметрдің мейлінше көп мәнімен каналдың конфигурациясы пайдаланылуы тиіс. </w:t>
      </w:r>
    </w:p>
    <w:p>
      <w:pPr>
        <w:spacing w:after="0"/>
        <w:ind w:left="0"/>
        <w:jc w:val="both"/>
      </w:pPr>
      <w:r>
        <w:rPr>
          <w:rFonts w:ascii="Times New Roman"/>
          <w:b w:val="false"/>
          <w:i w:val="false"/>
          <w:color w:val="000000"/>
          <w:sz w:val="28"/>
        </w:rPr>
        <w:t xml:space="preserve">
      "Уақыттың нақты масштабындағы өңдеу" (6,7) - жүйелерді сыртқы оқиғалармен қозуы жағдайында жүктеменің деңгейіне қатыссыз жүйе реакциясының кепілдік берілген уақыт ішіндегі ресурстардың функциясының қызмет көрсетудің қажетті деңгейін қамтамасыз ететін ЭЕМ деректерін өңдеу. </w:t>
      </w:r>
    </w:p>
    <w:p>
      <w:pPr>
        <w:spacing w:after="0"/>
        <w:ind w:left="0"/>
        <w:jc w:val="both"/>
      </w:pPr>
      <w:r>
        <w:rPr>
          <w:rFonts w:ascii="Times New Roman"/>
          <w:b w:val="false"/>
          <w:i w:val="false"/>
          <w:color w:val="000000"/>
          <w:sz w:val="28"/>
        </w:rPr>
        <w:t>
      "Талап етілетін" (1 – 9) – "технологияға" қатысты бақыланатын деңгейлерге, сипаттамаларға немесе функцияларға қол жеткізуге немесе арттыруға мүмкіндік беретін технологиялардың бір бөлігін ғана білдіреді. Мұндай "талап етілетін" "технология" әртүрлі тауарларда болуы мүмкін.</w:t>
      </w:r>
    </w:p>
    <w:p>
      <w:pPr>
        <w:spacing w:after="0"/>
        <w:ind w:left="0"/>
        <w:jc w:val="both"/>
      </w:pPr>
      <w:r>
        <w:rPr>
          <w:rFonts w:ascii="Times New Roman"/>
          <w:b w:val="false"/>
          <w:i w:val="false"/>
          <w:color w:val="000000"/>
          <w:sz w:val="28"/>
        </w:rPr>
        <w:t xml:space="preserve">
      "Рұқсат" (2) - өлшеу құрылғысындағы көрсеткіштердің мейлінше аз өсуі, сандық приборларда - кіші мәні бар бит (кезі - АМSВ - 89.1.12). </w:t>
      </w:r>
    </w:p>
    <w:p>
      <w:pPr>
        <w:spacing w:after="0"/>
        <w:ind w:left="0"/>
        <w:jc w:val="both"/>
      </w:pPr>
      <w:r>
        <w:rPr>
          <w:rFonts w:ascii="Times New Roman"/>
          <w:b w:val="false"/>
          <w:i w:val="false"/>
          <w:color w:val="000000"/>
          <w:sz w:val="28"/>
        </w:rPr>
        <w:t xml:space="preserve">
      "Робот" (2,8) - үздіксіз түрде немесе белгілі бір нүктелердің арасында қозғалыс жасап, өлшеу бергіштеріне ие болып және мынадай сипаттамалардың бәрі болатын манипулятор: </w:t>
      </w:r>
    </w:p>
    <w:p>
      <w:pPr>
        <w:spacing w:after="0"/>
        <w:ind w:left="0"/>
        <w:jc w:val="both"/>
      </w:pPr>
      <w:r>
        <w:rPr>
          <w:rFonts w:ascii="Times New Roman"/>
          <w:b w:val="false"/>
          <w:i w:val="false"/>
          <w:color w:val="000000"/>
          <w:sz w:val="28"/>
        </w:rPr>
        <w:t xml:space="preserve">
      а. Көп функцияналдылық; </w:t>
      </w:r>
    </w:p>
    <w:p>
      <w:pPr>
        <w:spacing w:after="0"/>
        <w:ind w:left="0"/>
        <w:jc w:val="both"/>
      </w:pPr>
      <w:r>
        <w:rPr>
          <w:rFonts w:ascii="Times New Roman"/>
          <w:b w:val="false"/>
          <w:i w:val="false"/>
          <w:color w:val="000000"/>
          <w:sz w:val="28"/>
        </w:rPr>
        <w:t xml:space="preserve">
      б. үш өлшемді кеңістікте қайта құрылатын қозғалыстар арқылы белгілі бір күйді орнатуға немесе материалды, детальдарды, аспаптарды немесе арнайы құрылғыларды бағдарлау қабілеті. </w:t>
      </w:r>
    </w:p>
    <w:p>
      <w:pPr>
        <w:spacing w:after="0"/>
        <w:ind w:left="0"/>
        <w:jc w:val="both"/>
      </w:pPr>
      <w:r>
        <w:rPr>
          <w:rFonts w:ascii="Times New Roman"/>
          <w:b w:val="false"/>
          <w:i w:val="false"/>
          <w:color w:val="000000"/>
          <w:sz w:val="28"/>
        </w:rPr>
        <w:t xml:space="preserve">
      в. Тұйық немесе қусырылған контурмен, оның ішінде қадамдық двигательдермен үш немесе одан көп серло ретке келтірушілерді басқара алады; және </w:t>
      </w:r>
    </w:p>
    <w:p>
      <w:pPr>
        <w:spacing w:after="0"/>
        <w:ind w:left="0"/>
        <w:jc w:val="both"/>
      </w:pPr>
      <w:r>
        <w:rPr>
          <w:rFonts w:ascii="Times New Roman"/>
          <w:b w:val="false"/>
          <w:i w:val="false"/>
          <w:color w:val="000000"/>
          <w:sz w:val="28"/>
        </w:rPr>
        <w:t xml:space="preserve">
      г. Бағдарланатын қисынды контролер бола алатын, яғни аралық механикалық операцияларсыз еске сақтау мен немесе компьютерді пайдалану есебінен оқыту әдісі арқылы "бағдарламалау мүмкіншілігімен қолжетімді пайдаланушы" бар.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Айрықша ескертпе: </w:t>
      </w:r>
      <w:r>
        <w:rPr>
          <w:rFonts w:ascii="Times New Roman"/>
          <w:b w:val="false"/>
          <w:i w:val="false"/>
          <w:color w:val="000000"/>
          <w:sz w:val="28"/>
        </w:rPr>
        <w:t xml:space="preserve">жоғарыда келтірілген анықтамаға мынадай приборлар кірмейді: </w:t>
      </w:r>
    </w:p>
    <w:p>
      <w:pPr>
        <w:spacing w:after="0"/>
        <w:ind w:left="0"/>
        <w:jc w:val="both"/>
      </w:pPr>
      <w:r>
        <w:rPr>
          <w:rFonts w:ascii="Times New Roman"/>
          <w:b w:val="false"/>
          <w:i w:val="false"/>
          <w:color w:val="000000"/>
          <w:sz w:val="28"/>
        </w:rPr>
        <w:t xml:space="preserve">
      1. Тек қолмен немесе телеоператормен ғана басқарылатын манипуляторлар; </w:t>
      </w:r>
    </w:p>
    <w:p>
      <w:pPr>
        <w:spacing w:after="0"/>
        <w:ind w:left="0"/>
        <w:jc w:val="both"/>
      </w:pPr>
      <w:r>
        <w:rPr>
          <w:rFonts w:ascii="Times New Roman"/>
          <w:b w:val="false"/>
          <w:i w:val="false"/>
          <w:color w:val="000000"/>
          <w:sz w:val="28"/>
        </w:rPr>
        <w:t xml:space="preserve">
      2. Тіркелген жүйеліктегі операциялары бар манипуляторлар, оған қозғалыстардың механикалық тіркелген бағдарламаланатын түрлеріне сәйкес жұмыс істейтін автоматтандырылған жұмыс істейтін құрылғылар жатады. Бағдарлама штивтер немесе жұдырықшалар секілді тіркегіштермен механикалық шектелген, қозғалыстардың жүйелігі және траекторияларды немесе бұрыштарды таңдау механикалық, электрондық немесе электр құралдарымен өзгертілмейді немесе алмастырылмайды; </w:t>
      </w:r>
    </w:p>
    <w:p>
      <w:pPr>
        <w:spacing w:after="0"/>
        <w:ind w:left="0"/>
        <w:jc w:val="both"/>
      </w:pPr>
      <w:r>
        <w:rPr>
          <w:rFonts w:ascii="Times New Roman"/>
          <w:b w:val="false"/>
          <w:i w:val="false"/>
          <w:color w:val="000000"/>
          <w:sz w:val="28"/>
        </w:rPr>
        <w:t xml:space="preserve">
      3. Операциялардың ауыспалы жүйелігімен механикалық басқарылатын манипуляторлар, оларға қозғалыстардың механикалық тіркелген бағдарламаланатын түрлеріне сәйкес жұмыс істейтін автоматтандырылған жұмыс істейтін қозғалатын құрылғылар жатады. Бағдарлама тіркелген, бірақ штивтер немесе жұдырықшалар секілді қайта құрылатын бейімдемелермен шектелінген, қозғалыстардың жүйелігі және траекторияларды немесе бұрыштарды таңдау бағдарламаның орнатылған құрылғының шеңберінде ауыспалы болып табылады. Бағдарламаның бір немесе бірнеше координаттарға қатысты құрылымының өзгеруі немесе модификациясы (мысалы, штивтердің өзгеруі немесе жұдырықшалардың ауысуы) тек механикалық операциялар арқылы ғана жүзеге асырылады; </w:t>
      </w:r>
    </w:p>
    <w:p>
      <w:pPr>
        <w:spacing w:after="0"/>
        <w:ind w:left="0"/>
        <w:jc w:val="both"/>
      </w:pPr>
      <w:r>
        <w:rPr>
          <w:rFonts w:ascii="Times New Roman"/>
          <w:b w:val="false"/>
          <w:i w:val="false"/>
          <w:color w:val="000000"/>
          <w:sz w:val="28"/>
        </w:rPr>
        <w:t xml:space="preserve">
      4. Қозғалыстардың механикалық тіркелінетін бағдарламаланатын түрлеріне сәйкес жұмыс істейтін автоматтандырылған қозғалатын құрылғыларға жататын ауыспалы жүйеліктегі әрекеттерімен сервобасқарылмайтын манипуляторлар. Бағдарлама өзгертілуге жатады, бірақ оперециялардың жүйесі тек механикалық тіркелген электр приборлардан немесе қайта құрылатын тіркегіштерден болатын екі ұдай сигналдың көмегі кезінде ғана өзгереді; </w:t>
      </w:r>
    </w:p>
    <w:p>
      <w:pPr>
        <w:spacing w:after="0"/>
        <w:ind w:left="0"/>
        <w:jc w:val="both"/>
      </w:pPr>
      <w:r>
        <w:rPr>
          <w:rFonts w:ascii="Times New Roman"/>
          <w:b w:val="false"/>
          <w:i w:val="false"/>
          <w:color w:val="000000"/>
          <w:sz w:val="28"/>
        </w:rPr>
        <w:t xml:space="preserve">
      5. Материалдарды ұсақтау үшін бункерлердің ажырамас бөлігі ретінде дайындалған және жүктеу немесе жүктен босату үшін осы бункерлердегілерге қол жеткізуді қамтамасыз етуге арналған декарттық координаттардағы манипулятордың қатарына жататын перфокарт қабылдағышы бар көтергіш құрылғылар. </w:t>
      </w:r>
    </w:p>
    <w:p>
      <w:pPr>
        <w:spacing w:after="0"/>
        <w:ind w:left="0"/>
        <w:jc w:val="both"/>
      </w:pPr>
      <w:r>
        <w:rPr>
          <w:rFonts w:ascii="Times New Roman"/>
          <w:b w:val="false"/>
          <w:i w:val="false"/>
          <w:color w:val="000000"/>
          <w:sz w:val="28"/>
        </w:rPr>
        <w:t xml:space="preserve">
      "Орталықтан тепкіш тозаңдану" (1) - ағынның немесе ваннадағы балқыған металлдың орталықтан тепкіш күштер арқылы диаметрі 500 мкм немесе одан кіші тамшыларға айналу процесі. </w:t>
      </w:r>
    </w:p>
    <w:p>
      <w:pPr>
        <w:spacing w:after="0"/>
        <w:ind w:left="0"/>
        <w:jc w:val="both"/>
      </w:pPr>
      <w:r>
        <w:rPr>
          <w:rFonts w:ascii="Times New Roman"/>
          <w:b w:val="false"/>
          <w:i w:val="false"/>
          <w:color w:val="000000"/>
          <w:sz w:val="28"/>
        </w:rPr>
        <w:t xml:space="preserve">
      "Тегістегіш" (1) - параллельді шүйкелерге шамалас орам (әдетте 12-120).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Айрықша ескертпе: </w:t>
      </w:r>
      <w:r>
        <w:rPr>
          <w:rFonts w:ascii="Times New Roman"/>
          <w:b w:val="false"/>
          <w:i w:val="false"/>
          <w:color w:val="000000"/>
          <w:sz w:val="28"/>
        </w:rPr>
        <w:t xml:space="preserve">"Шүйке" - "шамамен параллель орналасқан көп талшықтардың орамы" (әдетте 200 астам). </w:t>
      </w:r>
    </w:p>
    <w:p>
      <w:pPr>
        <w:spacing w:after="0"/>
        <w:ind w:left="0"/>
        <w:jc w:val="both"/>
      </w:pPr>
      <w:r>
        <w:rPr>
          <w:rFonts w:ascii="Times New Roman"/>
          <w:b w:val="false"/>
          <w:i w:val="false"/>
          <w:color w:val="000000"/>
          <w:sz w:val="28"/>
        </w:rPr>
        <w:t xml:space="preserve">
      "Соғу" (2) - айналаның сыртқы немесе ішкі үстіңгі бетінде өлшеу нүктесінде шпинделдің перпендикулярлы білігінің жазықтығында өлшенген негізгі шпинделдің бір айналымдағы радиялды өзгеру (көзі - ІSO230/1-1986, 5?61) </w:t>
      </w:r>
    </w:p>
    <w:p>
      <w:pPr>
        <w:spacing w:after="0"/>
        <w:ind w:left="0"/>
        <w:jc w:val="both"/>
      </w:pPr>
      <w:r>
        <w:rPr>
          <w:rFonts w:ascii="Times New Roman"/>
          <w:b w:val="false"/>
          <w:i w:val="false"/>
          <w:color w:val="000000"/>
          <w:sz w:val="28"/>
        </w:rPr>
        <w:t xml:space="preserve">
      "Масштабты коэффициент" (7) ("героскоп немесе алселерометр") - шығу сигналының өзгерісінің кіретін өлшенетін сигналдың өзгерісіне қатынасы. Масштабты коэффициент әдетте тік сызықтың қисаюы ретінде бағаланады, ол берілген диапазонның шектерінде кіру сигналының өзгеруі кезінде алынған деректерге сәйкес мейлінше аз квадраттардың әдісімен құрылуы мүмкін. </w:t>
      </w:r>
    </w:p>
    <w:p>
      <w:pPr>
        <w:spacing w:after="0"/>
        <w:ind w:left="0"/>
        <w:jc w:val="both"/>
      </w:pPr>
      <w:r>
        <w:rPr>
          <w:rFonts w:ascii="Times New Roman"/>
          <w:b w:val="false"/>
          <w:i w:val="false"/>
          <w:color w:val="000000"/>
          <w:sz w:val="28"/>
        </w:rPr>
        <w:t xml:space="preserve">
      "Орнығу уақыты" (3) - шығу сигналына өзгергіштің кез келген екі деңгейінің арасында қайта іске қосылу кезінде оның түпкі мәнінен биттің жартысының деңгейіне қол жеткізу үшін талап етілетін уақыт. </w:t>
      </w:r>
    </w:p>
    <w:p>
      <w:pPr>
        <w:spacing w:after="0"/>
        <w:ind w:left="0"/>
        <w:jc w:val="both"/>
      </w:pPr>
      <w:r>
        <w:rPr>
          <w:rFonts w:ascii="Times New Roman"/>
          <w:b w:val="false"/>
          <w:i w:val="false"/>
          <w:color w:val="000000"/>
          <w:sz w:val="28"/>
        </w:rPr>
        <w:t xml:space="preserve">
      "АЖҚЛ" - "Аса жоғары қуаттағы лазер". </w:t>
      </w:r>
    </w:p>
    <w:p>
      <w:pPr>
        <w:spacing w:after="0"/>
        <w:ind w:left="0"/>
        <w:jc w:val="both"/>
      </w:pPr>
      <w:r>
        <w:rPr>
          <w:rFonts w:ascii="Times New Roman"/>
          <w:b w:val="false"/>
          <w:i w:val="false"/>
          <w:color w:val="000000"/>
          <w:sz w:val="28"/>
        </w:rPr>
        <w:t xml:space="preserve">
      "Сигналдарды талдауыш" - көп жиілікті сигналдың бір жиілікті модасының негізгі сипаттамаларын өлшеуге және бейнелеуге арналған аппаратура (3-Санат). </w:t>
      </w:r>
    </w:p>
    <w:p>
      <w:pPr>
        <w:spacing w:after="0"/>
        <w:ind w:left="0"/>
        <w:jc w:val="both"/>
      </w:pPr>
      <w:r>
        <w:rPr>
          <w:rFonts w:ascii="Times New Roman"/>
          <w:b w:val="false"/>
          <w:i w:val="false"/>
          <w:color w:val="000000"/>
          <w:sz w:val="28"/>
        </w:rPr>
        <w:t xml:space="preserve">
      "Сигналды өңдеу" (3,4,5,6) - уақыт жағынан қысу, сүзу параметрді бағалау селекция, корреляция көріністің бір аясынан екіншісіне аудару немесе жаңғырту секілді алгоритмдер арқылы ақпарат әкелетін сырттан алынған сигналдарды өңдеу (мысалы Фурьені жаңғырту немесе Вольшті жаңғырту) </w:t>
      </w:r>
    </w:p>
    <w:p>
      <w:pPr>
        <w:spacing w:after="0"/>
        <w:ind w:left="0"/>
        <w:jc w:val="both"/>
      </w:pPr>
      <w:r>
        <w:rPr>
          <w:rFonts w:ascii="Times New Roman"/>
          <w:b w:val="false"/>
          <w:i w:val="false"/>
          <w:color w:val="000000"/>
          <w:sz w:val="28"/>
        </w:rPr>
        <w:t xml:space="preserve">
      "Бағдарламалық қамтамасыз ету" (бүкіл Тізім) - көзден кез келген түрінде жазылған бір немесе одан көп "бағдарламалардың" немесе "микробағдарламалардың" жиынтығы.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Айрықша ескертпе: </w:t>
      </w:r>
      <w:r>
        <w:rPr>
          <w:rFonts w:ascii="Times New Roman"/>
          <w:b w:val="false"/>
          <w:i w:val="false"/>
          <w:color w:val="000000"/>
          <w:sz w:val="28"/>
        </w:rPr>
        <w:t xml:space="preserve">"Микробағдарлама" - орындалуы командалар тіркеліміне енгізілген жіберуші команданың бастамасымен орындалатын, арнайы жадта сақталатын қарапайым командалардың реттілігі. </w:t>
      </w:r>
    </w:p>
    <w:p>
      <w:pPr>
        <w:spacing w:after="0"/>
        <w:ind w:left="0"/>
        <w:jc w:val="both"/>
      </w:pPr>
      <w:r>
        <w:rPr>
          <w:rFonts w:ascii="Times New Roman"/>
          <w:b w:val="false"/>
          <w:i w:val="false"/>
          <w:color w:val="000000"/>
          <w:sz w:val="28"/>
        </w:rPr>
        <w:t xml:space="preserve">
      "Соңғы код" (немесе соңғы тіл (4,6,7,9) - бағдарламалаушы жүйенің жабдықпен ("объектілік код" немесе объектілік тіл) орындалатын нысанға айналдыруына болатын бір немесе бірнеше процестерді тиісінше ұсыну. </w:t>
      </w:r>
    </w:p>
    <w:p>
      <w:pPr>
        <w:spacing w:after="0"/>
        <w:ind w:left="0"/>
        <w:jc w:val="both"/>
      </w:pPr>
      <w:r>
        <w:rPr>
          <w:rFonts w:ascii="Times New Roman"/>
          <w:b w:val="false"/>
          <w:i w:val="false"/>
          <w:color w:val="000000"/>
          <w:sz w:val="28"/>
        </w:rPr>
        <w:t>
      "Ғарыш аппараттары" (7, 9) – активті және пассивті спутниктер және ғарыш зондтары.</w:t>
      </w:r>
    </w:p>
    <w:p>
      <w:pPr>
        <w:spacing w:after="0"/>
        <w:ind w:left="0"/>
        <w:jc w:val="both"/>
      </w:pPr>
      <w:r>
        <w:rPr>
          <w:rFonts w:ascii="Times New Roman"/>
          <w:b w:val="false"/>
          <w:i w:val="false"/>
          <w:color w:val="000000"/>
          <w:sz w:val="28"/>
        </w:rPr>
        <w:t xml:space="preserve">
      "Ғарышта қолдану үшін жарамды" (3, 6) - 100 км немесе одан астам биіктіктерде жұмыс істейтін спутниктерді немесе биіктікті ұшу аппараттарын ұшыру және өрістету кезінде қолдануға арналған жұмыс істеу шартында арнайы электрлік және механикалық талаптарға немесе жұмыс істеу талаптарына сәйкестікке жобаланған, жасалған және сынақтан өткізілген жабдық. </w:t>
      </w:r>
    </w:p>
    <w:p>
      <w:pPr>
        <w:spacing w:after="0"/>
        <w:ind w:left="0"/>
        <w:jc w:val="both"/>
      </w:pPr>
      <w:r>
        <w:rPr>
          <w:rFonts w:ascii="Times New Roman"/>
          <w:b w:val="false"/>
          <w:i w:val="false"/>
          <w:color w:val="000000"/>
          <w:sz w:val="28"/>
        </w:rPr>
        <w:t xml:space="preserve">
      "Арнаулы бөлінуші материал" (0) - бұл плутони - 239, "уран, байытылған изотоптарымен 235 немесе 233" немесе жоғарыда аталған бар кез келген басқа материал. </w:t>
      </w:r>
    </w:p>
    <w:p>
      <w:pPr>
        <w:spacing w:after="0"/>
        <w:ind w:left="0"/>
        <w:jc w:val="both"/>
      </w:pPr>
      <w:r>
        <w:rPr>
          <w:rFonts w:ascii="Times New Roman"/>
          <w:b w:val="false"/>
          <w:i w:val="false"/>
          <w:color w:val="000000"/>
          <w:sz w:val="28"/>
        </w:rPr>
        <w:t xml:space="preserve">
      "Серпінділіктің шекті модулі" (0,1,9) - бұл Паскальдағы Юнг модулі, ол Н/кв.м-ға эквивалентті, Н/куб.м-де үлес салмағына бөлінген, (296 +/- 2) К ((23 +/- 2)  </w:t>
      </w:r>
      <w:r>
        <w:rPr>
          <w:rFonts w:ascii="Times New Roman"/>
          <w:b w:val="false"/>
          <w:i w:val="false"/>
          <w:color w:val="000000"/>
          <w:vertAlign w:val="superscript"/>
        </w:rPr>
        <w:t xml:space="preserve">o </w:t>
      </w:r>
      <w:r>
        <w:rPr>
          <w:rFonts w:ascii="Times New Roman"/>
          <w:b w:val="false"/>
          <w:i w:val="false"/>
          <w:color w:val="000000"/>
          <w:sz w:val="28"/>
        </w:rPr>
        <w:t xml:space="preserve">С) температурада өлшенген және ылғалдылығы шамамен (50 +/-5) %. </w:t>
      </w:r>
    </w:p>
    <w:p>
      <w:pPr>
        <w:spacing w:after="0"/>
        <w:ind w:left="0"/>
        <w:jc w:val="both"/>
      </w:pPr>
      <w:r>
        <w:rPr>
          <w:rFonts w:ascii="Times New Roman"/>
          <w:b w:val="false"/>
          <w:i w:val="false"/>
          <w:color w:val="000000"/>
          <w:sz w:val="28"/>
        </w:rPr>
        <w:t xml:space="preserve">
      "Созуға шекті төзімділігі" (0,1,9) - бұл Паскаль бойынша созуға ең шекті төзімділігі, ол Н/кв. м-ға эквивалентті, Н/куб.м-де үлес салмағына бөлінген, (296 +/- 2) К ((23 +/- 2)  </w:t>
      </w:r>
      <w:r>
        <w:rPr>
          <w:rFonts w:ascii="Times New Roman"/>
          <w:b w:val="false"/>
          <w:i w:val="false"/>
          <w:color w:val="000000"/>
          <w:vertAlign w:val="superscript"/>
        </w:rPr>
        <w:t xml:space="preserve">o </w:t>
      </w:r>
      <w:r>
        <w:rPr>
          <w:rFonts w:ascii="Times New Roman"/>
          <w:b w:val="false"/>
          <w:i w:val="false"/>
          <w:color w:val="000000"/>
          <w:sz w:val="28"/>
        </w:rPr>
        <w:t xml:space="preserve">С) температурада өлшенген және ылғалдылығы шамамен (50 +/-5) %. </w:t>
      </w:r>
    </w:p>
    <w:p>
      <w:pPr>
        <w:spacing w:after="0"/>
        <w:ind w:left="0"/>
        <w:jc w:val="both"/>
      </w:pPr>
      <w:r>
        <w:rPr>
          <w:rFonts w:ascii="Times New Roman"/>
          <w:b w:val="false"/>
          <w:i w:val="false"/>
          <w:color w:val="000000"/>
          <w:sz w:val="28"/>
        </w:rPr>
        <w:t xml:space="preserve">
      "Тамшының шапшаңдық шынығуы"  </w:t>
      </w:r>
      <w:r>
        <w:rPr>
          <w:rFonts w:ascii="Times New Roman"/>
          <w:b w:val="false"/>
          <w:i/>
          <w:color w:val="000000"/>
          <w:sz w:val="28"/>
        </w:rPr>
        <w:t xml:space="preserve">(1)  </w:t>
      </w:r>
      <w:r>
        <w:rPr>
          <w:rFonts w:ascii="Times New Roman"/>
          <w:b w:val="false"/>
          <w:i w:val="false"/>
          <w:color w:val="000000"/>
          <w:sz w:val="28"/>
        </w:rPr>
        <w:t xml:space="preserve">-суытылған кедергіге соғылған балқыған металдың, үпелек тәріздес өнім қалыптастыра отырып, тез қатаю процесі.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Айрықша ескертпе </w:t>
      </w:r>
      <w:r>
        <w:rPr>
          <w:rFonts w:ascii="Times New Roman"/>
          <w:b w:val="false"/>
          <w:i w:val="false"/>
          <w:color w:val="000000"/>
          <w:sz w:val="28"/>
        </w:rPr>
        <w:t xml:space="preserve">: "Тез қатаю" - 1 000 К/с асып түсетін суу жылдамдығы кезінде материал балқымасының қатаюын қамтитын процесс. </w:t>
      </w:r>
    </w:p>
    <w:p>
      <w:pPr>
        <w:spacing w:after="0"/>
        <w:ind w:left="0"/>
        <w:jc w:val="both"/>
      </w:pPr>
      <w:r>
        <w:rPr>
          <w:rFonts w:ascii="Times New Roman"/>
          <w:b w:val="false"/>
          <w:i w:val="false"/>
          <w:color w:val="000000"/>
          <w:sz w:val="28"/>
        </w:rPr>
        <w:t xml:space="preserve">
      "Спектрді кеңейту" (5) - энергия байланыстың тар белдеулі каналына қатысты елеулі түрде неғұрлым кең энергетикалық спектрге кеңейетін әдіс. </w:t>
      </w:r>
    </w:p>
    <w:p>
      <w:pPr>
        <w:spacing w:after="0"/>
        <w:ind w:left="0"/>
        <w:jc w:val="both"/>
      </w:pPr>
      <w:r>
        <w:rPr>
          <w:rFonts w:ascii="Times New Roman"/>
          <w:b w:val="false"/>
          <w:i w:val="false"/>
          <w:color w:val="000000"/>
          <w:sz w:val="28"/>
        </w:rPr>
        <w:t xml:space="preserve">
      "РЛЖ спектрінің кеңейтілуімен" (6) - "РЛЖ спектрін кеңейту қараңыз" </w:t>
      </w:r>
    </w:p>
    <w:p>
      <w:pPr>
        <w:spacing w:after="0"/>
        <w:ind w:left="0"/>
        <w:jc w:val="both"/>
      </w:pPr>
      <w:r>
        <w:rPr>
          <w:rFonts w:ascii="Times New Roman"/>
          <w:b w:val="false"/>
          <w:i w:val="false"/>
          <w:color w:val="000000"/>
          <w:sz w:val="28"/>
        </w:rPr>
        <w:t xml:space="preserve">
      "Тұрақтылық" (7) - тұрақты температуралық жағдайларда өлшенген оның калибрленген мәнінен кейбір параметрдің нұсқасының стандартты девиациясы (1 сигма). Уақыт функциясы ретінде көрініс табады. </w:t>
      </w:r>
    </w:p>
    <w:p>
      <w:pPr>
        <w:spacing w:after="0"/>
        <w:ind w:left="0"/>
        <w:jc w:val="both"/>
      </w:pPr>
      <w:r>
        <w:rPr>
          <w:rFonts w:ascii="Times New Roman"/>
          <w:b w:val="false"/>
          <w:i w:val="false"/>
          <w:color w:val="000000"/>
          <w:sz w:val="28"/>
        </w:rPr>
        <w:t xml:space="preserve">
      "Химиялық қару туралы конвенцияға (СWС) қатыс(па)ушы елдер" (1) - Химиялық қаруды әзірлеуге, өндіруге, жинақтауға және қолдануға тиым салу туралы конвенция күшіне ен(бе)ген мемлекет. (Қараңыз.  </w:t>
      </w:r>
      <w:r>
        <w:rPr>
          <w:rFonts w:ascii="Times New Roman"/>
          <w:b w:val="false"/>
          <w:i w:val="false"/>
          <w:color w:val="000000"/>
          <w:sz w:val="28"/>
          <w:u w:val="single"/>
        </w:rPr>
        <w:t xml:space="preserve">www.opew.org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"Басқарылатын қоса қондырылған бағдарлама" (2,3,8) - қандай да бір болмасын тапсырылған функцияларды басқару үшін процессор атқара алатын, электронды жадқа қондырылған командаларды пайдаланатын басқару әдісі.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Айрықша ескертпе </w:t>
      </w:r>
      <w:r>
        <w:rPr>
          <w:rFonts w:ascii="Times New Roman"/>
          <w:b w:val="false"/>
          <w:i w:val="false"/>
          <w:color w:val="000000"/>
          <w:sz w:val="28"/>
        </w:rPr>
        <w:t xml:space="preserve">:   Жабдық электронды жад осы жабдықтың сыртында немесе ішінде орналасқандығына қарамастан қондырылған бағдарламамен басқарылуы мүмкін. </w:t>
      </w:r>
    </w:p>
    <w:p>
      <w:pPr>
        <w:spacing w:after="0"/>
        <w:ind w:left="0"/>
        <w:jc w:val="both"/>
      </w:pPr>
      <w:r>
        <w:rPr>
          <w:rFonts w:ascii="Times New Roman"/>
          <w:b w:val="false"/>
          <w:i w:val="false"/>
          <w:color w:val="000000"/>
          <w:sz w:val="28"/>
        </w:rPr>
        <w:t xml:space="preserve">
      "Төсем" 3 - қосылыстар құрылымымен немесе онсыз негізгі материалдың пластинасы, оған немесе оның ішінде дискретті компоненттер немесе интегралды схемалар немесе олар және басқалар бірге орналасуы мүмкін.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айрықша ескертпе:  </w:t>
      </w:r>
      <w:r>
        <w:rPr>
          <w:rFonts w:ascii="Times New Roman"/>
          <w:b w:val="false"/>
          <w:i w:val="false"/>
          <w:color w:val="000000"/>
          <w:sz w:val="28"/>
        </w:rPr>
        <w:t xml:space="preserve">"Дискреттік компонент" - жеке сыртқы тұжырымдамалары бар бөлек корпустағы "схемалар элементі".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айрықша ескертпе:  </w:t>
      </w:r>
      <w:r>
        <w:rPr>
          <w:rFonts w:ascii="Times New Roman"/>
          <w:b w:val="false"/>
          <w:i w:val="false"/>
          <w:color w:val="000000"/>
          <w:sz w:val="28"/>
        </w:rPr>
        <w:t xml:space="preserve">"Схемалар элементі" - бір диод, транзистор, резистор, конденсатор және тағы сол сияқты электрондық схеманың бөлек белсенді немесе енжар деталі. </w:t>
      </w:r>
    </w:p>
    <w:p>
      <w:pPr>
        <w:spacing w:after="0"/>
        <w:ind w:left="0"/>
        <w:jc w:val="both"/>
      </w:pPr>
      <w:r>
        <w:rPr>
          <w:rFonts w:ascii="Times New Roman"/>
          <w:b w:val="false"/>
          <w:i w:val="false"/>
          <w:color w:val="000000"/>
          <w:sz w:val="28"/>
        </w:rPr>
        <w:t xml:space="preserve">
      "Дайындамалар" (6) - тұтастай құйылған массалар, олардың мөлшері айна немесе мөлдір оптикалық терезелер секілді оптикалық элементтерді өндіруге сай келеді. </w:t>
      </w:r>
    </w:p>
    <w:p>
      <w:pPr>
        <w:spacing w:after="0"/>
        <w:ind w:left="0"/>
        <w:jc w:val="both"/>
      </w:pPr>
      <w:r>
        <w:rPr>
          <w:rFonts w:ascii="Times New Roman"/>
          <w:b w:val="false"/>
          <w:i w:val="false"/>
          <w:color w:val="000000"/>
          <w:sz w:val="28"/>
        </w:rPr>
        <w:t xml:space="preserve">
      "Токсиннің құрамдас бөлігі" (1) - тұтас "токсиннің" құрылымдық және функционалдық бірегей компоненті. </w:t>
      </w:r>
    </w:p>
    <w:p>
      <w:pPr>
        <w:spacing w:after="0"/>
        <w:ind w:left="0"/>
        <w:jc w:val="both"/>
      </w:pPr>
      <w:r>
        <w:rPr>
          <w:rFonts w:ascii="Times New Roman"/>
          <w:b w:val="false"/>
          <w:i w:val="false"/>
          <w:color w:val="000000"/>
          <w:sz w:val="28"/>
        </w:rPr>
        <w:t xml:space="preserve">
      "Суперқорытпалар" (2,9) - никель, кобальт немесе темірдің негізіндегі қорытпалар, олардың беріктігі жұмыс істеудің және қоршаған ортаның шиеленісті жағдайында 922 К (649 С) жоғары температура кезіндегі А 151, 300 сериясындағы кез келген қорытпаның беріктігінен асады. </w:t>
      </w:r>
    </w:p>
    <w:p>
      <w:pPr>
        <w:spacing w:after="0"/>
        <w:ind w:left="0"/>
        <w:jc w:val="both"/>
      </w:pPr>
      <w:r>
        <w:rPr>
          <w:rFonts w:ascii="Times New Roman"/>
          <w:b w:val="false"/>
          <w:i w:val="false"/>
          <w:color w:val="000000"/>
          <w:sz w:val="28"/>
        </w:rPr>
        <w:t xml:space="preserve">
      "(Аса өткізгіш) (1,3,6,8) (аса өткізгіштік тиімділігінің негізінде) - термин материалдарға, мысалы, толық электрлік қарсыласуын жоғалта алатын, мысалы, шексіз жоғары электр өткізгіштігі болатын және джоулдік қыздырусыз үлкен электр тоғы болатын металдарға, қорытпаларға немесе қосылыстарға қатысты.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Айрықша ескертпе:  </w:t>
      </w:r>
      <w:r>
        <w:rPr>
          <w:rFonts w:ascii="Times New Roman"/>
          <w:b w:val="false"/>
          <w:i w:val="false"/>
          <w:color w:val="000000"/>
          <w:sz w:val="28"/>
        </w:rPr>
        <w:t xml:space="preserve">Материалдың аса өткізгіштік күйі ең шектен асқан температурамен, температураның функциясы болып табылатын шектен асқан магнит өрісімен және магнит өрісінің де, сондай-ақ температураның функциясы болып табылатын токтың шектен асқан тығыздығымен дербес сипатталады. </w:t>
      </w:r>
    </w:p>
    <w:p>
      <w:pPr>
        <w:spacing w:after="0"/>
        <w:ind w:left="0"/>
        <w:jc w:val="both"/>
      </w:pPr>
      <w:r>
        <w:rPr>
          <w:rFonts w:ascii="Times New Roman"/>
          <w:b w:val="false"/>
          <w:i w:val="false"/>
          <w:color w:val="000000"/>
          <w:sz w:val="28"/>
        </w:rPr>
        <w:t xml:space="preserve">
      "Аса жоғары қуатты лазер" (АЖЛ) (6) - 50 мс ішінде 1 кдж астам энергияны сәулелендіруге қабілетті (жалпы немесе ішінара) немесе 20 квт астам үздіксіз қуаты бар лазер. </w:t>
      </w:r>
    </w:p>
    <w:p>
      <w:pPr>
        <w:spacing w:after="0"/>
        <w:ind w:left="0"/>
        <w:jc w:val="both"/>
      </w:pPr>
      <w:r>
        <w:rPr>
          <w:rFonts w:ascii="Times New Roman"/>
          <w:b w:val="false"/>
          <w:i w:val="false"/>
          <w:color w:val="000000"/>
          <w:sz w:val="28"/>
        </w:rPr>
        <w:t xml:space="preserve">
      "Аса пластикалық қалыптау" (1,2) - кем дегенде екі есе қашықтықта беріктік модулі де мәнінің жағдайы кезінде ұзартуға қол жеткізу мақсатында бөлме температурасы жағдайында созуға еріктік модулін әдеттегі сынақтан өткізу кезінде еріктік шегінің нүктесінде ұзарту коэффициентінің төмен мәндерімен сипатталатын (20 кем) металдарды қыздыруды пайдаланатын деформациялау процесі. </w:t>
      </w:r>
    </w:p>
    <w:p>
      <w:pPr>
        <w:spacing w:after="0"/>
        <w:ind w:left="0"/>
        <w:jc w:val="both"/>
      </w:pPr>
      <w:r>
        <w:rPr>
          <w:rFonts w:ascii="Times New Roman"/>
          <w:b w:val="false"/>
          <w:i w:val="false"/>
          <w:color w:val="000000"/>
          <w:sz w:val="28"/>
        </w:rPr>
        <w:t xml:space="preserve">
      Симметриялық алгоритм (5) - шифрлау үшін де, шифрсыздандыру үшін де бір кілтті пайдаланатын криптографиялық алгоритм.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Айрықша ескертпе: </w:t>
      </w:r>
      <w:r>
        <w:rPr>
          <w:rFonts w:ascii="Times New Roman"/>
          <w:b w:val="false"/>
          <w:i w:val="false"/>
          <w:color w:val="000000"/>
          <w:sz w:val="28"/>
        </w:rPr>
        <w:t xml:space="preserve">"Симметриялық алгоритм" әдетте ақпараттың құпиялылығын қамтамасыз ету үшін қолданылады. </w:t>
      </w:r>
    </w:p>
    <w:p>
      <w:pPr>
        <w:spacing w:after="0"/>
        <w:ind w:left="0"/>
        <w:jc w:val="both"/>
      </w:pPr>
      <w:r>
        <w:rPr>
          <w:rFonts w:ascii="Times New Roman"/>
          <w:b w:val="false"/>
          <w:i w:val="false"/>
          <w:color w:val="000000"/>
          <w:sz w:val="28"/>
        </w:rPr>
        <w:t xml:space="preserve">
      "Жүйелердің траекториясы" (6) - әуе қозғалысын басқару орталығының диспетчеріне көрінетін ұшудағы ұшақтың күйі туралы өңделген, түзетілген (ұшу тапсырмасының позициясымен мақсаты туралы РЛЖ деректерінің синтезі) және жаңаланған мәліметтер (есептер). </w:t>
      </w:r>
    </w:p>
    <w:p>
      <w:pPr>
        <w:spacing w:after="0"/>
        <w:ind w:left="0"/>
        <w:jc w:val="both"/>
      </w:pPr>
      <w:r>
        <w:rPr>
          <w:rFonts w:ascii="Times New Roman"/>
          <w:b w:val="false"/>
          <w:i w:val="false"/>
          <w:color w:val="000000"/>
          <w:sz w:val="28"/>
        </w:rPr>
        <w:t xml:space="preserve">
      "Систологиялық матрицасы бар ЭЕМ"(4) - деректердің ағыны және олардың түрленуі пайдаланушының қисындық схемасының деңгейінде динамикалық бақыланатын компьютер. </w:t>
      </w:r>
    </w:p>
    <w:p>
      <w:pPr>
        <w:spacing w:after="0"/>
        <w:ind w:left="0"/>
        <w:jc w:val="both"/>
      </w:pPr>
      <w:r>
        <w:rPr>
          <w:rFonts w:ascii="Times New Roman"/>
          <w:b w:val="false"/>
          <w:i w:val="false"/>
          <w:color w:val="000000"/>
          <w:sz w:val="28"/>
        </w:rPr>
        <w:t xml:space="preserve">
      "Таспа" (1) - алдын ала қарамай сіңірілген кезек келіп тұратын немесе бір бағыттағы "моноталшықтардан", "жіптен", "үйірмелерден, "арқаншалардан" немесе "шүйкелерден" және т.б тұратын материал.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Айрықша ескертпе:  </w:t>
      </w:r>
      <w:r>
        <w:rPr>
          <w:rFonts w:ascii="Times New Roman"/>
          <w:b w:val="false"/>
          <w:i w:val="false"/>
          <w:color w:val="000000"/>
          <w:sz w:val="28"/>
        </w:rPr>
        <w:t xml:space="preserve">"Шүйке" - шамамен параллель орналасқан моноталшықтардың (әдетте 200 астам) орамы. </w:t>
      </w:r>
    </w:p>
    <w:p>
      <w:pPr>
        <w:spacing w:after="0"/>
        <w:ind w:left="0"/>
        <w:jc w:val="both"/>
      </w:pPr>
      <w:r>
        <w:rPr>
          <w:rFonts w:ascii="Times New Roman"/>
          <w:b w:val="false"/>
          <w:i w:val="false"/>
          <w:color w:val="000000"/>
          <w:sz w:val="28"/>
        </w:rPr>
        <w:t xml:space="preserve">
      "Технология" (жалпы технологиялық ескертпе) - жабдықты әзірлеу, өндіру немесе қолдану үшін талап етілетін арнаулы ақпарат. Ақпарат техникалық деректер немесе техникалық көмек нысанын қабылдай алады.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Айрықша ескертпе:  </w:t>
      </w:r>
      <w:r>
        <w:rPr>
          <w:rFonts w:ascii="Times New Roman"/>
          <w:b w:val="false"/>
          <w:i w:val="false"/>
          <w:color w:val="000000"/>
          <w:sz w:val="28"/>
        </w:rPr>
        <w:t xml:space="preserve">1.   Техникалық көмек нұсқамалық, дағдыларды үйрену, оқу өндірістік білім, консультациялық қызмет көрсетулер секілді нысанды қабылдай алады. Техникалық көмек техникалық деректерді беруді қамти алады. </w:t>
      </w:r>
    </w:p>
    <w:p>
      <w:pPr>
        <w:spacing w:after="0"/>
        <w:ind w:left="0"/>
        <w:jc w:val="both"/>
      </w:pPr>
      <w:r>
        <w:rPr>
          <w:rFonts w:ascii="Times New Roman"/>
          <w:b w:val="false"/>
          <w:i w:val="false"/>
          <w:color w:val="000000"/>
          <w:sz w:val="28"/>
        </w:rPr>
        <w:t xml:space="preserve">
      2. Техникалық деректер жарық көшірмелері, жоспарлар, диаграммалар, модельдер, формалар, кестелер, техникалық жобалар мен мамандырмалар, пайдаланушы басшылығы және қолжазба түрінде немесе дискіде, лентада, ПЗУ секілді басқа да көздерде жазылған нұсқаулықтар нысандарын қабылдай алады. </w:t>
      </w:r>
    </w:p>
    <w:p>
      <w:pPr>
        <w:spacing w:after="0"/>
        <w:ind w:left="0"/>
        <w:jc w:val="both"/>
      </w:pPr>
      <w:r>
        <w:rPr>
          <w:rFonts w:ascii="Times New Roman"/>
          <w:b w:val="false"/>
          <w:i w:val="false"/>
          <w:color w:val="000000"/>
          <w:sz w:val="28"/>
        </w:rPr>
        <w:t xml:space="preserve">
      "Көлбеу шпиндель" (2) - инструментті ұстап тұрған шпиндель, ол өңдеу процесінде басқа осьтерге қатысты өзінің орталық білігінің бұрыштық күйін өзгертеді. </w:t>
      </w:r>
    </w:p>
    <w:p>
      <w:pPr>
        <w:spacing w:after="0"/>
        <w:ind w:left="0"/>
        <w:jc w:val="both"/>
      </w:pPr>
      <w:r>
        <w:rPr>
          <w:rFonts w:ascii="Times New Roman"/>
          <w:b w:val="false"/>
          <w:i w:val="false"/>
          <w:color w:val="000000"/>
          <w:sz w:val="28"/>
        </w:rPr>
        <w:t xml:space="preserve">
      "Тұрақты уақыт" (6) - түпкі мәнінен (яғни, түпкі мәнінің 63 процентінен) деңгейге қол жеткізу үшін (1-1 е) токты көбейткен кезінде жарықтық көтермелеуге талап етілетін уақыт. </w:t>
      </w:r>
    </w:p>
    <w:p>
      <w:pPr>
        <w:spacing w:after="0"/>
        <w:ind w:left="0"/>
        <w:jc w:val="both"/>
      </w:pPr>
      <w:r>
        <w:rPr>
          <w:rFonts w:ascii="Times New Roman"/>
          <w:b w:val="false"/>
          <w:i w:val="false"/>
          <w:color w:val="000000"/>
          <w:sz w:val="28"/>
        </w:rPr>
        <w:t xml:space="preserve">
      "Уақыт бойынша жоғары кең белдеулі модулдеу" (5) - өте қысқа радиожиілік импульстері уақыт бойынша өте дәл айқындалған жағдаймен берілетін деректерге сәйкес ИПМ-ның жалған кездейсоқ шулы кодтарына сәйкес арналатын немесе қайта орналасатын, содан кейін нәтижесінде ультра ауқымды жиілік диапазондарында төтенше аз тығыздық қалыптасатын, алып жүретін жиілікті пайдаланусыз тікелей импульстік түрде берілетін және қабылданатын импульстердің уақытша жағдайын өзгерту жолымен (әдетте импульстік позициялық модуляция, ИПМ, деп аталатын) модулденуіне сәйкес технология. Бұл технология сонымен қатар импульстік радио (радиобайланыс) ретінде белгілі. </w:t>
      </w:r>
    </w:p>
    <w:p>
      <w:pPr>
        <w:spacing w:after="0"/>
        <w:ind w:left="0"/>
        <w:jc w:val="both"/>
      </w:pPr>
      <w:r>
        <w:rPr>
          <w:rFonts w:ascii="Times New Roman"/>
          <w:b w:val="false"/>
          <w:i w:val="false"/>
          <w:color w:val="000000"/>
          <w:sz w:val="28"/>
        </w:rPr>
        <w:t xml:space="preserve">
      "Ұшуды жалпы басқару" (7) - ұшу аппаратының ауыспалы параметрлерінің және міндеттер, бүлінулер туралы бөлінулер немесе уақыттың нақты масштабындағы басқа да ұшу аппараттары туралы деректердің өзгерістеріне сәйкес қойылған міндетті орындау мақсатында оның ұшу траекториясын автоматтандырылған басқару. </w:t>
      </w:r>
    </w:p>
    <w:p>
      <w:pPr>
        <w:spacing w:after="0"/>
        <w:ind w:left="0"/>
        <w:jc w:val="both"/>
      </w:pPr>
      <w:r>
        <w:rPr>
          <w:rFonts w:ascii="Times New Roman"/>
          <w:b w:val="false"/>
          <w:i w:val="false"/>
          <w:color w:val="000000"/>
          <w:sz w:val="28"/>
        </w:rPr>
        <w:t xml:space="preserve">
      "Цифрлық берудің жалпы жылдамдығы" (5) - арнаны, молшылықты және сол сияқтыларды цифрлық беру жүйесінде тиісті жабдықтар арасында берілетін уақыт бірлігіне кодтауды қоса алғанда, биттер саны.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Айрықша ескертпе:  </w:t>
      </w:r>
      <w:r>
        <w:rPr>
          <w:rFonts w:ascii="Times New Roman"/>
          <w:b w:val="false"/>
          <w:i w:val="false"/>
          <w:color w:val="000000"/>
          <w:sz w:val="28"/>
        </w:rPr>
        <w:t xml:space="preserve">сондай-ақ "Сандық берудің жалпы жылдамдығын" қараңыз. </w:t>
      </w:r>
    </w:p>
    <w:p>
      <w:pPr>
        <w:spacing w:after="0"/>
        <w:ind w:left="0"/>
        <w:jc w:val="both"/>
      </w:pPr>
      <w:r>
        <w:rPr>
          <w:rFonts w:ascii="Times New Roman"/>
          <w:b w:val="false"/>
          <w:i w:val="false"/>
          <w:color w:val="000000"/>
          <w:sz w:val="28"/>
        </w:rPr>
        <w:t xml:space="preserve">
      "Шүйке" - оралған жіптердің орамы, әдетте параллельдерге жақын. </w:t>
      </w:r>
    </w:p>
    <w:p>
      <w:pPr>
        <w:spacing w:after="0"/>
        <w:ind w:left="0"/>
        <w:jc w:val="both"/>
      </w:pPr>
      <w:r>
        <w:rPr>
          <w:rFonts w:ascii="Times New Roman"/>
          <w:b w:val="false"/>
          <w:i w:val="false"/>
          <w:color w:val="000000"/>
          <w:sz w:val="28"/>
        </w:rPr>
        <w:t xml:space="preserve">
      "Токсиндер" (1,2) - олар патологиялық үлгілер, дәнді дақылдар, тамақ өнімдері немесе "микроорганизмдердің" тұқымдық қоры секілді токсиндерден ерекшеленетін басқа материалдардың ластаушы заттары болып табылатын қалай өндіргеніне қарамастан әдейі оқшауландырылған препараттар немесе қоспалар нысанындағы токсиндер. </w:t>
      </w:r>
    </w:p>
    <w:p>
      <w:pPr>
        <w:spacing w:after="0"/>
        <w:ind w:left="0"/>
        <w:jc w:val="both"/>
      </w:pPr>
      <w:r>
        <w:rPr>
          <w:rFonts w:ascii="Times New Roman"/>
          <w:b w:val="false"/>
          <w:i w:val="false"/>
          <w:color w:val="000000"/>
          <w:sz w:val="28"/>
        </w:rPr>
        <w:t xml:space="preserve">
      "Өтпелі лазер" (6) - қозбаған атомның немесе қозбаған атомдары немесе молекулалары бар молекулалардың қос соғуы кезінде энергияның өтуі арқылы генерациялау ортасы қозатын лазер. </w:t>
      </w:r>
    </w:p>
    <w:p>
      <w:pPr>
        <w:spacing w:after="0"/>
        <w:ind w:left="0"/>
        <w:jc w:val="both"/>
      </w:pPr>
      <w:r>
        <w:rPr>
          <w:rFonts w:ascii="Times New Roman"/>
          <w:b w:val="false"/>
          <w:i w:val="false"/>
          <w:color w:val="000000"/>
          <w:sz w:val="28"/>
        </w:rPr>
        <w:t xml:space="preserve">
      "Бейімделіп құрылатын" лазер (6) - лазердің бірнеше өту диапазонында толқынның барлық ұзындығында сәулеленуді генерациялау қабілетті лазер. Лазер кейбір сызықты таңдап ала отырып лазердің бір өтуінің шектерінде толқындардың дискретті ұзындықтарының сәулеленуін генерациялайды және бейімделіп құрылатын болып есептелмейді. </w:t>
      </w:r>
    </w:p>
    <w:p>
      <w:pPr>
        <w:spacing w:after="0"/>
        <w:ind w:left="0"/>
        <w:jc w:val="both"/>
      </w:pPr>
      <w:r>
        <w:rPr>
          <w:rFonts w:ascii="Times New Roman"/>
          <w:b w:val="false"/>
          <w:i w:val="false"/>
          <w:color w:val="000000"/>
          <w:sz w:val="28"/>
        </w:rPr>
        <w:t xml:space="preserve">
      "235 немесе 233 изотоптарымен байытылған уран" (0) - 235 изотопының табиғи урандағы 238 изотопына қатынасы осы изотоптардың жиынтығы 238 изотопына қатынасының саны сол немесе басқасы бірге алғанда 235 немесе 233 изотопы болатын уран (изотоптық арақатынас 0,72%). </w:t>
      </w:r>
    </w:p>
    <w:p>
      <w:pPr>
        <w:spacing w:after="0"/>
        <w:ind w:left="0"/>
        <w:jc w:val="both"/>
      </w:pPr>
      <w:r>
        <w:rPr>
          <w:rFonts w:ascii="Times New Roman"/>
          <w:b w:val="false"/>
          <w:i w:val="false"/>
          <w:color w:val="000000"/>
          <w:sz w:val="28"/>
        </w:rPr>
        <w:t xml:space="preserve">
      "Қолдану" пайдалануды, құруды (оның ішінде пайдалану орнында құруды), жұмыс істеу қабілетін қолдауды, тексеруді, жөндеуді, күрделі жөндеуді және қалпына келтіруді білдіреді. </w:t>
      </w:r>
    </w:p>
    <w:p>
      <w:pPr>
        <w:spacing w:after="0"/>
        <w:ind w:left="0"/>
        <w:jc w:val="both"/>
      </w:pPr>
      <w:r>
        <w:rPr>
          <w:rFonts w:ascii="Times New Roman"/>
          <w:b w:val="false"/>
          <w:i w:val="false"/>
          <w:color w:val="000000"/>
          <w:sz w:val="28"/>
        </w:rPr>
        <w:t xml:space="preserve">
      "Пайдаланушының бағдарламалаушылығы" (6) - пайдаланушыға: </w:t>
      </w:r>
    </w:p>
    <w:p>
      <w:pPr>
        <w:spacing w:after="0"/>
        <w:ind w:left="0"/>
        <w:jc w:val="both"/>
      </w:pPr>
      <w:r>
        <w:rPr>
          <w:rFonts w:ascii="Times New Roman"/>
          <w:b w:val="false"/>
          <w:i w:val="false"/>
          <w:color w:val="000000"/>
          <w:sz w:val="28"/>
        </w:rPr>
        <w:t xml:space="preserve">
      а. Қосылыстардың немесе ажыратқыштардың физикалық өзгерісінен </w:t>
      </w:r>
    </w:p>
    <w:p>
      <w:pPr>
        <w:spacing w:after="0"/>
        <w:ind w:left="0"/>
        <w:jc w:val="both"/>
      </w:pPr>
      <w:r>
        <w:rPr>
          <w:rFonts w:ascii="Times New Roman"/>
          <w:b w:val="false"/>
          <w:i w:val="false"/>
          <w:color w:val="000000"/>
          <w:sz w:val="28"/>
        </w:rPr>
        <w:t xml:space="preserve">
      б. Енгізілетін параметрлерді бақылауды қоса алғанда функцияларды бақылауды белгілеуден басқа бағдарламаны өзге құралдармен қоюға, модификациялауға немесе алмастыруға мүмкіндік беретін жабдықтың болуы. </w:t>
      </w:r>
    </w:p>
    <w:p>
      <w:pPr>
        <w:spacing w:after="0"/>
        <w:ind w:left="0"/>
        <w:jc w:val="both"/>
      </w:pPr>
      <w:r>
        <w:rPr>
          <w:rFonts w:ascii="Times New Roman"/>
          <w:b w:val="false"/>
          <w:i w:val="false"/>
          <w:color w:val="000000"/>
          <w:sz w:val="28"/>
        </w:rPr>
        <w:t xml:space="preserve">
      "Вакцина" (1) - лицензия бойынша таратылатын, немесе нарыққа шығаруға немесе клиникалық практикада пайдалану үшін реттеуші органдардан немесе өндіруші елден немесе пайдаланушы елден рұқсаты бар фармацевтикалық құрамдағы дәрілік зат. </w:t>
      </w:r>
    </w:p>
    <w:p>
      <w:pPr>
        <w:spacing w:after="0"/>
        <w:ind w:left="0"/>
        <w:jc w:val="both"/>
      </w:pPr>
      <w:r>
        <w:rPr>
          <w:rFonts w:ascii="Times New Roman"/>
          <w:b w:val="false"/>
          <w:i w:val="false"/>
          <w:color w:val="000000"/>
          <w:sz w:val="28"/>
        </w:rPr>
        <w:t xml:space="preserve">
      "Вакуумдық тозаңдану" (1) - қорытпа ағынының вакуумның әрекет етуі кезінде сұйық газ бөле отырып 500 мкм немесе одан кіші диаметр тамшыларға тозаңдану процесі. </w:t>
      </w:r>
    </w:p>
    <w:p>
      <w:pPr>
        <w:spacing w:after="0"/>
        <w:ind w:left="0"/>
        <w:jc w:val="both"/>
      </w:pPr>
      <w:r>
        <w:rPr>
          <w:rFonts w:ascii="Times New Roman"/>
          <w:b w:val="false"/>
          <w:i w:val="false"/>
          <w:color w:val="000000"/>
          <w:sz w:val="28"/>
        </w:rPr>
        <w:t xml:space="preserve">
      "Ауыспалы геометриялы аэродинамикалық бейіндер" (7) - жай-күйі ұшуда реттелінетін жабуларды не триммерлерді, не жабық алдындағыларды немесе тұмсық бөлігінің бұрышын шарнирлі реттеуді қолдану. </w:t>
      </w:r>
    </w:p>
    <w:p>
      <w:pPr>
        <w:spacing w:after="0"/>
        <w:ind w:left="0"/>
        <w:jc w:val="both"/>
      </w:pPr>
      <w:r>
        <w:rPr>
          <w:rFonts w:ascii="Times New Roman"/>
          <w:b w:val="false"/>
          <w:i w:val="false"/>
          <w:color w:val="000000"/>
          <w:sz w:val="28"/>
        </w:rPr>
        <w:t xml:space="preserve">
      "Талшық" (1) - иірілген талшықтардың байластырылған түрі.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Aйрықша ескертпе:  </w:t>
      </w:r>
      <w:r>
        <w:rPr>
          <w:rFonts w:ascii="Times New Roman"/>
          <w:b w:val="false"/>
          <w:i w:val="false"/>
          <w:color w:val="000000"/>
          <w:sz w:val="28"/>
        </w:rPr>
        <w:t>"Жіп" - "жалғыз талшықты" байланыстырушы, шамамен параллель орналасқан.</w:t>
      </w:r>
    </w:p>
    <w:p>
      <w:pPr>
        <w:spacing w:after="0"/>
        <w:ind w:left="0"/>
        <w:jc w:val="both"/>
      </w:pPr>
      <w:r>
        <w:rPr>
          <w:rFonts w:ascii="Times New Roman"/>
          <w:b w:val="false"/>
          <w:i w:val="false"/>
          <w:color w:val="000000"/>
          <w:sz w:val="28"/>
        </w:rPr>
        <w:t>
      "FADEC жүйелері" (7, 9) (қозғалтқышты басқарудың толығымен автономды электронды-сандық жүйелері) – газ-турбиналық қозғалтқыштарды басқарудың сандық электрондық жүйесі, ол ұшырудан бастап тоқтағанға дейін қалыпты және авариялық жағдайларда қозғалтқыштың барлық пайдалану диапазонында қозғалтқышты автономды түрде басқара алады.</w:t>
      </w:r>
    </w:p>
    <w:p>
      <w:pPr>
        <w:spacing w:after="0"/>
        <w:ind w:left="0"/>
        <w:jc w:val="both"/>
      </w:pPr>
      <w:r>
        <w:rPr>
          <w:rFonts w:ascii="Times New Roman"/>
          <w:b w:val="false"/>
          <w:i w:val="false"/>
          <w:color w:val="000000"/>
          <w:sz w:val="28"/>
        </w:rPr>
        <w:t>
      "Пилотсыз ұшу аппараты" ("ҰҰА") (9) – бортта адамның қатысуынсыз бақыланатын ұшуды және аэронавигацияны қолдауға және ұшып көтерілуге қабілетті кез келген ұшу аппараты.</w:t>
      </w:r>
    </w:p>
    <w:bookmarkStart w:name="z492" w:id="15"/>
    <w:p>
      <w:pPr>
        <w:spacing w:after="0"/>
        <w:ind w:left="0"/>
        <w:jc w:val="left"/>
      </w:pPr>
      <w:r>
        <w:rPr>
          <w:rFonts w:ascii="Times New Roman"/>
          <w:b/>
          <w:i w:val="false"/>
          <w:color w:val="000000"/>
        </w:rPr>
        <w:t xml:space="preserve"> Қазақстан Республикасының аумағынан тыс жерде өнімнің экспорты, кері экспорты, транзиті және қайта өңделуі кезіндегі экспорттық бақылауға жататын өнім</w:t>
      </w:r>
    </w:p>
    <w:bookmarkEnd w:id="15"/>
    <w:p>
      <w:pPr>
        <w:spacing w:after="0"/>
        <w:ind w:left="0"/>
        <w:jc w:val="both"/>
      </w:pPr>
      <w:r>
        <w:rPr>
          <w:rFonts w:ascii="Times New Roman"/>
          <w:b w:val="false"/>
          <w:i w:val="false"/>
          <w:color w:val="ff0000"/>
          <w:sz w:val="28"/>
        </w:rPr>
        <w:t xml:space="preserve">
      Ескерту. Бөлім тақырыппен толықтырылды – ҚР Үкіметінің 14.05.2018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84" w:id="16"/>
    <w:p>
      <w:pPr>
        <w:spacing w:after="0"/>
        <w:ind w:left="0"/>
        <w:jc w:val="left"/>
      </w:pPr>
      <w:r>
        <w:rPr>
          <w:rFonts w:ascii="Times New Roman"/>
          <w:b/>
          <w:i w:val="false"/>
          <w:color w:val="000000"/>
        </w:rPr>
        <w:t xml:space="preserve"> 0 Санат. </w:t>
      </w:r>
      <w:r>
        <w:br/>
      </w:r>
      <w:r>
        <w:rPr>
          <w:rFonts w:ascii="Times New Roman"/>
          <w:b/>
          <w:i w:val="false"/>
          <w:color w:val="000000"/>
        </w:rPr>
        <w:t>Ядролық материалдар, қондырғылар және жабдықтар</w:t>
      </w:r>
    </w:p>
    <w:bookmarkEnd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0А Жүйелер, жабдықтар және компоненттер </w:t>
      </w:r>
    </w:p>
    <w:p>
      <w:pPr>
        <w:spacing w:after="0"/>
        <w:ind w:left="0"/>
        <w:jc w:val="both"/>
      </w:pPr>
      <w:r>
        <w:rPr>
          <w:rFonts w:ascii="Times New Roman"/>
          <w:b w:val="false"/>
          <w:i w:val="false"/>
          <w:color w:val="000000"/>
          <w:sz w:val="28"/>
        </w:rPr>
        <w:t>
      0А001 "Ядролық реакторлар" және арнайы әзірленген немесе дайындалған жабдық және мынадай компоненттер:</w:t>
      </w:r>
    </w:p>
    <w:p>
      <w:pPr>
        <w:spacing w:after="0"/>
        <w:ind w:left="0"/>
        <w:jc w:val="both"/>
      </w:pPr>
      <w:r>
        <w:rPr>
          <w:rFonts w:ascii="Times New Roman"/>
          <w:b w:val="false"/>
          <w:i w:val="false"/>
          <w:color w:val="000000"/>
          <w:sz w:val="28"/>
        </w:rPr>
        <w:t>
      а. Бөлудің бақыланатын өзін-өзі қолдайтын тізбекті реакциясының режимінде жұмыс істеуге қабілетті "ядролық реакторлар";</w:t>
      </w:r>
    </w:p>
    <w:p>
      <w:pPr>
        <w:spacing w:after="0"/>
        <w:ind w:left="0"/>
        <w:jc w:val="both"/>
      </w:pPr>
      <w:r>
        <w:rPr>
          <w:rFonts w:ascii="Times New Roman"/>
          <w:b w:val="false"/>
          <w:i w:val="false"/>
          <w:color w:val="000000"/>
          <w:sz w:val="28"/>
        </w:rPr>
        <w:t>
      b. Жинақтамадағы арнайы әзірленген немесе дайындалған металл корпустар немесе оларда "ядролық реакторлардың" белсенді аймағын орналастыруға арналған және бірінші контурдың жылу көзінің жұмыс қысымын ұстап тұруға қабілетті зауытта дайындалған негізгі бөліктері;</w:t>
      </w:r>
    </w:p>
    <w:p>
      <w:pPr>
        <w:spacing w:after="0"/>
        <w:ind w:left="0"/>
        <w:jc w:val="both"/>
      </w:pPr>
      <w:r>
        <w:rPr>
          <w:rFonts w:ascii="Times New Roman"/>
          <w:b w:val="false"/>
          <w:i w:val="false"/>
          <w:color w:val="000000"/>
          <w:sz w:val="28"/>
        </w:rPr>
        <w:t>
      с. Жүктеуге немесе "ядролық реакторлардан" отынды алуға арналған арнайы жасалған немесе дайындалған манипуляторлық жабдық;</w:t>
      </w:r>
    </w:p>
    <w:p>
      <w:pPr>
        <w:spacing w:after="0"/>
        <w:ind w:left="0"/>
        <w:jc w:val="both"/>
      </w:pPr>
      <w:r>
        <w:rPr>
          <w:rFonts w:ascii="Times New Roman"/>
          <w:b w:val="false"/>
          <w:i w:val="false"/>
          <w:color w:val="000000"/>
          <w:sz w:val="28"/>
        </w:rPr>
        <w:t>
      d. "Ядролық реакторларда" реакцияның жылдамдығын басқаруға арналған арнайы жасалған немесе біліктер, тіректік және ішкі салмақтық конструкциялар, жетектер мен біліктерге арналған бағыттаушы түтіктер;</w:t>
      </w:r>
    </w:p>
    <w:p>
      <w:pPr>
        <w:spacing w:after="0"/>
        <w:ind w:left="0"/>
        <w:jc w:val="both"/>
      </w:pPr>
      <w:r>
        <w:rPr>
          <w:rFonts w:ascii="Times New Roman"/>
          <w:b w:val="false"/>
          <w:i w:val="false"/>
          <w:color w:val="000000"/>
          <w:sz w:val="28"/>
        </w:rPr>
        <w:t>
      е. 5,1 Мпа асатын жұмыс қысымы кезінде "ядролық реакторларда" отын элементтер мен бірінші контурдың жылу көзін орналастыруға арналған жоғары қысымның арнайы жасалған немесе дайындалған реакторлық түтікшелері;</w:t>
      </w:r>
    </w:p>
    <w:p>
      <w:pPr>
        <w:spacing w:after="0"/>
        <w:ind w:left="0"/>
        <w:jc w:val="both"/>
      </w:pPr>
      <w:r>
        <w:rPr>
          <w:rFonts w:ascii="Times New Roman"/>
          <w:b w:val="false"/>
          <w:i w:val="false"/>
          <w:color w:val="000000"/>
          <w:sz w:val="28"/>
        </w:rPr>
        <w:t xml:space="preserve">
      f. Гафнидің салмағы бойынша цирконийге арақатынасы 1:500 кем "ядролық реакторларда" пайдалануға арналған металл цирконийден немесе оның қорытпасынан жасалған арнайы жасалған немесе дайындалған цирконий текшелері немесе түтікшелердің жинақтамасы; </w:t>
      </w:r>
    </w:p>
    <w:p>
      <w:pPr>
        <w:spacing w:after="0"/>
        <w:ind w:left="0"/>
        <w:jc w:val="both"/>
      </w:pPr>
      <w:r>
        <w:rPr>
          <w:rFonts w:ascii="Times New Roman"/>
          <w:b w:val="false"/>
          <w:i w:val="false"/>
          <w:color w:val="000000"/>
          <w:sz w:val="28"/>
        </w:rPr>
        <w:t>
      g. "Ядролық реакторлардың" бірінші контурының жылу көзінің циркуляциясын қолдауға арналған арнайы жасалған немесе дайындалған сорғылар;</w:t>
      </w:r>
    </w:p>
    <w:p>
      <w:pPr>
        <w:spacing w:after="0"/>
        <w:ind w:left="0"/>
        <w:jc w:val="both"/>
      </w:pPr>
      <w:r>
        <w:rPr>
          <w:rFonts w:ascii="Times New Roman"/>
          <w:b w:val="false"/>
          <w:i w:val="false"/>
          <w:color w:val="000000"/>
          <w:sz w:val="28"/>
        </w:rPr>
        <w:t>
      h. Белсенді аймақтың колонналарын қолдайтын, біліктерді, жылу экрандарын, қоршамаларды, түтікшелі белсенді аймақтың торларын, диффузордың пластиналарын реттеуге арналған түтікшелер сияқты "ядролық реакторда" пайдалануға арналған арнайы жасалған немесе дайындалған "реактордың ішкі бөліктері";</w:t>
      </w:r>
    </w:p>
    <w:p>
      <w:pPr>
        <w:spacing w:after="0"/>
        <w:ind w:left="0"/>
        <w:jc w:val="both"/>
      </w:pPr>
      <w:r>
        <w:rPr>
          <w:rFonts w:ascii="Times New Roman"/>
          <w:b w:val="false"/>
          <w:i w:val="false"/>
          <w:color w:val="000000"/>
          <w:sz w:val="28"/>
        </w:rPr>
        <w:t>
      Ескертпе: В 0А001.h "Реактордың ішкі бөлігі" - белсенді аймақты қолдау, отын элементтерінің орналасуы, салқындатушының негізгі ағынын бағыттау, реактор корпусының радиациялық қорғанысын қамтамасыз ету және белсенді аймақта орналасқан аппаратураны басқару сияқты бір немесе одан көп функцияларды орындайтын реактордың корпусы ішіндегі кез келген негізгі құрылым.</w:t>
      </w:r>
    </w:p>
    <w:p>
      <w:pPr>
        <w:spacing w:after="0"/>
        <w:ind w:left="0"/>
        <w:jc w:val="both"/>
      </w:pPr>
      <w:r>
        <w:rPr>
          <w:rFonts w:ascii="Times New Roman"/>
          <w:b w:val="false"/>
          <w:i w:val="false"/>
          <w:color w:val="000000"/>
          <w:sz w:val="28"/>
        </w:rPr>
        <w:t>
      і. "Ядролық реактордың" бірінші контурында пайдалануға арналған арнайы жасалған немесе дайындалған жылу алмастырғыштары (бу генераторлары);</w:t>
      </w:r>
    </w:p>
    <w:p>
      <w:pPr>
        <w:spacing w:after="0"/>
        <w:ind w:left="0"/>
        <w:jc w:val="both"/>
      </w:pPr>
      <w:r>
        <w:rPr>
          <w:rFonts w:ascii="Times New Roman"/>
          <w:b w:val="false"/>
          <w:i w:val="false"/>
          <w:color w:val="000000"/>
          <w:sz w:val="28"/>
        </w:rPr>
        <w:t>
      j. "Ядролық реактордың" белсенді аймағында нейтрондық ағынды айқындауға арналған нейтрондардың арнайы жасалған немесе дайындалған детекторлары мен өлшеу аспаптары;</w:t>
      </w:r>
    </w:p>
    <w:p>
      <w:pPr>
        <w:spacing w:after="0"/>
        <w:ind w:left="0"/>
        <w:jc w:val="both"/>
      </w:pPr>
      <w:r>
        <w:rPr>
          <w:rFonts w:ascii="Times New Roman"/>
          <w:b w:val="false"/>
          <w:i w:val="false"/>
          <w:color w:val="000000"/>
          <w:sz w:val="28"/>
        </w:rPr>
        <w:t>
      k) жылу жоғалтуды төмендету мақсатында, сондай-ақ реактор корпусына арналған қорғаныс қабықшасы ретінде "ядролық реакторда" қолдану үшін арнайы жобаланған немесе дайындалған "сыртқы жылу қорғаныс экрандары".</w:t>
      </w:r>
    </w:p>
    <w:p>
      <w:pPr>
        <w:spacing w:after="0"/>
        <w:ind w:left="0"/>
        <w:jc w:val="both"/>
      </w:pPr>
      <w:r>
        <w:rPr>
          <w:rFonts w:ascii="Times New Roman"/>
          <w:b w:val="false"/>
          <w:i w:val="false"/>
          <w:color w:val="000000"/>
          <w:sz w:val="28"/>
        </w:rPr>
        <w:t>
      Ескертпе: 0А001k "сыртқы жылу қорғаныс экрандары" - бұл реактордың жылу жоғалтуын және қорғаныс қабықшасы ішіндегі температураны төмендету мақсатында реактор корпусына орнатылған басты құрылымдық элементтер.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0А001, а.</w:t>
            </w:r>
          </w:p>
          <w:p>
            <w:pPr>
              <w:spacing w:after="20"/>
              <w:ind w:left="20"/>
              <w:jc w:val="both"/>
            </w:pPr>
            <w:r>
              <w:rPr>
                <w:rFonts w:ascii="Times New Roman"/>
                <w:b w:val="false"/>
                <w:i w:val="false"/>
                <w:color w:val="000000"/>
                <w:sz w:val="20"/>
              </w:rPr>
              <w:t>
0А001, b.</w:t>
            </w:r>
          </w:p>
          <w:p>
            <w:pPr>
              <w:spacing w:after="20"/>
              <w:ind w:left="20"/>
              <w:jc w:val="both"/>
            </w:pPr>
            <w:r>
              <w:rPr>
                <w:rFonts w:ascii="Times New Roman"/>
                <w:b w:val="false"/>
                <w:i w:val="false"/>
                <w:color w:val="000000"/>
                <w:sz w:val="20"/>
              </w:rPr>
              <w:t>
0А001, с.</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w:t>
            </w:r>
          </w:p>
          <w:p>
            <w:pPr>
              <w:spacing w:after="20"/>
              <w:ind w:left="20"/>
              <w:jc w:val="both"/>
            </w:pPr>
            <w:r>
              <w:rPr>
                <w:rFonts w:ascii="Times New Roman"/>
                <w:b w:val="false"/>
                <w:i w:val="false"/>
                <w:color w:val="000000"/>
                <w:sz w:val="20"/>
              </w:rPr>
              <w:t>
8401 40 000 0</w:t>
            </w:r>
          </w:p>
          <w:p>
            <w:pPr>
              <w:spacing w:after="20"/>
              <w:ind w:left="20"/>
              <w:jc w:val="both"/>
            </w:pPr>
            <w:r>
              <w:rPr>
                <w:rFonts w:ascii="Times New Roman"/>
                <w:b w:val="false"/>
                <w:i w:val="false"/>
                <w:color w:val="000000"/>
                <w:sz w:val="20"/>
              </w:rPr>
              <w:t>
8426 19 000 0</w:t>
            </w:r>
          </w:p>
          <w:p>
            <w:pPr>
              <w:spacing w:after="20"/>
              <w:ind w:left="20"/>
              <w:jc w:val="both"/>
            </w:pPr>
            <w:r>
              <w:rPr>
                <w:rFonts w:ascii="Times New Roman"/>
                <w:b w:val="false"/>
                <w:i w:val="false"/>
                <w:color w:val="000000"/>
                <w:sz w:val="20"/>
              </w:rPr>
              <w:t>
8426 99 900 0</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d.</w:t>
            </w:r>
          </w:p>
          <w:p>
            <w:pPr>
              <w:spacing w:after="20"/>
              <w:ind w:left="20"/>
              <w:jc w:val="both"/>
            </w:pPr>
            <w:r>
              <w:rPr>
                <w:rFonts w:ascii="Times New Roman"/>
                <w:b w:val="false"/>
                <w:i w:val="false"/>
                <w:color w:val="000000"/>
                <w:sz w:val="20"/>
              </w:rPr>
              <w:t>
0А001, е.</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8401 40 000 0</w:t>
            </w:r>
          </w:p>
          <w:p>
            <w:pPr>
              <w:spacing w:after="20"/>
              <w:ind w:left="20"/>
              <w:jc w:val="both"/>
            </w:pPr>
            <w:r>
              <w:rPr>
                <w:rFonts w:ascii="Times New Roman"/>
                <w:b w:val="false"/>
                <w:i w:val="false"/>
                <w:color w:val="000000"/>
                <w:sz w:val="20"/>
              </w:rPr>
              <w:t>
7304</w:t>
            </w:r>
          </w:p>
          <w:p>
            <w:pPr>
              <w:spacing w:after="20"/>
              <w:ind w:left="20"/>
              <w:jc w:val="both"/>
            </w:pPr>
            <w:r>
              <w:rPr>
                <w:rFonts w:ascii="Times New Roman"/>
                <w:b w:val="false"/>
                <w:i w:val="false"/>
                <w:color w:val="000000"/>
                <w:sz w:val="20"/>
              </w:rPr>
              <w:t>
7507 12 000 0</w:t>
            </w:r>
          </w:p>
          <w:p>
            <w:pPr>
              <w:spacing w:after="20"/>
              <w:ind w:left="20"/>
              <w:jc w:val="both"/>
            </w:pPr>
            <w:r>
              <w:rPr>
                <w:rFonts w:ascii="Times New Roman"/>
                <w:b w:val="false"/>
                <w:i w:val="false"/>
                <w:color w:val="000000"/>
                <w:sz w:val="20"/>
              </w:rPr>
              <w:t>
7608 20</w:t>
            </w:r>
          </w:p>
          <w:p>
            <w:pPr>
              <w:spacing w:after="20"/>
              <w:ind w:left="20"/>
              <w:jc w:val="both"/>
            </w:pPr>
            <w:r>
              <w:rPr>
                <w:rFonts w:ascii="Times New Roman"/>
                <w:b w:val="false"/>
                <w:i w:val="false"/>
                <w:color w:val="000000"/>
                <w:sz w:val="20"/>
              </w:rPr>
              <w:t>
8109 90 000 0</w:t>
            </w:r>
          </w:p>
          <w:p>
            <w:pPr>
              <w:spacing w:after="20"/>
              <w:ind w:left="20"/>
              <w:jc w:val="both"/>
            </w:pPr>
            <w:r>
              <w:rPr>
                <w:rFonts w:ascii="Times New Roman"/>
                <w:b w:val="false"/>
                <w:i w:val="false"/>
                <w:color w:val="000000"/>
                <w:sz w:val="20"/>
              </w:rPr>
              <w:t>
8401 40 000 0</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f.</w:t>
            </w:r>
          </w:p>
          <w:p>
            <w:pPr>
              <w:spacing w:after="20"/>
              <w:ind w:left="20"/>
              <w:jc w:val="both"/>
            </w:pPr>
            <w:r>
              <w:rPr>
                <w:rFonts w:ascii="Times New Roman"/>
                <w:b w:val="false"/>
                <w:i w:val="false"/>
                <w:color w:val="000000"/>
                <w:sz w:val="20"/>
              </w:rPr>
              <w:t>
0A001, g.</w:t>
            </w:r>
          </w:p>
          <w:p>
            <w:pPr>
              <w:spacing w:after="20"/>
              <w:ind w:left="20"/>
              <w:jc w:val="both"/>
            </w:pPr>
            <w:r>
              <w:rPr>
                <w:rFonts w:ascii="Times New Roman"/>
                <w:b w:val="false"/>
                <w:i w:val="false"/>
                <w:color w:val="000000"/>
                <w:sz w:val="20"/>
              </w:rPr>
              <w:t>
0A001, h.</w:t>
            </w:r>
          </w:p>
          <w:p>
            <w:pPr>
              <w:spacing w:after="20"/>
              <w:ind w:left="20"/>
              <w:jc w:val="both"/>
            </w:pPr>
            <w:r>
              <w:rPr>
                <w:rFonts w:ascii="Times New Roman"/>
                <w:b w:val="false"/>
                <w:i w:val="false"/>
                <w:color w:val="000000"/>
                <w:sz w:val="20"/>
              </w:rPr>
              <w:t>
0A001, i.</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8109 90 000 0</w:t>
            </w:r>
          </w:p>
          <w:p>
            <w:pPr>
              <w:spacing w:after="20"/>
              <w:ind w:left="20"/>
              <w:jc w:val="both"/>
            </w:pPr>
            <w:r>
              <w:rPr>
                <w:rFonts w:ascii="Times New Roman"/>
                <w:b w:val="false"/>
                <w:i w:val="false"/>
                <w:color w:val="000000"/>
                <w:sz w:val="20"/>
              </w:rPr>
              <w:t>
8413 81 000 9</w:t>
            </w:r>
          </w:p>
          <w:p>
            <w:pPr>
              <w:spacing w:after="20"/>
              <w:ind w:left="20"/>
              <w:jc w:val="both"/>
            </w:pPr>
            <w:r>
              <w:rPr>
                <w:rFonts w:ascii="Times New Roman"/>
                <w:b w:val="false"/>
                <w:i w:val="false"/>
                <w:color w:val="000000"/>
                <w:sz w:val="20"/>
              </w:rPr>
              <w:t>
8401 40 000 0</w:t>
            </w:r>
          </w:p>
          <w:p>
            <w:pPr>
              <w:spacing w:after="20"/>
              <w:ind w:left="20"/>
              <w:jc w:val="both"/>
            </w:pPr>
            <w:r>
              <w:rPr>
                <w:rFonts w:ascii="Times New Roman"/>
                <w:b w:val="false"/>
                <w:i w:val="false"/>
                <w:color w:val="000000"/>
                <w:sz w:val="20"/>
              </w:rPr>
              <w:t>
8419 50 000 0 (азаматтық авиацияға арналғаннан басқа)</w:t>
            </w:r>
          </w:p>
          <w:p>
            <w:pPr>
              <w:spacing w:after="20"/>
              <w:ind w:left="20"/>
              <w:jc w:val="both"/>
            </w:pPr>
            <w:r>
              <w:rPr>
                <w:rFonts w:ascii="Times New Roman"/>
                <w:b w:val="false"/>
                <w:i w:val="false"/>
                <w:color w:val="000000"/>
                <w:sz w:val="20"/>
              </w:rPr>
              <w:t>
8404 20 000 0</w:t>
            </w:r>
          </w:p>
          <w:p>
            <w:pPr>
              <w:spacing w:after="20"/>
              <w:ind w:left="20"/>
              <w:jc w:val="both"/>
            </w:pPr>
            <w:r>
              <w:rPr>
                <w:rFonts w:ascii="Times New Roman"/>
                <w:b w:val="false"/>
                <w:i w:val="false"/>
                <w:color w:val="000000"/>
                <w:sz w:val="20"/>
              </w:rPr>
              <w:t>
8402 19 900 9</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j.</w:t>
            </w:r>
          </w:p>
          <w:p>
            <w:pPr>
              <w:spacing w:after="20"/>
              <w:ind w:left="20"/>
              <w:jc w:val="both"/>
            </w:pPr>
            <w:r>
              <w:rPr>
                <w:rFonts w:ascii="Times New Roman"/>
                <w:b w:val="false"/>
                <w:i w:val="false"/>
                <w:color w:val="000000"/>
                <w:sz w:val="20"/>
              </w:rPr>
              <w:t>
0А001, k.</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p>
            <w:pPr>
              <w:spacing w:after="20"/>
              <w:ind w:left="20"/>
              <w:jc w:val="both"/>
            </w:pPr>
            <w:r>
              <w:rPr>
                <w:rFonts w:ascii="Times New Roman"/>
                <w:b w:val="false"/>
                <w:i w:val="false"/>
                <w:color w:val="000000"/>
                <w:sz w:val="20"/>
              </w:rPr>
              <w:t>
8401</w:t>
            </w:r>
          </w:p>
        </w:tc>
      </w:tr>
    </w:tbl>
    <w:p>
      <w:pPr>
        <w:spacing w:after="0"/>
        <w:ind w:left="0"/>
        <w:jc w:val="left"/>
      </w:pPr>
      <w:r>
        <w:rPr>
          <w:rFonts w:ascii="Times New Roman"/>
          <w:b w:val="false"/>
          <w:i w:val="false"/>
          <w:color w:val="ff0000"/>
          <w:sz w:val="28"/>
        </w:rPr>
        <w:t xml:space="preserve">      Ескерту. 0А001-бөлік жаңа редакцияда – ҚР Үкіметінің 14.05.2018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5" w:id="17"/>
    <w:p>
      <w:pPr>
        <w:spacing w:after="0"/>
        <w:ind w:left="0"/>
        <w:jc w:val="left"/>
      </w:pPr>
      <w:r>
        <w:rPr>
          <w:rFonts w:ascii="Times New Roman"/>
          <w:b/>
          <w:i w:val="false"/>
          <w:color w:val="000000"/>
        </w:rPr>
        <w:t xml:space="preserve"> 0В Сынақ, бақылау және өндірістік жабдық</w:t>
      </w:r>
    </w:p>
    <w:bookmarkEnd w:id="17"/>
    <w:p>
      <w:pPr>
        <w:spacing w:after="0"/>
        <w:ind w:left="0"/>
        <w:jc w:val="both"/>
      </w:pPr>
      <w:r>
        <w:rPr>
          <w:rFonts w:ascii="Times New Roman"/>
          <w:b w:val="false"/>
          <w:i w:val="false"/>
          <w:color w:val="000000"/>
          <w:sz w:val="28"/>
        </w:rPr>
        <w:t xml:space="preserve">
      0В00 "Табиғи уранның", "кедейлендірілген уранның" және "арнайы бөлшектенетін материалдардың" изотоптарын бөлуге арналған арнайы құрылғылар және осы үшін арнайы жасалған немесе дайындалған мына секілді жабдық пен компоненттер: </w:t>
      </w:r>
    </w:p>
    <w:p>
      <w:pPr>
        <w:spacing w:after="0"/>
        <w:ind w:left="0"/>
        <w:jc w:val="both"/>
      </w:pPr>
      <w:r>
        <w:rPr>
          <w:rFonts w:ascii="Times New Roman"/>
          <w:b w:val="false"/>
          <w:i w:val="false"/>
          <w:color w:val="000000"/>
          <w:sz w:val="28"/>
        </w:rPr>
        <w:t xml:space="preserve">
      а. Мыналар секілді "табиғи уранның", "кедейлендірілген уранның" және "арнайы бөлшектенетін материалдардың" арнайы жасалған қондырғылар: </w:t>
      </w:r>
    </w:p>
    <w:p>
      <w:pPr>
        <w:spacing w:after="0"/>
        <w:ind w:left="0"/>
        <w:jc w:val="both"/>
      </w:pPr>
      <w:r>
        <w:rPr>
          <w:rFonts w:ascii="Times New Roman"/>
          <w:b w:val="false"/>
          <w:i w:val="false"/>
          <w:color w:val="000000"/>
          <w:sz w:val="28"/>
        </w:rPr>
        <w:t xml:space="preserve">
      1. Газ центрифугалары; </w:t>
      </w:r>
    </w:p>
    <w:p>
      <w:pPr>
        <w:spacing w:after="0"/>
        <w:ind w:left="0"/>
        <w:jc w:val="both"/>
      </w:pPr>
      <w:r>
        <w:rPr>
          <w:rFonts w:ascii="Times New Roman"/>
          <w:b w:val="false"/>
          <w:i w:val="false"/>
          <w:color w:val="000000"/>
          <w:sz w:val="28"/>
        </w:rPr>
        <w:t xml:space="preserve">
      2. Газды-диффузионды кедергілер; </w:t>
      </w:r>
    </w:p>
    <w:p>
      <w:pPr>
        <w:spacing w:after="0"/>
        <w:ind w:left="0"/>
        <w:jc w:val="both"/>
      </w:pPr>
      <w:r>
        <w:rPr>
          <w:rFonts w:ascii="Times New Roman"/>
          <w:b w:val="false"/>
          <w:i w:val="false"/>
          <w:color w:val="000000"/>
          <w:sz w:val="28"/>
        </w:rPr>
        <w:t xml:space="preserve">
      3. Аэродинамикалық байыту қондырғылары; </w:t>
      </w:r>
    </w:p>
    <w:p>
      <w:pPr>
        <w:spacing w:after="0"/>
        <w:ind w:left="0"/>
        <w:jc w:val="both"/>
      </w:pPr>
      <w:r>
        <w:rPr>
          <w:rFonts w:ascii="Times New Roman"/>
          <w:b w:val="false"/>
          <w:i w:val="false"/>
          <w:color w:val="000000"/>
          <w:sz w:val="28"/>
        </w:rPr>
        <w:t xml:space="preserve">
      4. Химиялық алмасу қондырғылары; </w:t>
      </w:r>
    </w:p>
    <w:p>
      <w:pPr>
        <w:spacing w:after="0"/>
        <w:ind w:left="0"/>
        <w:jc w:val="both"/>
      </w:pPr>
      <w:r>
        <w:rPr>
          <w:rFonts w:ascii="Times New Roman"/>
          <w:b w:val="false"/>
          <w:i w:val="false"/>
          <w:color w:val="000000"/>
          <w:sz w:val="28"/>
        </w:rPr>
        <w:t xml:space="preserve">
      5. Иондық алмасу қондырғылары; </w:t>
      </w:r>
    </w:p>
    <w:p>
      <w:pPr>
        <w:spacing w:after="0"/>
        <w:ind w:left="0"/>
        <w:jc w:val="both"/>
      </w:pPr>
      <w:r>
        <w:rPr>
          <w:rFonts w:ascii="Times New Roman"/>
          <w:b w:val="false"/>
          <w:i w:val="false"/>
          <w:color w:val="000000"/>
          <w:sz w:val="28"/>
        </w:rPr>
        <w:t xml:space="preserve">
      6. Атомарлы булар әдісі бойынша изотоптарды "лазерлік" </w:t>
      </w:r>
    </w:p>
    <w:p>
      <w:pPr>
        <w:spacing w:after="0"/>
        <w:ind w:left="0"/>
        <w:jc w:val="both"/>
      </w:pPr>
      <w:r>
        <w:rPr>
          <w:rFonts w:ascii="Times New Roman"/>
          <w:b w:val="false"/>
          <w:i w:val="false"/>
          <w:color w:val="000000"/>
          <w:sz w:val="28"/>
        </w:rPr>
        <w:t xml:space="preserve">
      бөлуге арналған қондырғылар (АVLIS); </w:t>
      </w:r>
    </w:p>
    <w:p>
      <w:pPr>
        <w:spacing w:after="0"/>
        <w:ind w:left="0"/>
        <w:jc w:val="both"/>
      </w:pPr>
      <w:r>
        <w:rPr>
          <w:rFonts w:ascii="Times New Roman"/>
          <w:b w:val="false"/>
          <w:i w:val="false"/>
          <w:color w:val="000000"/>
          <w:sz w:val="28"/>
        </w:rPr>
        <w:t xml:space="preserve">
      7. Молекулярлық әдіс бойынша изотоптарды "лазерлік бөлуге" </w:t>
      </w:r>
    </w:p>
    <w:p>
      <w:pPr>
        <w:spacing w:after="0"/>
        <w:ind w:left="0"/>
        <w:jc w:val="both"/>
      </w:pPr>
      <w:r>
        <w:rPr>
          <w:rFonts w:ascii="Times New Roman"/>
          <w:b w:val="false"/>
          <w:i w:val="false"/>
          <w:color w:val="000000"/>
          <w:sz w:val="28"/>
        </w:rPr>
        <w:t xml:space="preserve">
      арналған қондырғылар (МLIS); </w:t>
      </w:r>
    </w:p>
    <w:p>
      <w:pPr>
        <w:spacing w:after="0"/>
        <w:ind w:left="0"/>
        <w:jc w:val="both"/>
      </w:pPr>
      <w:r>
        <w:rPr>
          <w:rFonts w:ascii="Times New Roman"/>
          <w:b w:val="false"/>
          <w:i w:val="false"/>
          <w:color w:val="000000"/>
          <w:sz w:val="28"/>
        </w:rPr>
        <w:t xml:space="preserve">
      8. Плазмалық бөлу қондырғылары; </w:t>
      </w:r>
    </w:p>
    <w:p>
      <w:pPr>
        <w:spacing w:after="0"/>
        <w:ind w:left="0"/>
        <w:jc w:val="both"/>
      </w:pPr>
      <w:r>
        <w:rPr>
          <w:rFonts w:ascii="Times New Roman"/>
          <w:b w:val="false"/>
          <w:i w:val="false"/>
          <w:color w:val="000000"/>
          <w:sz w:val="28"/>
        </w:rPr>
        <w:t xml:space="preserve">
      9. Электромагниттік бөлу қондырғылары; </w:t>
      </w:r>
    </w:p>
    <w:p>
      <w:pPr>
        <w:spacing w:after="0"/>
        <w:ind w:left="0"/>
        <w:jc w:val="both"/>
      </w:pPr>
      <w:r>
        <w:rPr>
          <w:rFonts w:ascii="Times New Roman"/>
          <w:b w:val="false"/>
          <w:i w:val="false"/>
          <w:color w:val="000000"/>
          <w:sz w:val="28"/>
        </w:rPr>
        <w:t xml:space="preserve">
      b. Газ центрифугаларында пайдалануға арналған арнайы жасалған немесе дайындалған газ центрифугалары, тораптары мен компоненттері: </w:t>
      </w:r>
    </w:p>
    <w:p>
      <w:pPr>
        <w:spacing w:after="0"/>
        <w:ind w:left="0"/>
        <w:jc w:val="both"/>
      </w:pPr>
      <w:r>
        <w:rPr>
          <w:rFonts w:ascii="Times New Roman"/>
          <w:b w:val="false"/>
          <w:i w:val="false"/>
          <w:color w:val="000000"/>
          <w:sz w:val="28"/>
        </w:rPr>
        <w:t xml:space="preserve">
      Ескертпе: В0б001.b "тығыздыққа беріктіктің қатынасының жоғары мәні бар материал мыналардың кез келгенін білдіреді": </w:t>
      </w:r>
    </w:p>
    <w:p>
      <w:pPr>
        <w:spacing w:after="0"/>
        <w:ind w:left="0"/>
        <w:jc w:val="both"/>
      </w:pPr>
      <w:r>
        <w:rPr>
          <w:rFonts w:ascii="Times New Roman"/>
          <w:b w:val="false"/>
          <w:i w:val="false"/>
          <w:color w:val="000000"/>
          <w:sz w:val="28"/>
        </w:rPr>
        <w:t xml:space="preserve">
      а. 2,0, 5,0 МРа немесе одан артық ажырауға беріктігіне барынша жоғары шегі бар матенцивті-көнерген болаттар; </w:t>
      </w:r>
    </w:p>
    <w:p>
      <w:pPr>
        <w:spacing w:after="0"/>
        <w:ind w:left="0"/>
        <w:jc w:val="both"/>
      </w:pPr>
      <w:r>
        <w:rPr>
          <w:rFonts w:ascii="Times New Roman"/>
          <w:b w:val="false"/>
          <w:i w:val="false"/>
          <w:color w:val="000000"/>
          <w:sz w:val="28"/>
        </w:rPr>
        <w:t xml:space="preserve">
      b. 460 Мра немесе одан артық ажырауға беріктігіне барынша жоғары шегі бар алюминийлі қорытпалар; </w:t>
      </w:r>
    </w:p>
    <w:p>
      <w:pPr>
        <w:spacing w:after="0"/>
        <w:ind w:left="0"/>
        <w:jc w:val="both"/>
      </w:pPr>
      <w:r>
        <w:rPr>
          <w:rFonts w:ascii="Times New Roman"/>
          <w:b w:val="false"/>
          <w:i w:val="false"/>
          <w:color w:val="000000"/>
          <w:sz w:val="28"/>
        </w:rPr>
        <w:t xml:space="preserve">
      с. "Композициялық" құрылымдарда пайдалануға жарамды және 3.18*10 м артық үлестік модуль мәні бар және ажырауға арналған беріктігінің барынша жоғары шегі 76.2* 10 м "талшықты материалдар"; </w:t>
      </w:r>
    </w:p>
    <w:p>
      <w:pPr>
        <w:spacing w:after="0"/>
        <w:ind w:left="0"/>
        <w:jc w:val="both"/>
      </w:pPr>
      <w:r>
        <w:rPr>
          <w:rFonts w:ascii="Times New Roman"/>
          <w:b w:val="false"/>
          <w:i w:val="false"/>
          <w:color w:val="000000"/>
          <w:sz w:val="28"/>
        </w:rPr>
        <w:t xml:space="preserve">
      1. Газ центрифугалары; </w:t>
      </w:r>
    </w:p>
    <w:p>
      <w:pPr>
        <w:spacing w:after="0"/>
        <w:ind w:left="0"/>
        <w:jc w:val="both"/>
      </w:pPr>
      <w:r>
        <w:rPr>
          <w:rFonts w:ascii="Times New Roman"/>
          <w:b w:val="false"/>
          <w:i w:val="false"/>
          <w:color w:val="000000"/>
          <w:sz w:val="28"/>
        </w:rPr>
        <w:t xml:space="preserve">
      2. Толық роторлы жинамалар; </w:t>
      </w:r>
    </w:p>
    <w:p>
      <w:pPr>
        <w:spacing w:after="0"/>
        <w:ind w:left="0"/>
        <w:jc w:val="both"/>
      </w:pPr>
      <w:r>
        <w:rPr>
          <w:rFonts w:ascii="Times New Roman"/>
          <w:b w:val="false"/>
          <w:i w:val="false"/>
          <w:color w:val="000000"/>
          <w:sz w:val="28"/>
        </w:rPr>
        <w:t xml:space="preserve">
      3. Роторлық түтіктердің цилиндрі, қабырғасының қалыңдығы 12 мм немесе одан кем, диаметрі 75 мм-нен 400-ге дейін Тығыздыққа беріктігінің қатынасының "жоғары мәні" бар бір немесе одан көп материалдардан әзірленген; </w:t>
      </w:r>
    </w:p>
    <w:p>
      <w:pPr>
        <w:spacing w:after="0"/>
        <w:ind w:left="0"/>
        <w:jc w:val="both"/>
      </w:pPr>
      <w:r>
        <w:rPr>
          <w:rFonts w:ascii="Times New Roman"/>
          <w:b w:val="false"/>
          <w:i w:val="false"/>
          <w:color w:val="000000"/>
          <w:sz w:val="28"/>
        </w:rPr>
        <w:t xml:space="preserve">
      4. Сақина немесе сильфондар, қабырғасының қалыңдығы 3 мм немесе одан кем, диаметрі 75 мм-нен 400-ге дейін, роторлық түтіктерді немесе роторлық түтіктердің қосылыстарын қолдауға арналған және "тығыздыққа беріктігінің қатынасының жоғары мәні" бар материалдардың бірінен әзірленген; </w:t>
      </w:r>
    </w:p>
    <w:p>
      <w:pPr>
        <w:spacing w:after="0"/>
        <w:ind w:left="0"/>
        <w:jc w:val="both"/>
      </w:pPr>
      <w:r>
        <w:rPr>
          <w:rFonts w:ascii="Times New Roman"/>
          <w:b w:val="false"/>
          <w:i w:val="false"/>
          <w:color w:val="000000"/>
          <w:sz w:val="28"/>
        </w:rPr>
        <w:t xml:space="preserve">
      5. Қоршамалар, центрифуганың роторлық түтігінің ішіне орнатуға </w:t>
      </w:r>
    </w:p>
    <w:p>
      <w:pPr>
        <w:spacing w:after="0"/>
        <w:ind w:left="0"/>
        <w:jc w:val="both"/>
      </w:pPr>
      <w:r>
        <w:rPr>
          <w:rFonts w:ascii="Times New Roman"/>
          <w:b w:val="false"/>
          <w:i w:val="false"/>
          <w:color w:val="000000"/>
          <w:sz w:val="28"/>
        </w:rPr>
        <w:t xml:space="preserve">
      арналған, диаметрі 75 мм-нен 400-ге дейін "тығыздыққа беріктігінің қатынасының жоғары мәні" бар материалдардың бірінен әзірленген; </w:t>
      </w:r>
    </w:p>
    <w:p>
      <w:pPr>
        <w:spacing w:after="0"/>
        <w:ind w:left="0"/>
        <w:jc w:val="both"/>
      </w:pPr>
      <w:r>
        <w:rPr>
          <w:rFonts w:ascii="Times New Roman"/>
          <w:b w:val="false"/>
          <w:i w:val="false"/>
          <w:color w:val="000000"/>
          <w:sz w:val="28"/>
        </w:rPr>
        <w:t xml:space="preserve">
      6. Диаметрі 75 мм-нен 400-ге дейін, жоғарғы/төменгі қақпашалар, роторлық түтіктің ұшының диаметріне дәл келеді, "тығыздыққа беріктігінің қатынасының жоғары мәні" бар материалдардың бірінен әзірленген; </w:t>
      </w:r>
    </w:p>
    <w:p>
      <w:pPr>
        <w:spacing w:after="0"/>
        <w:ind w:left="0"/>
        <w:jc w:val="both"/>
      </w:pPr>
      <w:r>
        <w:rPr>
          <w:rFonts w:ascii="Times New Roman"/>
          <w:b w:val="false"/>
          <w:i w:val="false"/>
          <w:color w:val="000000"/>
          <w:sz w:val="28"/>
        </w:rPr>
        <w:t xml:space="preserve">
      7. Демпферуленетін ортада ұсталатын обоймде ілінген сақиналық </w:t>
      </w:r>
    </w:p>
    <w:p>
      <w:pPr>
        <w:spacing w:after="0"/>
        <w:ind w:left="0"/>
        <w:jc w:val="both"/>
      </w:pPr>
      <w:r>
        <w:rPr>
          <w:rFonts w:ascii="Times New Roman"/>
          <w:b w:val="false"/>
          <w:i w:val="false"/>
          <w:color w:val="000000"/>
          <w:sz w:val="28"/>
        </w:rPr>
        <w:t xml:space="preserve">
      магниттен тұратын магниттік ілмесі бар подшипниктер. Обойм "U6" топтануға - төзімді материалдан" дайындалады немесе осындай материалды жабумен қорғалынған. Магнит ротордың жоғарғы қақпағына орнатылған полюстік ұштықпен немесе екінші магнитпен қосылады; </w:t>
      </w:r>
    </w:p>
    <w:p>
      <w:pPr>
        <w:spacing w:after="0"/>
        <w:ind w:left="0"/>
        <w:jc w:val="both"/>
      </w:pPr>
      <w:r>
        <w:rPr>
          <w:rFonts w:ascii="Times New Roman"/>
          <w:b w:val="false"/>
          <w:i w:val="false"/>
          <w:color w:val="000000"/>
          <w:sz w:val="28"/>
        </w:rPr>
        <w:t xml:space="preserve">
      8. Демпферге қондырылған білік/тығыздаушы сақина түйіні бар арнайы дайындалған подшипниктер; </w:t>
      </w:r>
    </w:p>
    <w:p>
      <w:pPr>
        <w:spacing w:after="0"/>
        <w:ind w:left="0"/>
        <w:jc w:val="both"/>
      </w:pPr>
      <w:r>
        <w:rPr>
          <w:rFonts w:ascii="Times New Roman"/>
          <w:b w:val="false"/>
          <w:i w:val="false"/>
          <w:color w:val="000000"/>
          <w:sz w:val="28"/>
        </w:rPr>
        <w:t xml:space="preserve">
      9. Егелген немесе ішкі спиральды канавкалармен жаншылған және ішкі тесіктермен тесілген цилиндрлерді қамтитын молекулярлық насостар; </w:t>
      </w:r>
    </w:p>
    <w:p>
      <w:pPr>
        <w:spacing w:after="0"/>
        <w:ind w:left="0"/>
        <w:jc w:val="both"/>
      </w:pPr>
      <w:r>
        <w:rPr>
          <w:rFonts w:ascii="Times New Roman"/>
          <w:b w:val="false"/>
          <w:i w:val="false"/>
          <w:color w:val="000000"/>
          <w:sz w:val="28"/>
        </w:rPr>
        <w:t xml:space="preserve">
      10. Жиіліктердің 600-2000 Гц диапазонындағы және 50-1000 ВА қуаттар диапазонындағы вакуум жағдайында синхронды жұмысқа арналған ауыспалы токтың аса жылдам көп фазалы гистерезистік (немесе реактивтік) электр двигательдері үшін сақина нысанының статорлары; </w:t>
      </w:r>
    </w:p>
    <w:p>
      <w:pPr>
        <w:spacing w:after="0"/>
        <w:ind w:left="0"/>
        <w:jc w:val="both"/>
      </w:pPr>
      <w:r>
        <w:rPr>
          <w:rFonts w:ascii="Times New Roman"/>
          <w:b w:val="false"/>
          <w:i w:val="false"/>
          <w:color w:val="000000"/>
          <w:sz w:val="28"/>
        </w:rPr>
        <w:t xml:space="preserve">
      11. Газ центрифуганың онда роторлы түтіктің жинамасын орналастыруға арналған центрифугидің корпустары/қабылдағыштары. Корпус подшипниктерді орнатуға арналған прецизионды өңделген ұштары мен қабырғасының қалыңдығы 30 мм дейінгі қатты цилиндрден тұрады. Корпустар "тоттануға - төзімді "U6" материалдардан" дайындалады немесе осындай материалдардың қапталуымен қорғалған; </w:t>
      </w:r>
    </w:p>
    <w:p>
      <w:pPr>
        <w:spacing w:after="0"/>
        <w:ind w:left="0"/>
        <w:jc w:val="both"/>
      </w:pPr>
      <w:r>
        <w:rPr>
          <w:rFonts w:ascii="Times New Roman"/>
          <w:b w:val="false"/>
          <w:i w:val="false"/>
          <w:color w:val="000000"/>
          <w:sz w:val="28"/>
        </w:rPr>
        <w:t xml:space="preserve">
      12. Пито түтігінің әдісі бойынша роторлық түтіктен "UF6" газын алуға арналған ішкі диаметрі 12 мм-ге дейінгі түтіктерден тұратын ұстап қалғыштар. Түтіктер "тоттануға - төзімді "UF6" материалдардан" дайындалады немесе осындай материалдардың қапталуымен қорғалған; </w:t>
      </w:r>
    </w:p>
    <w:p>
      <w:pPr>
        <w:spacing w:after="0"/>
        <w:ind w:left="0"/>
        <w:jc w:val="both"/>
      </w:pPr>
      <w:r>
        <w:rPr>
          <w:rFonts w:ascii="Times New Roman"/>
          <w:b w:val="false"/>
          <w:i w:val="false"/>
          <w:color w:val="000000"/>
          <w:sz w:val="28"/>
        </w:rPr>
        <w:t xml:space="preserve">
      13. Жиіліктердің арнайы жасалған немесе дайындалған түрлендіргіштері (конверторлар немесе инвенторлар) және мынадай сипаттамалардың толық жиынтығына ие газ центрифугилеріне арналған двигательдердің статорларын қоректенуге арналған олардың компоненттері: </w:t>
      </w:r>
    </w:p>
    <w:p>
      <w:pPr>
        <w:spacing w:after="0"/>
        <w:ind w:left="0"/>
        <w:jc w:val="both"/>
      </w:pPr>
      <w:r>
        <w:rPr>
          <w:rFonts w:ascii="Times New Roman"/>
          <w:b w:val="false"/>
          <w:i w:val="false"/>
          <w:color w:val="000000"/>
          <w:sz w:val="28"/>
        </w:rPr>
        <w:t xml:space="preserve">
      а. 600-ден 200Гц-ге дейін диапазонда көп фазалы шығу; </w:t>
      </w:r>
    </w:p>
    <w:p>
      <w:pPr>
        <w:spacing w:after="0"/>
        <w:ind w:left="0"/>
        <w:jc w:val="both"/>
      </w:pPr>
      <w:r>
        <w:rPr>
          <w:rFonts w:ascii="Times New Roman"/>
          <w:b w:val="false"/>
          <w:i w:val="false"/>
          <w:color w:val="000000"/>
          <w:sz w:val="28"/>
        </w:rPr>
        <w:t xml:space="preserve">
      b. Жиіліктерді 0.1% қарағанда жақсы тұрақтандыру; </w:t>
      </w:r>
    </w:p>
    <w:p>
      <w:pPr>
        <w:spacing w:after="0"/>
        <w:ind w:left="0"/>
        <w:jc w:val="both"/>
      </w:pPr>
      <w:r>
        <w:rPr>
          <w:rFonts w:ascii="Times New Roman"/>
          <w:b w:val="false"/>
          <w:i w:val="false"/>
          <w:color w:val="000000"/>
          <w:sz w:val="28"/>
        </w:rPr>
        <w:t xml:space="preserve">
      с. 2% қарағанда төмен сызықтық аз бұрмалау; және </w:t>
      </w:r>
    </w:p>
    <w:p>
      <w:pPr>
        <w:spacing w:after="0"/>
        <w:ind w:left="0"/>
        <w:jc w:val="both"/>
      </w:pPr>
      <w:r>
        <w:rPr>
          <w:rFonts w:ascii="Times New Roman"/>
          <w:b w:val="false"/>
          <w:i w:val="false"/>
          <w:color w:val="000000"/>
          <w:sz w:val="28"/>
        </w:rPr>
        <w:t xml:space="preserve">
      d. 80% астам КПД; </w:t>
      </w:r>
    </w:p>
    <w:p>
      <w:pPr>
        <w:spacing w:after="0"/>
        <w:ind w:left="0"/>
        <w:jc w:val="both"/>
      </w:pPr>
      <w:r>
        <w:rPr>
          <w:rFonts w:ascii="Times New Roman"/>
          <w:b w:val="false"/>
          <w:i w:val="false"/>
          <w:color w:val="000000"/>
          <w:sz w:val="28"/>
        </w:rPr>
        <w:t xml:space="preserve">
      с. Газды-диффузиялық байыту кезінде пайдалануға арналған арнайы жасалған немесе дайындалған жинамалар мен компоненттер: </w:t>
      </w:r>
    </w:p>
    <w:p>
      <w:pPr>
        <w:spacing w:after="0"/>
        <w:ind w:left="0"/>
        <w:jc w:val="both"/>
      </w:pPr>
      <w:r>
        <w:rPr>
          <w:rFonts w:ascii="Times New Roman"/>
          <w:b w:val="false"/>
          <w:i w:val="false"/>
          <w:color w:val="000000"/>
          <w:sz w:val="28"/>
        </w:rPr>
        <w:t xml:space="preserve">
      1. Кеуек металдан, полимерлік немесе кеуектігінің мөлшері 10-нан 100 мм-ге дейінгі, қалыңдығы 5 мм немесе одан кем "U6"-ға тоттануға төзімді материал" керамикалықтан, ал түтіктік нысандар үшін диаметрі 25 мм немесе одан кем әзірленген газды-диффузиялық кедергілер; </w:t>
      </w:r>
    </w:p>
    <w:p>
      <w:pPr>
        <w:spacing w:after="0"/>
        <w:ind w:left="0"/>
        <w:jc w:val="both"/>
      </w:pPr>
      <w:r>
        <w:rPr>
          <w:rFonts w:ascii="Times New Roman"/>
          <w:b w:val="false"/>
          <w:i w:val="false"/>
          <w:color w:val="000000"/>
          <w:sz w:val="28"/>
        </w:rPr>
        <w:t xml:space="preserve">
      2. "UF6"-ке тоттануға-төзімді материалдан" әзірленген диффузорлар камерасы және осындай материалдардан дайындалған немесе осындай материалдарды жабумен қорғалынған диффузорлар камерасы; </w:t>
      </w:r>
    </w:p>
    <w:p>
      <w:pPr>
        <w:spacing w:after="0"/>
        <w:ind w:left="0"/>
        <w:jc w:val="both"/>
      </w:pPr>
      <w:r>
        <w:rPr>
          <w:rFonts w:ascii="Times New Roman"/>
          <w:b w:val="false"/>
          <w:i w:val="false"/>
          <w:color w:val="000000"/>
          <w:sz w:val="28"/>
        </w:rPr>
        <w:t xml:space="preserve">
      3. Компрессорлар (центрифугилік және біліктік үлгідегі оң қозғалатын) немесе кіруінде бір текше м/мин өндіргіштікпен немесе "UF6" астам және шығуында 666.7 кПа қысымдағы газ үрлегіштер, "U6"-ге тоттануға-төзімді материалдан" дайындалған немесе осындай материалдар қапталынып қорғалынған; </w:t>
      </w:r>
    </w:p>
    <w:p>
      <w:pPr>
        <w:spacing w:after="0"/>
        <w:ind w:left="0"/>
        <w:jc w:val="both"/>
      </w:pPr>
      <w:r>
        <w:rPr>
          <w:rFonts w:ascii="Times New Roman"/>
          <w:b w:val="false"/>
          <w:i w:val="false"/>
          <w:color w:val="000000"/>
          <w:sz w:val="28"/>
        </w:rPr>
        <w:t xml:space="preserve">
      4. ОВ0001.с.3, көрсетілген компрессорларға немесе газ үрлегіштерге арналған айналушы біліктердің нығыздалуы. Мұндай нығыздалу әдетте буферлік газдың ағуының жылдамдығына 1000 текше см/мин кем болады; </w:t>
      </w:r>
    </w:p>
    <w:p>
      <w:pPr>
        <w:spacing w:after="0"/>
        <w:ind w:left="0"/>
        <w:jc w:val="both"/>
      </w:pPr>
      <w:r>
        <w:rPr>
          <w:rFonts w:ascii="Times New Roman"/>
          <w:b w:val="false"/>
          <w:i w:val="false"/>
          <w:color w:val="000000"/>
          <w:sz w:val="28"/>
        </w:rPr>
        <w:t xml:space="preserve">
      5. Алюминийден, мыстан, никельдің 60% астамынан тұратын қорытпалардан, немесе олардың комбинацияларынан дайындалған не олармен қапталған, атмосфералықтан төмен қысым кезіндегі жұмыс үшін құрастырылған және 100 кПа қысымның басуы кезінде сағатына он Па кем кетуді айқындайтын қысымның өзгерісінің жылдамдығын қамтамасыз ететін жылу алмастырғыштар; </w:t>
      </w:r>
    </w:p>
    <w:p>
      <w:pPr>
        <w:spacing w:after="0"/>
        <w:ind w:left="0"/>
        <w:jc w:val="both"/>
      </w:pPr>
      <w:r>
        <w:rPr>
          <w:rFonts w:ascii="Times New Roman"/>
          <w:b w:val="false"/>
          <w:i w:val="false"/>
          <w:color w:val="000000"/>
          <w:sz w:val="28"/>
        </w:rPr>
        <w:t xml:space="preserve">
      6. "U6"-ға тоттануға төзімді материалдан" дайындалған немесе осындай материалдардың қапталуымен қорғалынған, диаметр 40-тан 1500 мм-ге дейінгі сейфонды үлгідегі клапандар; </w:t>
      </w:r>
    </w:p>
    <w:p>
      <w:pPr>
        <w:spacing w:after="0"/>
        <w:ind w:left="0"/>
        <w:jc w:val="both"/>
      </w:pPr>
      <w:r>
        <w:rPr>
          <w:rFonts w:ascii="Times New Roman"/>
          <w:b w:val="false"/>
          <w:i w:val="false"/>
          <w:color w:val="000000"/>
          <w:sz w:val="28"/>
        </w:rPr>
        <w:t xml:space="preserve">
      d. Аэродинамикалық байыту қондырғыларда пайдалануға арналған арнайы жасалған немесе дайындалған жабдық пен компоненттер: </w:t>
      </w:r>
    </w:p>
    <w:p>
      <w:pPr>
        <w:spacing w:after="0"/>
        <w:ind w:left="0"/>
        <w:jc w:val="both"/>
      </w:pPr>
      <w:r>
        <w:rPr>
          <w:rFonts w:ascii="Times New Roman"/>
          <w:b w:val="false"/>
          <w:i w:val="false"/>
          <w:color w:val="000000"/>
          <w:sz w:val="28"/>
        </w:rPr>
        <w:t xml:space="preserve">
      1. 1 мм-нен кем майысу радиусымен қуысты бөгілген каналдардан </w:t>
      </w:r>
    </w:p>
    <w:p>
      <w:pPr>
        <w:spacing w:after="0"/>
        <w:ind w:left="0"/>
        <w:jc w:val="both"/>
      </w:pPr>
      <w:r>
        <w:rPr>
          <w:rFonts w:ascii="Times New Roman"/>
          <w:b w:val="false"/>
          <w:i w:val="false"/>
          <w:color w:val="000000"/>
          <w:sz w:val="28"/>
        </w:rPr>
        <w:t xml:space="preserve">
      тұратын "U6" тоттануға төзімді материалдан" дайындалған және шүмек арқылы ағатын газды екі фракцияға бөлетін ішкі кесуші пышағы бар бөлуші шүмектер; </w:t>
      </w:r>
    </w:p>
    <w:p>
      <w:pPr>
        <w:spacing w:after="0"/>
        <w:ind w:left="0"/>
        <w:jc w:val="both"/>
      </w:pPr>
      <w:r>
        <w:rPr>
          <w:rFonts w:ascii="Times New Roman"/>
          <w:b w:val="false"/>
          <w:i w:val="false"/>
          <w:color w:val="000000"/>
          <w:sz w:val="28"/>
        </w:rPr>
        <w:t xml:space="preserve">
      2. Цилиндрлі немесе конус түріндегі мысалға ие "U6" тоттануға төзімді материалдардан" дайындалған немесе осындай материалдармен қапталуымен қорғалынған және ұзындық диаметрге қатынасы 20:1 немесе одан кем кезінде 0,5 см-ден 4 см-ге дейінгі диаметрі, сондай-ақ бір немесе одан көп танденциялды кіру тесігі бар құйынды түтіктер; </w:t>
      </w:r>
    </w:p>
    <w:p>
      <w:pPr>
        <w:spacing w:after="0"/>
        <w:ind w:left="0"/>
        <w:jc w:val="both"/>
      </w:pPr>
      <w:r>
        <w:rPr>
          <w:rFonts w:ascii="Times New Roman"/>
          <w:b w:val="false"/>
          <w:i w:val="false"/>
          <w:color w:val="000000"/>
          <w:sz w:val="28"/>
        </w:rPr>
        <w:t xml:space="preserve">
      3. Компрессорлар (центрифугилік және біліктік үлгідегі оң қозғалатын) немесе кіруінде бір текше м/мин өндіргіштікпен немесе "U6" астам және шығуында 666.7 кПа қысымдағы газ үрлегіштер, "U6"-ге тоттануға төзімді материалдан" дайындалған немесе осындай материалдардан қапталынып қорғалынған; </w:t>
      </w:r>
    </w:p>
    <w:p>
      <w:pPr>
        <w:spacing w:after="0"/>
        <w:ind w:left="0"/>
        <w:jc w:val="both"/>
      </w:pPr>
      <w:r>
        <w:rPr>
          <w:rFonts w:ascii="Times New Roman"/>
          <w:b w:val="false"/>
          <w:i w:val="false"/>
          <w:color w:val="000000"/>
          <w:sz w:val="28"/>
        </w:rPr>
        <w:t xml:space="preserve">
      4. "U6" тоттануға төзімді материалдардан" дайындалған немесе осындай материалдармен қорғалынған жылу алмастырғыштар; </w:t>
      </w:r>
    </w:p>
    <w:p>
      <w:pPr>
        <w:spacing w:after="0"/>
        <w:ind w:left="0"/>
        <w:jc w:val="both"/>
      </w:pPr>
      <w:r>
        <w:rPr>
          <w:rFonts w:ascii="Times New Roman"/>
          <w:b w:val="false"/>
          <w:i w:val="false"/>
          <w:color w:val="000000"/>
          <w:sz w:val="28"/>
        </w:rPr>
        <w:t xml:space="preserve">
      5. Оларға құйындық түтіктерді немесе айыру шүмектерін орналастыру үшін "U6" немесе осындай материалдардың қапталуымен қорғалынған айырушы элементтерінің қаптары; </w:t>
      </w:r>
    </w:p>
    <w:p>
      <w:pPr>
        <w:spacing w:after="0"/>
        <w:ind w:left="0"/>
        <w:jc w:val="both"/>
      </w:pPr>
      <w:r>
        <w:rPr>
          <w:rFonts w:ascii="Times New Roman"/>
          <w:b w:val="false"/>
          <w:i w:val="false"/>
          <w:color w:val="000000"/>
          <w:sz w:val="28"/>
        </w:rPr>
        <w:t xml:space="preserve">
      6. "U6" дайындалған және осындай материалдардың қапталуымен қорғалынған диаметрі 40-1500 мм-ге дейінгі сифонды үлгідегі клапандар. </w:t>
      </w:r>
    </w:p>
    <w:p>
      <w:pPr>
        <w:spacing w:after="0"/>
        <w:ind w:left="0"/>
        <w:jc w:val="both"/>
      </w:pPr>
      <w:r>
        <w:rPr>
          <w:rFonts w:ascii="Times New Roman"/>
          <w:b w:val="false"/>
          <w:i w:val="false"/>
          <w:color w:val="000000"/>
          <w:sz w:val="28"/>
        </w:rPr>
        <w:t xml:space="preserve">
      7. Миллионның бір бөлігіне дейін келетін газдан (сутегі немесе гелий) U6 бөлуге арналған және мыналар секілді жабдықты қамти алатын жүйелер: </w:t>
      </w:r>
    </w:p>
    <w:p>
      <w:pPr>
        <w:spacing w:after="0"/>
        <w:ind w:left="0"/>
        <w:jc w:val="both"/>
      </w:pPr>
      <w:r>
        <w:rPr>
          <w:rFonts w:ascii="Times New Roman"/>
          <w:b w:val="false"/>
          <w:i w:val="false"/>
          <w:color w:val="000000"/>
          <w:sz w:val="28"/>
        </w:rPr>
        <w:t xml:space="preserve">
      а. 153 К (-120 С) немесе одан кем температура жасауға қабілетті криогенді жылу алмастырғыштармен криосепараторлар; </w:t>
      </w:r>
    </w:p>
    <w:p>
      <w:pPr>
        <w:spacing w:after="0"/>
        <w:ind w:left="0"/>
        <w:jc w:val="both"/>
      </w:pPr>
      <w:r>
        <w:rPr>
          <w:rFonts w:ascii="Times New Roman"/>
          <w:b w:val="false"/>
          <w:i w:val="false"/>
          <w:color w:val="000000"/>
          <w:sz w:val="28"/>
        </w:rPr>
        <w:t xml:space="preserve">
      б. 153 К (-120 С) немесе одан кем температура жасауға қабілетті криогенді салқындату блоктары; </w:t>
      </w:r>
    </w:p>
    <w:p>
      <w:pPr>
        <w:spacing w:after="0"/>
        <w:ind w:left="0"/>
        <w:jc w:val="both"/>
      </w:pPr>
      <w:r>
        <w:rPr>
          <w:rFonts w:ascii="Times New Roman"/>
          <w:b w:val="false"/>
          <w:i w:val="false"/>
          <w:color w:val="000000"/>
          <w:sz w:val="28"/>
        </w:rPr>
        <w:t xml:space="preserve">
      с. Келетін газдан "UF6" бөлуге арналған айыру сопельдерінің немесе құйындық түтіктерінің блоктары; </w:t>
      </w:r>
    </w:p>
    <w:p>
      <w:pPr>
        <w:spacing w:after="0"/>
        <w:ind w:left="0"/>
        <w:jc w:val="both"/>
      </w:pPr>
      <w:r>
        <w:rPr>
          <w:rFonts w:ascii="Times New Roman"/>
          <w:b w:val="false"/>
          <w:i w:val="false"/>
          <w:color w:val="000000"/>
          <w:sz w:val="28"/>
        </w:rPr>
        <w:t xml:space="preserve">
      д. 253 К (-20 С ) немесе одан кем температура жасауға қабілетті "UF6" салқын ұстағыштар; </w:t>
      </w:r>
    </w:p>
    <w:p>
      <w:pPr>
        <w:spacing w:after="0"/>
        <w:ind w:left="0"/>
        <w:jc w:val="both"/>
      </w:pPr>
      <w:r>
        <w:rPr>
          <w:rFonts w:ascii="Times New Roman"/>
          <w:b w:val="false"/>
          <w:i w:val="false"/>
          <w:color w:val="000000"/>
          <w:sz w:val="28"/>
        </w:rPr>
        <w:t xml:space="preserve">
      е. Мыналар секілді химиялық байыту қондырғыларында пайдалану үшін арнайы әзірленген немесе дайындалған жабдық пен компоненттер: </w:t>
      </w:r>
    </w:p>
    <w:p>
      <w:pPr>
        <w:spacing w:after="0"/>
        <w:ind w:left="0"/>
        <w:jc w:val="both"/>
      </w:pPr>
      <w:r>
        <w:rPr>
          <w:rFonts w:ascii="Times New Roman"/>
          <w:b w:val="false"/>
          <w:i w:val="false"/>
          <w:color w:val="000000"/>
          <w:sz w:val="28"/>
        </w:rPr>
        <w:t xml:space="preserve">
      1. Сұйық-импульстік алмастыру колонналары. Тұзды қышқылдың концентрацияланған ерітінділеріне тоттану орнықтылығы үшін бұл колонналар мен олардың ішкі компоненттері тиісті пластикалық материалдардан дайындалған (фторланған көмір сутегілі полимерлер немесе әйнек секілді) немесе осындай материалдар жабылып қорғалынған. Колонналар каскадтағы уақыттың қысқа өтуіне (30 секунд немесе одан кем) жобаланған; </w:t>
      </w:r>
    </w:p>
    <w:p>
      <w:pPr>
        <w:spacing w:after="0"/>
        <w:ind w:left="0"/>
        <w:jc w:val="both"/>
      </w:pPr>
      <w:r>
        <w:rPr>
          <w:rFonts w:ascii="Times New Roman"/>
          <w:b w:val="false"/>
          <w:i w:val="false"/>
          <w:color w:val="000000"/>
          <w:sz w:val="28"/>
        </w:rPr>
        <w:t xml:space="preserve">
      2. Сұйық-центрифугилік қатынастық сүзгілер. Тұзды қышқылдың концентрацияланған ерітінділеріне тоттану орнықтылығы үшін бұл колонналар мен олардың ішкі компоненттері тиісті пластикалық материалдардан дайындалған (фторланған көмір сутегілі полимерлер немесе әйнек секілді) немесе осындай материалдар жабылып қорғалынған; </w:t>
      </w:r>
    </w:p>
    <w:p>
      <w:pPr>
        <w:spacing w:after="0"/>
        <w:ind w:left="0"/>
        <w:jc w:val="both"/>
      </w:pPr>
      <w:r>
        <w:rPr>
          <w:rFonts w:ascii="Times New Roman"/>
          <w:b w:val="false"/>
          <w:i w:val="false"/>
          <w:color w:val="000000"/>
          <w:sz w:val="28"/>
        </w:rPr>
        <w:t xml:space="preserve">
      3. Уранды бір валентті күйінен екіншісіне қалыпқа келтіруге арналған электр химиялық қалпына келтіру ұясы. Ұялардың материалдары тұзды қышқылдың концентрацияланған ерітінділеріне тоттануға-төзімді болуы тиіс. </w:t>
      </w:r>
    </w:p>
    <w:p>
      <w:pPr>
        <w:spacing w:after="0"/>
        <w:ind w:left="0"/>
        <w:jc w:val="both"/>
      </w:pPr>
      <w:r>
        <w:rPr>
          <w:rFonts w:ascii="Times New Roman"/>
          <w:b w:val="false"/>
          <w:i w:val="false"/>
          <w:color w:val="000000"/>
          <w:sz w:val="28"/>
        </w:rPr>
        <w:t xml:space="preserve">
      Органикалық ағыннан V+4 алу үшін ерітіндінің экстракциясының жабдығынан тұратын электр химиялық қалпына келтіру ұяларының қоректендіру жүйесі. Технологиялық ағынмен қатынастағы жүйе жабдығының бөлігі тиісті материалдардан дайындалуы (шыны, фторланған сутегі полимерлері, сульфат полифениль сульфаты, полиэфир сульфоны және қара май сіңірілген графит) немесе осындай материалдардан жабылып қорғалынуы тиіс; </w:t>
      </w:r>
    </w:p>
    <w:p>
      <w:pPr>
        <w:spacing w:after="0"/>
        <w:ind w:left="0"/>
        <w:jc w:val="both"/>
      </w:pPr>
      <w:r>
        <w:rPr>
          <w:rFonts w:ascii="Times New Roman"/>
          <w:b w:val="false"/>
          <w:i w:val="false"/>
          <w:color w:val="000000"/>
          <w:sz w:val="28"/>
        </w:rPr>
        <w:t xml:space="preserve">
      5. Ерітінді экстракциясын ерітуге арналған жабдықтан және (немесе) тазалауға арналған ион алмастырғыш жабдықтан, сондай-ақ V+6 немесе V+4 немесе V+3 қалпына келтіруге арналған электролитті ұялардан тұратын жоғары жиілікте уранның хлоридінің қоректік ерітінділерін өндіруге арналған қоректі дайындау жүйелері; </w:t>
      </w:r>
    </w:p>
    <w:p>
      <w:pPr>
        <w:spacing w:after="0"/>
        <w:ind w:left="0"/>
        <w:jc w:val="both"/>
      </w:pPr>
      <w:r>
        <w:rPr>
          <w:rFonts w:ascii="Times New Roman"/>
          <w:b w:val="false"/>
          <w:i w:val="false"/>
          <w:color w:val="000000"/>
          <w:sz w:val="28"/>
        </w:rPr>
        <w:t xml:space="preserve">
      6. V+4-тегі V+3-ті қышқылдандыруға арналған уранның қышқылдандыру жүйесі; </w:t>
      </w:r>
    </w:p>
    <w:p>
      <w:pPr>
        <w:spacing w:after="0"/>
        <w:ind w:left="0"/>
        <w:jc w:val="both"/>
      </w:pPr>
      <w:r>
        <w:rPr>
          <w:rFonts w:ascii="Times New Roman"/>
          <w:b w:val="false"/>
          <w:i w:val="false"/>
          <w:color w:val="000000"/>
          <w:sz w:val="28"/>
        </w:rPr>
        <w:t xml:space="preserve">
      f. Мыналар секілді ион алмастыруды байыту қондырғыларында пайдалану үшін арнайы әзірленген немесе дайындалған жабдық пен компоненттер: </w:t>
      </w:r>
    </w:p>
    <w:p>
      <w:pPr>
        <w:spacing w:after="0"/>
        <w:ind w:left="0"/>
        <w:jc w:val="both"/>
      </w:pPr>
      <w:r>
        <w:rPr>
          <w:rFonts w:ascii="Times New Roman"/>
          <w:b w:val="false"/>
          <w:i w:val="false"/>
          <w:color w:val="000000"/>
          <w:sz w:val="28"/>
        </w:rPr>
        <w:t xml:space="preserve">
      1. Белсенді емес кеуек қосалқы құрылымның үстіңгі бетінде химиялық алмасудың белсенді топтары жабумен шектелген микроторлы құрылымның (және) мембраналы құрылымның кеуек қара майын қоса алғанда тез реакция беретін ион алмастырғыш қара майлар (апсорменттер) және бөлшектерді немесе талшықтарды қоса алғанда кез келген қабылданымды нысанындағы басқа да "композициялық" құрылымдар. Бұл ион алмастырғыш қара майлар/абсорбенттердің диаметрі 0,2 м немесе одан кем және тұзды қышқылдың концентрацияланған ерітінділеріне қатысты химиялық төзімді болуға тиіс. Қарамайлар/абсорбенттер уранның изотоптарының өте тез алмастыруының (жартылай алмастырудың ұзақтығы 10 см кем) кинетикасын алуға арнайы арналған және 343 К (100 С)-дан 473 К (200 С)-қа дейінгі температура кезінде жұмыс істеу мүмкіндігіне ие; </w:t>
      </w:r>
    </w:p>
    <w:p>
      <w:pPr>
        <w:spacing w:after="0"/>
        <w:ind w:left="0"/>
        <w:jc w:val="both"/>
      </w:pPr>
      <w:r>
        <w:rPr>
          <w:rFonts w:ascii="Times New Roman"/>
          <w:b w:val="false"/>
          <w:i w:val="false"/>
          <w:color w:val="000000"/>
          <w:sz w:val="28"/>
        </w:rPr>
        <w:t xml:space="preserve">
      2. Диаметрі 1000 мм астам ион алмастырғыш колонналар (цилиндрлік). Бұл колонналар тұзды қышқылдың концентрацияланған ерітінділерді тудыратын тоттануға төзімді материалдардан (титан немесе фторланған көмірсутегілі полимерлер секілді) дайындалады немесе осындай материалдардан жабылынып қорғалынады және 343 К (100 С)-дан 473 К (200 С)-қа дейінгі температура кезінде және 0,7 МПа жоғары қысымдарда жұмыс істеуге қабілетті; </w:t>
      </w:r>
    </w:p>
    <w:p>
      <w:pPr>
        <w:spacing w:after="0"/>
        <w:ind w:left="0"/>
        <w:jc w:val="both"/>
      </w:pPr>
      <w:r>
        <w:rPr>
          <w:rFonts w:ascii="Times New Roman"/>
          <w:b w:val="false"/>
          <w:i w:val="false"/>
          <w:color w:val="000000"/>
          <w:sz w:val="28"/>
        </w:rPr>
        <w:t xml:space="preserve">
      3. Уранның ион алмастырғыш байыту каскадтарында пайдаланылатын химиялық қалпына келтіру немесе қышқылдандыру реагентін (реагенттерін) регенирациялауға арналған рефлюкстің ион алмастырғыш жүйелері (химиялық немесе электр химиялық қышқылдану немесе қалпына келтіру); </w:t>
      </w:r>
    </w:p>
    <w:p>
      <w:pPr>
        <w:spacing w:after="0"/>
        <w:ind w:left="0"/>
        <w:jc w:val="both"/>
      </w:pPr>
      <w:r>
        <w:rPr>
          <w:rFonts w:ascii="Times New Roman"/>
          <w:b w:val="false"/>
          <w:i w:val="false"/>
          <w:color w:val="000000"/>
          <w:sz w:val="28"/>
        </w:rPr>
        <w:t xml:space="preserve">
      g. Мыналар секілді атомарлы булар әдісі бойынша (AVLIS) лазерлік бөлудің байыту қондырғыларында пайдалану үшін арнайы әзірленген немесе арнайы жасалған жабдық пен компоненттер: </w:t>
      </w:r>
    </w:p>
    <w:p>
      <w:pPr>
        <w:spacing w:after="0"/>
        <w:ind w:left="0"/>
        <w:jc w:val="both"/>
      </w:pPr>
      <w:r>
        <w:rPr>
          <w:rFonts w:ascii="Times New Roman"/>
          <w:b w:val="false"/>
          <w:i w:val="false"/>
          <w:color w:val="000000"/>
          <w:sz w:val="28"/>
        </w:rPr>
        <w:t xml:space="preserve">
      1. Уранды буландыру жүйелерінде пайдаланған нысанаға 2,5 кВт/см астам қуатпен берілетін жоғары қуатты белдеулік немесе растырлық электронды-сәулелік пушкалар; </w:t>
      </w:r>
    </w:p>
    <w:p>
      <w:pPr>
        <w:spacing w:after="0"/>
        <w:ind w:left="0"/>
        <w:jc w:val="both"/>
      </w:pPr>
      <w:r>
        <w:rPr>
          <w:rFonts w:ascii="Times New Roman"/>
          <w:b w:val="false"/>
          <w:i w:val="false"/>
          <w:color w:val="000000"/>
          <w:sz w:val="28"/>
        </w:rPr>
        <w:t xml:space="preserve">
      2. Тиглдерге арналған тиглдерден және салқындатқыш жабдықтан тұратын сұйық балқытылған уранды немесе сұйық урандық құймаларды өңдеуге арналған жүйелер. Тиглдер мен осы жүйенің басқа да компоненттері тоттануға төзімді және термотөзімді материалдардан дайындалған немесе осындай материалдардан жабылынып қорғалынған. Қабылданымды материалдар танталды иттрийдің қышқылмен жабылған графикті, жер бетінде сирек кездесетін басқа элементтердің қышқылдарымен жабылған графитті немесе олардың қоспаларын қамтиды;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Айрықша ескертпе:  </w:t>
      </w:r>
      <w:r>
        <w:rPr>
          <w:rFonts w:ascii="Times New Roman"/>
          <w:b w:val="false"/>
          <w:i w:val="false"/>
          <w:color w:val="000000"/>
          <w:sz w:val="28"/>
        </w:rPr>
        <w:t xml:space="preserve">сондай-ақ 2а 225-ті қараңыз </w:t>
      </w:r>
    </w:p>
    <w:p>
      <w:pPr>
        <w:spacing w:after="0"/>
        <w:ind w:left="0"/>
        <w:jc w:val="both"/>
      </w:pPr>
      <w:r>
        <w:rPr>
          <w:rFonts w:ascii="Times New Roman"/>
          <w:b w:val="false"/>
          <w:i w:val="false"/>
          <w:color w:val="000000"/>
          <w:sz w:val="28"/>
        </w:rPr>
        <w:t xml:space="preserve">
      3. "Өнімдерді", жабылған "құйрықшаларды" жинауға арналған осы агрегаттарға арналған компоненттер металл уранның немесе сұйық уранның буымен пайда болатын қыздыруға және тоттануға төзімді материалдардан дайындалған немесе осындай материалдар жабылынып қорғалынған (иттрийдің қышқылымен жабылған график немесе тантал); </w:t>
      </w:r>
    </w:p>
    <w:p>
      <w:pPr>
        <w:spacing w:after="0"/>
        <w:ind w:left="0"/>
        <w:jc w:val="both"/>
      </w:pPr>
      <w:r>
        <w:rPr>
          <w:rFonts w:ascii="Times New Roman"/>
          <w:b w:val="false"/>
          <w:i w:val="false"/>
          <w:color w:val="000000"/>
          <w:sz w:val="28"/>
        </w:rPr>
        <w:t xml:space="preserve">
      4. Оларға металл уранның буларының кезін, электронды-сәулелік пушкалардың және "өнімдердің" және "қалдықтардың" колекторларының кезін орналастыруға арналған бөліп тұрушы модульдің қаптамасы (цилиндрлі немесе тік бұрышты камералар); </w:t>
      </w:r>
    </w:p>
    <w:p>
      <w:pPr>
        <w:spacing w:after="0"/>
        <w:ind w:left="0"/>
        <w:jc w:val="both"/>
      </w:pPr>
      <w:r>
        <w:rPr>
          <w:rFonts w:ascii="Times New Roman"/>
          <w:b w:val="false"/>
          <w:i w:val="false"/>
          <w:color w:val="000000"/>
          <w:sz w:val="28"/>
        </w:rPr>
        <w:t xml:space="preserve">
      5. Уақыттың ұзақ кезіне бойы жұмыс істеуге арналған спектрдің жиілігін тұрақтандырушысы бар уранның изотоптарын бөлуге арналған "лазерлер" немесе "лазерлік жүйелер";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Айрықша ескертпе:  </w:t>
      </w:r>
      <w:r>
        <w:rPr>
          <w:rFonts w:ascii="Times New Roman"/>
          <w:b w:val="false"/>
          <w:i w:val="false"/>
          <w:color w:val="000000"/>
          <w:sz w:val="28"/>
        </w:rPr>
        <w:t xml:space="preserve">сондай-ақ 6а005 және 6а205 қараңыз </w:t>
      </w:r>
    </w:p>
    <w:p>
      <w:pPr>
        <w:spacing w:after="0"/>
        <w:ind w:left="0"/>
        <w:jc w:val="both"/>
      </w:pPr>
      <w:r>
        <w:rPr>
          <w:rFonts w:ascii="Times New Roman"/>
          <w:b w:val="false"/>
          <w:i w:val="false"/>
          <w:color w:val="000000"/>
          <w:sz w:val="28"/>
        </w:rPr>
        <w:t xml:space="preserve">
      h. Мыналар секілді лазерлік жандану изотоптары бойынша (CRISLA) изотоптарды молекулярлық лазерлік бөлу қондырғыларында (МLIS) немесе іріктемелі химиялық реакция арқылы байыту қондырғыларында арнайы әзірленген немесе дайындалған жабдықпен компоненттер: </w:t>
      </w:r>
    </w:p>
    <w:p>
      <w:pPr>
        <w:spacing w:after="0"/>
        <w:ind w:left="0"/>
        <w:jc w:val="both"/>
      </w:pPr>
      <w:r>
        <w:rPr>
          <w:rFonts w:ascii="Times New Roman"/>
          <w:b w:val="false"/>
          <w:i w:val="false"/>
          <w:color w:val="000000"/>
          <w:sz w:val="28"/>
        </w:rPr>
        <w:t xml:space="preserve">
      1. U6 қоспаларын салқындатуға арналған және 150 К (-123 С) немесе дейін төмен газы алып жүретін және "UF6-ға тоттануға төзімді материалдардан" дайындалған дыбыстан жылдам кеңейту шүмектері; </w:t>
      </w:r>
    </w:p>
    <w:p>
      <w:pPr>
        <w:spacing w:after="0"/>
        <w:ind w:left="0"/>
        <w:jc w:val="both"/>
      </w:pPr>
      <w:r>
        <w:rPr>
          <w:rFonts w:ascii="Times New Roman"/>
          <w:b w:val="false"/>
          <w:i w:val="false"/>
          <w:color w:val="000000"/>
          <w:sz w:val="28"/>
        </w:rPr>
        <w:t xml:space="preserve">
      2. Соқпалық немесе циклондық үлгілерінің немесе олардың </w:t>
      </w:r>
    </w:p>
    <w:p>
      <w:pPr>
        <w:spacing w:after="0"/>
        <w:ind w:left="0"/>
        <w:jc w:val="both"/>
      </w:pPr>
      <w:r>
        <w:rPr>
          <w:rFonts w:ascii="Times New Roman"/>
          <w:b w:val="false"/>
          <w:i w:val="false"/>
          <w:color w:val="000000"/>
          <w:sz w:val="28"/>
        </w:rPr>
        <w:t xml:space="preserve">
      қисындарының колекторларының сүзгісінен тұратын және "UF6-ға тоттануға төзімді материалдардан дайындалған" 5 фторлы уранның (UF5) өнімінің коллекторлары; </w:t>
      </w:r>
    </w:p>
    <w:p>
      <w:pPr>
        <w:spacing w:after="0"/>
        <w:ind w:left="0"/>
        <w:jc w:val="both"/>
      </w:pPr>
      <w:r>
        <w:rPr>
          <w:rFonts w:ascii="Times New Roman"/>
          <w:b w:val="false"/>
          <w:i w:val="false"/>
          <w:color w:val="000000"/>
          <w:sz w:val="28"/>
        </w:rPr>
        <w:t xml:space="preserve">
      3. "U6 тоттануға төзімді материалдардан" дайындалған немесе осындай материалдардан жабылынып қорғалынған компрессорлар немесе оларға арналған айналатын біліктерді тығыздаулар; </w:t>
      </w:r>
    </w:p>
    <w:p>
      <w:pPr>
        <w:spacing w:after="0"/>
        <w:ind w:left="0"/>
        <w:jc w:val="both"/>
      </w:pPr>
      <w:r>
        <w:rPr>
          <w:rFonts w:ascii="Times New Roman"/>
          <w:b w:val="false"/>
          <w:i w:val="false"/>
          <w:color w:val="000000"/>
          <w:sz w:val="28"/>
        </w:rPr>
        <w:t xml:space="preserve">
      4. U5 (қатты күйінде) UF6-ға (газ) фторлауға арналған жабдық; </w:t>
      </w:r>
    </w:p>
    <w:p>
      <w:pPr>
        <w:spacing w:after="0"/>
        <w:ind w:left="0"/>
        <w:jc w:val="both"/>
      </w:pPr>
      <w:r>
        <w:rPr>
          <w:rFonts w:ascii="Times New Roman"/>
          <w:b w:val="false"/>
          <w:i w:val="false"/>
          <w:color w:val="000000"/>
          <w:sz w:val="28"/>
        </w:rPr>
        <w:t xml:space="preserve">
      5. Газды әкелушіден (мұндай газға азот, аргон немесе басқа газ болуы мүмкін) бөлуге арналған жүйелер, бұған мыналар кіреді: </w:t>
      </w:r>
    </w:p>
    <w:p>
      <w:pPr>
        <w:spacing w:after="0"/>
        <w:ind w:left="0"/>
        <w:jc w:val="both"/>
      </w:pPr>
      <w:r>
        <w:rPr>
          <w:rFonts w:ascii="Times New Roman"/>
          <w:b w:val="false"/>
          <w:i w:val="false"/>
          <w:color w:val="000000"/>
          <w:sz w:val="28"/>
        </w:rPr>
        <w:t xml:space="preserve">
      а. 153 К (120 С) немесе төмен құруға қабілетті криогенді жылу алмастырғыштар мен криосеператорлар; </w:t>
      </w:r>
    </w:p>
    <w:p>
      <w:pPr>
        <w:spacing w:after="0"/>
        <w:ind w:left="0"/>
        <w:jc w:val="both"/>
      </w:pPr>
      <w:r>
        <w:rPr>
          <w:rFonts w:ascii="Times New Roman"/>
          <w:b w:val="false"/>
          <w:i w:val="false"/>
          <w:color w:val="000000"/>
          <w:sz w:val="28"/>
        </w:rPr>
        <w:t xml:space="preserve">
      b. 153 К (120 С) немесе төмен құруға қабілетті криогенді салқындату блоктары; </w:t>
      </w:r>
    </w:p>
    <w:p>
      <w:pPr>
        <w:spacing w:after="0"/>
        <w:ind w:left="0"/>
        <w:jc w:val="both"/>
      </w:pPr>
      <w:r>
        <w:rPr>
          <w:rFonts w:ascii="Times New Roman"/>
          <w:b w:val="false"/>
          <w:i w:val="false"/>
          <w:color w:val="000000"/>
          <w:sz w:val="28"/>
        </w:rPr>
        <w:t xml:space="preserve">
      с. 253 К (20 С) немесе төмен құруға қабілетті UF6-ны салқын аулағыштар; </w:t>
      </w:r>
    </w:p>
    <w:p>
      <w:pPr>
        <w:spacing w:after="0"/>
        <w:ind w:left="0"/>
        <w:jc w:val="both"/>
      </w:pPr>
      <w:r>
        <w:rPr>
          <w:rFonts w:ascii="Times New Roman"/>
          <w:b w:val="false"/>
          <w:i w:val="false"/>
          <w:color w:val="000000"/>
          <w:sz w:val="28"/>
        </w:rPr>
        <w:t xml:space="preserve">
      6. Уақыттың ұзақ кезеңі бойы жұмыс істеуге арналған спектрдің жиілігін тұрақтандырушысы бар уранның изотоптарын бөлуге арналған "лазерлер" немесе "лазерлік жүйелер";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Айрықша ескертпе:  </w:t>
      </w:r>
      <w:r>
        <w:rPr>
          <w:rFonts w:ascii="Times New Roman"/>
          <w:b w:val="false"/>
          <w:i w:val="false"/>
          <w:color w:val="000000"/>
          <w:sz w:val="28"/>
        </w:rPr>
        <w:t xml:space="preserve">сондай-ақ 6а005 және 6а205 қараңыз </w:t>
      </w:r>
    </w:p>
    <w:p>
      <w:pPr>
        <w:spacing w:after="0"/>
        <w:ind w:left="0"/>
        <w:jc w:val="both"/>
      </w:pPr>
      <w:r>
        <w:rPr>
          <w:rFonts w:ascii="Times New Roman"/>
          <w:b w:val="false"/>
          <w:i w:val="false"/>
          <w:color w:val="000000"/>
          <w:sz w:val="28"/>
        </w:rPr>
        <w:t xml:space="preserve">
      і. Мыналар секілді плазмалық бөлетін байыту қондырғыларында пайдалану үшін арнайы әзірленген немесе дайындалған жабдық пен компоненттер: </w:t>
      </w:r>
    </w:p>
    <w:p>
      <w:pPr>
        <w:spacing w:after="0"/>
        <w:ind w:left="0"/>
        <w:jc w:val="both"/>
      </w:pPr>
      <w:r>
        <w:rPr>
          <w:rFonts w:ascii="Times New Roman"/>
          <w:b w:val="false"/>
          <w:i w:val="false"/>
          <w:color w:val="000000"/>
          <w:sz w:val="28"/>
        </w:rPr>
        <w:t xml:space="preserve">
      1. Иондарды генерациялауға немесе жылдамдатуға арналған энергия мен антеннаның және 30 ГГц жоғары жиіліктің сипаттамасына және 50 кВт астам иондарды түзуге арналған орта шығу қуаттылығына ие микротолқынды көздер; </w:t>
      </w:r>
    </w:p>
    <w:p>
      <w:pPr>
        <w:spacing w:after="0"/>
        <w:ind w:left="0"/>
        <w:jc w:val="both"/>
      </w:pPr>
      <w:r>
        <w:rPr>
          <w:rFonts w:ascii="Times New Roman"/>
          <w:b w:val="false"/>
          <w:i w:val="false"/>
          <w:color w:val="000000"/>
          <w:sz w:val="28"/>
        </w:rPr>
        <w:t xml:space="preserve">
      2. 1000 кГц жоғары жиіліктегі диапазонда иондарда радио жиілік қоздыруға арналған және 40 кВт астам орташа қуаттылық кезінде жұмыс істеуге қабілетті соленоидттар; </w:t>
      </w:r>
    </w:p>
    <w:p>
      <w:pPr>
        <w:spacing w:after="0"/>
        <w:ind w:left="0"/>
        <w:jc w:val="both"/>
      </w:pPr>
      <w:r>
        <w:rPr>
          <w:rFonts w:ascii="Times New Roman"/>
          <w:b w:val="false"/>
          <w:i w:val="false"/>
          <w:color w:val="000000"/>
          <w:sz w:val="28"/>
        </w:rPr>
        <w:t xml:space="preserve">
      3. Уран плазмасын өндіру жүйелері; </w:t>
      </w:r>
    </w:p>
    <w:p>
      <w:pPr>
        <w:spacing w:after="0"/>
        <w:ind w:left="0"/>
        <w:jc w:val="both"/>
      </w:pPr>
      <w:r>
        <w:rPr>
          <w:rFonts w:ascii="Times New Roman"/>
          <w:b w:val="false"/>
          <w:i w:val="false"/>
          <w:color w:val="000000"/>
          <w:sz w:val="28"/>
        </w:rPr>
        <w:t xml:space="preserve">
      4. Тиглдерге арналған тиглдерден және салқындатқыш жабдықтан тұратын сұйық балқытылған уранды немесе сұйық урандық құймаларды өңдеуге арналған жүйелер. Тиглдер мен осы жүйенің басқа да компоненттерін тоттануға төзімді және термо төзімді материалдардан дайындалған немесе осындай материалдардан жабылынып қорғалынған. Қабылданымды материалдар танталды иттрийдің қышқылмен жабылған графикті, жер бетінде сирек кездесетін басқа элементтердің қышқылдарымен жабылған графитті немесе олардың қоспаларын қамтиды;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Айрықша ескертпе:  </w:t>
      </w:r>
      <w:r>
        <w:rPr>
          <w:rFonts w:ascii="Times New Roman"/>
          <w:b w:val="false"/>
          <w:i w:val="false"/>
          <w:color w:val="000000"/>
          <w:sz w:val="28"/>
        </w:rPr>
        <w:t xml:space="preserve">сондай-ақ 2а225-ті қараңыз </w:t>
      </w:r>
    </w:p>
    <w:p>
      <w:pPr>
        <w:spacing w:after="0"/>
        <w:ind w:left="0"/>
        <w:jc w:val="both"/>
      </w:pPr>
      <w:r>
        <w:rPr>
          <w:rFonts w:ascii="Times New Roman"/>
          <w:b w:val="false"/>
          <w:i w:val="false"/>
          <w:color w:val="000000"/>
          <w:sz w:val="28"/>
        </w:rPr>
        <w:t xml:space="preserve">
      5. "Өнімдерді" жабылған "құйрықшаларды" жинауға арналған осы агрегаттарға арналған компоненттер металл уранның немесе сұйық уранның буымен пайда болатын қыздыруға және тоттануға төзімді материалдардан дайындалған немесе осындай материалдар жабылынып қорғалынған (иттридің қышқылымен жабылған графит немесе тантал); </w:t>
      </w:r>
    </w:p>
    <w:p>
      <w:pPr>
        <w:spacing w:after="0"/>
        <w:ind w:left="0"/>
        <w:jc w:val="both"/>
      </w:pPr>
      <w:r>
        <w:rPr>
          <w:rFonts w:ascii="Times New Roman"/>
          <w:b w:val="false"/>
          <w:i w:val="false"/>
          <w:color w:val="000000"/>
          <w:sz w:val="28"/>
        </w:rPr>
        <w:t xml:space="preserve">
      6. Оларға уран плазмасының, радиожиіліктің энергетикалық соленоидының және "өнімдер" мен "қалдықтарының" коллекторларының көздерін орналастыруға арналған бөлу модулінің (цилиндрлі) қаптамасы, тиісті магниттік емес материалдардан дайындалған (тоттанбайтын болат); </w:t>
      </w:r>
    </w:p>
    <w:p>
      <w:pPr>
        <w:spacing w:after="0"/>
        <w:ind w:left="0"/>
        <w:jc w:val="both"/>
      </w:pPr>
      <w:r>
        <w:rPr>
          <w:rFonts w:ascii="Times New Roman"/>
          <w:b w:val="false"/>
          <w:i w:val="false"/>
          <w:color w:val="000000"/>
          <w:sz w:val="28"/>
        </w:rPr>
        <w:t xml:space="preserve">
      j. Мыналар секілді электромагнитті байыту қондырғыларында арнайы әзірленген немесе дайындалған жабдық пен компонент; </w:t>
      </w:r>
    </w:p>
    <w:p>
      <w:pPr>
        <w:spacing w:after="0"/>
        <w:ind w:left="0"/>
        <w:jc w:val="both"/>
      </w:pPr>
      <w:r>
        <w:rPr>
          <w:rFonts w:ascii="Times New Roman"/>
          <w:b w:val="false"/>
          <w:i w:val="false"/>
          <w:color w:val="000000"/>
          <w:sz w:val="28"/>
        </w:rPr>
        <w:t xml:space="preserve">
      1. Будың, ионизатордың және ұнтақты жылдамдатқыштың көзінен тұратын графит, тоттанбайтын болат немесе мыс секілді тиісті магниттік емес материалдардан дайындалған және иондардың түйінінде 50 мА немесе астам жалпы топты қамтамасыз етуге қабілетті уран иондарының жекелеген немесе көп санды көздері; </w:t>
      </w:r>
    </w:p>
    <w:p>
      <w:pPr>
        <w:spacing w:after="0"/>
        <w:ind w:left="0"/>
        <w:jc w:val="both"/>
      </w:pPr>
      <w:r>
        <w:rPr>
          <w:rFonts w:ascii="Times New Roman"/>
          <w:b w:val="false"/>
          <w:i w:val="false"/>
          <w:color w:val="000000"/>
          <w:sz w:val="28"/>
        </w:rPr>
        <w:t xml:space="preserve">
      2. Байытылған және кедейлендірілген уранның иондарының түйіндерін жинау үшін екі немесе көп қуыстары мен сызаттары бар және графит немесе тоттанбайтын болат секілді магниттік емес тиісті материалдардан дайындалған коллекторлық ионды пластиндер; </w:t>
      </w:r>
    </w:p>
    <w:p>
      <w:pPr>
        <w:spacing w:after="0"/>
        <w:ind w:left="0"/>
        <w:jc w:val="both"/>
      </w:pPr>
      <w:r>
        <w:rPr>
          <w:rFonts w:ascii="Times New Roman"/>
          <w:b w:val="false"/>
          <w:i w:val="false"/>
          <w:color w:val="000000"/>
          <w:sz w:val="28"/>
        </w:rPr>
        <w:t xml:space="preserve">
      3. Магниттік емес материалдардан дайындалған (мысалы, тоттанбайтын болат) және 0,1 Па немесе төмен қысымда кезінде жұмыс істеуге арналған уранның электромагнитті сепираторлары үшін вакуумдық қаптамалар; </w:t>
      </w:r>
    </w:p>
    <w:p>
      <w:pPr>
        <w:spacing w:after="0"/>
        <w:ind w:left="0"/>
        <w:jc w:val="both"/>
      </w:pPr>
      <w:r>
        <w:rPr>
          <w:rFonts w:ascii="Times New Roman"/>
          <w:b w:val="false"/>
          <w:i w:val="false"/>
          <w:color w:val="000000"/>
          <w:sz w:val="28"/>
        </w:rPr>
        <w:t xml:space="preserve">
      4. Диаметрі 2 м астам магнитті белдеулік ұштықтар; </w:t>
      </w:r>
    </w:p>
    <w:p>
      <w:pPr>
        <w:spacing w:after="0"/>
        <w:ind w:left="0"/>
        <w:jc w:val="both"/>
      </w:pPr>
      <w:r>
        <w:rPr>
          <w:rFonts w:ascii="Times New Roman"/>
          <w:b w:val="false"/>
          <w:i w:val="false"/>
          <w:color w:val="000000"/>
          <w:sz w:val="28"/>
        </w:rPr>
        <w:t xml:space="preserve">
      5. Барлық мынадай сипаттамаларға ие иондардың көздеріне арналған жоғары вольтты қоректендіру көздері: </w:t>
      </w:r>
    </w:p>
    <w:p>
      <w:pPr>
        <w:spacing w:after="0"/>
        <w:ind w:left="0"/>
        <w:jc w:val="both"/>
      </w:pPr>
      <w:r>
        <w:rPr>
          <w:rFonts w:ascii="Times New Roman"/>
          <w:b w:val="false"/>
          <w:i w:val="false"/>
          <w:color w:val="000000"/>
          <w:sz w:val="28"/>
        </w:rPr>
        <w:t xml:space="preserve">
      а. үздіксіз режимде жұмыс істей алады; </w:t>
      </w:r>
    </w:p>
    <w:p>
      <w:pPr>
        <w:spacing w:after="0"/>
        <w:ind w:left="0"/>
        <w:jc w:val="both"/>
      </w:pPr>
      <w:r>
        <w:rPr>
          <w:rFonts w:ascii="Times New Roman"/>
          <w:b w:val="false"/>
          <w:i w:val="false"/>
          <w:color w:val="000000"/>
          <w:sz w:val="28"/>
        </w:rPr>
        <w:t xml:space="preserve">
      b. Шығу кернеуі 20000 В немесе астам; </w:t>
      </w:r>
    </w:p>
    <w:p>
      <w:pPr>
        <w:spacing w:after="0"/>
        <w:ind w:left="0"/>
        <w:jc w:val="both"/>
      </w:pPr>
      <w:r>
        <w:rPr>
          <w:rFonts w:ascii="Times New Roman"/>
          <w:b w:val="false"/>
          <w:i w:val="false"/>
          <w:color w:val="000000"/>
          <w:sz w:val="28"/>
        </w:rPr>
        <w:t xml:space="preserve">
      с. Шығу тоғы 1 А немесе астам; </w:t>
      </w:r>
    </w:p>
    <w:p>
      <w:pPr>
        <w:spacing w:after="0"/>
        <w:ind w:left="0"/>
        <w:jc w:val="both"/>
      </w:pPr>
      <w:r>
        <w:rPr>
          <w:rFonts w:ascii="Times New Roman"/>
          <w:b w:val="false"/>
          <w:i w:val="false"/>
          <w:color w:val="000000"/>
          <w:sz w:val="28"/>
        </w:rPr>
        <w:t xml:space="preserve">
      d. Кернеуді тұрақтандыру 8 сағат ішінде 0,01% қарағанда жақсы;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Айрықша ескертпе:  </w:t>
      </w:r>
      <w:r>
        <w:rPr>
          <w:rFonts w:ascii="Times New Roman"/>
          <w:b w:val="false"/>
          <w:i w:val="false"/>
          <w:color w:val="000000"/>
          <w:sz w:val="28"/>
        </w:rPr>
        <w:t xml:space="preserve">сондай-ақ 3а227 қараңыз </w:t>
      </w:r>
    </w:p>
    <w:p>
      <w:pPr>
        <w:spacing w:after="0"/>
        <w:ind w:left="0"/>
        <w:jc w:val="both"/>
      </w:pPr>
      <w:r>
        <w:rPr>
          <w:rFonts w:ascii="Times New Roman"/>
          <w:b w:val="false"/>
          <w:i w:val="false"/>
          <w:color w:val="000000"/>
          <w:sz w:val="28"/>
        </w:rPr>
        <w:t xml:space="preserve">
      6. Мынадай барлық сипаттамаларға ие магниттерге арналған қоректендіру көздері (жоғары қуаттылық тұрақты ток): </w:t>
      </w:r>
    </w:p>
    <w:p>
      <w:pPr>
        <w:spacing w:after="0"/>
        <w:ind w:left="0"/>
        <w:jc w:val="both"/>
      </w:pPr>
      <w:r>
        <w:rPr>
          <w:rFonts w:ascii="Times New Roman"/>
          <w:b w:val="false"/>
          <w:i w:val="false"/>
          <w:color w:val="000000"/>
          <w:sz w:val="28"/>
        </w:rPr>
        <w:t xml:space="preserve">
      а. 500 А немесе астам шығу тоғымен 100V немесе астам кернеу кезінде үздіксіз ретінде жұмыс істей алады және; </w:t>
      </w:r>
    </w:p>
    <w:p>
      <w:pPr>
        <w:spacing w:after="0"/>
        <w:ind w:left="0"/>
        <w:jc w:val="both"/>
      </w:pPr>
      <w:r>
        <w:rPr>
          <w:rFonts w:ascii="Times New Roman"/>
          <w:b w:val="false"/>
          <w:i w:val="false"/>
          <w:color w:val="000000"/>
          <w:sz w:val="28"/>
        </w:rPr>
        <w:t xml:space="preserve">
      b. Токтың тұрақтануы немесе кернеу 8 сағат ішінде 0,01% жақсы;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Aйрықша ескертпе:  </w:t>
      </w:r>
      <w:r>
        <w:rPr>
          <w:rFonts w:ascii="Times New Roman"/>
          <w:b w:val="false"/>
          <w:i w:val="false"/>
          <w:color w:val="000000"/>
          <w:sz w:val="28"/>
        </w:rPr>
        <w:t xml:space="preserve">сондай-ақ 3а226 қараңыз </w:t>
      </w:r>
    </w:p>
    <w:p>
      <w:pPr>
        <w:spacing w:after="0"/>
        <w:ind w:left="0"/>
        <w:jc w:val="both"/>
      </w:pPr>
      <w:r>
        <w:rPr>
          <w:rFonts w:ascii="Times New Roman"/>
          <w:b w:val="false"/>
          <w:i w:val="false"/>
          <w:color w:val="000000"/>
          <w:sz w:val="28"/>
        </w:rPr>
        <w:t xml:space="preserve">
      0В001 а. 1.             8401 20 000 0 </w:t>
      </w:r>
    </w:p>
    <w:p>
      <w:pPr>
        <w:spacing w:after="0"/>
        <w:ind w:left="0"/>
        <w:jc w:val="both"/>
      </w:pPr>
      <w:r>
        <w:rPr>
          <w:rFonts w:ascii="Times New Roman"/>
          <w:b w:val="false"/>
          <w:i w:val="false"/>
          <w:color w:val="000000"/>
          <w:sz w:val="28"/>
        </w:rPr>
        <w:t xml:space="preserve">
      0В001 а. 2.             8401 20 000 0 </w:t>
      </w:r>
    </w:p>
    <w:p>
      <w:pPr>
        <w:spacing w:after="0"/>
        <w:ind w:left="0"/>
        <w:jc w:val="both"/>
      </w:pPr>
      <w:r>
        <w:rPr>
          <w:rFonts w:ascii="Times New Roman"/>
          <w:b w:val="false"/>
          <w:i w:val="false"/>
          <w:color w:val="000000"/>
          <w:sz w:val="28"/>
        </w:rPr>
        <w:t xml:space="preserve">
                              8421 39 </w:t>
      </w:r>
    </w:p>
    <w:p>
      <w:pPr>
        <w:spacing w:after="0"/>
        <w:ind w:left="0"/>
        <w:jc w:val="both"/>
      </w:pPr>
      <w:r>
        <w:rPr>
          <w:rFonts w:ascii="Times New Roman"/>
          <w:b w:val="false"/>
          <w:i w:val="false"/>
          <w:color w:val="000000"/>
          <w:sz w:val="28"/>
        </w:rPr>
        <w:t xml:space="preserve">
      0В001 а. 3.             8401 20 000 0 </w:t>
      </w:r>
    </w:p>
    <w:p>
      <w:pPr>
        <w:spacing w:after="0"/>
        <w:ind w:left="0"/>
        <w:jc w:val="both"/>
      </w:pPr>
      <w:r>
        <w:rPr>
          <w:rFonts w:ascii="Times New Roman"/>
          <w:b w:val="false"/>
          <w:i w:val="false"/>
          <w:color w:val="000000"/>
          <w:sz w:val="28"/>
        </w:rPr>
        <w:t xml:space="preserve">
      0В001 а. 4.             8401 20 000 0 </w:t>
      </w:r>
    </w:p>
    <w:p>
      <w:pPr>
        <w:spacing w:after="0"/>
        <w:ind w:left="0"/>
        <w:jc w:val="both"/>
      </w:pPr>
      <w:r>
        <w:rPr>
          <w:rFonts w:ascii="Times New Roman"/>
          <w:b w:val="false"/>
          <w:i w:val="false"/>
          <w:color w:val="000000"/>
          <w:sz w:val="28"/>
        </w:rPr>
        <w:t xml:space="preserve">
      0В001 a. 5.             8421 29 000 9 </w:t>
      </w:r>
    </w:p>
    <w:p>
      <w:pPr>
        <w:spacing w:after="0"/>
        <w:ind w:left="0"/>
        <w:jc w:val="both"/>
      </w:pPr>
      <w:r>
        <w:rPr>
          <w:rFonts w:ascii="Times New Roman"/>
          <w:b w:val="false"/>
          <w:i w:val="false"/>
          <w:color w:val="000000"/>
          <w:sz w:val="28"/>
        </w:rPr>
        <w:t xml:space="preserve">
      0В001 a. 6.             8401 20 000 0 </w:t>
      </w:r>
    </w:p>
    <w:p>
      <w:pPr>
        <w:spacing w:after="0"/>
        <w:ind w:left="0"/>
        <w:jc w:val="both"/>
      </w:pPr>
      <w:r>
        <w:rPr>
          <w:rFonts w:ascii="Times New Roman"/>
          <w:b w:val="false"/>
          <w:i w:val="false"/>
          <w:color w:val="000000"/>
          <w:sz w:val="28"/>
        </w:rPr>
        <w:t xml:space="preserve">
                              9013 20 000 0 </w:t>
      </w:r>
    </w:p>
    <w:p>
      <w:pPr>
        <w:spacing w:after="0"/>
        <w:ind w:left="0"/>
        <w:jc w:val="both"/>
      </w:pPr>
      <w:r>
        <w:rPr>
          <w:rFonts w:ascii="Times New Roman"/>
          <w:b w:val="false"/>
          <w:i w:val="false"/>
          <w:color w:val="000000"/>
          <w:sz w:val="28"/>
        </w:rPr>
        <w:t xml:space="preserve">
      0B001 a. 7.             8401 20 000 0 </w:t>
      </w:r>
    </w:p>
    <w:p>
      <w:pPr>
        <w:spacing w:after="0"/>
        <w:ind w:left="0"/>
        <w:jc w:val="both"/>
      </w:pPr>
      <w:r>
        <w:rPr>
          <w:rFonts w:ascii="Times New Roman"/>
          <w:b w:val="false"/>
          <w:i w:val="false"/>
          <w:color w:val="000000"/>
          <w:sz w:val="28"/>
        </w:rPr>
        <w:t xml:space="preserve">
                              9013 20 000 0 </w:t>
      </w:r>
    </w:p>
    <w:p>
      <w:pPr>
        <w:spacing w:after="0"/>
        <w:ind w:left="0"/>
        <w:jc w:val="both"/>
      </w:pPr>
      <w:r>
        <w:rPr>
          <w:rFonts w:ascii="Times New Roman"/>
          <w:b w:val="false"/>
          <w:i w:val="false"/>
          <w:color w:val="000000"/>
          <w:sz w:val="28"/>
        </w:rPr>
        <w:t xml:space="preserve">
      0В001 a. 8.             8401 20 000 0 </w:t>
      </w:r>
    </w:p>
    <w:p>
      <w:pPr>
        <w:spacing w:after="0"/>
        <w:ind w:left="0"/>
        <w:jc w:val="both"/>
      </w:pPr>
      <w:r>
        <w:rPr>
          <w:rFonts w:ascii="Times New Roman"/>
          <w:b w:val="false"/>
          <w:i w:val="false"/>
          <w:color w:val="000000"/>
          <w:sz w:val="28"/>
        </w:rPr>
        <w:t xml:space="preserve">
      0B001 a. 9.             8401 20 000 0 </w:t>
      </w:r>
    </w:p>
    <w:p>
      <w:pPr>
        <w:spacing w:after="0"/>
        <w:ind w:left="0"/>
        <w:jc w:val="both"/>
      </w:pPr>
      <w:r>
        <w:rPr>
          <w:rFonts w:ascii="Times New Roman"/>
          <w:b w:val="false"/>
          <w:i w:val="false"/>
          <w:color w:val="000000"/>
          <w:sz w:val="28"/>
        </w:rPr>
        <w:t xml:space="preserve">
      0B001 b. 1.             8401 20 000 0 </w:t>
      </w:r>
    </w:p>
    <w:p>
      <w:pPr>
        <w:spacing w:after="0"/>
        <w:ind w:left="0"/>
        <w:jc w:val="both"/>
      </w:pPr>
      <w:r>
        <w:rPr>
          <w:rFonts w:ascii="Times New Roman"/>
          <w:b w:val="false"/>
          <w:i w:val="false"/>
          <w:color w:val="000000"/>
          <w:sz w:val="28"/>
        </w:rPr>
        <w:t xml:space="preserve">
      0B001 b. 2.             8401 20 000 0 </w:t>
      </w:r>
    </w:p>
    <w:p>
      <w:pPr>
        <w:spacing w:after="0"/>
        <w:ind w:left="0"/>
        <w:jc w:val="both"/>
      </w:pPr>
      <w:r>
        <w:rPr>
          <w:rFonts w:ascii="Times New Roman"/>
          <w:b w:val="false"/>
          <w:i w:val="false"/>
          <w:color w:val="000000"/>
          <w:sz w:val="28"/>
        </w:rPr>
        <w:t xml:space="preserve">
      0B001 b. 3.             8401 20 000 0 </w:t>
      </w:r>
    </w:p>
    <w:p>
      <w:pPr>
        <w:spacing w:after="0"/>
        <w:ind w:left="0"/>
        <w:jc w:val="both"/>
      </w:pPr>
      <w:r>
        <w:rPr>
          <w:rFonts w:ascii="Times New Roman"/>
          <w:b w:val="false"/>
          <w:i w:val="false"/>
          <w:color w:val="000000"/>
          <w:sz w:val="28"/>
        </w:rPr>
        <w:t xml:space="preserve">
      0B001 b. 4.             8307 </w:t>
      </w:r>
    </w:p>
    <w:p>
      <w:pPr>
        <w:spacing w:after="0"/>
        <w:ind w:left="0"/>
        <w:jc w:val="both"/>
      </w:pPr>
      <w:r>
        <w:rPr>
          <w:rFonts w:ascii="Times New Roman"/>
          <w:b w:val="false"/>
          <w:i w:val="false"/>
          <w:color w:val="000000"/>
          <w:sz w:val="28"/>
        </w:rPr>
        <w:t xml:space="preserve">
                              8401 20 000 0 </w:t>
      </w:r>
    </w:p>
    <w:p>
      <w:pPr>
        <w:spacing w:after="0"/>
        <w:ind w:left="0"/>
        <w:jc w:val="both"/>
      </w:pPr>
      <w:r>
        <w:rPr>
          <w:rFonts w:ascii="Times New Roman"/>
          <w:b w:val="false"/>
          <w:i w:val="false"/>
          <w:color w:val="000000"/>
          <w:sz w:val="28"/>
        </w:rPr>
        <w:t xml:space="preserve">
      0B001 b. 5.             8401 20 000 0 </w:t>
      </w:r>
    </w:p>
    <w:p>
      <w:pPr>
        <w:spacing w:after="0"/>
        <w:ind w:left="0"/>
        <w:jc w:val="both"/>
      </w:pPr>
      <w:r>
        <w:rPr>
          <w:rFonts w:ascii="Times New Roman"/>
          <w:b w:val="false"/>
          <w:i w:val="false"/>
          <w:color w:val="000000"/>
          <w:sz w:val="28"/>
        </w:rPr>
        <w:t xml:space="preserve">
      0В001 b. 6.             8401 20 000 0 </w:t>
      </w:r>
    </w:p>
    <w:p>
      <w:pPr>
        <w:spacing w:after="0"/>
        <w:ind w:left="0"/>
        <w:jc w:val="both"/>
      </w:pPr>
      <w:r>
        <w:rPr>
          <w:rFonts w:ascii="Times New Roman"/>
          <w:b w:val="false"/>
          <w:i w:val="false"/>
          <w:color w:val="000000"/>
          <w:sz w:val="28"/>
        </w:rPr>
        <w:t xml:space="preserve">
      0В001 b. 7.             8483 30 800 9 </w:t>
      </w:r>
    </w:p>
    <w:p>
      <w:pPr>
        <w:spacing w:after="0"/>
        <w:ind w:left="0"/>
        <w:jc w:val="both"/>
      </w:pPr>
      <w:r>
        <w:rPr>
          <w:rFonts w:ascii="Times New Roman"/>
          <w:b w:val="false"/>
          <w:i w:val="false"/>
          <w:color w:val="000000"/>
          <w:sz w:val="28"/>
        </w:rPr>
        <w:t xml:space="preserve">
      0В001 b. 8.             8483 30 800 9 </w:t>
      </w:r>
    </w:p>
    <w:p>
      <w:pPr>
        <w:spacing w:after="0"/>
        <w:ind w:left="0"/>
        <w:jc w:val="both"/>
      </w:pPr>
      <w:r>
        <w:rPr>
          <w:rFonts w:ascii="Times New Roman"/>
          <w:b w:val="false"/>
          <w:i w:val="false"/>
          <w:color w:val="000000"/>
          <w:sz w:val="28"/>
        </w:rPr>
        <w:t xml:space="preserve">
      0В001 b. 9.             8414 10 250 0 </w:t>
      </w:r>
    </w:p>
    <w:p>
      <w:pPr>
        <w:spacing w:after="0"/>
        <w:ind w:left="0"/>
        <w:jc w:val="both"/>
      </w:pPr>
      <w:r>
        <w:rPr>
          <w:rFonts w:ascii="Times New Roman"/>
          <w:b w:val="false"/>
          <w:i w:val="false"/>
          <w:color w:val="000000"/>
          <w:sz w:val="28"/>
        </w:rPr>
        <w:t xml:space="preserve">
      0В001 b. 10.            8503 00 990 0 </w:t>
      </w:r>
    </w:p>
    <w:p>
      <w:pPr>
        <w:spacing w:after="0"/>
        <w:ind w:left="0"/>
        <w:jc w:val="both"/>
      </w:pPr>
      <w:r>
        <w:rPr>
          <w:rFonts w:ascii="Times New Roman"/>
          <w:b w:val="false"/>
          <w:i w:val="false"/>
          <w:color w:val="000000"/>
          <w:sz w:val="28"/>
        </w:rPr>
        <w:t xml:space="preserve">
      0В001 b. 11.            8401 20 000 0 </w:t>
      </w:r>
    </w:p>
    <w:p>
      <w:pPr>
        <w:spacing w:after="0"/>
        <w:ind w:left="0"/>
        <w:jc w:val="both"/>
      </w:pPr>
      <w:r>
        <w:rPr>
          <w:rFonts w:ascii="Times New Roman"/>
          <w:b w:val="false"/>
          <w:i w:val="false"/>
          <w:color w:val="000000"/>
          <w:sz w:val="28"/>
        </w:rPr>
        <w:t xml:space="preserve">
      0B001 b. 12.            8401 20 000 0 </w:t>
      </w:r>
    </w:p>
    <w:p>
      <w:pPr>
        <w:spacing w:after="0"/>
        <w:ind w:left="0"/>
        <w:jc w:val="both"/>
      </w:pPr>
      <w:r>
        <w:rPr>
          <w:rFonts w:ascii="Times New Roman"/>
          <w:b w:val="false"/>
          <w:i w:val="false"/>
          <w:color w:val="000000"/>
          <w:sz w:val="28"/>
        </w:rPr>
        <w:t xml:space="preserve">
      0B001 b. 13.            8504 40 </w:t>
      </w:r>
    </w:p>
    <w:p>
      <w:pPr>
        <w:spacing w:after="0"/>
        <w:ind w:left="0"/>
        <w:jc w:val="both"/>
      </w:pPr>
      <w:r>
        <w:rPr>
          <w:rFonts w:ascii="Times New Roman"/>
          <w:b w:val="false"/>
          <w:i w:val="false"/>
          <w:color w:val="000000"/>
          <w:sz w:val="28"/>
        </w:rPr>
        <w:t xml:space="preserve">
                              8502 40 000 0 </w:t>
      </w:r>
    </w:p>
    <w:p>
      <w:pPr>
        <w:spacing w:after="0"/>
        <w:ind w:left="0"/>
        <w:jc w:val="both"/>
      </w:pPr>
      <w:r>
        <w:rPr>
          <w:rFonts w:ascii="Times New Roman"/>
          <w:b w:val="false"/>
          <w:i w:val="false"/>
          <w:color w:val="000000"/>
          <w:sz w:val="28"/>
        </w:rPr>
        <w:t xml:space="preserve">
      0B001 с. 1.             8401 20 000 0 </w:t>
      </w:r>
    </w:p>
    <w:p>
      <w:pPr>
        <w:spacing w:after="0"/>
        <w:ind w:left="0"/>
        <w:jc w:val="both"/>
      </w:pPr>
      <w:r>
        <w:rPr>
          <w:rFonts w:ascii="Times New Roman"/>
          <w:b w:val="false"/>
          <w:i w:val="false"/>
          <w:color w:val="000000"/>
          <w:sz w:val="28"/>
        </w:rPr>
        <w:t xml:space="preserve">
                              8421 39 </w:t>
      </w:r>
    </w:p>
    <w:p>
      <w:pPr>
        <w:spacing w:after="0"/>
        <w:ind w:left="0"/>
        <w:jc w:val="both"/>
      </w:pPr>
      <w:r>
        <w:rPr>
          <w:rFonts w:ascii="Times New Roman"/>
          <w:b w:val="false"/>
          <w:i w:val="false"/>
          <w:color w:val="000000"/>
          <w:sz w:val="28"/>
        </w:rPr>
        <w:t xml:space="preserve">
      0В001 c. 2.             7310 10 000 0 </w:t>
      </w:r>
    </w:p>
    <w:p>
      <w:pPr>
        <w:spacing w:after="0"/>
        <w:ind w:left="0"/>
        <w:jc w:val="both"/>
      </w:pPr>
      <w:r>
        <w:rPr>
          <w:rFonts w:ascii="Times New Roman"/>
          <w:b w:val="false"/>
          <w:i w:val="false"/>
          <w:color w:val="000000"/>
          <w:sz w:val="28"/>
        </w:rPr>
        <w:t xml:space="preserve">
                              7508 90 000 0 </w:t>
      </w:r>
    </w:p>
    <w:p>
      <w:pPr>
        <w:spacing w:after="0"/>
        <w:ind w:left="0"/>
        <w:jc w:val="both"/>
      </w:pPr>
      <w:r>
        <w:rPr>
          <w:rFonts w:ascii="Times New Roman"/>
          <w:b w:val="false"/>
          <w:i w:val="false"/>
          <w:color w:val="000000"/>
          <w:sz w:val="28"/>
        </w:rPr>
        <w:t xml:space="preserve">
                              7611 </w:t>
      </w:r>
    </w:p>
    <w:p>
      <w:pPr>
        <w:spacing w:after="0"/>
        <w:ind w:left="0"/>
        <w:jc w:val="both"/>
      </w:pPr>
      <w:r>
        <w:rPr>
          <w:rFonts w:ascii="Times New Roman"/>
          <w:b w:val="false"/>
          <w:i w:val="false"/>
          <w:color w:val="000000"/>
          <w:sz w:val="28"/>
        </w:rPr>
        <w:t xml:space="preserve">
                              7612 </w:t>
      </w:r>
    </w:p>
    <w:p>
      <w:pPr>
        <w:spacing w:after="0"/>
        <w:ind w:left="0"/>
        <w:jc w:val="both"/>
      </w:pPr>
      <w:r>
        <w:rPr>
          <w:rFonts w:ascii="Times New Roman"/>
          <w:b w:val="false"/>
          <w:i w:val="false"/>
          <w:color w:val="000000"/>
          <w:sz w:val="28"/>
        </w:rPr>
        <w:t xml:space="preserve">
      0B001 с. 3.             8414 80 (8414 80 110 1, 8414 80 190 1, </w:t>
      </w:r>
    </w:p>
    <w:p>
      <w:pPr>
        <w:spacing w:after="0"/>
        <w:ind w:left="0"/>
        <w:jc w:val="both"/>
      </w:pPr>
      <w:r>
        <w:rPr>
          <w:rFonts w:ascii="Times New Roman"/>
          <w:b w:val="false"/>
          <w:i w:val="false"/>
          <w:color w:val="000000"/>
          <w:sz w:val="28"/>
        </w:rPr>
        <w:t xml:space="preserve">
                              8414 80 220 1, 8414 80 280 1, 8414 80 510 1, </w:t>
      </w:r>
    </w:p>
    <w:p>
      <w:pPr>
        <w:spacing w:after="0"/>
        <w:ind w:left="0"/>
        <w:jc w:val="both"/>
      </w:pPr>
      <w:r>
        <w:rPr>
          <w:rFonts w:ascii="Times New Roman"/>
          <w:b w:val="false"/>
          <w:i w:val="false"/>
          <w:color w:val="000000"/>
          <w:sz w:val="28"/>
        </w:rPr>
        <w:t xml:space="preserve">
                              8414 80 750 1, 8414 80 780 1, 8414 80 800 </w:t>
      </w:r>
    </w:p>
    <w:p>
      <w:pPr>
        <w:spacing w:after="0"/>
        <w:ind w:left="0"/>
        <w:jc w:val="both"/>
      </w:pPr>
      <w:r>
        <w:rPr>
          <w:rFonts w:ascii="Times New Roman"/>
          <w:b w:val="false"/>
          <w:i w:val="false"/>
          <w:color w:val="000000"/>
          <w:sz w:val="28"/>
        </w:rPr>
        <w:t xml:space="preserve">
                              1-ден басқа) </w:t>
      </w:r>
    </w:p>
    <w:p>
      <w:pPr>
        <w:spacing w:after="0"/>
        <w:ind w:left="0"/>
        <w:jc w:val="both"/>
      </w:pPr>
      <w:r>
        <w:rPr>
          <w:rFonts w:ascii="Times New Roman"/>
          <w:b w:val="false"/>
          <w:i w:val="false"/>
          <w:color w:val="000000"/>
          <w:sz w:val="28"/>
        </w:rPr>
        <w:t xml:space="preserve">
      0B001 с. 4.             8484 10 000 0 (азаматтық авиацияға </w:t>
      </w:r>
    </w:p>
    <w:p>
      <w:pPr>
        <w:spacing w:after="0"/>
        <w:ind w:left="0"/>
        <w:jc w:val="both"/>
      </w:pPr>
      <w:r>
        <w:rPr>
          <w:rFonts w:ascii="Times New Roman"/>
          <w:b w:val="false"/>
          <w:i w:val="false"/>
          <w:color w:val="000000"/>
          <w:sz w:val="28"/>
        </w:rPr>
        <w:t xml:space="preserve">
                              арналғаннан басқа) </w:t>
      </w:r>
    </w:p>
    <w:p>
      <w:pPr>
        <w:spacing w:after="0"/>
        <w:ind w:left="0"/>
        <w:jc w:val="both"/>
      </w:pPr>
      <w:r>
        <w:rPr>
          <w:rFonts w:ascii="Times New Roman"/>
          <w:b w:val="false"/>
          <w:i w:val="false"/>
          <w:color w:val="000000"/>
          <w:sz w:val="28"/>
        </w:rPr>
        <w:t xml:space="preserve">
                              8484 90 000 0 (азаматтық авиацияға </w:t>
      </w:r>
    </w:p>
    <w:p>
      <w:pPr>
        <w:spacing w:after="0"/>
        <w:ind w:left="0"/>
        <w:jc w:val="both"/>
      </w:pPr>
      <w:r>
        <w:rPr>
          <w:rFonts w:ascii="Times New Roman"/>
          <w:b w:val="false"/>
          <w:i w:val="false"/>
          <w:color w:val="000000"/>
          <w:sz w:val="28"/>
        </w:rPr>
        <w:t xml:space="preserve">
                              арналғаннан басқа) </w:t>
      </w:r>
    </w:p>
    <w:p>
      <w:pPr>
        <w:spacing w:after="0"/>
        <w:ind w:left="0"/>
        <w:jc w:val="both"/>
      </w:pPr>
      <w:r>
        <w:rPr>
          <w:rFonts w:ascii="Times New Roman"/>
          <w:b w:val="false"/>
          <w:i w:val="false"/>
          <w:color w:val="000000"/>
          <w:sz w:val="28"/>
        </w:rPr>
        <w:t xml:space="preserve">
                              8487 90 800 0 </w:t>
      </w:r>
    </w:p>
    <w:p>
      <w:pPr>
        <w:spacing w:after="0"/>
        <w:ind w:left="0"/>
        <w:jc w:val="both"/>
      </w:pPr>
      <w:r>
        <w:rPr>
          <w:rFonts w:ascii="Times New Roman"/>
          <w:b w:val="false"/>
          <w:i w:val="false"/>
          <w:color w:val="000000"/>
          <w:sz w:val="28"/>
        </w:rPr>
        <w:t xml:space="preserve">
      0B001 с. 5.             8419 50 000 0 (азаматтық авиациядан басқа) </w:t>
      </w:r>
    </w:p>
    <w:p>
      <w:pPr>
        <w:spacing w:after="0"/>
        <w:ind w:left="0"/>
        <w:jc w:val="both"/>
      </w:pPr>
      <w:r>
        <w:rPr>
          <w:rFonts w:ascii="Times New Roman"/>
          <w:b w:val="false"/>
          <w:i w:val="false"/>
          <w:color w:val="000000"/>
          <w:sz w:val="28"/>
        </w:rPr>
        <w:t xml:space="preserve">
      0B001 с. 6.             8481 10 </w:t>
      </w:r>
    </w:p>
    <w:p>
      <w:pPr>
        <w:spacing w:after="0"/>
        <w:ind w:left="0"/>
        <w:jc w:val="both"/>
      </w:pPr>
      <w:r>
        <w:rPr>
          <w:rFonts w:ascii="Times New Roman"/>
          <w:b w:val="false"/>
          <w:i w:val="false"/>
          <w:color w:val="000000"/>
          <w:sz w:val="28"/>
        </w:rPr>
        <w:t xml:space="preserve">
                              8481 30 910 0 </w:t>
      </w:r>
    </w:p>
    <w:p>
      <w:pPr>
        <w:spacing w:after="0"/>
        <w:ind w:left="0"/>
        <w:jc w:val="both"/>
      </w:pPr>
      <w:r>
        <w:rPr>
          <w:rFonts w:ascii="Times New Roman"/>
          <w:b w:val="false"/>
          <w:i w:val="false"/>
          <w:color w:val="000000"/>
          <w:sz w:val="28"/>
        </w:rPr>
        <w:t xml:space="preserve">
                              8481 30 990 0 </w:t>
      </w:r>
    </w:p>
    <w:p>
      <w:pPr>
        <w:spacing w:after="0"/>
        <w:ind w:left="0"/>
        <w:jc w:val="both"/>
      </w:pPr>
      <w:r>
        <w:rPr>
          <w:rFonts w:ascii="Times New Roman"/>
          <w:b w:val="false"/>
          <w:i w:val="false"/>
          <w:color w:val="000000"/>
          <w:sz w:val="28"/>
        </w:rPr>
        <w:t xml:space="preserve">
                              8481 80 </w:t>
      </w:r>
    </w:p>
    <w:p>
      <w:pPr>
        <w:spacing w:after="0"/>
        <w:ind w:left="0"/>
        <w:jc w:val="both"/>
      </w:pPr>
      <w:r>
        <w:rPr>
          <w:rFonts w:ascii="Times New Roman"/>
          <w:b w:val="false"/>
          <w:i w:val="false"/>
          <w:color w:val="000000"/>
          <w:sz w:val="28"/>
        </w:rPr>
        <w:t xml:space="preserve">
      0B001 d. 1.             8401 20 000 0 </w:t>
      </w:r>
    </w:p>
    <w:p>
      <w:pPr>
        <w:spacing w:after="0"/>
        <w:ind w:left="0"/>
        <w:jc w:val="both"/>
      </w:pPr>
      <w:r>
        <w:rPr>
          <w:rFonts w:ascii="Times New Roman"/>
          <w:b w:val="false"/>
          <w:i w:val="false"/>
          <w:color w:val="000000"/>
          <w:sz w:val="28"/>
        </w:rPr>
        <w:t xml:space="preserve">
      0В001 d. 2.             8401 20 000 0 </w:t>
      </w:r>
    </w:p>
    <w:p>
      <w:pPr>
        <w:spacing w:after="0"/>
        <w:ind w:left="0"/>
        <w:jc w:val="both"/>
      </w:pPr>
      <w:r>
        <w:rPr>
          <w:rFonts w:ascii="Times New Roman"/>
          <w:b w:val="false"/>
          <w:i w:val="false"/>
          <w:color w:val="000000"/>
          <w:sz w:val="28"/>
        </w:rPr>
        <w:t xml:space="preserve">
      0B001 d. 3.             8414 80 </w:t>
      </w:r>
    </w:p>
    <w:p>
      <w:pPr>
        <w:spacing w:after="0"/>
        <w:ind w:left="0"/>
        <w:jc w:val="both"/>
      </w:pPr>
      <w:r>
        <w:rPr>
          <w:rFonts w:ascii="Times New Roman"/>
          <w:b w:val="false"/>
          <w:i w:val="false"/>
          <w:color w:val="000000"/>
          <w:sz w:val="28"/>
        </w:rPr>
        <w:t xml:space="preserve">
      0B001 d. 4.             8419 50 000 0 (азаматтық авиацияға </w:t>
      </w:r>
    </w:p>
    <w:p>
      <w:pPr>
        <w:spacing w:after="0"/>
        <w:ind w:left="0"/>
        <w:jc w:val="both"/>
      </w:pPr>
      <w:r>
        <w:rPr>
          <w:rFonts w:ascii="Times New Roman"/>
          <w:b w:val="false"/>
          <w:i w:val="false"/>
          <w:color w:val="000000"/>
          <w:sz w:val="28"/>
        </w:rPr>
        <w:t xml:space="preserve">
                              арналғаннан басқа) </w:t>
      </w:r>
    </w:p>
    <w:p>
      <w:pPr>
        <w:spacing w:after="0"/>
        <w:ind w:left="0"/>
        <w:jc w:val="both"/>
      </w:pPr>
      <w:r>
        <w:rPr>
          <w:rFonts w:ascii="Times New Roman"/>
          <w:b w:val="false"/>
          <w:i w:val="false"/>
          <w:color w:val="000000"/>
          <w:sz w:val="28"/>
        </w:rPr>
        <w:t xml:space="preserve">
      0B001 d. 5.             8401 20 000 0 </w:t>
      </w:r>
    </w:p>
    <w:p>
      <w:pPr>
        <w:spacing w:after="0"/>
        <w:ind w:left="0"/>
        <w:jc w:val="both"/>
      </w:pPr>
      <w:r>
        <w:rPr>
          <w:rFonts w:ascii="Times New Roman"/>
          <w:b w:val="false"/>
          <w:i w:val="false"/>
          <w:color w:val="000000"/>
          <w:sz w:val="28"/>
        </w:rPr>
        <w:t xml:space="preserve">
      0B001 d. 6.             8481 10 </w:t>
      </w:r>
    </w:p>
    <w:p>
      <w:pPr>
        <w:spacing w:after="0"/>
        <w:ind w:left="0"/>
        <w:jc w:val="both"/>
      </w:pPr>
      <w:r>
        <w:rPr>
          <w:rFonts w:ascii="Times New Roman"/>
          <w:b w:val="false"/>
          <w:i w:val="false"/>
          <w:color w:val="000000"/>
          <w:sz w:val="28"/>
        </w:rPr>
        <w:t xml:space="preserve">
                              8481 30 910 0 </w:t>
      </w:r>
    </w:p>
    <w:p>
      <w:pPr>
        <w:spacing w:after="0"/>
        <w:ind w:left="0"/>
        <w:jc w:val="both"/>
      </w:pPr>
      <w:r>
        <w:rPr>
          <w:rFonts w:ascii="Times New Roman"/>
          <w:b w:val="false"/>
          <w:i w:val="false"/>
          <w:color w:val="000000"/>
          <w:sz w:val="28"/>
        </w:rPr>
        <w:t xml:space="preserve">
                              8481 30 990 0 </w:t>
      </w:r>
    </w:p>
    <w:p>
      <w:pPr>
        <w:spacing w:after="0"/>
        <w:ind w:left="0"/>
        <w:jc w:val="both"/>
      </w:pPr>
      <w:r>
        <w:rPr>
          <w:rFonts w:ascii="Times New Roman"/>
          <w:b w:val="false"/>
          <w:i w:val="false"/>
          <w:color w:val="000000"/>
          <w:sz w:val="28"/>
        </w:rPr>
        <w:t xml:space="preserve">
                              8481 80 </w:t>
      </w:r>
    </w:p>
    <w:p>
      <w:pPr>
        <w:spacing w:after="0"/>
        <w:ind w:left="0"/>
        <w:jc w:val="both"/>
      </w:pPr>
      <w:r>
        <w:rPr>
          <w:rFonts w:ascii="Times New Roman"/>
          <w:b w:val="false"/>
          <w:i w:val="false"/>
          <w:color w:val="000000"/>
          <w:sz w:val="28"/>
        </w:rPr>
        <w:t xml:space="preserve">
      0B001 d. 7.             8419 50 000 0 (азаматтық авиацияға </w:t>
      </w:r>
    </w:p>
    <w:p>
      <w:pPr>
        <w:spacing w:after="0"/>
        <w:ind w:left="0"/>
        <w:jc w:val="both"/>
      </w:pPr>
      <w:r>
        <w:rPr>
          <w:rFonts w:ascii="Times New Roman"/>
          <w:b w:val="false"/>
          <w:i w:val="false"/>
          <w:color w:val="000000"/>
          <w:sz w:val="28"/>
        </w:rPr>
        <w:t xml:space="preserve">
                              арналғаннан басқа) </w:t>
      </w:r>
    </w:p>
    <w:p>
      <w:pPr>
        <w:spacing w:after="0"/>
        <w:ind w:left="0"/>
        <w:jc w:val="both"/>
      </w:pPr>
      <w:r>
        <w:rPr>
          <w:rFonts w:ascii="Times New Roman"/>
          <w:b w:val="false"/>
          <w:i w:val="false"/>
          <w:color w:val="000000"/>
          <w:sz w:val="28"/>
        </w:rPr>
        <w:t xml:space="preserve">
      0B001 e. 1.             8401 20 000 0 </w:t>
      </w:r>
    </w:p>
    <w:p>
      <w:pPr>
        <w:spacing w:after="0"/>
        <w:ind w:left="0"/>
        <w:jc w:val="both"/>
      </w:pPr>
      <w:r>
        <w:rPr>
          <w:rFonts w:ascii="Times New Roman"/>
          <w:b w:val="false"/>
          <w:i w:val="false"/>
          <w:color w:val="000000"/>
          <w:sz w:val="28"/>
        </w:rPr>
        <w:t xml:space="preserve">
      0B001 e. 2.             8401 20 000 0 </w:t>
      </w:r>
    </w:p>
    <w:p>
      <w:pPr>
        <w:spacing w:after="0"/>
        <w:ind w:left="0"/>
        <w:jc w:val="both"/>
      </w:pPr>
      <w:r>
        <w:rPr>
          <w:rFonts w:ascii="Times New Roman"/>
          <w:b w:val="false"/>
          <w:i w:val="false"/>
          <w:color w:val="000000"/>
          <w:sz w:val="28"/>
        </w:rPr>
        <w:t xml:space="preserve">
      0В001 e. 3.             8401 20 000 0 </w:t>
      </w:r>
    </w:p>
    <w:p>
      <w:pPr>
        <w:spacing w:after="0"/>
        <w:ind w:left="0"/>
        <w:jc w:val="both"/>
      </w:pPr>
      <w:r>
        <w:rPr>
          <w:rFonts w:ascii="Times New Roman"/>
          <w:b w:val="false"/>
          <w:i w:val="false"/>
          <w:color w:val="000000"/>
          <w:sz w:val="28"/>
        </w:rPr>
        <w:t xml:space="preserve">
      0В001 e. 4.             8401 20 000 0 </w:t>
      </w:r>
    </w:p>
    <w:p>
      <w:pPr>
        <w:spacing w:after="0"/>
        <w:ind w:left="0"/>
        <w:jc w:val="both"/>
      </w:pPr>
      <w:r>
        <w:rPr>
          <w:rFonts w:ascii="Times New Roman"/>
          <w:b w:val="false"/>
          <w:i w:val="false"/>
          <w:color w:val="000000"/>
          <w:sz w:val="28"/>
        </w:rPr>
        <w:t xml:space="preserve">
      0В001 e. 5.             8401 20 000 0 </w:t>
      </w:r>
    </w:p>
    <w:p>
      <w:pPr>
        <w:spacing w:after="0"/>
        <w:ind w:left="0"/>
        <w:jc w:val="both"/>
      </w:pPr>
      <w:r>
        <w:rPr>
          <w:rFonts w:ascii="Times New Roman"/>
          <w:b w:val="false"/>
          <w:i w:val="false"/>
          <w:color w:val="000000"/>
          <w:sz w:val="28"/>
        </w:rPr>
        <w:t xml:space="preserve">
      0В001 e. 6.             8401 20 000 0 </w:t>
      </w:r>
    </w:p>
    <w:p>
      <w:pPr>
        <w:spacing w:after="0"/>
        <w:ind w:left="0"/>
        <w:jc w:val="both"/>
      </w:pPr>
      <w:r>
        <w:rPr>
          <w:rFonts w:ascii="Times New Roman"/>
          <w:b w:val="false"/>
          <w:i w:val="false"/>
          <w:color w:val="000000"/>
          <w:sz w:val="28"/>
        </w:rPr>
        <w:t xml:space="preserve">
      0В001 f. 1.             3824 90 900 0 (тек иониттер) </w:t>
      </w:r>
    </w:p>
    <w:p>
      <w:pPr>
        <w:spacing w:after="0"/>
        <w:ind w:left="0"/>
        <w:jc w:val="both"/>
      </w:pPr>
      <w:r>
        <w:rPr>
          <w:rFonts w:ascii="Times New Roman"/>
          <w:b w:val="false"/>
          <w:i w:val="false"/>
          <w:color w:val="000000"/>
          <w:sz w:val="28"/>
        </w:rPr>
        <w:t xml:space="preserve">
                              3914 00 000 0 </w:t>
      </w:r>
    </w:p>
    <w:p>
      <w:pPr>
        <w:spacing w:after="0"/>
        <w:ind w:left="0"/>
        <w:jc w:val="both"/>
      </w:pPr>
      <w:r>
        <w:rPr>
          <w:rFonts w:ascii="Times New Roman"/>
          <w:b w:val="false"/>
          <w:i w:val="false"/>
          <w:color w:val="000000"/>
          <w:sz w:val="28"/>
        </w:rPr>
        <w:t xml:space="preserve">
      0В001 f. 2.             8421 29 000 9 </w:t>
      </w:r>
    </w:p>
    <w:p>
      <w:pPr>
        <w:spacing w:after="0"/>
        <w:ind w:left="0"/>
        <w:jc w:val="both"/>
      </w:pPr>
      <w:r>
        <w:rPr>
          <w:rFonts w:ascii="Times New Roman"/>
          <w:b w:val="false"/>
          <w:i w:val="false"/>
          <w:color w:val="000000"/>
          <w:sz w:val="28"/>
        </w:rPr>
        <w:t xml:space="preserve">
      0В001 f. 3.             8401 20 000 0 </w:t>
      </w:r>
    </w:p>
    <w:p>
      <w:pPr>
        <w:spacing w:after="0"/>
        <w:ind w:left="0"/>
        <w:jc w:val="both"/>
      </w:pPr>
      <w:r>
        <w:rPr>
          <w:rFonts w:ascii="Times New Roman"/>
          <w:b w:val="false"/>
          <w:i w:val="false"/>
          <w:color w:val="000000"/>
          <w:sz w:val="28"/>
        </w:rPr>
        <w:t xml:space="preserve">
      0В001 g. 1.             8401 20 000 0 </w:t>
      </w:r>
    </w:p>
    <w:p>
      <w:pPr>
        <w:spacing w:after="0"/>
        <w:ind w:left="0"/>
        <w:jc w:val="both"/>
      </w:pPr>
      <w:r>
        <w:rPr>
          <w:rFonts w:ascii="Times New Roman"/>
          <w:b w:val="false"/>
          <w:i w:val="false"/>
          <w:color w:val="000000"/>
          <w:sz w:val="28"/>
        </w:rPr>
        <w:t xml:space="preserve">
      0В001 g. 2.             8401 20 000 0 </w:t>
      </w:r>
    </w:p>
    <w:p>
      <w:pPr>
        <w:spacing w:after="0"/>
        <w:ind w:left="0"/>
        <w:jc w:val="both"/>
      </w:pPr>
      <w:r>
        <w:rPr>
          <w:rFonts w:ascii="Times New Roman"/>
          <w:b w:val="false"/>
          <w:i w:val="false"/>
          <w:color w:val="000000"/>
          <w:sz w:val="28"/>
        </w:rPr>
        <w:t xml:space="preserve">
      0В001 g. 3.             8419 89 989 0 </w:t>
      </w:r>
    </w:p>
    <w:p>
      <w:pPr>
        <w:spacing w:after="0"/>
        <w:ind w:left="0"/>
        <w:jc w:val="both"/>
      </w:pPr>
      <w:r>
        <w:rPr>
          <w:rFonts w:ascii="Times New Roman"/>
          <w:b w:val="false"/>
          <w:i w:val="false"/>
          <w:color w:val="000000"/>
          <w:sz w:val="28"/>
        </w:rPr>
        <w:t xml:space="preserve">
                              8486 10 000 9 </w:t>
      </w:r>
    </w:p>
    <w:p>
      <w:pPr>
        <w:spacing w:after="0"/>
        <w:ind w:left="0"/>
        <w:jc w:val="both"/>
      </w:pPr>
      <w:r>
        <w:rPr>
          <w:rFonts w:ascii="Times New Roman"/>
          <w:b w:val="false"/>
          <w:i w:val="false"/>
          <w:color w:val="000000"/>
          <w:sz w:val="28"/>
        </w:rPr>
        <w:t xml:space="preserve">
                              8486 20 900 9 </w:t>
      </w:r>
    </w:p>
    <w:p>
      <w:pPr>
        <w:spacing w:after="0"/>
        <w:ind w:left="0"/>
        <w:jc w:val="both"/>
      </w:pPr>
      <w:r>
        <w:rPr>
          <w:rFonts w:ascii="Times New Roman"/>
          <w:b w:val="false"/>
          <w:i w:val="false"/>
          <w:color w:val="000000"/>
          <w:sz w:val="28"/>
        </w:rPr>
        <w:t xml:space="preserve">
                              8486 30 900 9 </w:t>
      </w:r>
    </w:p>
    <w:p>
      <w:pPr>
        <w:spacing w:after="0"/>
        <w:ind w:left="0"/>
        <w:jc w:val="both"/>
      </w:pPr>
      <w:r>
        <w:rPr>
          <w:rFonts w:ascii="Times New Roman"/>
          <w:b w:val="false"/>
          <w:i w:val="false"/>
          <w:color w:val="000000"/>
          <w:sz w:val="28"/>
        </w:rPr>
        <w:t xml:space="preserve">
                              8486 40 000 9 </w:t>
      </w:r>
    </w:p>
    <w:p>
      <w:pPr>
        <w:spacing w:after="0"/>
        <w:ind w:left="0"/>
        <w:jc w:val="both"/>
      </w:pPr>
      <w:r>
        <w:rPr>
          <w:rFonts w:ascii="Times New Roman"/>
          <w:b w:val="false"/>
          <w:i w:val="false"/>
          <w:color w:val="000000"/>
          <w:sz w:val="28"/>
        </w:rPr>
        <w:t xml:space="preserve">
      0В001 g. 4.             8401 20 000 0 </w:t>
      </w:r>
    </w:p>
    <w:p>
      <w:pPr>
        <w:spacing w:after="0"/>
        <w:ind w:left="0"/>
        <w:jc w:val="both"/>
      </w:pPr>
      <w:r>
        <w:rPr>
          <w:rFonts w:ascii="Times New Roman"/>
          <w:b w:val="false"/>
          <w:i w:val="false"/>
          <w:color w:val="000000"/>
          <w:sz w:val="28"/>
        </w:rPr>
        <w:t xml:space="preserve">
      0В001 g. 5.             8401 20 000 0 </w:t>
      </w:r>
    </w:p>
    <w:p>
      <w:pPr>
        <w:spacing w:after="0"/>
        <w:ind w:left="0"/>
        <w:jc w:val="both"/>
      </w:pPr>
      <w:r>
        <w:rPr>
          <w:rFonts w:ascii="Times New Roman"/>
          <w:b w:val="false"/>
          <w:i w:val="false"/>
          <w:color w:val="000000"/>
          <w:sz w:val="28"/>
        </w:rPr>
        <w:t xml:space="preserve">
                              9013 20 000 0 </w:t>
      </w:r>
    </w:p>
    <w:p>
      <w:pPr>
        <w:spacing w:after="0"/>
        <w:ind w:left="0"/>
        <w:jc w:val="both"/>
      </w:pPr>
      <w:r>
        <w:rPr>
          <w:rFonts w:ascii="Times New Roman"/>
          <w:b w:val="false"/>
          <w:i w:val="false"/>
          <w:color w:val="000000"/>
          <w:sz w:val="28"/>
        </w:rPr>
        <w:t xml:space="preserve">
      0В001 h. 1.             8401 20 000 0 </w:t>
      </w:r>
    </w:p>
    <w:p>
      <w:pPr>
        <w:spacing w:after="0"/>
        <w:ind w:left="0"/>
        <w:jc w:val="both"/>
      </w:pPr>
      <w:r>
        <w:rPr>
          <w:rFonts w:ascii="Times New Roman"/>
          <w:b w:val="false"/>
          <w:i w:val="false"/>
          <w:color w:val="000000"/>
          <w:sz w:val="28"/>
        </w:rPr>
        <w:t xml:space="preserve">
      0В001 h. 2.             8401 20 000 0 </w:t>
      </w:r>
    </w:p>
    <w:p>
      <w:pPr>
        <w:spacing w:after="0"/>
        <w:ind w:left="0"/>
        <w:jc w:val="both"/>
      </w:pPr>
      <w:r>
        <w:rPr>
          <w:rFonts w:ascii="Times New Roman"/>
          <w:b w:val="false"/>
          <w:i w:val="false"/>
          <w:color w:val="000000"/>
          <w:sz w:val="28"/>
        </w:rPr>
        <w:t xml:space="preserve">
      0В001 h. 3.             8414 80 (8414 80 110 1, 8414 80 190 1, </w:t>
      </w:r>
    </w:p>
    <w:p>
      <w:pPr>
        <w:spacing w:after="0"/>
        <w:ind w:left="0"/>
        <w:jc w:val="both"/>
      </w:pPr>
      <w:r>
        <w:rPr>
          <w:rFonts w:ascii="Times New Roman"/>
          <w:b w:val="false"/>
          <w:i w:val="false"/>
          <w:color w:val="000000"/>
          <w:sz w:val="28"/>
        </w:rPr>
        <w:t xml:space="preserve">
                              8414 80 220 1, 8414 80 280 1, 8414 80 510 1, </w:t>
      </w:r>
    </w:p>
    <w:p>
      <w:pPr>
        <w:spacing w:after="0"/>
        <w:ind w:left="0"/>
        <w:jc w:val="both"/>
      </w:pPr>
      <w:r>
        <w:rPr>
          <w:rFonts w:ascii="Times New Roman"/>
          <w:b w:val="false"/>
          <w:i w:val="false"/>
          <w:color w:val="000000"/>
          <w:sz w:val="28"/>
        </w:rPr>
        <w:t xml:space="preserve">
                              8414 80 750 1, 8414 80 780 1, 8414 80 800 </w:t>
      </w:r>
    </w:p>
    <w:p>
      <w:pPr>
        <w:spacing w:after="0"/>
        <w:ind w:left="0"/>
        <w:jc w:val="both"/>
      </w:pPr>
      <w:r>
        <w:rPr>
          <w:rFonts w:ascii="Times New Roman"/>
          <w:b w:val="false"/>
          <w:i w:val="false"/>
          <w:color w:val="000000"/>
          <w:sz w:val="28"/>
        </w:rPr>
        <w:t xml:space="preserve">
                              1-ден басқа) </w:t>
      </w:r>
    </w:p>
    <w:p>
      <w:pPr>
        <w:spacing w:after="0"/>
        <w:ind w:left="0"/>
        <w:jc w:val="both"/>
      </w:pPr>
      <w:r>
        <w:rPr>
          <w:rFonts w:ascii="Times New Roman"/>
          <w:b w:val="false"/>
          <w:i w:val="false"/>
          <w:color w:val="000000"/>
          <w:sz w:val="28"/>
        </w:rPr>
        <w:t xml:space="preserve">
      0В001 h. 4.             8401 20 000 0 </w:t>
      </w:r>
    </w:p>
    <w:p>
      <w:pPr>
        <w:spacing w:after="0"/>
        <w:ind w:left="0"/>
        <w:jc w:val="both"/>
      </w:pPr>
      <w:r>
        <w:rPr>
          <w:rFonts w:ascii="Times New Roman"/>
          <w:b w:val="false"/>
          <w:i w:val="false"/>
          <w:color w:val="000000"/>
          <w:sz w:val="28"/>
        </w:rPr>
        <w:t xml:space="preserve">
      0В001 h. 5.             8419 50 000 0 (азаматтық авиацияға </w:t>
      </w:r>
    </w:p>
    <w:p>
      <w:pPr>
        <w:spacing w:after="0"/>
        <w:ind w:left="0"/>
        <w:jc w:val="both"/>
      </w:pPr>
      <w:r>
        <w:rPr>
          <w:rFonts w:ascii="Times New Roman"/>
          <w:b w:val="false"/>
          <w:i w:val="false"/>
          <w:color w:val="000000"/>
          <w:sz w:val="28"/>
        </w:rPr>
        <w:t xml:space="preserve">
                              арналғаннан басқа) </w:t>
      </w:r>
    </w:p>
    <w:p>
      <w:pPr>
        <w:spacing w:after="0"/>
        <w:ind w:left="0"/>
        <w:jc w:val="both"/>
      </w:pPr>
      <w:r>
        <w:rPr>
          <w:rFonts w:ascii="Times New Roman"/>
          <w:b w:val="false"/>
          <w:i w:val="false"/>
          <w:color w:val="000000"/>
          <w:sz w:val="28"/>
        </w:rPr>
        <w:t xml:space="preserve">
      0В001 h. 6.             8401 20 000 0 </w:t>
      </w:r>
    </w:p>
    <w:p>
      <w:pPr>
        <w:spacing w:after="0"/>
        <w:ind w:left="0"/>
        <w:jc w:val="both"/>
      </w:pPr>
      <w:r>
        <w:rPr>
          <w:rFonts w:ascii="Times New Roman"/>
          <w:b w:val="false"/>
          <w:i w:val="false"/>
          <w:color w:val="000000"/>
          <w:sz w:val="28"/>
        </w:rPr>
        <w:t xml:space="preserve">
                              9013 20 000 0 </w:t>
      </w:r>
    </w:p>
    <w:p>
      <w:pPr>
        <w:spacing w:after="0"/>
        <w:ind w:left="0"/>
        <w:jc w:val="both"/>
      </w:pPr>
      <w:r>
        <w:rPr>
          <w:rFonts w:ascii="Times New Roman"/>
          <w:b w:val="false"/>
          <w:i w:val="false"/>
          <w:color w:val="000000"/>
          <w:sz w:val="28"/>
        </w:rPr>
        <w:t xml:space="preserve">
      0В001 i. 1.             8543 10 000 0 </w:t>
      </w:r>
    </w:p>
    <w:p>
      <w:pPr>
        <w:spacing w:after="0"/>
        <w:ind w:left="0"/>
        <w:jc w:val="both"/>
      </w:pPr>
      <w:r>
        <w:rPr>
          <w:rFonts w:ascii="Times New Roman"/>
          <w:b w:val="false"/>
          <w:i w:val="false"/>
          <w:color w:val="000000"/>
          <w:sz w:val="28"/>
        </w:rPr>
        <w:t xml:space="preserve">
      0В001 i. 2.             8504 50 950 0 </w:t>
      </w:r>
    </w:p>
    <w:p>
      <w:pPr>
        <w:spacing w:after="0"/>
        <w:ind w:left="0"/>
        <w:jc w:val="both"/>
      </w:pPr>
      <w:r>
        <w:rPr>
          <w:rFonts w:ascii="Times New Roman"/>
          <w:b w:val="false"/>
          <w:i w:val="false"/>
          <w:color w:val="000000"/>
          <w:sz w:val="28"/>
        </w:rPr>
        <w:t xml:space="preserve">
      0В001 i. 3.             8401 20 000 0 </w:t>
      </w:r>
    </w:p>
    <w:p>
      <w:pPr>
        <w:spacing w:after="0"/>
        <w:ind w:left="0"/>
        <w:jc w:val="both"/>
      </w:pPr>
      <w:r>
        <w:rPr>
          <w:rFonts w:ascii="Times New Roman"/>
          <w:b w:val="false"/>
          <w:i w:val="false"/>
          <w:color w:val="000000"/>
          <w:sz w:val="28"/>
        </w:rPr>
        <w:t xml:space="preserve">
      0В001 i. 4.             8401 20 000 0 </w:t>
      </w:r>
    </w:p>
    <w:p>
      <w:pPr>
        <w:spacing w:after="0"/>
        <w:ind w:left="0"/>
        <w:jc w:val="both"/>
      </w:pPr>
      <w:r>
        <w:rPr>
          <w:rFonts w:ascii="Times New Roman"/>
          <w:b w:val="false"/>
          <w:i w:val="false"/>
          <w:color w:val="000000"/>
          <w:sz w:val="28"/>
        </w:rPr>
        <w:t xml:space="preserve">
      0В001 i. 5.             8419 89 989 0 </w:t>
      </w:r>
    </w:p>
    <w:p>
      <w:pPr>
        <w:spacing w:after="0"/>
        <w:ind w:left="0"/>
        <w:jc w:val="both"/>
      </w:pPr>
      <w:r>
        <w:rPr>
          <w:rFonts w:ascii="Times New Roman"/>
          <w:b w:val="false"/>
          <w:i w:val="false"/>
          <w:color w:val="000000"/>
          <w:sz w:val="28"/>
        </w:rPr>
        <w:t xml:space="preserve">
                              8486 10 000 9 </w:t>
      </w:r>
    </w:p>
    <w:p>
      <w:pPr>
        <w:spacing w:after="0"/>
        <w:ind w:left="0"/>
        <w:jc w:val="both"/>
      </w:pPr>
      <w:r>
        <w:rPr>
          <w:rFonts w:ascii="Times New Roman"/>
          <w:b w:val="false"/>
          <w:i w:val="false"/>
          <w:color w:val="000000"/>
          <w:sz w:val="28"/>
        </w:rPr>
        <w:t xml:space="preserve">
                              8486 20 900 9 </w:t>
      </w:r>
    </w:p>
    <w:p>
      <w:pPr>
        <w:spacing w:after="0"/>
        <w:ind w:left="0"/>
        <w:jc w:val="both"/>
      </w:pPr>
      <w:r>
        <w:rPr>
          <w:rFonts w:ascii="Times New Roman"/>
          <w:b w:val="false"/>
          <w:i w:val="false"/>
          <w:color w:val="000000"/>
          <w:sz w:val="28"/>
        </w:rPr>
        <w:t xml:space="preserve">
                              8486 30 900 9 </w:t>
      </w:r>
    </w:p>
    <w:p>
      <w:pPr>
        <w:spacing w:after="0"/>
        <w:ind w:left="0"/>
        <w:jc w:val="both"/>
      </w:pPr>
      <w:r>
        <w:rPr>
          <w:rFonts w:ascii="Times New Roman"/>
          <w:b w:val="false"/>
          <w:i w:val="false"/>
          <w:color w:val="000000"/>
          <w:sz w:val="28"/>
        </w:rPr>
        <w:t xml:space="preserve">
                              8486 40 000 9 </w:t>
      </w:r>
    </w:p>
    <w:p>
      <w:pPr>
        <w:spacing w:after="0"/>
        <w:ind w:left="0"/>
        <w:jc w:val="both"/>
      </w:pPr>
      <w:r>
        <w:rPr>
          <w:rFonts w:ascii="Times New Roman"/>
          <w:b w:val="false"/>
          <w:i w:val="false"/>
          <w:color w:val="000000"/>
          <w:sz w:val="28"/>
        </w:rPr>
        <w:t xml:space="preserve">
      0В001 i. 6.             8401 20 000 0 </w:t>
      </w:r>
    </w:p>
    <w:p>
      <w:pPr>
        <w:spacing w:after="0"/>
        <w:ind w:left="0"/>
        <w:jc w:val="both"/>
      </w:pPr>
      <w:r>
        <w:rPr>
          <w:rFonts w:ascii="Times New Roman"/>
          <w:b w:val="false"/>
          <w:i w:val="false"/>
          <w:color w:val="000000"/>
          <w:sz w:val="28"/>
        </w:rPr>
        <w:t xml:space="preserve">
      0В001 j. 1.             8401 30 000 0 </w:t>
      </w:r>
    </w:p>
    <w:p>
      <w:pPr>
        <w:spacing w:after="0"/>
        <w:ind w:left="0"/>
        <w:jc w:val="both"/>
      </w:pPr>
      <w:r>
        <w:rPr>
          <w:rFonts w:ascii="Times New Roman"/>
          <w:b w:val="false"/>
          <w:i w:val="false"/>
          <w:color w:val="000000"/>
          <w:sz w:val="28"/>
        </w:rPr>
        <w:t xml:space="preserve">
      0В001 j. 2.             8401 20 000 0 </w:t>
      </w:r>
    </w:p>
    <w:p>
      <w:pPr>
        <w:spacing w:after="0"/>
        <w:ind w:left="0"/>
        <w:jc w:val="both"/>
      </w:pPr>
      <w:r>
        <w:rPr>
          <w:rFonts w:ascii="Times New Roman"/>
          <w:b w:val="false"/>
          <w:i w:val="false"/>
          <w:color w:val="000000"/>
          <w:sz w:val="28"/>
        </w:rPr>
        <w:t xml:space="preserve">
      0В001 j. 3.             8401 20 000 0 </w:t>
      </w:r>
    </w:p>
    <w:p>
      <w:pPr>
        <w:spacing w:after="0"/>
        <w:ind w:left="0"/>
        <w:jc w:val="both"/>
      </w:pPr>
      <w:r>
        <w:rPr>
          <w:rFonts w:ascii="Times New Roman"/>
          <w:b w:val="false"/>
          <w:i w:val="false"/>
          <w:color w:val="000000"/>
          <w:sz w:val="28"/>
        </w:rPr>
        <w:t xml:space="preserve">
      0В001 j. 4.             8505 90 100 0 </w:t>
      </w:r>
    </w:p>
    <w:p>
      <w:pPr>
        <w:spacing w:after="0"/>
        <w:ind w:left="0"/>
        <w:jc w:val="both"/>
      </w:pPr>
      <w:r>
        <w:rPr>
          <w:rFonts w:ascii="Times New Roman"/>
          <w:b w:val="false"/>
          <w:i w:val="false"/>
          <w:color w:val="000000"/>
          <w:sz w:val="28"/>
        </w:rPr>
        <w:t xml:space="preserve">
      0В001 j. 5.             8504 40 880 9 </w:t>
      </w:r>
    </w:p>
    <w:p>
      <w:pPr>
        <w:spacing w:after="0"/>
        <w:ind w:left="0"/>
        <w:jc w:val="both"/>
      </w:pPr>
      <w:r>
        <w:rPr>
          <w:rFonts w:ascii="Times New Roman"/>
          <w:b w:val="false"/>
          <w:i w:val="false"/>
          <w:color w:val="000000"/>
          <w:sz w:val="28"/>
        </w:rPr>
        <w:t xml:space="preserve">
      0В001 j. 6.             8504 40 880 9 </w:t>
      </w:r>
    </w:p>
    <w:p>
      <w:pPr>
        <w:spacing w:after="0"/>
        <w:ind w:left="0"/>
        <w:jc w:val="both"/>
      </w:pPr>
      <w:r>
        <w:rPr>
          <w:rFonts w:ascii="Times New Roman"/>
          <w:b w:val="false"/>
          <w:i w:val="false"/>
          <w:color w:val="000000"/>
          <w:sz w:val="28"/>
        </w:rPr>
        <w:t xml:space="preserve">
            ОВ 002-де көрсетілген изотоптарды бөлу қондырғысына арналған "U6-ға тоттануға төзімді материалдардан" дайындалған немесе мыналар секілді материалдардан жабылынып қорғалынған арнайы әзірленген немесе дайындалған қосалқы бөлшектер, жабдық пен компоненттер: </w:t>
      </w:r>
    </w:p>
    <w:p>
      <w:pPr>
        <w:spacing w:after="0"/>
        <w:ind w:left="0"/>
        <w:jc w:val="both"/>
      </w:pPr>
      <w:r>
        <w:rPr>
          <w:rFonts w:ascii="Times New Roman"/>
          <w:b w:val="false"/>
          <w:i w:val="false"/>
          <w:color w:val="000000"/>
          <w:sz w:val="28"/>
        </w:rPr>
        <w:t xml:space="preserve">
            а. Байыту орнына U6 беру үшін пайдаланылатын автоклавта, термостаттар немесе жүйелер; </w:t>
      </w:r>
    </w:p>
    <w:p>
      <w:pPr>
        <w:spacing w:after="0"/>
        <w:ind w:left="0"/>
        <w:jc w:val="both"/>
      </w:pPr>
      <w:r>
        <w:rPr>
          <w:rFonts w:ascii="Times New Roman"/>
          <w:b w:val="false"/>
          <w:i w:val="false"/>
          <w:color w:val="000000"/>
          <w:sz w:val="28"/>
        </w:rPr>
        <w:t xml:space="preserve">
            b. Кейін ауыстыру үшін байыту процесінен қыздырылған, U6-ны бөліп шығару үшін пайдаланылатын десублематорлар немесе салқын аулағыштар; </w:t>
      </w:r>
    </w:p>
    <w:p>
      <w:pPr>
        <w:spacing w:after="0"/>
        <w:ind w:left="0"/>
        <w:jc w:val="both"/>
      </w:pPr>
      <w:r>
        <w:rPr>
          <w:rFonts w:ascii="Times New Roman"/>
          <w:b w:val="false"/>
          <w:i w:val="false"/>
          <w:color w:val="000000"/>
          <w:sz w:val="28"/>
        </w:rPr>
        <w:t xml:space="preserve">
            с. Контейнерлерде UF6 бөлу үшін пайдаланылатын "өнімдермен", "қалдықтардың" станциялары; </w:t>
      </w:r>
    </w:p>
    <w:p>
      <w:pPr>
        <w:spacing w:after="0"/>
        <w:ind w:left="0"/>
        <w:jc w:val="both"/>
      </w:pPr>
      <w:r>
        <w:rPr>
          <w:rFonts w:ascii="Times New Roman"/>
          <w:b w:val="false"/>
          <w:i w:val="false"/>
          <w:color w:val="000000"/>
          <w:sz w:val="28"/>
        </w:rPr>
        <w:t xml:space="preserve">
            d. U6-ны қысу, салқындату және сұйық немесе қатты күйге көшіру жолымен байыту процесінен U6-ны бөліп шығару үшін пайдаланылатын сұйылту немесе қатайту қондырғылары; </w:t>
      </w:r>
    </w:p>
    <w:p>
      <w:pPr>
        <w:spacing w:after="0"/>
        <w:ind w:left="0"/>
        <w:jc w:val="both"/>
      </w:pPr>
      <w:r>
        <w:rPr>
          <w:rFonts w:ascii="Times New Roman"/>
          <w:b w:val="false"/>
          <w:i w:val="false"/>
          <w:color w:val="000000"/>
          <w:sz w:val="28"/>
        </w:rPr>
        <w:t xml:space="preserve">
            е. U6-ның ішінде диффузиялық, центрифугилік немесе аэродинамикалық каскадтарды ұстау үшін құбыр желісі мен коллекторларының арнайы әзірленген немесе дайындалған жүйелері; </w:t>
      </w:r>
    </w:p>
    <w:p>
      <w:pPr>
        <w:spacing w:after="0"/>
        <w:ind w:left="0"/>
        <w:jc w:val="both"/>
      </w:pPr>
      <w:r>
        <w:rPr>
          <w:rFonts w:ascii="Times New Roman"/>
          <w:b w:val="false"/>
          <w:i w:val="false"/>
          <w:color w:val="000000"/>
          <w:sz w:val="28"/>
        </w:rPr>
        <w:t xml:space="preserve">
            f. 1. 5 текше м/мин немесе астам сору қабілеті бар құбыр желісінің вакуумдық желісі немесе вакуумдық коллекторлары; </w:t>
      </w:r>
    </w:p>
    <w:p>
      <w:pPr>
        <w:spacing w:after="0"/>
        <w:ind w:left="0"/>
        <w:jc w:val="both"/>
      </w:pPr>
      <w:r>
        <w:rPr>
          <w:rFonts w:ascii="Times New Roman"/>
          <w:b w:val="false"/>
          <w:i w:val="false"/>
          <w:color w:val="000000"/>
          <w:sz w:val="28"/>
        </w:rPr>
        <w:t xml:space="preserve">
            2. U6-ті бар атмосферада пайдалану үшін арнайы жасалған вакуумдық насостар; </w:t>
      </w:r>
    </w:p>
    <w:p>
      <w:pPr>
        <w:spacing w:after="0"/>
        <w:ind w:left="0"/>
        <w:jc w:val="both"/>
      </w:pPr>
      <w:r>
        <w:rPr>
          <w:rFonts w:ascii="Times New Roman"/>
          <w:b w:val="false"/>
          <w:i w:val="false"/>
          <w:color w:val="000000"/>
          <w:sz w:val="28"/>
        </w:rPr>
        <w:t xml:space="preserve">
            g. U6 газ ағымдарынан берілетін массаның, "өнімнің", қалдықтардың" сынамаларын "тікелей іріктеу жүргізуге қабілетті және мынадай сипаттамалардың толық жиынтығына ие арнайы әзірленген немесе дайындалған массалар-спектрометрлер/ионды көздер: </w:t>
      </w:r>
    </w:p>
    <w:p>
      <w:pPr>
        <w:spacing w:after="0"/>
        <w:ind w:left="0"/>
        <w:jc w:val="both"/>
      </w:pPr>
      <w:r>
        <w:rPr>
          <w:rFonts w:ascii="Times New Roman"/>
          <w:b w:val="false"/>
          <w:i w:val="false"/>
          <w:color w:val="000000"/>
          <w:sz w:val="28"/>
        </w:rPr>
        <w:t xml:space="preserve">
            1. Үлестік рұқсат етілетін қабілетті массасы бойынша 320-дан жоғары; </w:t>
      </w:r>
    </w:p>
    <w:p>
      <w:pPr>
        <w:spacing w:after="0"/>
        <w:ind w:left="0"/>
        <w:jc w:val="both"/>
      </w:pPr>
      <w:r>
        <w:rPr>
          <w:rFonts w:ascii="Times New Roman"/>
          <w:b w:val="false"/>
          <w:i w:val="false"/>
          <w:color w:val="000000"/>
          <w:sz w:val="28"/>
        </w:rPr>
        <w:t xml:space="preserve">
            2. Нихромнан немесе монельден дайындалған немесе солармен жабылынып қорғалынған немесе никельденген ионды көздері бар; </w:t>
      </w:r>
    </w:p>
    <w:p>
      <w:pPr>
        <w:spacing w:after="0"/>
        <w:ind w:left="0"/>
        <w:jc w:val="both"/>
      </w:pPr>
      <w:r>
        <w:rPr>
          <w:rFonts w:ascii="Times New Roman"/>
          <w:b w:val="false"/>
          <w:i w:val="false"/>
          <w:color w:val="000000"/>
          <w:sz w:val="28"/>
        </w:rPr>
        <w:t xml:space="preserve">
            3. Электроника бомбардировкасымен иондалған көздері бар; және </w:t>
      </w:r>
    </w:p>
    <w:p>
      <w:pPr>
        <w:spacing w:after="0"/>
        <w:ind w:left="0"/>
        <w:jc w:val="both"/>
      </w:pPr>
      <w:r>
        <w:rPr>
          <w:rFonts w:ascii="Times New Roman"/>
          <w:b w:val="false"/>
          <w:i w:val="false"/>
          <w:color w:val="000000"/>
          <w:sz w:val="28"/>
        </w:rPr>
        <w:t xml:space="preserve">
            4. Изотоптық талдау үшін жарамды коллекторлық жүйесі бар; </w:t>
      </w:r>
    </w:p>
    <w:p>
      <w:pPr>
        <w:spacing w:after="0"/>
        <w:ind w:left="0"/>
        <w:jc w:val="both"/>
      </w:pPr>
      <w:r>
        <w:rPr>
          <w:rFonts w:ascii="Times New Roman"/>
          <w:b w:val="false"/>
          <w:i w:val="false"/>
          <w:color w:val="000000"/>
          <w:sz w:val="28"/>
        </w:rPr>
        <w:t xml:space="preserve">
      0В002 а.                8419 89 989 0 </w:t>
      </w:r>
    </w:p>
    <w:p>
      <w:pPr>
        <w:spacing w:after="0"/>
        <w:ind w:left="0"/>
        <w:jc w:val="both"/>
      </w:pPr>
      <w:r>
        <w:rPr>
          <w:rFonts w:ascii="Times New Roman"/>
          <w:b w:val="false"/>
          <w:i w:val="false"/>
          <w:color w:val="000000"/>
          <w:sz w:val="28"/>
        </w:rPr>
        <w:t xml:space="preserve">
                              8486 10 000 9 </w:t>
      </w:r>
    </w:p>
    <w:p>
      <w:pPr>
        <w:spacing w:after="0"/>
        <w:ind w:left="0"/>
        <w:jc w:val="both"/>
      </w:pPr>
      <w:r>
        <w:rPr>
          <w:rFonts w:ascii="Times New Roman"/>
          <w:b w:val="false"/>
          <w:i w:val="false"/>
          <w:color w:val="000000"/>
          <w:sz w:val="28"/>
        </w:rPr>
        <w:t xml:space="preserve">
                              8486 20 900 9 </w:t>
      </w:r>
    </w:p>
    <w:p>
      <w:pPr>
        <w:spacing w:after="0"/>
        <w:ind w:left="0"/>
        <w:jc w:val="both"/>
      </w:pPr>
      <w:r>
        <w:rPr>
          <w:rFonts w:ascii="Times New Roman"/>
          <w:b w:val="false"/>
          <w:i w:val="false"/>
          <w:color w:val="000000"/>
          <w:sz w:val="28"/>
        </w:rPr>
        <w:t xml:space="preserve">
                              8486 30 900 9 </w:t>
      </w:r>
    </w:p>
    <w:p>
      <w:pPr>
        <w:spacing w:after="0"/>
        <w:ind w:left="0"/>
        <w:jc w:val="both"/>
      </w:pPr>
      <w:r>
        <w:rPr>
          <w:rFonts w:ascii="Times New Roman"/>
          <w:b w:val="false"/>
          <w:i w:val="false"/>
          <w:color w:val="000000"/>
          <w:sz w:val="28"/>
        </w:rPr>
        <w:t xml:space="preserve">
                              8486 40 000 9 </w:t>
      </w:r>
    </w:p>
    <w:p>
      <w:pPr>
        <w:spacing w:after="0"/>
        <w:ind w:left="0"/>
        <w:jc w:val="both"/>
      </w:pPr>
      <w:r>
        <w:rPr>
          <w:rFonts w:ascii="Times New Roman"/>
          <w:b w:val="false"/>
          <w:i w:val="false"/>
          <w:color w:val="000000"/>
          <w:sz w:val="28"/>
        </w:rPr>
        <w:t xml:space="preserve">
      0В002 b.                8401 20 000 0 </w:t>
      </w:r>
    </w:p>
    <w:p>
      <w:pPr>
        <w:spacing w:after="0"/>
        <w:ind w:left="0"/>
        <w:jc w:val="both"/>
      </w:pPr>
      <w:r>
        <w:rPr>
          <w:rFonts w:ascii="Times New Roman"/>
          <w:b w:val="false"/>
          <w:i w:val="false"/>
          <w:color w:val="000000"/>
          <w:sz w:val="28"/>
        </w:rPr>
        <w:t xml:space="preserve">
      0В002 с.                8401 20 000 0 </w:t>
      </w:r>
    </w:p>
    <w:p>
      <w:pPr>
        <w:spacing w:after="0"/>
        <w:ind w:left="0"/>
        <w:jc w:val="both"/>
      </w:pPr>
      <w:r>
        <w:rPr>
          <w:rFonts w:ascii="Times New Roman"/>
          <w:b w:val="false"/>
          <w:i w:val="false"/>
          <w:color w:val="000000"/>
          <w:sz w:val="28"/>
        </w:rPr>
        <w:t xml:space="preserve">
      0В002 d.                8419 89 989 0 </w:t>
      </w:r>
    </w:p>
    <w:p>
      <w:pPr>
        <w:spacing w:after="0"/>
        <w:ind w:left="0"/>
        <w:jc w:val="both"/>
      </w:pPr>
      <w:r>
        <w:rPr>
          <w:rFonts w:ascii="Times New Roman"/>
          <w:b w:val="false"/>
          <w:i w:val="false"/>
          <w:color w:val="000000"/>
          <w:sz w:val="28"/>
        </w:rPr>
        <w:t xml:space="preserve">
                              8486 10 000 9 </w:t>
      </w:r>
    </w:p>
    <w:p>
      <w:pPr>
        <w:spacing w:after="0"/>
        <w:ind w:left="0"/>
        <w:jc w:val="both"/>
      </w:pPr>
      <w:r>
        <w:rPr>
          <w:rFonts w:ascii="Times New Roman"/>
          <w:b w:val="false"/>
          <w:i w:val="false"/>
          <w:color w:val="000000"/>
          <w:sz w:val="28"/>
        </w:rPr>
        <w:t xml:space="preserve">
                              8486 20 900 9 </w:t>
      </w:r>
    </w:p>
    <w:p>
      <w:pPr>
        <w:spacing w:after="0"/>
        <w:ind w:left="0"/>
        <w:jc w:val="both"/>
      </w:pPr>
      <w:r>
        <w:rPr>
          <w:rFonts w:ascii="Times New Roman"/>
          <w:b w:val="false"/>
          <w:i w:val="false"/>
          <w:color w:val="000000"/>
          <w:sz w:val="28"/>
        </w:rPr>
        <w:t xml:space="preserve">
                              8486 30 900 9 </w:t>
      </w:r>
    </w:p>
    <w:p>
      <w:pPr>
        <w:spacing w:after="0"/>
        <w:ind w:left="0"/>
        <w:jc w:val="both"/>
      </w:pPr>
      <w:r>
        <w:rPr>
          <w:rFonts w:ascii="Times New Roman"/>
          <w:b w:val="false"/>
          <w:i w:val="false"/>
          <w:color w:val="000000"/>
          <w:sz w:val="28"/>
        </w:rPr>
        <w:t xml:space="preserve">
                              8486 40 000 9 </w:t>
      </w:r>
    </w:p>
    <w:p>
      <w:pPr>
        <w:spacing w:after="0"/>
        <w:ind w:left="0"/>
        <w:jc w:val="both"/>
      </w:pPr>
      <w:r>
        <w:rPr>
          <w:rFonts w:ascii="Times New Roman"/>
          <w:b w:val="false"/>
          <w:i w:val="false"/>
          <w:color w:val="000000"/>
          <w:sz w:val="28"/>
        </w:rPr>
        <w:t xml:space="preserve">
      0В002 е.                8401 20 000 0 </w:t>
      </w:r>
    </w:p>
    <w:p>
      <w:pPr>
        <w:spacing w:after="0"/>
        <w:ind w:left="0"/>
        <w:jc w:val="both"/>
      </w:pPr>
      <w:r>
        <w:rPr>
          <w:rFonts w:ascii="Times New Roman"/>
          <w:b w:val="false"/>
          <w:i w:val="false"/>
          <w:color w:val="000000"/>
          <w:sz w:val="28"/>
        </w:rPr>
        <w:t xml:space="preserve">
      0В002 f. 1.             8401 20 000 0 </w:t>
      </w:r>
    </w:p>
    <w:p>
      <w:pPr>
        <w:spacing w:after="0"/>
        <w:ind w:left="0"/>
        <w:jc w:val="both"/>
      </w:pPr>
      <w:r>
        <w:rPr>
          <w:rFonts w:ascii="Times New Roman"/>
          <w:b w:val="false"/>
          <w:i w:val="false"/>
          <w:color w:val="000000"/>
          <w:sz w:val="28"/>
        </w:rPr>
        <w:t xml:space="preserve">
      0B002 f. 2.             8414 10 250 0 </w:t>
      </w:r>
    </w:p>
    <w:p>
      <w:pPr>
        <w:spacing w:after="0"/>
        <w:ind w:left="0"/>
        <w:jc w:val="both"/>
      </w:pPr>
      <w:r>
        <w:rPr>
          <w:rFonts w:ascii="Times New Roman"/>
          <w:b w:val="false"/>
          <w:i w:val="false"/>
          <w:color w:val="000000"/>
          <w:sz w:val="28"/>
        </w:rPr>
        <w:t xml:space="preserve">
                              8414 10 810 0 </w:t>
      </w:r>
    </w:p>
    <w:p>
      <w:pPr>
        <w:spacing w:after="0"/>
        <w:ind w:left="0"/>
        <w:jc w:val="both"/>
      </w:pPr>
      <w:r>
        <w:rPr>
          <w:rFonts w:ascii="Times New Roman"/>
          <w:b w:val="false"/>
          <w:i w:val="false"/>
          <w:color w:val="000000"/>
          <w:sz w:val="28"/>
        </w:rPr>
        <w:t xml:space="preserve">
      0B002 g.                9027 80 970 0 </w:t>
      </w:r>
    </w:p>
    <w:p>
      <w:pPr>
        <w:spacing w:after="0"/>
        <w:ind w:left="0"/>
        <w:jc w:val="both"/>
      </w:pPr>
      <w:r>
        <w:rPr>
          <w:rFonts w:ascii="Times New Roman"/>
          <w:b w:val="false"/>
          <w:i w:val="false"/>
          <w:color w:val="000000"/>
          <w:sz w:val="28"/>
        </w:rPr>
        <w:t xml:space="preserve">
            0B003 Мыналар секілді уранды конверсиялау үшін арнайы әзірленген немесе дайындалған қондырғылар мен жабдық: </w:t>
      </w:r>
    </w:p>
    <w:p>
      <w:pPr>
        <w:spacing w:after="0"/>
        <w:ind w:left="0"/>
        <w:jc w:val="both"/>
      </w:pPr>
      <w:r>
        <w:rPr>
          <w:rFonts w:ascii="Times New Roman"/>
          <w:b w:val="false"/>
          <w:i w:val="false"/>
          <w:color w:val="000000"/>
          <w:sz w:val="28"/>
        </w:rPr>
        <w:t xml:space="preserve">
            а. Уран рудасының концентраттарын UO3-ке конверсиялауға арналған жүйелер; </w:t>
      </w:r>
    </w:p>
    <w:p>
      <w:pPr>
        <w:spacing w:after="0"/>
        <w:ind w:left="0"/>
        <w:jc w:val="both"/>
      </w:pPr>
      <w:r>
        <w:rPr>
          <w:rFonts w:ascii="Times New Roman"/>
          <w:b w:val="false"/>
          <w:i w:val="false"/>
          <w:color w:val="000000"/>
          <w:sz w:val="28"/>
        </w:rPr>
        <w:t xml:space="preserve">
            b. UO3 U6-ға конверсиялауға арналған жүйелер; </w:t>
      </w:r>
    </w:p>
    <w:p>
      <w:pPr>
        <w:spacing w:after="0"/>
        <w:ind w:left="0"/>
        <w:jc w:val="both"/>
      </w:pPr>
      <w:r>
        <w:rPr>
          <w:rFonts w:ascii="Times New Roman"/>
          <w:b w:val="false"/>
          <w:i w:val="false"/>
          <w:color w:val="000000"/>
          <w:sz w:val="28"/>
        </w:rPr>
        <w:t xml:space="preserve">
            с. UO3 UO2-ке конверсиялауға арналған жүйелер; </w:t>
      </w:r>
    </w:p>
    <w:p>
      <w:pPr>
        <w:spacing w:after="0"/>
        <w:ind w:left="0"/>
        <w:jc w:val="both"/>
      </w:pPr>
      <w:r>
        <w:rPr>
          <w:rFonts w:ascii="Times New Roman"/>
          <w:b w:val="false"/>
          <w:i w:val="false"/>
          <w:color w:val="000000"/>
          <w:sz w:val="28"/>
        </w:rPr>
        <w:t xml:space="preserve">
            d. UO2 U4-ке конверсиялауға арналған жүйелер; </w:t>
      </w:r>
    </w:p>
    <w:p>
      <w:pPr>
        <w:spacing w:after="0"/>
        <w:ind w:left="0"/>
        <w:jc w:val="both"/>
      </w:pPr>
      <w:r>
        <w:rPr>
          <w:rFonts w:ascii="Times New Roman"/>
          <w:b w:val="false"/>
          <w:i w:val="false"/>
          <w:color w:val="000000"/>
          <w:sz w:val="28"/>
        </w:rPr>
        <w:t xml:space="preserve">
            е. U4-ті U-ға конверсиялауға арналған жүйелер; </w:t>
      </w:r>
    </w:p>
    <w:p>
      <w:pPr>
        <w:spacing w:after="0"/>
        <w:ind w:left="0"/>
        <w:jc w:val="both"/>
      </w:pPr>
      <w:r>
        <w:rPr>
          <w:rFonts w:ascii="Times New Roman"/>
          <w:b w:val="false"/>
          <w:i w:val="false"/>
          <w:color w:val="000000"/>
          <w:sz w:val="28"/>
        </w:rPr>
        <w:t xml:space="preserve">
            f. U4-ті деталь уранға конверсиялауға арналған жүйелер; </w:t>
      </w:r>
    </w:p>
    <w:p>
      <w:pPr>
        <w:spacing w:after="0"/>
        <w:ind w:left="0"/>
        <w:jc w:val="both"/>
      </w:pPr>
      <w:r>
        <w:rPr>
          <w:rFonts w:ascii="Times New Roman"/>
          <w:b w:val="false"/>
          <w:i w:val="false"/>
          <w:color w:val="000000"/>
          <w:sz w:val="28"/>
        </w:rPr>
        <w:t xml:space="preserve">
            g. U6-ны UО2 конверсиялауға арналған жүйелер; </w:t>
      </w:r>
    </w:p>
    <w:p>
      <w:pPr>
        <w:spacing w:after="0"/>
        <w:ind w:left="0"/>
        <w:jc w:val="both"/>
      </w:pPr>
      <w:r>
        <w:rPr>
          <w:rFonts w:ascii="Times New Roman"/>
          <w:b w:val="false"/>
          <w:i w:val="false"/>
          <w:color w:val="000000"/>
          <w:sz w:val="28"/>
        </w:rPr>
        <w:t xml:space="preserve">
            h. U-ны U4-ке конверсиялауға арналған жүйелер; </w:t>
      </w:r>
    </w:p>
    <w:p>
      <w:pPr>
        <w:spacing w:after="0"/>
        <w:ind w:left="0"/>
        <w:jc w:val="both"/>
      </w:pPr>
      <w:r>
        <w:rPr>
          <w:rFonts w:ascii="Times New Roman"/>
          <w:b w:val="false"/>
          <w:i w:val="false"/>
          <w:color w:val="000000"/>
          <w:sz w:val="28"/>
        </w:rPr>
        <w:t xml:space="preserve">
            і. UO2 Uc14-тегі конверсиялауға арналған жүйелер; </w:t>
      </w:r>
    </w:p>
    <w:p>
      <w:pPr>
        <w:spacing w:after="0"/>
        <w:ind w:left="0"/>
        <w:jc w:val="both"/>
      </w:pPr>
      <w:r>
        <w:rPr>
          <w:rFonts w:ascii="Times New Roman"/>
          <w:b w:val="false"/>
          <w:i w:val="false"/>
          <w:color w:val="000000"/>
          <w:sz w:val="28"/>
        </w:rPr>
        <w:t xml:space="preserve">
      0B003                   8419 89 989 0 </w:t>
      </w:r>
    </w:p>
    <w:p>
      <w:pPr>
        <w:spacing w:after="0"/>
        <w:ind w:left="0"/>
        <w:jc w:val="both"/>
      </w:pPr>
      <w:r>
        <w:rPr>
          <w:rFonts w:ascii="Times New Roman"/>
          <w:b w:val="false"/>
          <w:i w:val="false"/>
          <w:color w:val="000000"/>
          <w:sz w:val="28"/>
        </w:rPr>
        <w:t xml:space="preserve">
                              8486 10 000 9 </w:t>
      </w:r>
    </w:p>
    <w:p>
      <w:pPr>
        <w:spacing w:after="0"/>
        <w:ind w:left="0"/>
        <w:jc w:val="both"/>
      </w:pPr>
      <w:r>
        <w:rPr>
          <w:rFonts w:ascii="Times New Roman"/>
          <w:b w:val="false"/>
          <w:i w:val="false"/>
          <w:color w:val="000000"/>
          <w:sz w:val="28"/>
        </w:rPr>
        <w:t xml:space="preserve">
                              8486 20 900 9 </w:t>
      </w:r>
    </w:p>
    <w:p>
      <w:pPr>
        <w:spacing w:after="0"/>
        <w:ind w:left="0"/>
        <w:jc w:val="both"/>
      </w:pPr>
      <w:r>
        <w:rPr>
          <w:rFonts w:ascii="Times New Roman"/>
          <w:b w:val="false"/>
          <w:i w:val="false"/>
          <w:color w:val="000000"/>
          <w:sz w:val="28"/>
        </w:rPr>
        <w:t xml:space="preserve">
                              8486 30 900 9 </w:t>
      </w:r>
    </w:p>
    <w:p>
      <w:pPr>
        <w:spacing w:after="0"/>
        <w:ind w:left="0"/>
        <w:jc w:val="both"/>
      </w:pPr>
      <w:r>
        <w:rPr>
          <w:rFonts w:ascii="Times New Roman"/>
          <w:b w:val="false"/>
          <w:i w:val="false"/>
          <w:color w:val="000000"/>
          <w:sz w:val="28"/>
        </w:rPr>
        <w:t xml:space="preserve">
                              8486 40 000 9 </w:t>
      </w:r>
    </w:p>
    <w:p>
      <w:pPr>
        <w:spacing w:after="0"/>
        <w:ind w:left="0"/>
        <w:jc w:val="both"/>
      </w:pPr>
      <w:r>
        <w:rPr>
          <w:rFonts w:ascii="Times New Roman"/>
          <w:b w:val="false"/>
          <w:i w:val="false"/>
          <w:color w:val="000000"/>
          <w:sz w:val="28"/>
        </w:rPr>
        <w:t xml:space="preserve">
            0B004 Мыналар секілді ауыр суды, дейтерия мен дейтериялы қосылыстарды өндіруге арналған арнайы жасалған немесе дайындалған қондырғылар, жабдық пен компоненттер: </w:t>
      </w:r>
    </w:p>
    <w:p>
      <w:pPr>
        <w:spacing w:after="0"/>
        <w:ind w:left="0"/>
        <w:jc w:val="both"/>
      </w:pPr>
      <w:r>
        <w:rPr>
          <w:rFonts w:ascii="Times New Roman"/>
          <w:b w:val="false"/>
          <w:i w:val="false"/>
          <w:color w:val="000000"/>
          <w:sz w:val="28"/>
        </w:rPr>
        <w:t xml:space="preserve">
            а. Мыналар секілді ауыр суды, дейтериялық қосылыстарды өндіруге арналған қосылыстар: </w:t>
      </w:r>
    </w:p>
    <w:p>
      <w:pPr>
        <w:spacing w:after="0"/>
        <w:ind w:left="0"/>
        <w:jc w:val="both"/>
      </w:pPr>
      <w:r>
        <w:rPr>
          <w:rFonts w:ascii="Times New Roman"/>
          <w:b w:val="false"/>
          <w:i w:val="false"/>
          <w:color w:val="000000"/>
          <w:sz w:val="28"/>
        </w:rPr>
        <w:t xml:space="preserve">
            1. Су-күкіртті сутегі алмастырғыш қондырғылар; </w:t>
      </w:r>
    </w:p>
    <w:p>
      <w:pPr>
        <w:spacing w:after="0"/>
        <w:ind w:left="0"/>
        <w:jc w:val="both"/>
      </w:pPr>
      <w:r>
        <w:rPr>
          <w:rFonts w:ascii="Times New Roman"/>
          <w:b w:val="false"/>
          <w:i w:val="false"/>
          <w:color w:val="000000"/>
          <w:sz w:val="28"/>
        </w:rPr>
        <w:t xml:space="preserve">
            2. Аммиакты сутегі алмастырғышты қондырғылар; </w:t>
      </w:r>
    </w:p>
    <w:p>
      <w:pPr>
        <w:spacing w:after="0"/>
        <w:ind w:left="0"/>
        <w:jc w:val="both"/>
      </w:pPr>
      <w:r>
        <w:rPr>
          <w:rFonts w:ascii="Times New Roman"/>
          <w:b w:val="false"/>
          <w:i w:val="false"/>
          <w:color w:val="000000"/>
          <w:sz w:val="28"/>
        </w:rPr>
        <w:t xml:space="preserve">
            b. Мыналар секілді жабдық пен компоненттер: </w:t>
      </w:r>
    </w:p>
    <w:p>
      <w:pPr>
        <w:spacing w:after="0"/>
        <w:ind w:left="0"/>
        <w:jc w:val="both"/>
      </w:pPr>
      <w:r>
        <w:rPr>
          <w:rFonts w:ascii="Times New Roman"/>
          <w:b w:val="false"/>
          <w:i w:val="false"/>
          <w:color w:val="000000"/>
          <w:sz w:val="28"/>
        </w:rPr>
        <w:t xml:space="preserve">
            1. 6 м-нен 9 м-ге дейінгі диаметрлі, 2 Мпа және одан жоғары қысым кезінде пайдаланылуы мүмкін ұсақ түйіршікті көміртегілі болаттан дайындалатын (мысалы, АSТМ А516) және 6 мм немесе одан астам тоттануға жіберілген су - күкірт, сутегі алмастырғыш колонналар; </w:t>
      </w:r>
    </w:p>
    <w:p>
      <w:pPr>
        <w:spacing w:after="0"/>
        <w:ind w:left="0"/>
        <w:jc w:val="both"/>
      </w:pPr>
      <w:r>
        <w:rPr>
          <w:rFonts w:ascii="Times New Roman"/>
          <w:b w:val="false"/>
          <w:i w:val="false"/>
          <w:color w:val="000000"/>
          <w:sz w:val="28"/>
        </w:rPr>
        <w:t xml:space="preserve">
            2. Кіруде 1,8 мп-дан асатын немесе тең қысыммен 56 текше м/с асатын немесе тең өндіргіштікке ие және Н2S әсеріне төзімді сальниктермен жабдықталған бір сатылы аз қысымды (яғни 0,2 МПа) орталықтан тепкіш газ үрлегіштер немесе күкірт сутегі газының (яғни 70% Н2S астам газ) циркуляциясына арналған компрессорлар; </w:t>
      </w:r>
    </w:p>
    <w:p>
      <w:pPr>
        <w:spacing w:after="0"/>
        <w:ind w:left="0"/>
        <w:jc w:val="both"/>
      </w:pPr>
      <w:r>
        <w:rPr>
          <w:rFonts w:ascii="Times New Roman"/>
          <w:b w:val="false"/>
          <w:i w:val="false"/>
          <w:color w:val="000000"/>
          <w:sz w:val="28"/>
        </w:rPr>
        <w:t xml:space="preserve">
            3. 15 МПа-дан асатын қысыммен пайдаланылуы мүмкін биіктігі 35 м және одан астам, диаметрі 1,5 м-нен 3,5 мм дейінгі аммиакты сутегілі алмастырғыш колонналары; </w:t>
      </w:r>
    </w:p>
    <w:p>
      <w:pPr>
        <w:spacing w:after="0"/>
        <w:ind w:left="0"/>
        <w:jc w:val="both"/>
      </w:pPr>
      <w:r>
        <w:rPr>
          <w:rFonts w:ascii="Times New Roman"/>
          <w:b w:val="false"/>
          <w:i w:val="false"/>
          <w:color w:val="000000"/>
          <w:sz w:val="28"/>
        </w:rPr>
        <w:t xml:space="preserve">
            4. Аммиакты-сутегілі алмасу процессін пайдалану жолымен ауыр суды өндіруге арналған колоннаның ішкі бөліктері мен сатылы насостар; </w:t>
      </w:r>
    </w:p>
    <w:p>
      <w:pPr>
        <w:spacing w:after="0"/>
        <w:ind w:left="0"/>
        <w:jc w:val="both"/>
      </w:pPr>
      <w:r>
        <w:rPr>
          <w:rFonts w:ascii="Times New Roman"/>
          <w:b w:val="false"/>
          <w:i w:val="false"/>
          <w:color w:val="000000"/>
          <w:sz w:val="28"/>
        </w:rPr>
        <w:t xml:space="preserve">
            5. Аммиакпен сутегінің изотопты алмасуы процесінде пайдалану жолымен ауыр суды өндіру үшін 3 МПа немесе жоғары қысыммен пайдаланылатын аммиактың крекингі үшін қондырғылар; </w:t>
      </w:r>
    </w:p>
    <w:p>
      <w:pPr>
        <w:spacing w:after="0"/>
        <w:ind w:left="0"/>
        <w:jc w:val="both"/>
      </w:pPr>
      <w:r>
        <w:rPr>
          <w:rFonts w:ascii="Times New Roman"/>
          <w:b w:val="false"/>
          <w:i w:val="false"/>
          <w:color w:val="000000"/>
          <w:sz w:val="28"/>
        </w:rPr>
        <w:t xml:space="preserve">
            6. Дейтеридің концентрациясы 90%-ке тең немесе одан асатын кезінде нақты уақыт ауқымындағы сутегімен дейтеридің арасындағы арқатынасты талдауды жүзеге асыруға қабілетті жұтудың инфрақызыл талдауыштары; </w:t>
      </w:r>
    </w:p>
    <w:p>
      <w:pPr>
        <w:spacing w:after="0"/>
        <w:ind w:left="0"/>
        <w:jc w:val="both"/>
      </w:pPr>
      <w:r>
        <w:rPr>
          <w:rFonts w:ascii="Times New Roman"/>
          <w:b w:val="false"/>
          <w:i w:val="false"/>
          <w:color w:val="000000"/>
          <w:sz w:val="28"/>
        </w:rPr>
        <w:t xml:space="preserve">
            7. Жолымен ауыр суды өндіру үшін ауыр суда байытылған дейтерий газын өңдеуге арналған каталитикалық пештер; </w:t>
      </w:r>
    </w:p>
    <w:p>
      <w:pPr>
        <w:spacing w:after="0"/>
        <w:ind w:left="0"/>
        <w:jc w:val="both"/>
      </w:pPr>
      <w:r>
        <w:rPr>
          <w:rFonts w:ascii="Times New Roman"/>
          <w:b w:val="false"/>
          <w:i w:val="false"/>
          <w:color w:val="000000"/>
          <w:sz w:val="28"/>
        </w:rPr>
        <w:t xml:space="preserve">
            8. Реакторларда қолдану үшін қажет дейтеридің концентрациясында қол жеткізу мақсатында ауыр суды-өңдеуге арналған қондырғылар немесе колонналар; </w:t>
      </w:r>
    </w:p>
    <w:p>
      <w:pPr>
        <w:spacing w:after="0"/>
        <w:ind w:left="0"/>
        <w:jc w:val="both"/>
      </w:pPr>
      <w:r>
        <w:rPr>
          <w:rFonts w:ascii="Times New Roman"/>
          <w:b w:val="false"/>
          <w:i w:val="false"/>
          <w:color w:val="000000"/>
          <w:sz w:val="28"/>
        </w:rPr>
        <w:t xml:space="preserve">
      0В004 а. 1.             8401 20 000 0 </w:t>
      </w:r>
    </w:p>
    <w:p>
      <w:pPr>
        <w:spacing w:after="0"/>
        <w:ind w:left="0"/>
        <w:jc w:val="both"/>
      </w:pPr>
      <w:r>
        <w:rPr>
          <w:rFonts w:ascii="Times New Roman"/>
          <w:b w:val="false"/>
          <w:i w:val="false"/>
          <w:color w:val="000000"/>
          <w:sz w:val="28"/>
        </w:rPr>
        <w:t xml:space="preserve">
      0В004 а. 2.             8401 20 000 0 </w:t>
      </w:r>
    </w:p>
    <w:p>
      <w:pPr>
        <w:spacing w:after="0"/>
        <w:ind w:left="0"/>
        <w:jc w:val="both"/>
      </w:pPr>
      <w:r>
        <w:rPr>
          <w:rFonts w:ascii="Times New Roman"/>
          <w:b w:val="false"/>
          <w:i w:val="false"/>
          <w:color w:val="000000"/>
          <w:sz w:val="28"/>
        </w:rPr>
        <w:t xml:space="preserve">
      0В004 b. 1.             8401 20 000 0 </w:t>
      </w:r>
    </w:p>
    <w:p>
      <w:pPr>
        <w:spacing w:after="0"/>
        <w:ind w:left="0"/>
        <w:jc w:val="both"/>
      </w:pPr>
      <w:r>
        <w:rPr>
          <w:rFonts w:ascii="Times New Roman"/>
          <w:b w:val="false"/>
          <w:i w:val="false"/>
          <w:color w:val="000000"/>
          <w:sz w:val="28"/>
        </w:rPr>
        <w:t xml:space="preserve">
      0В004 b. 2.             8414 80 110 </w:t>
      </w:r>
    </w:p>
    <w:p>
      <w:pPr>
        <w:spacing w:after="0"/>
        <w:ind w:left="0"/>
        <w:jc w:val="both"/>
      </w:pPr>
      <w:r>
        <w:rPr>
          <w:rFonts w:ascii="Times New Roman"/>
          <w:b w:val="false"/>
          <w:i w:val="false"/>
          <w:color w:val="000000"/>
          <w:sz w:val="28"/>
        </w:rPr>
        <w:t xml:space="preserve">
      0В004 b. 3.             8401 20 000 0 </w:t>
      </w:r>
    </w:p>
    <w:p>
      <w:pPr>
        <w:spacing w:after="0"/>
        <w:ind w:left="0"/>
        <w:jc w:val="both"/>
      </w:pPr>
      <w:r>
        <w:rPr>
          <w:rFonts w:ascii="Times New Roman"/>
          <w:b w:val="false"/>
          <w:i w:val="false"/>
          <w:color w:val="000000"/>
          <w:sz w:val="28"/>
        </w:rPr>
        <w:t xml:space="preserve">
      0В004 b. 4.             8401 20 000 0 </w:t>
      </w:r>
    </w:p>
    <w:p>
      <w:pPr>
        <w:spacing w:after="0"/>
        <w:ind w:left="0"/>
        <w:jc w:val="both"/>
      </w:pPr>
      <w:r>
        <w:rPr>
          <w:rFonts w:ascii="Times New Roman"/>
          <w:b w:val="false"/>
          <w:i w:val="false"/>
          <w:color w:val="000000"/>
          <w:sz w:val="28"/>
        </w:rPr>
        <w:t xml:space="preserve">
                              8413 70 290 0 </w:t>
      </w:r>
    </w:p>
    <w:p>
      <w:pPr>
        <w:spacing w:after="0"/>
        <w:ind w:left="0"/>
        <w:jc w:val="both"/>
      </w:pPr>
      <w:r>
        <w:rPr>
          <w:rFonts w:ascii="Times New Roman"/>
          <w:b w:val="false"/>
          <w:i w:val="false"/>
          <w:color w:val="000000"/>
          <w:sz w:val="28"/>
        </w:rPr>
        <w:t xml:space="preserve">
      0В004 b. 5.             8401 20 000 0 </w:t>
      </w:r>
    </w:p>
    <w:p>
      <w:pPr>
        <w:spacing w:after="0"/>
        <w:ind w:left="0"/>
        <w:jc w:val="both"/>
      </w:pPr>
      <w:r>
        <w:rPr>
          <w:rFonts w:ascii="Times New Roman"/>
          <w:b w:val="false"/>
          <w:i w:val="false"/>
          <w:color w:val="000000"/>
          <w:sz w:val="28"/>
        </w:rPr>
        <w:t xml:space="preserve">
      0В004 b. 6.             9027 30 000 0 </w:t>
      </w:r>
    </w:p>
    <w:p>
      <w:pPr>
        <w:spacing w:after="0"/>
        <w:ind w:left="0"/>
        <w:jc w:val="both"/>
      </w:pPr>
      <w:r>
        <w:rPr>
          <w:rFonts w:ascii="Times New Roman"/>
          <w:b w:val="false"/>
          <w:i w:val="false"/>
          <w:color w:val="000000"/>
          <w:sz w:val="28"/>
        </w:rPr>
        <w:t xml:space="preserve">
      0В004 b. 7.             8401 20 000 0 </w:t>
      </w:r>
    </w:p>
    <w:p>
      <w:pPr>
        <w:spacing w:after="0"/>
        <w:ind w:left="0"/>
        <w:jc w:val="both"/>
      </w:pPr>
      <w:r>
        <w:rPr>
          <w:rFonts w:ascii="Times New Roman"/>
          <w:b w:val="false"/>
          <w:i w:val="false"/>
          <w:color w:val="000000"/>
          <w:sz w:val="28"/>
        </w:rPr>
        <w:t xml:space="preserve">
                              8514 30 </w:t>
      </w:r>
    </w:p>
    <w:p>
      <w:pPr>
        <w:spacing w:after="0"/>
        <w:ind w:left="0"/>
        <w:jc w:val="both"/>
      </w:pPr>
      <w:r>
        <w:rPr>
          <w:rFonts w:ascii="Times New Roman"/>
          <w:b w:val="false"/>
          <w:i w:val="false"/>
          <w:color w:val="000000"/>
          <w:sz w:val="28"/>
        </w:rPr>
        <w:t xml:space="preserve">
                              8486 10 000 </w:t>
      </w:r>
    </w:p>
    <w:p>
      <w:pPr>
        <w:spacing w:after="0"/>
        <w:ind w:left="0"/>
        <w:jc w:val="both"/>
      </w:pPr>
      <w:r>
        <w:rPr>
          <w:rFonts w:ascii="Times New Roman"/>
          <w:b w:val="false"/>
          <w:i w:val="false"/>
          <w:color w:val="000000"/>
          <w:sz w:val="28"/>
        </w:rPr>
        <w:t xml:space="preserve">
                              8486 20 </w:t>
      </w:r>
    </w:p>
    <w:p>
      <w:pPr>
        <w:spacing w:after="0"/>
        <w:ind w:left="0"/>
        <w:jc w:val="both"/>
      </w:pPr>
      <w:r>
        <w:rPr>
          <w:rFonts w:ascii="Times New Roman"/>
          <w:b w:val="false"/>
          <w:i w:val="false"/>
          <w:color w:val="000000"/>
          <w:sz w:val="28"/>
        </w:rPr>
        <w:t xml:space="preserve">
      0В004 b. 8.             8401 20 000 0 </w:t>
      </w:r>
    </w:p>
    <w:p>
      <w:pPr>
        <w:spacing w:after="0"/>
        <w:ind w:left="0"/>
        <w:jc w:val="both"/>
      </w:pPr>
      <w:r>
        <w:rPr>
          <w:rFonts w:ascii="Times New Roman"/>
          <w:b w:val="false"/>
          <w:i w:val="false"/>
          <w:color w:val="000000"/>
          <w:sz w:val="28"/>
        </w:rPr>
        <w:t xml:space="preserve">
            0В005 "Ядролық реакторлардың" отындық элементтерін өндіру үшін арнайы жасалған немесе дайындалған қондырғылар мен жабдық: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Ескертпе: </w:t>
      </w:r>
      <w:r>
        <w:rPr>
          <w:rFonts w:ascii="Times New Roman"/>
          <w:b w:val="false"/>
          <w:i w:val="false"/>
          <w:color w:val="000000"/>
          <w:sz w:val="28"/>
        </w:rPr>
        <w:t xml:space="preserve">"Ядролық реакторлар отындық элементтерді өндіруге арналған қондырғылар: </w:t>
      </w:r>
    </w:p>
    <w:p>
      <w:pPr>
        <w:spacing w:after="0"/>
        <w:ind w:left="0"/>
        <w:jc w:val="both"/>
      </w:pPr>
      <w:r>
        <w:rPr>
          <w:rFonts w:ascii="Times New Roman"/>
          <w:b w:val="false"/>
          <w:i w:val="false"/>
          <w:color w:val="000000"/>
          <w:sz w:val="28"/>
        </w:rPr>
        <w:t xml:space="preserve">
            а. Ядролық технологиялық ағынымен әдетте тікелей байланыста болатын немесе оны тікелей жасайтын немесе оларды басқаратын; </w:t>
      </w:r>
    </w:p>
    <w:p>
      <w:pPr>
        <w:spacing w:after="0"/>
        <w:ind w:left="0"/>
        <w:jc w:val="both"/>
      </w:pPr>
      <w:r>
        <w:rPr>
          <w:rFonts w:ascii="Times New Roman"/>
          <w:b w:val="false"/>
          <w:i w:val="false"/>
          <w:color w:val="000000"/>
          <w:sz w:val="28"/>
        </w:rPr>
        <w:t xml:space="preserve">
            b. Сақтау үшін резервуарларда (қабықтарда) ядролық материалдарда дерметизациялайтын; </w:t>
      </w:r>
    </w:p>
    <w:p>
      <w:pPr>
        <w:spacing w:after="0"/>
        <w:ind w:left="0"/>
        <w:jc w:val="both"/>
      </w:pPr>
      <w:r>
        <w:rPr>
          <w:rFonts w:ascii="Times New Roman"/>
          <w:b w:val="false"/>
          <w:i w:val="false"/>
          <w:color w:val="000000"/>
          <w:sz w:val="28"/>
        </w:rPr>
        <w:t xml:space="preserve">
            с. Сақтау үшін резервуарлардың немесе олардың тиектерінің бүтіндігін тексеретін; </w:t>
      </w:r>
    </w:p>
    <w:p>
      <w:pPr>
        <w:spacing w:after="0"/>
        <w:ind w:left="0"/>
        <w:jc w:val="both"/>
      </w:pPr>
      <w:r>
        <w:rPr>
          <w:rFonts w:ascii="Times New Roman"/>
          <w:b w:val="false"/>
          <w:i w:val="false"/>
          <w:color w:val="000000"/>
          <w:sz w:val="28"/>
        </w:rPr>
        <w:t xml:space="preserve">
             d </w:t>
      </w:r>
      <w:r>
        <w:rPr>
          <w:rFonts w:ascii="Times New Roman"/>
          <w:b w:val="false"/>
          <w:i/>
          <w:color w:val="000000"/>
          <w:sz w:val="28"/>
        </w:rPr>
        <w:t xml:space="preserve">.  </w:t>
      </w:r>
      <w:r>
        <w:rPr>
          <w:rFonts w:ascii="Times New Roman"/>
          <w:b w:val="false"/>
          <w:i w:val="false"/>
          <w:color w:val="000000"/>
          <w:sz w:val="28"/>
        </w:rPr>
        <w:t xml:space="preserve">Дерметизацияланған отынның түпкілікті жасалғандығын тексеретін жабдықты қамтиды; </w:t>
      </w:r>
    </w:p>
    <w:p>
      <w:pPr>
        <w:spacing w:after="0"/>
        <w:ind w:left="0"/>
        <w:jc w:val="both"/>
      </w:pPr>
      <w:r>
        <w:rPr>
          <w:rFonts w:ascii="Times New Roman"/>
          <w:b w:val="false"/>
          <w:i w:val="false"/>
          <w:color w:val="000000"/>
          <w:sz w:val="28"/>
        </w:rPr>
        <w:t xml:space="preserve">
      0В005 а.                8401 20 000 0 </w:t>
      </w:r>
    </w:p>
    <w:p>
      <w:pPr>
        <w:spacing w:after="0"/>
        <w:ind w:left="0"/>
        <w:jc w:val="both"/>
      </w:pPr>
      <w:r>
        <w:rPr>
          <w:rFonts w:ascii="Times New Roman"/>
          <w:b w:val="false"/>
          <w:i w:val="false"/>
          <w:color w:val="000000"/>
          <w:sz w:val="28"/>
        </w:rPr>
        <w:t xml:space="preserve">
      0В005 b.                8401 20 000 0 </w:t>
      </w:r>
    </w:p>
    <w:p>
      <w:pPr>
        <w:spacing w:after="0"/>
        <w:ind w:left="0"/>
        <w:jc w:val="both"/>
      </w:pPr>
      <w:r>
        <w:rPr>
          <w:rFonts w:ascii="Times New Roman"/>
          <w:b w:val="false"/>
          <w:i w:val="false"/>
          <w:color w:val="000000"/>
          <w:sz w:val="28"/>
        </w:rPr>
        <w:t xml:space="preserve">
      0В005 с.                8401 20 000 0 </w:t>
      </w:r>
    </w:p>
    <w:p>
      <w:pPr>
        <w:spacing w:after="0"/>
        <w:ind w:left="0"/>
        <w:jc w:val="both"/>
      </w:pPr>
      <w:r>
        <w:rPr>
          <w:rFonts w:ascii="Times New Roman"/>
          <w:b w:val="false"/>
          <w:i w:val="false"/>
          <w:color w:val="000000"/>
          <w:sz w:val="28"/>
        </w:rPr>
        <w:t xml:space="preserve">
      0В005 d.                8401 20 000 0 </w:t>
      </w:r>
    </w:p>
    <w:p>
      <w:pPr>
        <w:spacing w:after="0"/>
        <w:ind w:left="0"/>
        <w:jc w:val="both"/>
      </w:pPr>
      <w:r>
        <w:rPr>
          <w:rFonts w:ascii="Times New Roman"/>
          <w:b w:val="false"/>
          <w:i w:val="false"/>
          <w:color w:val="000000"/>
          <w:sz w:val="28"/>
        </w:rPr>
        <w:t xml:space="preserve">
            0В006 "Ядролық реакторлардың" отындық элементтерін өңдеу үшін арнайы жасалған немесе дайындалған қондырғылар мен жабдық пен компоненттер: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Ескертпе: </w:t>
      </w:r>
      <w:r>
        <w:rPr>
          <w:rFonts w:ascii="Times New Roman"/>
          <w:b w:val="false"/>
          <w:i w:val="false"/>
          <w:color w:val="000000"/>
          <w:sz w:val="28"/>
        </w:rPr>
        <w:t xml:space="preserve">0В006 мыналарды қамтиды: </w:t>
      </w:r>
    </w:p>
    <w:p>
      <w:pPr>
        <w:spacing w:after="0"/>
        <w:ind w:left="0"/>
        <w:jc w:val="both"/>
      </w:pPr>
      <w:r>
        <w:rPr>
          <w:rFonts w:ascii="Times New Roman"/>
          <w:b w:val="false"/>
          <w:i w:val="false"/>
          <w:color w:val="000000"/>
          <w:sz w:val="28"/>
        </w:rPr>
        <w:t xml:space="preserve">
            а. Сәулеленген отындық элементтерді қайта өңдеуге арналған қондырғылар, сәулеленген отынмен және ядролық материалдардың негізгі технологиялық ағымдармен және бөлу өнімдерімен әдетте тікелей қатынаста болатын және оларды тікелей басқаратын жабдық пен компонент қамтиды; </w:t>
      </w:r>
    </w:p>
    <w:p>
      <w:pPr>
        <w:spacing w:after="0"/>
        <w:ind w:left="0"/>
        <w:jc w:val="both"/>
      </w:pPr>
      <w:r>
        <w:rPr>
          <w:rFonts w:ascii="Times New Roman"/>
          <w:b w:val="false"/>
          <w:i w:val="false"/>
          <w:color w:val="000000"/>
          <w:sz w:val="28"/>
        </w:rPr>
        <w:t xml:space="preserve">
            b. Сәулеленген отындық элементтерді ұсақтауға арналған машиналар, яғни сәулеленген ядролық отынның жиынтықтарын, түйіндерін немесе сәулеленген өзектерді кесуге, шабуға немесе тілуге арналған дистанциялық басқарылатын жабдық; </w:t>
      </w:r>
    </w:p>
    <w:p>
      <w:pPr>
        <w:spacing w:after="0"/>
        <w:ind w:left="0"/>
        <w:jc w:val="both"/>
      </w:pPr>
      <w:r>
        <w:rPr>
          <w:rFonts w:ascii="Times New Roman"/>
          <w:b w:val="false"/>
          <w:i w:val="false"/>
          <w:color w:val="000000"/>
          <w:sz w:val="28"/>
        </w:rPr>
        <w:t xml:space="preserve">
            с. Сәулеленген ядролық отынды еріту үшін қайта өңдеу бойынша қондырғыларды пайдалануға арналған резервуарлардың қиыншылықтығы тұрғысынан (мысалы, шағын диаметрлі сақиналы немесе тік бұрышты резервуарлар) қауіпсіз, ыстық жоғары тоттандыру сұйықтығына төзуге қабілетті және дистанциялық жіптелінетін және техникалық қызмет көрсете алатын диссольверлер; </w:t>
      </w:r>
    </w:p>
    <w:p>
      <w:pPr>
        <w:spacing w:after="0"/>
        <w:ind w:left="0"/>
        <w:jc w:val="both"/>
      </w:pPr>
      <w:r>
        <w:rPr>
          <w:rFonts w:ascii="Times New Roman"/>
          <w:b w:val="false"/>
          <w:i w:val="false"/>
          <w:color w:val="000000"/>
          <w:sz w:val="28"/>
        </w:rPr>
        <w:t xml:space="preserve">
             d.   Сәулеленген "табиғи уранды","қарапайымдандырылған уранды" және "арнайы бөлінетін материалдарды" өңдеу жөніндегі қондырғыда пайдалану үшін ионды алмасу процесіне арнайы жасалған немесе дайындалған ерітушісі бар экстракторлар және жабдық; </w:t>
      </w:r>
    </w:p>
    <w:p>
      <w:pPr>
        <w:spacing w:after="0"/>
        <w:ind w:left="0"/>
        <w:jc w:val="both"/>
      </w:pPr>
      <w:r>
        <w:rPr>
          <w:rFonts w:ascii="Times New Roman"/>
          <w:b w:val="false"/>
          <w:i w:val="false"/>
          <w:color w:val="000000"/>
          <w:sz w:val="28"/>
        </w:rPr>
        <w:t xml:space="preserve">
            е. Сәулеленген отынды қайта өңдеу жөніндегі қондырғыда ұстау немесе сақтау үшін, қиыншылықты тұрғысынан қауіпсіз және азотты қышқылдың тоттандыру әсеріне төзімді арнайы жасалған немесе дайындалған резервуарлар;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Ескертпе: </w:t>
      </w:r>
      <w:r>
        <w:rPr>
          <w:rFonts w:ascii="Times New Roman"/>
          <w:b w:val="false"/>
          <w:i w:val="false"/>
          <w:color w:val="000000"/>
          <w:sz w:val="28"/>
        </w:rPr>
        <w:t xml:space="preserve">ұстауға немесе сақтауға арналған резервуарлар мынадай түрде құрастырылуы мүмкін: </w:t>
      </w:r>
    </w:p>
    <w:p>
      <w:pPr>
        <w:spacing w:after="0"/>
        <w:ind w:left="0"/>
        <w:jc w:val="both"/>
      </w:pPr>
      <w:r>
        <w:rPr>
          <w:rFonts w:ascii="Times New Roman"/>
          <w:b w:val="false"/>
          <w:i w:val="false"/>
          <w:color w:val="000000"/>
          <w:sz w:val="28"/>
        </w:rPr>
        <w:t xml:space="preserve">
            1. қабырғалардың немесе ішкі конструкциялардың барлық баламы (0С004-те айқындалғанындай барлық элементтер үшін есептелген)" кем дегенде екі процентке тең; </w:t>
      </w:r>
    </w:p>
    <w:p>
      <w:pPr>
        <w:spacing w:after="0"/>
        <w:ind w:left="0"/>
        <w:jc w:val="both"/>
      </w:pPr>
      <w:r>
        <w:rPr>
          <w:rFonts w:ascii="Times New Roman"/>
          <w:b w:val="false"/>
          <w:i w:val="false"/>
          <w:color w:val="000000"/>
          <w:sz w:val="28"/>
        </w:rPr>
        <w:t xml:space="preserve">
            2. Цилиндрлі резервуарлардың барынша жоғары диаметрі 175 мм болады немесе </w:t>
      </w:r>
    </w:p>
    <w:p>
      <w:pPr>
        <w:spacing w:after="0"/>
        <w:ind w:left="0"/>
        <w:jc w:val="both"/>
      </w:pPr>
      <w:r>
        <w:rPr>
          <w:rFonts w:ascii="Times New Roman"/>
          <w:b w:val="false"/>
          <w:i w:val="false"/>
          <w:color w:val="000000"/>
          <w:sz w:val="28"/>
        </w:rPr>
        <w:t xml:space="preserve">
            3. Тік бұрышты немесе сақиналы резервуарлардың ең жоғарғы ені 75 мм болады. </w:t>
      </w:r>
    </w:p>
    <w:p>
      <w:pPr>
        <w:spacing w:after="0"/>
        <w:ind w:left="0"/>
        <w:jc w:val="both"/>
      </w:pPr>
      <w:r>
        <w:rPr>
          <w:rFonts w:ascii="Times New Roman"/>
          <w:b w:val="false"/>
          <w:i w:val="false"/>
          <w:color w:val="000000"/>
          <w:sz w:val="28"/>
        </w:rPr>
        <w:t xml:space="preserve">
            f. Сәулеленген "табиғи уранды", қарапайымдандырылған уранды және арнайы бөлінетін материалдарды өңдеуді бақылау немесе басқару үшін басқару процесіне арнайы жасалған немесе дайындалған аппаратура; </w:t>
      </w:r>
    </w:p>
    <w:p>
      <w:pPr>
        <w:spacing w:after="0"/>
        <w:ind w:left="0"/>
        <w:jc w:val="both"/>
      </w:pPr>
      <w:r>
        <w:rPr>
          <w:rFonts w:ascii="Times New Roman"/>
          <w:b w:val="false"/>
          <w:i w:val="false"/>
          <w:color w:val="000000"/>
          <w:sz w:val="28"/>
        </w:rPr>
        <w:t xml:space="preserve">
      0В006 а.                8401 20 000 0 </w:t>
      </w:r>
    </w:p>
    <w:p>
      <w:pPr>
        <w:spacing w:after="0"/>
        <w:ind w:left="0"/>
        <w:jc w:val="both"/>
      </w:pPr>
      <w:r>
        <w:rPr>
          <w:rFonts w:ascii="Times New Roman"/>
          <w:b w:val="false"/>
          <w:i w:val="false"/>
          <w:color w:val="000000"/>
          <w:sz w:val="28"/>
        </w:rPr>
        <w:t xml:space="preserve">
      0В006 b.                8456 </w:t>
      </w:r>
    </w:p>
    <w:p>
      <w:pPr>
        <w:spacing w:after="0"/>
        <w:ind w:left="0"/>
        <w:jc w:val="both"/>
      </w:pPr>
      <w:r>
        <w:rPr>
          <w:rFonts w:ascii="Times New Roman"/>
          <w:b w:val="false"/>
          <w:i w:val="false"/>
          <w:color w:val="000000"/>
          <w:sz w:val="28"/>
        </w:rPr>
        <w:t xml:space="preserve">
                              8486 10 000 9 </w:t>
      </w:r>
    </w:p>
    <w:p>
      <w:pPr>
        <w:spacing w:after="0"/>
        <w:ind w:left="0"/>
        <w:jc w:val="both"/>
      </w:pPr>
      <w:r>
        <w:rPr>
          <w:rFonts w:ascii="Times New Roman"/>
          <w:b w:val="false"/>
          <w:i w:val="false"/>
          <w:color w:val="000000"/>
          <w:sz w:val="28"/>
        </w:rPr>
        <w:t xml:space="preserve">
                              8486 20 900 9 </w:t>
      </w:r>
    </w:p>
    <w:p>
      <w:pPr>
        <w:spacing w:after="0"/>
        <w:ind w:left="0"/>
        <w:jc w:val="both"/>
      </w:pPr>
      <w:r>
        <w:rPr>
          <w:rFonts w:ascii="Times New Roman"/>
          <w:b w:val="false"/>
          <w:i w:val="false"/>
          <w:color w:val="000000"/>
          <w:sz w:val="28"/>
        </w:rPr>
        <w:t xml:space="preserve">
                              8486 30 900 9 </w:t>
      </w:r>
    </w:p>
    <w:p>
      <w:pPr>
        <w:spacing w:after="0"/>
        <w:ind w:left="0"/>
        <w:jc w:val="both"/>
      </w:pPr>
      <w:r>
        <w:rPr>
          <w:rFonts w:ascii="Times New Roman"/>
          <w:b w:val="false"/>
          <w:i w:val="false"/>
          <w:color w:val="000000"/>
          <w:sz w:val="28"/>
        </w:rPr>
        <w:t xml:space="preserve">
                              8486 40 000 9 </w:t>
      </w:r>
    </w:p>
    <w:p>
      <w:pPr>
        <w:spacing w:after="0"/>
        <w:ind w:left="0"/>
        <w:jc w:val="both"/>
      </w:pPr>
      <w:r>
        <w:rPr>
          <w:rFonts w:ascii="Times New Roman"/>
          <w:b w:val="false"/>
          <w:i w:val="false"/>
          <w:color w:val="000000"/>
          <w:sz w:val="28"/>
        </w:rPr>
        <w:t xml:space="preserve">
                              8462 31 000 0 </w:t>
      </w:r>
    </w:p>
    <w:p>
      <w:pPr>
        <w:spacing w:after="0"/>
        <w:ind w:left="0"/>
        <w:jc w:val="both"/>
      </w:pPr>
      <w:r>
        <w:rPr>
          <w:rFonts w:ascii="Times New Roman"/>
          <w:b w:val="false"/>
          <w:i w:val="false"/>
          <w:color w:val="000000"/>
          <w:sz w:val="28"/>
        </w:rPr>
        <w:t xml:space="preserve">
                              8462 39 990 0 </w:t>
      </w:r>
    </w:p>
    <w:p>
      <w:pPr>
        <w:spacing w:after="0"/>
        <w:ind w:left="0"/>
        <w:jc w:val="both"/>
      </w:pPr>
      <w:r>
        <w:rPr>
          <w:rFonts w:ascii="Times New Roman"/>
          <w:b w:val="false"/>
          <w:i w:val="false"/>
          <w:color w:val="000000"/>
          <w:sz w:val="28"/>
        </w:rPr>
        <w:t xml:space="preserve">
                              8479 82 000 0 </w:t>
      </w:r>
    </w:p>
    <w:p>
      <w:pPr>
        <w:spacing w:after="0"/>
        <w:ind w:left="0"/>
        <w:jc w:val="both"/>
      </w:pPr>
      <w:r>
        <w:rPr>
          <w:rFonts w:ascii="Times New Roman"/>
          <w:b w:val="false"/>
          <w:i w:val="false"/>
          <w:color w:val="000000"/>
          <w:sz w:val="28"/>
        </w:rPr>
        <w:t xml:space="preserve">
      0В006 с.                7309 00 </w:t>
      </w:r>
    </w:p>
    <w:p>
      <w:pPr>
        <w:spacing w:after="0"/>
        <w:ind w:left="0"/>
        <w:jc w:val="both"/>
      </w:pPr>
      <w:r>
        <w:rPr>
          <w:rFonts w:ascii="Times New Roman"/>
          <w:b w:val="false"/>
          <w:i w:val="false"/>
          <w:color w:val="000000"/>
          <w:sz w:val="28"/>
        </w:rPr>
        <w:t xml:space="preserve">
                              8479 89 970 9 </w:t>
      </w:r>
    </w:p>
    <w:p>
      <w:pPr>
        <w:spacing w:after="0"/>
        <w:ind w:left="0"/>
        <w:jc w:val="both"/>
      </w:pPr>
      <w:r>
        <w:rPr>
          <w:rFonts w:ascii="Times New Roman"/>
          <w:b w:val="false"/>
          <w:i w:val="false"/>
          <w:color w:val="000000"/>
          <w:sz w:val="28"/>
        </w:rPr>
        <w:t xml:space="preserve">
                              8486 10 000 </w:t>
      </w:r>
    </w:p>
    <w:p>
      <w:pPr>
        <w:spacing w:after="0"/>
        <w:ind w:left="0"/>
        <w:jc w:val="both"/>
      </w:pPr>
      <w:r>
        <w:rPr>
          <w:rFonts w:ascii="Times New Roman"/>
          <w:b w:val="false"/>
          <w:i w:val="false"/>
          <w:color w:val="000000"/>
          <w:sz w:val="28"/>
        </w:rPr>
        <w:t xml:space="preserve">
                              8486 20 </w:t>
      </w:r>
    </w:p>
    <w:p>
      <w:pPr>
        <w:spacing w:after="0"/>
        <w:ind w:left="0"/>
        <w:jc w:val="both"/>
      </w:pPr>
      <w:r>
        <w:rPr>
          <w:rFonts w:ascii="Times New Roman"/>
          <w:b w:val="false"/>
          <w:i w:val="false"/>
          <w:color w:val="000000"/>
          <w:sz w:val="28"/>
        </w:rPr>
        <w:t xml:space="preserve">
                              8486 30 </w:t>
      </w:r>
    </w:p>
    <w:p>
      <w:pPr>
        <w:spacing w:after="0"/>
        <w:ind w:left="0"/>
        <w:jc w:val="both"/>
      </w:pPr>
      <w:r>
        <w:rPr>
          <w:rFonts w:ascii="Times New Roman"/>
          <w:b w:val="false"/>
          <w:i w:val="false"/>
          <w:color w:val="000000"/>
          <w:sz w:val="28"/>
        </w:rPr>
        <w:t xml:space="preserve">
                              8486 40 000 </w:t>
      </w:r>
    </w:p>
    <w:p>
      <w:pPr>
        <w:spacing w:after="0"/>
        <w:ind w:left="0"/>
        <w:jc w:val="both"/>
      </w:pPr>
      <w:r>
        <w:rPr>
          <w:rFonts w:ascii="Times New Roman"/>
          <w:b w:val="false"/>
          <w:i w:val="false"/>
          <w:color w:val="000000"/>
          <w:sz w:val="28"/>
        </w:rPr>
        <w:t xml:space="preserve">
      0В006 d.                8479 89 970 9 </w:t>
      </w:r>
    </w:p>
    <w:p>
      <w:pPr>
        <w:spacing w:after="0"/>
        <w:ind w:left="0"/>
        <w:jc w:val="both"/>
      </w:pPr>
      <w:r>
        <w:rPr>
          <w:rFonts w:ascii="Times New Roman"/>
          <w:b w:val="false"/>
          <w:i w:val="false"/>
          <w:color w:val="000000"/>
          <w:sz w:val="28"/>
        </w:rPr>
        <w:t xml:space="preserve">
                              8486 10 000 </w:t>
      </w:r>
    </w:p>
    <w:p>
      <w:pPr>
        <w:spacing w:after="0"/>
        <w:ind w:left="0"/>
        <w:jc w:val="both"/>
      </w:pPr>
      <w:r>
        <w:rPr>
          <w:rFonts w:ascii="Times New Roman"/>
          <w:b w:val="false"/>
          <w:i w:val="false"/>
          <w:color w:val="000000"/>
          <w:sz w:val="28"/>
        </w:rPr>
        <w:t xml:space="preserve">
                              8486 20 </w:t>
      </w:r>
    </w:p>
    <w:p>
      <w:pPr>
        <w:spacing w:after="0"/>
        <w:ind w:left="0"/>
        <w:jc w:val="both"/>
      </w:pPr>
      <w:r>
        <w:rPr>
          <w:rFonts w:ascii="Times New Roman"/>
          <w:b w:val="false"/>
          <w:i w:val="false"/>
          <w:color w:val="000000"/>
          <w:sz w:val="28"/>
        </w:rPr>
        <w:t xml:space="preserve">
                              8486 30 </w:t>
      </w:r>
    </w:p>
    <w:p>
      <w:pPr>
        <w:spacing w:after="0"/>
        <w:ind w:left="0"/>
        <w:jc w:val="both"/>
      </w:pPr>
      <w:r>
        <w:rPr>
          <w:rFonts w:ascii="Times New Roman"/>
          <w:b w:val="false"/>
          <w:i w:val="false"/>
          <w:color w:val="000000"/>
          <w:sz w:val="28"/>
        </w:rPr>
        <w:t xml:space="preserve">
                              8486 40 000 </w:t>
      </w:r>
    </w:p>
    <w:p>
      <w:pPr>
        <w:spacing w:after="0"/>
        <w:ind w:left="0"/>
        <w:jc w:val="both"/>
      </w:pPr>
      <w:r>
        <w:rPr>
          <w:rFonts w:ascii="Times New Roman"/>
          <w:b w:val="false"/>
          <w:i w:val="false"/>
          <w:color w:val="000000"/>
          <w:sz w:val="28"/>
        </w:rPr>
        <w:t xml:space="preserve">
      0В006 е.                7309 00 300 0 </w:t>
      </w:r>
    </w:p>
    <w:p>
      <w:pPr>
        <w:spacing w:after="0"/>
        <w:ind w:left="0"/>
        <w:jc w:val="both"/>
      </w:pPr>
      <w:r>
        <w:rPr>
          <w:rFonts w:ascii="Times New Roman"/>
          <w:b w:val="false"/>
          <w:i w:val="false"/>
          <w:color w:val="000000"/>
          <w:sz w:val="28"/>
        </w:rPr>
        <w:t xml:space="preserve">
                              7310 10 000 0 </w:t>
      </w:r>
    </w:p>
    <w:p>
      <w:pPr>
        <w:spacing w:after="0"/>
        <w:ind w:left="0"/>
        <w:jc w:val="both"/>
      </w:pPr>
      <w:r>
        <w:rPr>
          <w:rFonts w:ascii="Times New Roman"/>
          <w:b w:val="false"/>
          <w:i w:val="false"/>
          <w:color w:val="000000"/>
          <w:sz w:val="28"/>
        </w:rPr>
        <w:t xml:space="preserve">
      0В006 f.                8401 20 000 0 </w:t>
      </w:r>
    </w:p>
    <w:p>
      <w:pPr>
        <w:spacing w:after="0"/>
        <w:ind w:left="0"/>
        <w:jc w:val="both"/>
      </w:pPr>
      <w:r>
        <w:rPr>
          <w:rFonts w:ascii="Times New Roman"/>
          <w:b w:val="false"/>
          <w:i w:val="false"/>
          <w:color w:val="000000"/>
          <w:sz w:val="28"/>
        </w:rPr>
        <w:t xml:space="preserve">
            0В007 Мыналар секілді плутонийді конверсиялауға арналған арнайы жасалған немесе дайындалған қондырғылар, жабдықтар немесе компоненттер: </w:t>
      </w:r>
    </w:p>
    <w:p>
      <w:pPr>
        <w:spacing w:after="0"/>
        <w:ind w:left="0"/>
        <w:jc w:val="both"/>
      </w:pPr>
      <w:r>
        <w:rPr>
          <w:rFonts w:ascii="Times New Roman"/>
          <w:b w:val="false"/>
          <w:i w:val="false"/>
          <w:color w:val="000000"/>
          <w:sz w:val="28"/>
        </w:rPr>
        <w:t xml:space="preserve">
            а. Плутонийдің тотығындағы плутонийдің нитратын конверсиялауға арналған жүйелер; </w:t>
      </w:r>
    </w:p>
    <w:p>
      <w:pPr>
        <w:spacing w:after="0"/>
        <w:ind w:left="0"/>
        <w:jc w:val="both"/>
      </w:pPr>
      <w:r>
        <w:rPr>
          <w:rFonts w:ascii="Times New Roman"/>
          <w:b w:val="false"/>
          <w:i w:val="false"/>
          <w:color w:val="000000"/>
          <w:sz w:val="28"/>
        </w:rPr>
        <w:t xml:space="preserve">
            b. Металл плутонийді ендіруге арналған жүйелер; </w:t>
      </w:r>
    </w:p>
    <w:p>
      <w:pPr>
        <w:spacing w:after="0"/>
        <w:ind w:left="0"/>
        <w:jc w:val="both"/>
      </w:pPr>
      <w:r>
        <w:rPr>
          <w:rFonts w:ascii="Times New Roman"/>
          <w:b w:val="false"/>
          <w:i w:val="false"/>
          <w:color w:val="000000"/>
          <w:sz w:val="28"/>
        </w:rPr>
        <w:t xml:space="preserve">
      0В007 а.                8479 89 970 9 </w:t>
      </w:r>
    </w:p>
    <w:p>
      <w:pPr>
        <w:spacing w:after="0"/>
        <w:ind w:left="0"/>
        <w:jc w:val="both"/>
      </w:pPr>
      <w:r>
        <w:rPr>
          <w:rFonts w:ascii="Times New Roman"/>
          <w:b w:val="false"/>
          <w:i w:val="false"/>
          <w:color w:val="000000"/>
          <w:sz w:val="28"/>
        </w:rPr>
        <w:t xml:space="preserve">
      0В007 b.                8479 89 970 9 </w:t>
      </w:r>
    </w:p>
    <w:bookmarkStart w:name="z486" w:id="18"/>
    <w:p>
      <w:pPr>
        <w:spacing w:after="0"/>
        <w:ind w:left="0"/>
        <w:jc w:val="left"/>
      </w:pPr>
      <w:r>
        <w:rPr>
          <w:rFonts w:ascii="Times New Roman"/>
          <w:b/>
          <w:i w:val="false"/>
          <w:color w:val="000000"/>
        </w:rPr>
        <w:t xml:space="preserve"> 0С Материалдар</w:t>
      </w:r>
    </w:p>
    <w:bookmarkEnd w:id="18"/>
    <w:p>
      <w:pPr>
        <w:spacing w:after="0"/>
        <w:ind w:left="0"/>
        <w:jc w:val="both"/>
      </w:pPr>
      <w:r>
        <w:rPr>
          <w:rFonts w:ascii="Times New Roman"/>
          <w:b w:val="false"/>
          <w:i w:val="false"/>
          <w:color w:val="ff0000"/>
          <w:sz w:val="28"/>
        </w:rPr>
        <w:t xml:space="preserve">
      Ескерту. Параграф жаңа редакцияда – ҚР Үкіметінің 14.05.2018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0С001 Жоғарыда санамаланғандардың қандай да бір болмасын біреуі бар "табиғи уран" немесе "қарапайымдандырылған уран" немесе металл, қорытпа, химиялық қосылыс немесе концентрат түріндегі торий немесе кез-келген басқа материал, сондай-ақ кен және урандық немесе торийлік концентраттар.</w:t>
      </w:r>
    </w:p>
    <w:p>
      <w:pPr>
        <w:spacing w:after="0"/>
        <w:ind w:left="0"/>
        <w:jc w:val="both"/>
      </w:pPr>
      <w:r>
        <w:rPr>
          <w:rFonts w:ascii="Times New Roman"/>
          <w:b w:val="false"/>
          <w:i w:val="false"/>
          <w:color w:val="000000"/>
          <w:sz w:val="28"/>
        </w:rPr>
        <w:t>
      Ескертпе: 0С001 тармағы мынаны бақыламайды:</w:t>
      </w:r>
    </w:p>
    <w:p>
      <w:pPr>
        <w:spacing w:after="0"/>
        <w:ind w:left="0"/>
        <w:jc w:val="both"/>
      </w:pPr>
      <w:r>
        <w:rPr>
          <w:rFonts w:ascii="Times New Roman"/>
          <w:b w:val="false"/>
          <w:i w:val="false"/>
          <w:color w:val="000000"/>
          <w:sz w:val="28"/>
        </w:rPr>
        <w:t xml:space="preserve">
      а. Аспаптарда (құрал-саймандарда) бергіштің құрамдас бөлігі болып табылғанда "табиғи уранның" немесе "қарапайымдандырылған уранның" төрт граммы немесе одан аз саны; </w:t>
      </w:r>
    </w:p>
    <w:p>
      <w:pPr>
        <w:spacing w:after="0"/>
        <w:ind w:left="0"/>
        <w:jc w:val="both"/>
      </w:pPr>
      <w:r>
        <w:rPr>
          <w:rFonts w:ascii="Times New Roman"/>
          <w:b w:val="false"/>
          <w:i w:val="false"/>
          <w:color w:val="000000"/>
          <w:sz w:val="28"/>
        </w:rPr>
        <w:t xml:space="preserve">
      b. Мынадай азаматтық ядролық емес мақсаттар үшін арнайы дайындалған "қарапайымдандырылған уран": </w:t>
      </w:r>
    </w:p>
    <w:p>
      <w:pPr>
        <w:spacing w:after="0"/>
        <w:ind w:left="0"/>
        <w:jc w:val="both"/>
      </w:pPr>
      <w:r>
        <w:rPr>
          <w:rFonts w:ascii="Times New Roman"/>
          <w:b w:val="false"/>
          <w:i w:val="false"/>
          <w:color w:val="000000"/>
          <w:sz w:val="28"/>
        </w:rPr>
        <w:t>
      1. Қорғау.</w:t>
      </w:r>
    </w:p>
    <w:p>
      <w:pPr>
        <w:spacing w:after="0"/>
        <w:ind w:left="0"/>
        <w:jc w:val="both"/>
      </w:pPr>
      <w:r>
        <w:rPr>
          <w:rFonts w:ascii="Times New Roman"/>
          <w:b w:val="false"/>
          <w:i w:val="false"/>
          <w:color w:val="000000"/>
          <w:sz w:val="28"/>
        </w:rPr>
        <w:t>
      2. Орау.</w:t>
      </w:r>
    </w:p>
    <w:p>
      <w:pPr>
        <w:spacing w:after="0"/>
        <w:ind w:left="0"/>
        <w:jc w:val="both"/>
      </w:pPr>
      <w:r>
        <w:rPr>
          <w:rFonts w:ascii="Times New Roman"/>
          <w:b w:val="false"/>
          <w:i w:val="false"/>
          <w:color w:val="000000"/>
          <w:sz w:val="28"/>
        </w:rPr>
        <w:t>
      3. 100 кг-дан аспайтын массасы бар балластар.</w:t>
      </w:r>
    </w:p>
    <w:p>
      <w:pPr>
        <w:spacing w:after="0"/>
        <w:ind w:left="0"/>
        <w:jc w:val="both"/>
      </w:pPr>
      <w:r>
        <w:rPr>
          <w:rFonts w:ascii="Times New Roman"/>
          <w:b w:val="false"/>
          <w:i w:val="false"/>
          <w:color w:val="000000"/>
          <w:sz w:val="28"/>
        </w:rPr>
        <w:t xml:space="preserve">
      4. 100 кг-дан аспайтын массасы бар қарсы салмақтар. </w:t>
      </w:r>
    </w:p>
    <w:p>
      <w:pPr>
        <w:spacing w:after="0"/>
        <w:ind w:left="0"/>
        <w:jc w:val="both"/>
      </w:pPr>
      <w:r>
        <w:rPr>
          <w:rFonts w:ascii="Times New Roman"/>
          <w:b w:val="false"/>
          <w:i w:val="false"/>
          <w:color w:val="000000"/>
          <w:sz w:val="28"/>
        </w:rPr>
        <w:t xml:space="preserve">
      Ескертпе. 10-санаттың 1 және 2-позицияларын қараңыз. 0-9*-санаттарда қамтылмаған, ұлттық қауіпсіздік шеңберінде бақыланатын өнім. </w:t>
      </w:r>
    </w:p>
    <w:p>
      <w:pPr>
        <w:spacing w:after="0"/>
        <w:ind w:left="0"/>
        <w:jc w:val="both"/>
      </w:pPr>
      <w:r>
        <w:rPr>
          <w:rFonts w:ascii="Times New Roman"/>
          <w:b w:val="false"/>
          <w:i w:val="false"/>
          <w:color w:val="000000"/>
          <w:sz w:val="28"/>
        </w:rPr>
        <w:t>
      5. Торийдің кемінде 5% бар құймалар.</w:t>
      </w:r>
    </w:p>
    <w:p>
      <w:pPr>
        <w:spacing w:after="0"/>
        <w:ind w:left="0"/>
        <w:jc w:val="both"/>
      </w:pPr>
      <w:r>
        <w:rPr>
          <w:rFonts w:ascii="Times New Roman"/>
          <w:b w:val="false"/>
          <w:i w:val="false"/>
          <w:color w:val="000000"/>
          <w:sz w:val="28"/>
        </w:rPr>
        <w:t>
      с. Торий бар, ядролық емес пайдалануға арналған керамикалық бұйымдар.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2844 10 100 0</w:t>
            </w:r>
          </w:p>
          <w:p>
            <w:pPr>
              <w:spacing w:after="20"/>
              <w:ind w:left="20"/>
              <w:jc w:val="both"/>
            </w:pPr>
            <w:r>
              <w:rPr>
                <w:rFonts w:ascii="Times New Roman"/>
                <w:b w:val="false"/>
                <w:i w:val="false"/>
                <w:color w:val="000000"/>
                <w:sz w:val="20"/>
              </w:rPr>
              <w:t>
2844 30 110 0</w:t>
            </w:r>
          </w:p>
          <w:p>
            <w:pPr>
              <w:spacing w:after="20"/>
              <w:ind w:left="20"/>
              <w:jc w:val="both"/>
            </w:pPr>
            <w:r>
              <w:rPr>
                <w:rFonts w:ascii="Times New Roman"/>
                <w:b w:val="false"/>
                <w:i w:val="false"/>
                <w:color w:val="000000"/>
                <w:sz w:val="20"/>
              </w:rPr>
              <w:t>
2844 30 550 0</w:t>
            </w:r>
          </w:p>
          <w:p>
            <w:pPr>
              <w:spacing w:after="20"/>
              <w:ind w:left="20"/>
              <w:jc w:val="both"/>
            </w:pPr>
            <w:r>
              <w:rPr>
                <w:rFonts w:ascii="Times New Roman"/>
                <w:b w:val="false"/>
                <w:i w:val="false"/>
                <w:color w:val="000000"/>
                <w:sz w:val="20"/>
              </w:rPr>
              <w:t>
2844 30 690 0</w:t>
            </w:r>
          </w:p>
          <w:p>
            <w:pPr>
              <w:spacing w:after="20"/>
              <w:ind w:left="20"/>
              <w:jc w:val="both"/>
            </w:pPr>
            <w:r>
              <w:rPr>
                <w:rFonts w:ascii="Times New Roman"/>
                <w:b w:val="false"/>
                <w:i w:val="false"/>
                <w:color w:val="000000"/>
                <w:sz w:val="20"/>
              </w:rPr>
              <w:t>
2844 30 510 0</w:t>
            </w:r>
          </w:p>
          <w:p>
            <w:pPr>
              <w:spacing w:after="20"/>
              <w:ind w:left="20"/>
              <w:jc w:val="both"/>
            </w:pPr>
            <w:r>
              <w:rPr>
                <w:rFonts w:ascii="Times New Roman"/>
                <w:b w:val="false"/>
                <w:i w:val="false"/>
                <w:color w:val="000000"/>
                <w:sz w:val="20"/>
              </w:rPr>
              <w:t>
2844 30 690 0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0С002 "Арнайы жаңқаланатын материалдар"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2844 40 100 0</w:t>
            </w:r>
          </w:p>
          <w:p>
            <w:pPr>
              <w:spacing w:after="20"/>
              <w:ind w:left="20"/>
              <w:jc w:val="both"/>
            </w:pPr>
            <w:r>
              <w:rPr>
                <w:rFonts w:ascii="Times New Roman"/>
                <w:b w:val="false"/>
                <w:i w:val="false"/>
                <w:color w:val="000000"/>
                <w:sz w:val="20"/>
              </w:rPr>
              <w:t>
2844 20</w:t>
            </w:r>
          </w:p>
        </w:tc>
      </w:tr>
    </w:tbl>
    <w:p>
      <w:pPr>
        <w:spacing w:after="0"/>
        <w:ind w:left="0"/>
        <w:jc w:val="both"/>
      </w:pPr>
      <w:r>
        <w:rPr>
          <w:rFonts w:ascii="Times New Roman"/>
          <w:b w:val="false"/>
          <w:i w:val="false"/>
          <w:color w:val="000000"/>
          <w:sz w:val="28"/>
        </w:rPr>
        <w:t xml:space="preserve">
      Ескертпе: Осы 0С002 тармағы бойынша аспаптарда бергіштің құрамдас бөлігі болып табылғанда төрт "тиімді грамм" немесе осы материалдардың азы бақылауға жатпайды; </w:t>
      </w:r>
    </w:p>
    <w:p>
      <w:pPr>
        <w:spacing w:after="0"/>
        <w:ind w:left="0"/>
        <w:jc w:val="both"/>
      </w:pPr>
      <w:r>
        <w:rPr>
          <w:rFonts w:ascii="Times New Roman"/>
          <w:b w:val="false"/>
          <w:i w:val="false"/>
          <w:color w:val="000000"/>
          <w:sz w:val="28"/>
        </w:rPr>
        <w:t xml:space="preserve">
      Ескертпе: сондай-ақ 10-санатты қараңыз. 0-9* санаттарда қамтылмаған, ұлттық қауіпсіздік шеңберінде бақыланатын өнім. </w:t>
      </w:r>
    </w:p>
    <w:p>
      <w:pPr>
        <w:spacing w:after="0"/>
        <w:ind w:left="0"/>
        <w:jc w:val="both"/>
      </w:pPr>
      <w:r>
        <w:rPr>
          <w:rFonts w:ascii="Times New Roman"/>
          <w:b w:val="false"/>
          <w:i w:val="false"/>
          <w:color w:val="000000"/>
          <w:sz w:val="28"/>
        </w:rPr>
        <w:t>
      0С003 Дейтерийдің сутегіне атомарлық қатынасы 1:5000 асатын дейтерийлер, ауыр су (дейтеридің қышқылы) және дейтеридің кез келген басқа қосылысы, сондай-ақ қоспалар мен ерітінділер.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0С003</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2845 10 000 0</w:t>
            </w:r>
          </w:p>
          <w:p>
            <w:pPr>
              <w:spacing w:after="20"/>
              <w:ind w:left="20"/>
              <w:jc w:val="both"/>
            </w:pPr>
            <w:r>
              <w:rPr>
                <w:rFonts w:ascii="Times New Roman"/>
                <w:b w:val="false"/>
                <w:i w:val="false"/>
                <w:color w:val="000000"/>
                <w:sz w:val="20"/>
              </w:rPr>
              <w:t>
2845 90 100 0</w:t>
            </w:r>
          </w:p>
        </w:tc>
      </w:tr>
    </w:tbl>
    <w:p>
      <w:pPr>
        <w:spacing w:after="0"/>
        <w:ind w:left="0"/>
        <w:jc w:val="both"/>
      </w:pPr>
      <w:r>
        <w:rPr>
          <w:rFonts w:ascii="Times New Roman"/>
          <w:b w:val="false"/>
          <w:i w:val="false"/>
          <w:color w:val="000000"/>
          <w:sz w:val="28"/>
        </w:rPr>
        <w:t>
      0С004 Тазалық дәрежесінде "бор эквивалентінің" кемінде 5 миллиондық үлесі бар, "ядролық реакторда" пайдалануға арналған тығыздығы 1,50 г/текше см жоғары, 1 кг асатын графит.</w:t>
      </w:r>
    </w:p>
    <w:p>
      <w:pPr>
        <w:spacing w:after="0"/>
        <w:ind w:left="0"/>
        <w:jc w:val="both"/>
      </w:pPr>
      <w:r>
        <w:rPr>
          <w:rFonts w:ascii="Times New Roman"/>
          <w:b w:val="false"/>
          <w:i w:val="false"/>
          <w:color w:val="000000"/>
          <w:sz w:val="28"/>
        </w:rPr>
        <w:t xml:space="preserve">
      Арнайы ескертпе: сондай-ақ 1С 107 қараңыз. </w:t>
      </w:r>
    </w:p>
    <w:p>
      <w:pPr>
        <w:spacing w:after="0"/>
        <w:ind w:left="0"/>
        <w:jc w:val="both"/>
      </w:pPr>
      <w:r>
        <w:rPr>
          <w:rFonts w:ascii="Times New Roman"/>
          <w:b w:val="false"/>
          <w:i w:val="false"/>
          <w:color w:val="000000"/>
          <w:sz w:val="28"/>
        </w:rPr>
        <w:t xml:space="preserve">
      1-ескертпе: </w:t>
      </w:r>
    </w:p>
    <w:p>
      <w:pPr>
        <w:spacing w:after="0"/>
        <w:ind w:left="0"/>
        <w:jc w:val="both"/>
      </w:pPr>
      <w:r>
        <w:rPr>
          <w:rFonts w:ascii="Times New Roman"/>
          <w:b w:val="false"/>
          <w:i w:val="false"/>
          <w:color w:val="000000"/>
          <w:sz w:val="28"/>
        </w:rPr>
        <w:t xml:space="preserve">
      Экспорттық бақылау мақсатында жоғарыда санамаланған сипаттамаларға жауап беретін, экспортталатын графиттің "ядролық реакторда" пайдалану үшін арналғандығы туралы шешімді экспорттаушысының резидент мәртебесі бар қатысушы мемлекеттің құзыретті ведомствосы қабылдайды. </w:t>
      </w:r>
    </w:p>
    <w:p>
      <w:pPr>
        <w:spacing w:after="0"/>
        <w:ind w:left="0"/>
        <w:jc w:val="both"/>
      </w:pPr>
      <w:r>
        <w:rPr>
          <w:rFonts w:ascii="Times New Roman"/>
          <w:b w:val="false"/>
          <w:i w:val="false"/>
          <w:color w:val="000000"/>
          <w:sz w:val="28"/>
        </w:rPr>
        <w:t xml:space="preserve">
      2-ескертпе: 0С004 тармағы бойынша мыналар бақылануға жатпайды: </w:t>
      </w:r>
    </w:p>
    <w:p>
      <w:pPr>
        <w:spacing w:after="0"/>
        <w:ind w:left="0"/>
        <w:jc w:val="both"/>
      </w:pPr>
      <w:r>
        <w:rPr>
          <w:rFonts w:ascii="Times New Roman"/>
          <w:b w:val="false"/>
          <w:i w:val="false"/>
          <w:color w:val="000000"/>
          <w:sz w:val="28"/>
        </w:rPr>
        <w:t>
      а. "Ядролық реакторларда" пайдалану үшін арнайы әзірленген немесе дайындалғандарды қоспағанда, массасы 1 кг кем графиттен дайындалған бұйымдар;</w:t>
      </w:r>
    </w:p>
    <w:p>
      <w:pPr>
        <w:spacing w:after="0"/>
        <w:ind w:left="0"/>
        <w:jc w:val="both"/>
      </w:pPr>
      <w:r>
        <w:rPr>
          <w:rFonts w:ascii="Times New Roman"/>
          <w:b w:val="false"/>
          <w:i w:val="false"/>
          <w:color w:val="000000"/>
          <w:sz w:val="28"/>
        </w:rPr>
        <w:t xml:space="preserve">
      b. Графиттің ұнтағы. </w:t>
      </w:r>
    </w:p>
    <w:p>
      <w:pPr>
        <w:spacing w:after="0"/>
        <w:ind w:left="0"/>
        <w:jc w:val="both"/>
      </w:pPr>
      <w:r>
        <w:rPr>
          <w:rFonts w:ascii="Times New Roman"/>
          <w:b w:val="false"/>
          <w:i w:val="false"/>
          <w:color w:val="000000"/>
          <w:sz w:val="28"/>
        </w:rPr>
        <w:t xml:space="preserve">
      2-ескертпе: В 0С004-те, "бор баламы" (ББ) борды қоса алғанда қоспалар үшін ББ-ның жиынтығы ретінде айқындалады (ББ көміртегін алып тастағанда, себебі көміртегі қоспа ретінде қаралмайды), мұндағы: </w:t>
      </w:r>
    </w:p>
    <w:p>
      <w:pPr>
        <w:spacing w:after="0"/>
        <w:ind w:left="0"/>
        <w:jc w:val="both"/>
      </w:pPr>
      <w:r>
        <w:rPr>
          <w:rFonts w:ascii="Times New Roman"/>
          <w:b w:val="false"/>
          <w:i w:val="false"/>
          <w:color w:val="000000"/>
          <w:sz w:val="28"/>
        </w:rPr>
        <w:t xml:space="preserve">
      ББz(ррт) = С х ррт-ғы Z элементтің концентрациясы; </w:t>
      </w:r>
    </w:p>
    <w:p>
      <w:pPr>
        <w:spacing w:after="0"/>
        <w:ind w:left="0"/>
        <w:jc w:val="both"/>
      </w:pPr>
      <w:r>
        <w:rPr>
          <w:rFonts w:ascii="Times New Roman"/>
          <w:b w:val="false"/>
          <w:i w:val="false"/>
          <w:color w:val="000000"/>
          <w:sz w:val="28"/>
        </w:rPr>
        <w:t>
      Ав-ғы б (сигма)</w:t>
      </w:r>
    </w:p>
    <w:p>
      <w:pPr>
        <w:spacing w:after="0"/>
        <w:ind w:left="0"/>
        <w:jc w:val="both"/>
      </w:pPr>
      <w:r>
        <w:rPr>
          <w:rFonts w:ascii="Times New Roman"/>
          <w:b w:val="false"/>
          <w:i w:val="false"/>
          <w:color w:val="000000"/>
          <w:sz w:val="28"/>
        </w:rPr>
        <w:t>
      мұндағы СF - қайта есептеу коэффициенті=б (сигма)z Az</w:t>
      </w:r>
    </w:p>
    <w:p>
      <w:pPr>
        <w:spacing w:after="0"/>
        <w:ind w:left="0"/>
        <w:jc w:val="both"/>
      </w:pPr>
      <w:r>
        <w:rPr>
          <w:rFonts w:ascii="Times New Roman"/>
          <w:b w:val="false"/>
          <w:i w:val="false"/>
          <w:color w:val="000000"/>
          <w:sz w:val="28"/>
        </w:rPr>
        <w:t>
      бв және бz - бордың және тиісінше Z элементінің табиғи концентрациясына арналған жылу нейтрондарын қамту (барналарда) қиылысы; Ав және Аz - бордың және тиісінше Z элементінің атомдық массасы;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0С004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3801 </w:t>
            </w:r>
          </w:p>
        </w:tc>
      </w:tr>
    </w:tbl>
    <w:p>
      <w:pPr>
        <w:spacing w:after="0"/>
        <w:ind w:left="0"/>
        <w:jc w:val="both"/>
      </w:pPr>
      <w:r>
        <w:rPr>
          <w:rFonts w:ascii="Times New Roman"/>
          <w:b w:val="false"/>
          <w:i w:val="false"/>
          <w:color w:val="000000"/>
          <w:sz w:val="28"/>
        </w:rPr>
        <w:t>
      0С005 UF6 тоттануға төзімді (мысалы, никель немесе құрамында 60% немесе одан көп никель бар никельді қорытпалар, алюминий оксиді және толықтай фторланған көмірсутекті полимерлер), 99,9% немесе одан да таза және бөлшектерінің мөлшері АSТМ В330 стандартына сәйкес 10 мкм-ден кем және фракциялары бойынша жоғары біртекті газды-диффузиялық кедергілерді дайындау үшін арнайы дайындалған қосылыстар немесе ұнтақтар.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0С005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7504 00 000 1, 7504 00 000 9 </w:t>
            </w:r>
          </w:p>
          <w:p>
            <w:pPr>
              <w:spacing w:after="20"/>
              <w:ind w:left="20"/>
              <w:jc w:val="both"/>
            </w:pPr>
            <w:r>
              <w:rPr>
                <w:rFonts w:ascii="Times New Roman"/>
                <w:b w:val="false"/>
                <w:i w:val="false"/>
                <w:color w:val="000000"/>
                <w:sz w:val="20"/>
              </w:rPr>
              <w:t>2818 20 000 0</w:t>
            </w:r>
          </w:p>
          <w:p>
            <w:pPr>
              <w:spacing w:after="20"/>
              <w:ind w:left="20"/>
              <w:jc w:val="both"/>
            </w:pPr>
            <w:r>
              <w:rPr>
                <w:rFonts w:ascii="Times New Roman"/>
                <w:b w:val="false"/>
                <w:i w:val="false"/>
                <w:color w:val="000000"/>
                <w:sz w:val="20"/>
              </w:rPr>
              <w:t>
2903 39 (тек фторидтер)</w:t>
            </w:r>
          </w:p>
        </w:tc>
      </w:tr>
    </w:tbl>
    <w:bookmarkStart w:name="z487" w:id="19"/>
    <w:p>
      <w:pPr>
        <w:spacing w:after="0"/>
        <w:ind w:left="0"/>
        <w:jc w:val="left"/>
      </w:pPr>
      <w:r>
        <w:rPr>
          <w:rFonts w:ascii="Times New Roman"/>
          <w:b/>
          <w:i w:val="false"/>
          <w:color w:val="000000"/>
        </w:rPr>
        <w:t xml:space="preserve"> 0D Бағдарламалық қамтамасыз ету</w:t>
      </w:r>
    </w:p>
    <w:bookmarkEnd w:id="19"/>
    <w:p>
      <w:pPr>
        <w:spacing w:after="0"/>
        <w:ind w:left="0"/>
        <w:jc w:val="both"/>
      </w:pPr>
      <w:r>
        <w:rPr>
          <w:rFonts w:ascii="Times New Roman"/>
          <w:b w:val="false"/>
          <w:i w:val="false"/>
          <w:color w:val="000000"/>
          <w:sz w:val="28"/>
        </w:rPr>
        <w:t xml:space="preserve">
      0D001 Осы санатта көрсетілген өнімді "жасау", "өндіру" немесе "пайдалану" үшін арнайы жасалынған немесе модификацияланған "бағдарламалық қамтамасыз ету". </w:t>
      </w:r>
    </w:p>
    <w:p>
      <w:pPr>
        <w:spacing w:after="0"/>
        <w:ind w:left="0"/>
        <w:jc w:val="both"/>
      </w:pPr>
      <w:r>
        <w:rPr>
          <w:rFonts w:ascii="Times New Roman"/>
          <w:b w:val="false"/>
          <w:i w:val="false"/>
          <w:color w:val="000000"/>
          <w:sz w:val="28"/>
        </w:rPr>
        <w:t xml:space="preserve">
      0D001                  8524 </w:t>
      </w:r>
    </w:p>
    <w:bookmarkStart w:name="z488" w:id="20"/>
    <w:p>
      <w:pPr>
        <w:spacing w:after="0"/>
        <w:ind w:left="0"/>
        <w:jc w:val="left"/>
      </w:pPr>
      <w:r>
        <w:rPr>
          <w:rFonts w:ascii="Times New Roman"/>
          <w:b/>
          <w:i w:val="false"/>
          <w:color w:val="000000"/>
        </w:rPr>
        <w:t xml:space="preserve"> 0Е Технология</w:t>
      </w:r>
    </w:p>
    <w:bookmarkEnd w:id="20"/>
    <w:p>
      <w:pPr>
        <w:spacing w:after="0"/>
        <w:ind w:left="0"/>
        <w:jc w:val="both"/>
      </w:pPr>
      <w:r>
        <w:rPr>
          <w:rFonts w:ascii="Times New Roman"/>
          <w:b w:val="false"/>
          <w:i w:val="false"/>
          <w:color w:val="000000"/>
          <w:sz w:val="28"/>
        </w:rPr>
        <w:t xml:space="preserve">
      0Е001 "Ядролық Технологиялар туралы Ескертулерге" сәйкес осы санатта көрсетілген өнімді "жасау", "өндіру" немесе "пайдалануға" арналған "технологиялар" </w:t>
      </w:r>
    </w:p>
    <w:p>
      <w:pPr>
        <w:spacing w:after="0"/>
        <w:ind w:left="0"/>
        <w:jc w:val="both"/>
      </w:pPr>
      <w:r>
        <w:rPr>
          <w:rFonts w:ascii="Times New Roman"/>
          <w:b w:val="false"/>
          <w:i w:val="false"/>
          <w:color w:val="000000"/>
          <w:sz w:val="28"/>
        </w:rPr>
        <w:t xml:space="preserve">
      0Е001 </w:t>
      </w:r>
    </w:p>
    <w:bookmarkStart w:name="z12" w:id="21"/>
    <w:p>
      <w:pPr>
        <w:spacing w:after="0"/>
        <w:ind w:left="0"/>
        <w:jc w:val="left"/>
      </w:pPr>
      <w:r>
        <w:rPr>
          <w:rFonts w:ascii="Times New Roman"/>
          <w:b/>
          <w:i w:val="false"/>
          <w:color w:val="000000"/>
        </w:rPr>
        <w:t xml:space="preserve"> Санат 1 </w:t>
      </w:r>
      <w:r>
        <w:br/>
      </w:r>
      <w:r>
        <w:rPr>
          <w:rFonts w:ascii="Times New Roman"/>
          <w:b/>
          <w:i w:val="false"/>
          <w:color w:val="000000"/>
        </w:rPr>
        <w:t>Материалдар, химикаттар, "микроорганизмдер" және "токсиндер"  1А Жүйелер, жабдықтар және компоненттер</w:t>
      </w:r>
    </w:p>
    <w:bookmarkEnd w:id="21"/>
    <w:p>
      <w:pPr>
        <w:spacing w:after="0"/>
        <w:ind w:left="0"/>
        <w:jc w:val="both"/>
      </w:pPr>
      <w:r>
        <w:rPr>
          <w:rFonts w:ascii="Times New Roman"/>
          <w:b w:val="false"/>
          <w:i w:val="false"/>
          <w:color w:val="000000"/>
          <w:sz w:val="28"/>
        </w:rPr>
        <w:t>
      1А001 Фторланған қосылыстардан жасалған компоненттер, мысалы:</w:t>
      </w:r>
    </w:p>
    <w:p>
      <w:pPr>
        <w:spacing w:after="0"/>
        <w:ind w:left="0"/>
        <w:jc w:val="both"/>
      </w:pPr>
      <w:r>
        <w:rPr>
          <w:rFonts w:ascii="Times New Roman"/>
          <w:b w:val="false"/>
          <w:i w:val="false"/>
          <w:color w:val="000000"/>
          <w:sz w:val="28"/>
        </w:rPr>
        <w:t>
      а. "Авиациялық" немесе аэроғарыштық техникада қолдануға арналған және 1С009.b. немесе 1С009.с. тармақшалары бойынша бақыланатын, кез келген материалдың 50%-дан (салмағы бойынша) астам салмағынан тұратын материалдардан жасалған тығыздамалар, төсемелер, қымтағыш материалдар немесе құбырлы тығыздамалар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1А001 бөлігі жаңа редакцияда – ҚР Үкіметінің 14.05.2018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1А002 Мынадай құрайтындардың кез келгені бар "композициялық материалдар" немесе қабатты құрылымдар (ломинаттар):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Айрықша ескертпе:  </w:t>
      </w:r>
      <w:r>
        <w:rPr>
          <w:rFonts w:ascii="Times New Roman"/>
          <w:b w:val="false"/>
          <w:i w:val="false"/>
          <w:color w:val="000000"/>
          <w:sz w:val="28"/>
        </w:rPr>
        <w:t xml:space="preserve">сондай-ақ 1а202, 9а010 және 9а110 қараңыз. </w:t>
      </w:r>
    </w:p>
    <w:p>
      <w:pPr>
        <w:spacing w:after="0"/>
        <w:ind w:left="0"/>
        <w:jc w:val="both"/>
      </w:pPr>
      <w:r>
        <w:rPr>
          <w:rFonts w:ascii="Times New Roman"/>
          <w:b w:val="false"/>
          <w:i w:val="false"/>
          <w:color w:val="000000"/>
          <w:sz w:val="28"/>
        </w:rPr>
        <w:t xml:space="preserve">
      а. "Органикалық матрица" және 1С010.с, 1С010.d немесе 1С010.е., тармақтар бойынша бақыланатын материалдар орындалғандар; не </w:t>
      </w:r>
    </w:p>
    <w:p>
      <w:pPr>
        <w:spacing w:after="0"/>
        <w:ind w:left="0"/>
        <w:jc w:val="both"/>
      </w:pPr>
      <w:r>
        <w:rPr>
          <w:rFonts w:ascii="Times New Roman"/>
          <w:b w:val="false"/>
          <w:i w:val="false"/>
          <w:color w:val="000000"/>
          <w:sz w:val="28"/>
        </w:rPr>
        <w:t xml:space="preserve">
      b. Металл немесе көміртегі "матрицасы" және мыналардан орындалғандар: </w:t>
      </w:r>
    </w:p>
    <w:p>
      <w:pPr>
        <w:spacing w:after="0"/>
        <w:ind w:left="0"/>
        <w:jc w:val="both"/>
      </w:pPr>
      <w:r>
        <w:rPr>
          <w:rFonts w:ascii="Times New Roman"/>
          <w:b w:val="false"/>
          <w:i w:val="false"/>
          <w:color w:val="000000"/>
          <w:sz w:val="28"/>
        </w:rPr>
        <w:t xml:space="preserve">
      Көміртегілік "талшықты немесе жіп тәрізді материалдардан": </w:t>
      </w:r>
    </w:p>
    <w:p>
      <w:pPr>
        <w:spacing w:after="0"/>
        <w:ind w:left="0"/>
        <w:jc w:val="both"/>
      </w:pPr>
      <w:r>
        <w:rPr>
          <w:rFonts w:ascii="Times New Roman"/>
          <w:b w:val="false"/>
          <w:i w:val="false"/>
          <w:color w:val="000000"/>
          <w:sz w:val="28"/>
        </w:rPr>
        <w:t xml:space="preserve">
      а. 10,15*10 м-нен жоғары "икемділіктің үлестік модулімен"; және </w:t>
      </w:r>
    </w:p>
    <w:p>
      <w:pPr>
        <w:spacing w:after="0"/>
        <w:ind w:left="0"/>
        <w:jc w:val="both"/>
      </w:pPr>
      <w:r>
        <w:rPr>
          <w:rFonts w:ascii="Times New Roman"/>
          <w:b w:val="false"/>
          <w:i w:val="false"/>
          <w:color w:val="000000"/>
          <w:sz w:val="28"/>
        </w:rPr>
        <w:t xml:space="preserve">
      b. 17,7*104 м; жоғары "алшақтықтың үлестік беріктігімен"; немесе </w:t>
      </w:r>
    </w:p>
    <w:p>
      <w:pPr>
        <w:spacing w:after="0"/>
        <w:ind w:left="0"/>
        <w:jc w:val="both"/>
      </w:pPr>
      <w:r>
        <w:rPr>
          <w:rFonts w:ascii="Times New Roman"/>
          <w:b w:val="false"/>
          <w:i w:val="false"/>
          <w:color w:val="000000"/>
          <w:sz w:val="28"/>
        </w:rPr>
        <w:t xml:space="preserve">
      2. 1C010.c тармақ бойынша бақыланатын материалдар;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1-ескерту:  </w:t>
      </w:r>
      <w:r>
        <w:rPr>
          <w:rFonts w:ascii="Times New Roman"/>
          <w:b w:val="false"/>
          <w:i w:val="false"/>
          <w:color w:val="000000"/>
          <w:sz w:val="28"/>
        </w:rPr>
        <w:t xml:space="preserve">РРР тармақ бойынша эпоксидті қара майдан, кіріктірілген көміртегіден, талшықты немесе ұшу аппараттарының құрылымдарын жөндеуге арналған жіп тәрізді материалдардан жасалған композивті құрылымдар немесе номинаттар немесе 1 шаршы м аспайтын көлемдегі ламинаттар бақыланбайды;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2-ескерту:  </w:t>
      </w:r>
      <w:r>
        <w:rPr>
          <w:rFonts w:ascii="Times New Roman"/>
          <w:b w:val="false"/>
          <w:i w:val="false"/>
          <w:color w:val="000000"/>
          <w:sz w:val="28"/>
        </w:rPr>
        <w:t xml:space="preserve">1А002 тармақ бойынша мыналар секілді тек азаматтық қолдануға арнайы арналған аяқталған немесе жартылай аяқталған бұйымдар бақыланбайды: </w:t>
      </w:r>
    </w:p>
    <w:p>
      <w:pPr>
        <w:spacing w:after="0"/>
        <w:ind w:left="0"/>
        <w:jc w:val="both"/>
      </w:pPr>
      <w:r>
        <w:rPr>
          <w:rFonts w:ascii="Times New Roman"/>
          <w:b w:val="false"/>
          <w:i w:val="false"/>
          <w:color w:val="000000"/>
          <w:sz w:val="28"/>
        </w:rPr>
        <w:t xml:space="preserve">
      а. Спорт тауарлары үшін; </w:t>
      </w:r>
    </w:p>
    <w:p>
      <w:pPr>
        <w:spacing w:after="0"/>
        <w:ind w:left="0"/>
        <w:jc w:val="both"/>
      </w:pPr>
      <w:r>
        <w:rPr>
          <w:rFonts w:ascii="Times New Roman"/>
          <w:b w:val="false"/>
          <w:i w:val="false"/>
          <w:color w:val="000000"/>
          <w:sz w:val="28"/>
        </w:rPr>
        <w:t xml:space="preserve">
      b. Автомобиль жасау үшін; </w:t>
      </w:r>
    </w:p>
    <w:p>
      <w:pPr>
        <w:spacing w:after="0"/>
        <w:ind w:left="0"/>
        <w:jc w:val="both"/>
      </w:pPr>
      <w:r>
        <w:rPr>
          <w:rFonts w:ascii="Times New Roman"/>
          <w:b w:val="false"/>
          <w:i w:val="false"/>
          <w:color w:val="000000"/>
          <w:sz w:val="28"/>
        </w:rPr>
        <w:t xml:space="preserve">
      с. Станок жасау өнеркәсібі үшін; </w:t>
      </w:r>
    </w:p>
    <w:p>
      <w:pPr>
        <w:spacing w:after="0"/>
        <w:ind w:left="0"/>
        <w:jc w:val="both"/>
      </w:pPr>
      <w:r>
        <w:rPr>
          <w:rFonts w:ascii="Times New Roman"/>
          <w:b w:val="false"/>
          <w:i w:val="false"/>
          <w:color w:val="000000"/>
          <w:sz w:val="28"/>
        </w:rPr>
        <w:t xml:space="preserve">
      d </w:t>
      </w:r>
      <w:r>
        <w:rPr>
          <w:rFonts w:ascii="Times New Roman"/>
          <w:b w:val="false"/>
          <w:i/>
          <w:color w:val="000000"/>
          <w:sz w:val="28"/>
        </w:rPr>
        <w:t xml:space="preserve">.  </w:t>
      </w:r>
      <w:r>
        <w:rPr>
          <w:rFonts w:ascii="Times New Roman"/>
          <w:b w:val="false"/>
          <w:i w:val="false"/>
          <w:color w:val="000000"/>
          <w:sz w:val="28"/>
        </w:rPr>
        <w:t xml:space="preserve">Медицинада қолдану үшін; </w:t>
      </w:r>
    </w:p>
    <w:p>
      <w:pPr>
        <w:spacing w:after="0"/>
        <w:ind w:left="0"/>
        <w:jc w:val="both"/>
      </w:pPr>
      <w:r>
        <w:rPr>
          <w:rFonts w:ascii="Times New Roman"/>
          <w:b w:val="false"/>
          <w:i w:val="false"/>
          <w:color w:val="000000"/>
          <w:sz w:val="28"/>
        </w:rPr>
        <w:t xml:space="preserve">
      1А002                   3926 90 980 2 </w:t>
      </w:r>
    </w:p>
    <w:p>
      <w:pPr>
        <w:spacing w:after="0"/>
        <w:ind w:left="0"/>
        <w:jc w:val="both"/>
      </w:pPr>
      <w:r>
        <w:rPr>
          <w:rFonts w:ascii="Times New Roman"/>
          <w:b w:val="false"/>
          <w:i w:val="false"/>
          <w:color w:val="000000"/>
          <w:sz w:val="28"/>
        </w:rPr>
        <w:t xml:space="preserve">
      1А002 b. 1              3801 </w:t>
      </w:r>
    </w:p>
    <w:p>
      <w:pPr>
        <w:spacing w:after="0"/>
        <w:ind w:left="0"/>
        <w:jc w:val="both"/>
      </w:pPr>
      <w:r>
        <w:rPr>
          <w:rFonts w:ascii="Times New Roman"/>
          <w:b w:val="false"/>
          <w:i w:val="false"/>
          <w:color w:val="000000"/>
          <w:sz w:val="28"/>
        </w:rPr>
        <w:t xml:space="preserve">
                              6903 10 000 0 </w:t>
      </w:r>
    </w:p>
    <w:p>
      <w:pPr>
        <w:spacing w:after="0"/>
        <w:ind w:left="0"/>
        <w:jc w:val="both"/>
      </w:pPr>
      <w:r>
        <w:rPr>
          <w:rFonts w:ascii="Times New Roman"/>
          <w:b w:val="false"/>
          <w:i w:val="false"/>
          <w:color w:val="000000"/>
          <w:sz w:val="28"/>
        </w:rPr>
        <w:t xml:space="preserve">
      1А002 b. 2              3926 90 980 2 </w:t>
      </w:r>
    </w:p>
    <w:p>
      <w:pPr>
        <w:spacing w:after="0"/>
        <w:ind w:left="0"/>
        <w:jc w:val="both"/>
      </w:pPr>
      <w:r>
        <w:rPr>
          <w:rFonts w:ascii="Times New Roman"/>
          <w:b w:val="false"/>
          <w:i w:val="false"/>
          <w:color w:val="000000"/>
          <w:sz w:val="28"/>
        </w:rPr>
        <w:t xml:space="preserve">
            1А003 1С008.а.3 көрсетілген мұнай текті полимерлік заттардан жасалған, үлдір, жапырақ, таспа немесе белдеулер түріндегі бұйымдар: </w:t>
      </w:r>
    </w:p>
    <w:p>
      <w:pPr>
        <w:spacing w:after="0"/>
        <w:ind w:left="0"/>
        <w:jc w:val="both"/>
      </w:pPr>
      <w:r>
        <w:rPr>
          <w:rFonts w:ascii="Times New Roman"/>
          <w:b w:val="false"/>
          <w:i w:val="false"/>
          <w:color w:val="000000"/>
          <w:sz w:val="28"/>
        </w:rPr>
        <w:t xml:space="preserve">
            а. қалыңдығы 0,234 мм-нен астам кезінде; немесе </w:t>
      </w:r>
    </w:p>
    <w:p>
      <w:pPr>
        <w:spacing w:after="0"/>
        <w:ind w:left="0"/>
        <w:jc w:val="both"/>
      </w:pPr>
      <w:r>
        <w:rPr>
          <w:rFonts w:ascii="Times New Roman"/>
          <w:b w:val="false"/>
          <w:i w:val="false"/>
          <w:color w:val="000000"/>
          <w:sz w:val="28"/>
        </w:rPr>
        <w:t xml:space="preserve">
            b. Жабылған немесе көміртегімен, графитпен, металдармен немесе магнитті заттармен беттелген.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Ескертпе:  </w:t>
      </w:r>
      <w:r>
        <w:rPr>
          <w:rFonts w:ascii="Times New Roman"/>
          <w:b w:val="false"/>
          <w:i w:val="false"/>
          <w:color w:val="000000"/>
          <w:sz w:val="28"/>
        </w:rPr>
        <w:t xml:space="preserve">1А003 тармақ бойынша мыс пен жабылған немесе беттелген және электронды баспа платтарын өндіруге арналған бұйымдар бақыланбайды. </w:t>
      </w:r>
    </w:p>
    <w:p>
      <w:pPr>
        <w:spacing w:after="0"/>
        <w:ind w:left="0"/>
        <w:jc w:val="both"/>
      </w:pPr>
      <w:r>
        <w:rPr>
          <w:rFonts w:ascii="Times New Roman"/>
          <w:b w:val="false"/>
          <w:i w:val="false"/>
          <w:color w:val="000000"/>
          <w:sz w:val="28"/>
        </w:rPr>
        <w:t xml:space="preserve">
      1А003                   3919 90 900 0 </w:t>
      </w:r>
    </w:p>
    <w:p>
      <w:pPr>
        <w:spacing w:after="0"/>
        <w:ind w:left="0"/>
        <w:jc w:val="both"/>
      </w:pPr>
      <w:r>
        <w:rPr>
          <w:rFonts w:ascii="Times New Roman"/>
          <w:b w:val="false"/>
          <w:i w:val="false"/>
          <w:color w:val="000000"/>
          <w:sz w:val="28"/>
        </w:rPr>
        <w:t xml:space="preserve">
                              3920 99 900 0 </w:t>
      </w:r>
    </w:p>
    <w:p>
      <w:pPr>
        <w:spacing w:after="0"/>
        <w:ind w:left="0"/>
        <w:jc w:val="both"/>
      </w:pPr>
      <w:r>
        <w:rPr>
          <w:rFonts w:ascii="Times New Roman"/>
          <w:b w:val="false"/>
          <w:i w:val="false"/>
          <w:color w:val="000000"/>
          <w:sz w:val="28"/>
        </w:rPr>
        <w:t xml:space="preserve">
            1А004 Мыналар секілді арнайы әскери қолдануға арналмаған қорғану және табу жабдығы мен оның бөліктері: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Айрықша ескертпе:  </w:t>
      </w:r>
      <w:r>
        <w:rPr>
          <w:rFonts w:ascii="Times New Roman"/>
          <w:b w:val="false"/>
          <w:i w:val="false"/>
          <w:color w:val="000000"/>
          <w:sz w:val="28"/>
        </w:rPr>
        <w:t xml:space="preserve">сондай-ақ 2и351 және 2и352 қараңыз. </w:t>
      </w:r>
    </w:p>
    <w:p>
      <w:pPr>
        <w:spacing w:after="0"/>
        <w:ind w:left="0"/>
        <w:jc w:val="both"/>
      </w:pPr>
      <w:r>
        <w:rPr>
          <w:rFonts w:ascii="Times New Roman"/>
          <w:b w:val="false"/>
          <w:i w:val="false"/>
          <w:color w:val="000000"/>
          <w:sz w:val="28"/>
        </w:rPr>
        <w:t xml:space="preserve">
            а. Залалсыздандыруға арналған, биологиялық агенттерден немесе радиоактивті заттардан қорғану үшін жасалған немесе модернизацияланған, "әскери мақсатта қолдануға арналған" немесе ұрыста қолданылатын химиялық уландырушы заттардан (СW) противогаздар, жұту фильтрлері және жабдығы және осы үшін арнайы арналған компоненттер; </w:t>
      </w:r>
    </w:p>
    <w:p>
      <w:pPr>
        <w:spacing w:after="0"/>
        <w:ind w:left="0"/>
        <w:jc w:val="both"/>
      </w:pPr>
      <w:r>
        <w:rPr>
          <w:rFonts w:ascii="Times New Roman"/>
          <w:b w:val="false"/>
          <w:i w:val="false"/>
          <w:color w:val="000000"/>
          <w:sz w:val="28"/>
        </w:rPr>
        <w:t xml:space="preserve">
            b. "әскери мақсатта қолдануға арналған" биологиялық агенттерден немесе радиоактивті заттардан (СW) немесе ұрыста қолданылатын химиялық уландырғыш заттардан қорғану үшін арнайы жасалған немесе модернизацияланған қорғаныш костюмдер мен қолғаптар мен бәтіңкілер. </w:t>
      </w:r>
    </w:p>
    <w:p>
      <w:pPr>
        <w:spacing w:after="0"/>
        <w:ind w:left="0"/>
        <w:jc w:val="both"/>
      </w:pPr>
      <w:r>
        <w:rPr>
          <w:rFonts w:ascii="Times New Roman"/>
          <w:b w:val="false"/>
          <w:i w:val="false"/>
          <w:color w:val="000000"/>
          <w:sz w:val="28"/>
        </w:rPr>
        <w:t xml:space="preserve">
            с. "әскери мақсатта қолдануға арналған" биологиялық агенттерден немесе радиоактивті заттардан (NBC) немесе ұрыста қолданылатын химиялық уландырғыш заттардан қорғану үшін арнайы жасалған немесе модернизацияланған ядролық, биологиялық және химиялық табу жүйелері (СW) және олардың компоненттері және осы үшін арнайы арналған компоненттер.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Ескертпе:  </w:t>
      </w:r>
      <w:r>
        <w:rPr>
          <w:rFonts w:ascii="Times New Roman"/>
          <w:b w:val="false"/>
          <w:i w:val="false"/>
          <w:color w:val="000000"/>
          <w:sz w:val="28"/>
        </w:rPr>
        <w:t xml:space="preserve">1А004 тармақ бойынша мыналар бақыланбайды: </w:t>
      </w:r>
    </w:p>
    <w:p>
      <w:pPr>
        <w:spacing w:after="0"/>
        <w:ind w:left="0"/>
        <w:jc w:val="both"/>
      </w:pPr>
      <w:r>
        <w:rPr>
          <w:rFonts w:ascii="Times New Roman"/>
          <w:b w:val="false"/>
          <w:i w:val="false"/>
          <w:color w:val="000000"/>
          <w:sz w:val="28"/>
        </w:rPr>
        <w:t xml:space="preserve">
            а. Радиациялық сәулеленудің жеке дозиметрлері азаматтық өнеркәсіпке тән токсинді заттардан қорғануға арналған шектеулі конструктивтік немесе функционалдық мақсаттағы; </w:t>
      </w:r>
    </w:p>
    <w:p>
      <w:pPr>
        <w:spacing w:after="0"/>
        <w:ind w:left="0"/>
        <w:jc w:val="both"/>
      </w:pPr>
      <w:r>
        <w:rPr>
          <w:rFonts w:ascii="Times New Roman"/>
          <w:b w:val="false"/>
          <w:i w:val="false"/>
          <w:color w:val="000000"/>
          <w:sz w:val="28"/>
        </w:rPr>
        <w:t xml:space="preserve">
            b. Тау-кен ісіндегі, ашық кеніштердегі жұмыстардың, ауыл шаруашылығының, фармацевтика, медицина, мал дәрігерлігін пайдаланудың, қалдықтарды кәдеге жарату немесе тамақ өнеркәсібіне арналған жабдық. </w:t>
      </w:r>
    </w:p>
    <w:p>
      <w:pPr>
        <w:spacing w:after="0"/>
        <w:ind w:left="0"/>
        <w:jc w:val="both"/>
      </w:pPr>
      <w:r>
        <w:rPr>
          <w:rFonts w:ascii="Times New Roman"/>
          <w:b w:val="false"/>
          <w:i w:val="false"/>
          <w:color w:val="000000"/>
          <w:sz w:val="28"/>
        </w:rPr>
        <w:t xml:space="preserve">
      1А004 а.                9020 00 900 0 </w:t>
      </w:r>
    </w:p>
    <w:p>
      <w:pPr>
        <w:spacing w:after="0"/>
        <w:ind w:left="0"/>
        <w:jc w:val="both"/>
      </w:pPr>
      <w:r>
        <w:rPr>
          <w:rFonts w:ascii="Times New Roman"/>
          <w:b w:val="false"/>
          <w:i w:val="false"/>
          <w:color w:val="000000"/>
          <w:sz w:val="28"/>
        </w:rPr>
        <w:t xml:space="preserve">
      1А004 b.                3926 20 000 0 </w:t>
      </w:r>
    </w:p>
    <w:p>
      <w:pPr>
        <w:spacing w:after="0"/>
        <w:ind w:left="0"/>
        <w:jc w:val="both"/>
      </w:pPr>
      <w:r>
        <w:rPr>
          <w:rFonts w:ascii="Times New Roman"/>
          <w:b w:val="false"/>
          <w:i w:val="false"/>
          <w:color w:val="000000"/>
          <w:sz w:val="28"/>
        </w:rPr>
        <w:t xml:space="preserve">
                              (әскери мақсатта қолдануға арналған, </w:t>
      </w:r>
    </w:p>
    <w:p>
      <w:pPr>
        <w:spacing w:after="0"/>
        <w:ind w:left="0"/>
        <w:jc w:val="both"/>
      </w:pPr>
      <w:r>
        <w:rPr>
          <w:rFonts w:ascii="Times New Roman"/>
          <w:b w:val="false"/>
          <w:i w:val="false"/>
          <w:color w:val="000000"/>
          <w:sz w:val="28"/>
        </w:rPr>
        <w:t xml:space="preserve">
                              немесе химиялық улайтын заттар) </w:t>
      </w:r>
    </w:p>
    <w:p>
      <w:pPr>
        <w:spacing w:after="0"/>
        <w:ind w:left="0"/>
        <w:jc w:val="both"/>
      </w:pPr>
      <w:r>
        <w:rPr>
          <w:rFonts w:ascii="Times New Roman"/>
          <w:b w:val="false"/>
          <w:i w:val="false"/>
          <w:color w:val="000000"/>
          <w:sz w:val="28"/>
        </w:rPr>
        <w:t xml:space="preserve">
                              4015 19 900 0 </w:t>
      </w:r>
    </w:p>
    <w:p>
      <w:pPr>
        <w:spacing w:after="0"/>
        <w:ind w:left="0"/>
        <w:jc w:val="both"/>
      </w:pPr>
      <w:r>
        <w:rPr>
          <w:rFonts w:ascii="Times New Roman"/>
          <w:b w:val="false"/>
          <w:i w:val="false"/>
          <w:color w:val="000000"/>
          <w:sz w:val="28"/>
        </w:rPr>
        <w:t xml:space="preserve">
                              (әскери мақсатта қолдануға арналған, </w:t>
      </w:r>
    </w:p>
    <w:p>
      <w:pPr>
        <w:spacing w:after="0"/>
        <w:ind w:left="0"/>
        <w:jc w:val="both"/>
      </w:pPr>
      <w:r>
        <w:rPr>
          <w:rFonts w:ascii="Times New Roman"/>
          <w:b w:val="false"/>
          <w:i w:val="false"/>
          <w:color w:val="000000"/>
          <w:sz w:val="28"/>
        </w:rPr>
        <w:t xml:space="preserve">
                              немесе химиялық улайтын заттар) </w:t>
      </w:r>
    </w:p>
    <w:p>
      <w:pPr>
        <w:spacing w:after="0"/>
        <w:ind w:left="0"/>
        <w:jc w:val="both"/>
      </w:pPr>
      <w:r>
        <w:rPr>
          <w:rFonts w:ascii="Times New Roman"/>
          <w:b w:val="false"/>
          <w:i w:val="false"/>
          <w:color w:val="000000"/>
          <w:sz w:val="28"/>
        </w:rPr>
        <w:t xml:space="preserve">
                              4015 90 000 0 </w:t>
      </w:r>
    </w:p>
    <w:p>
      <w:pPr>
        <w:spacing w:after="0"/>
        <w:ind w:left="0"/>
        <w:jc w:val="both"/>
      </w:pPr>
      <w:r>
        <w:rPr>
          <w:rFonts w:ascii="Times New Roman"/>
          <w:b w:val="false"/>
          <w:i w:val="false"/>
          <w:color w:val="000000"/>
          <w:sz w:val="28"/>
        </w:rPr>
        <w:t xml:space="preserve">
                              (әскери мақсатта қолдануға арналған, </w:t>
      </w:r>
    </w:p>
    <w:p>
      <w:pPr>
        <w:spacing w:after="0"/>
        <w:ind w:left="0"/>
        <w:jc w:val="both"/>
      </w:pPr>
      <w:r>
        <w:rPr>
          <w:rFonts w:ascii="Times New Roman"/>
          <w:b w:val="false"/>
          <w:i w:val="false"/>
          <w:color w:val="000000"/>
          <w:sz w:val="28"/>
        </w:rPr>
        <w:t xml:space="preserve">
                              немесе химиялық улайтын заттар) </w:t>
      </w:r>
    </w:p>
    <w:p>
      <w:pPr>
        <w:spacing w:after="0"/>
        <w:ind w:left="0"/>
        <w:jc w:val="both"/>
      </w:pPr>
      <w:r>
        <w:rPr>
          <w:rFonts w:ascii="Times New Roman"/>
          <w:b w:val="false"/>
          <w:i w:val="false"/>
          <w:color w:val="000000"/>
          <w:sz w:val="28"/>
        </w:rPr>
        <w:t xml:space="preserve">
                              6204 29 900 0 </w:t>
      </w:r>
    </w:p>
    <w:p>
      <w:pPr>
        <w:spacing w:after="0"/>
        <w:ind w:left="0"/>
        <w:jc w:val="both"/>
      </w:pPr>
      <w:r>
        <w:rPr>
          <w:rFonts w:ascii="Times New Roman"/>
          <w:b w:val="false"/>
          <w:i w:val="false"/>
          <w:color w:val="000000"/>
          <w:sz w:val="28"/>
        </w:rPr>
        <w:t xml:space="preserve">
                              6216 00 000 0 </w:t>
      </w:r>
    </w:p>
    <w:p>
      <w:pPr>
        <w:spacing w:after="0"/>
        <w:ind w:left="0"/>
        <w:jc w:val="both"/>
      </w:pPr>
      <w:r>
        <w:rPr>
          <w:rFonts w:ascii="Times New Roman"/>
          <w:b w:val="false"/>
          <w:i w:val="false"/>
          <w:color w:val="000000"/>
          <w:sz w:val="28"/>
        </w:rPr>
        <w:t xml:space="preserve">
                              (әскери мақсатта қолдануға арналған, </w:t>
      </w:r>
    </w:p>
    <w:p>
      <w:pPr>
        <w:spacing w:after="0"/>
        <w:ind w:left="0"/>
        <w:jc w:val="both"/>
      </w:pPr>
      <w:r>
        <w:rPr>
          <w:rFonts w:ascii="Times New Roman"/>
          <w:b w:val="false"/>
          <w:i w:val="false"/>
          <w:color w:val="000000"/>
          <w:sz w:val="28"/>
        </w:rPr>
        <w:t xml:space="preserve">
                              немесе химиялық улайтын заттар) </w:t>
      </w:r>
    </w:p>
    <w:p>
      <w:pPr>
        <w:spacing w:after="0"/>
        <w:ind w:left="0"/>
        <w:jc w:val="both"/>
      </w:pPr>
      <w:r>
        <w:rPr>
          <w:rFonts w:ascii="Times New Roman"/>
          <w:b w:val="false"/>
          <w:i w:val="false"/>
          <w:color w:val="000000"/>
          <w:sz w:val="28"/>
        </w:rPr>
        <w:t xml:space="preserve">
                              6405 90 </w:t>
      </w:r>
    </w:p>
    <w:p>
      <w:pPr>
        <w:spacing w:after="0"/>
        <w:ind w:left="0"/>
        <w:jc w:val="both"/>
      </w:pPr>
      <w:r>
        <w:rPr>
          <w:rFonts w:ascii="Times New Roman"/>
          <w:b w:val="false"/>
          <w:i w:val="false"/>
          <w:color w:val="000000"/>
          <w:sz w:val="28"/>
        </w:rPr>
        <w:t xml:space="preserve">
                              (әскери мақсатта қолдануға арналған, </w:t>
      </w:r>
    </w:p>
    <w:p>
      <w:pPr>
        <w:spacing w:after="0"/>
        <w:ind w:left="0"/>
        <w:jc w:val="both"/>
      </w:pPr>
      <w:r>
        <w:rPr>
          <w:rFonts w:ascii="Times New Roman"/>
          <w:b w:val="false"/>
          <w:i w:val="false"/>
          <w:color w:val="000000"/>
          <w:sz w:val="28"/>
        </w:rPr>
        <w:t xml:space="preserve">
                              немесе химиялық улайтын заттар) </w:t>
      </w:r>
    </w:p>
    <w:p>
      <w:pPr>
        <w:spacing w:after="0"/>
        <w:ind w:left="0"/>
        <w:jc w:val="both"/>
      </w:pPr>
      <w:r>
        <w:rPr>
          <w:rFonts w:ascii="Times New Roman"/>
          <w:b w:val="false"/>
          <w:i w:val="false"/>
          <w:color w:val="000000"/>
          <w:sz w:val="28"/>
        </w:rPr>
        <w:t xml:space="preserve">
                              6402 91 100 0 </w:t>
      </w:r>
    </w:p>
    <w:p>
      <w:pPr>
        <w:spacing w:after="0"/>
        <w:ind w:left="0"/>
        <w:jc w:val="both"/>
      </w:pPr>
      <w:r>
        <w:rPr>
          <w:rFonts w:ascii="Times New Roman"/>
          <w:b w:val="false"/>
          <w:i w:val="false"/>
          <w:color w:val="000000"/>
          <w:sz w:val="28"/>
        </w:rPr>
        <w:t xml:space="preserve">
                              (әскери мақсатта қолдануға арналған, </w:t>
      </w:r>
    </w:p>
    <w:p>
      <w:pPr>
        <w:spacing w:after="0"/>
        <w:ind w:left="0"/>
        <w:jc w:val="both"/>
      </w:pPr>
      <w:r>
        <w:rPr>
          <w:rFonts w:ascii="Times New Roman"/>
          <w:b w:val="false"/>
          <w:i w:val="false"/>
          <w:color w:val="000000"/>
          <w:sz w:val="28"/>
        </w:rPr>
        <w:t xml:space="preserve">
                              немесе химиялық улайтын заттар) </w:t>
      </w:r>
    </w:p>
    <w:p>
      <w:pPr>
        <w:spacing w:after="0"/>
        <w:ind w:left="0"/>
        <w:jc w:val="both"/>
      </w:pPr>
      <w:r>
        <w:rPr>
          <w:rFonts w:ascii="Times New Roman"/>
          <w:b w:val="false"/>
          <w:i w:val="false"/>
          <w:color w:val="000000"/>
          <w:sz w:val="28"/>
        </w:rPr>
        <w:t xml:space="preserve">
                              6402 99 100 0 </w:t>
      </w:r>
    </w:p>
    <w:p>
      <w:pPr>
        <w:spacing w:after="0"/>
        <w:ind w:left="0"/>
        <w:jc w:val="both"/>
      </w:pPr>
      <w:r>
        <w:rPr>
          <w:rFonts w:ascii="Times New Roman"/>
          <w:b w:val="false"/>
          <w:i w:val="false"/>
          <w:color w:val="000000"/>
          <w:sz w:val="28"/>
        </w:rPr>
        <w:t xml:space="preserve">
                              (әскери мақсатта қолдануға арналған, </w:t>
      </w:r>
    </w:p>
    <w:p>
      <w:pPr>
        <w:spacing w:after="0"/>
        <w:ind w:left="0"/>
        <w:jc w:val="both"/>
      </w:pPr>
      <w:r>
        <w:rPr>
          <w:rFonts w:ascii="Times New Roman"/>
          <w:b w:val="false"/>
          <w:i w:val="false"/>
          <w:color w:val="000000"/>
          <w:sz w:val="28"/>
        </w:rPr>
        <w:t xml:space="preserve">
                              немесе химиялық улайтын заттар) </w:t>
      </w:r>
    </w:p>
    <w:p>
      <w:pPr>
        <w:spacing w:after="0"/>
        <w:ind w:left="0"/>
        <w:jc w:val="both"/>
      </w:pPr>
      <w:r>
        <w:rPr>
          <w:rFonts w:ascii="Times New Roman"/>
          <w:b w:val="false"/>
          <w:i w:val="false"/>
          <w:color w:val="000000"/>
          <w:sz w:val="28"/>
        </w:rPr>
        <w:t xml:space="preserve">
                              6402 99 930 0 </w:t>
      </w:r>
    </w:p>
    <w:p>
      <w:pPr>
        <w:spacing w:after="0"/>
        <w:ind w:left="0"/>
        <w:jc w:val="both"/>
      </w:pPr>
      <w:r>
        <w:rPr>
          <w:rFonts w:ascii="Times New Roman"/>
          <w:b w:val="false"/>
          <w:i w:val="false"/>
          <w:color w:val="000000"/>
          <w:sz w:val="28"/>
        </w:rPr>
        <w:t xml:space="preserve">
                              (әскери мақсатта қолдануға арналған, </w:t>
      </w:r>
    </w:p>
    <w:p>
      <w:pPr>
        <w:spacing w:after="0"/>
        <w:ind w:left="0"/>
        <w:jc w:val="both"/>
      </w:pPr>
      <w:r>
        <w:rPr>
          <w:rFonts w:ascii="Times New Roman"/>
          <w:b w:val="false"/>
          <w:i w:val="false"/>
          <w:color w:val="000000"/>
          <w:sz w:val="28"/>
        </w:rPr>
        <w:t xml:space="preserve">
                              немесе химиялық улайтын заттар) </w:t>
      </w:r>
    </w:p>
    <w:p>
      <w:pPr>
        <w:spacing w:after="0"/>
        <w:ind w:left="0"/>
        <w:jc w:val="both"/>
      </w:pPr>
      <w:r>
        <w:rPr>
          <w:rFonts w:ascii="Times New Roman"/>
          <w:b w:val="false"/>
          <w:i w:val="false"/>
          <w:color w:val="000000"/>
          <w:sz w:val="28"/>
        </w:rPr>
        <w:t xml:space="preserve">
                              6404 19 900 0 </w:t>
      </w:r>
    </w:p>
    <w:p>
      <w:pPr>
        <w:spacing w:after="0"/>
        <w:ind w:left="0"/>
        <w:jc w:val="both"/>
      </w:pPr>
      <w:r>
        <w:rPr>
          <w:rFonts w:ascii="Times New Roman"/>
          <w:b w:val="false"/>
          <w:i w:val="false"/>
          <w:color w:val="000000"/>
          <w:sz w:val="28"/>
        </w:rPr>
        <w:t xml:space="preserve">
                              (әскери мақсатта қолдануға арналған, </w:t>
      </w:r>
    </w:p>
    <w:p>
      <w:pPr>
        <w:spacing w:after="0"/>
        <w:ind w:left="0"/>
        <w:jc w:val="both"/>
      </w:pPr>
      <w:r>
        <w:rPr>
          <w:rFonts w:ascii="Times New Roman"/>
          <w:b w:val="false"/>
          <w:i w:val="false"/>
          <w:color w:val="000000"/>
          <w:sz w:val="28"/>
        </w:rPr>
        <w:t xml:space="preserve">
                              немесе химиялық улайтын заттар) </w:t>
      </w:r>
    </w:p>
    <w:p>
      <w:pPr>
        <w:spacing w:after="0"/>
        <w:ind w:left="0"/>
        <w:jc w:val="both"/>
      </w:pPr>
      <w:r>
        <w:rPr>
          <w:rFonts w:ascii="Times New Roman"/>
          <w:b w:val="false"/>
          <w:i w:val="false"/>
          <w:color w:val="000000"/>
          <w:sz w:val="28"/>
        </w:rPr>
        <w:t xml:space="preserve">
      А004с.                  9027 10 100 0 </w:t>
      </w:r>
    </w:p>
    <w:p>
      <w:pPr>
        <w:spacing w:after="0"/>
        <w:ind w:left="0"/>
        <w:jc w:val="both"/>
      </w:pPr>
      <w:r>
        <w:rPr>
          <w:rFonts w:ascii="Times New Roman"/>
          <w:b w:val="false"/>
          <w:i w:val="false"/>
          <w:color w:val="000000"/>
          <w:sz w:val="28"/>
        </w:rPr>
        <w:t xml:space="preserve">
                              9027 10 900 0 </w:t>
      </w:r>
    </w:p>
    <w:p>
      <w:pPr>
        <w:spacing w:after="0"/>
        <w:ind w:left="0"/>
        <w:jc w:val="both"/>
      </w:pPr>
      <w:r>
        <w:rPr>
          <w:rFonts w:ascii="Times New Roman"/>
          <w:b w:val="false"/>
          <w:i w:val="false"/>
          <w:color w:val="000000"/>
          <w:sz w:val="28"/>
        </w:rPr>
        <w:t xml:space="preserve">
                              9027 80 170 0 </w:t>
      </w:r>
    </w:p>
    <w:p>
      <w:pPr>
        <w:spacing w:after="0"/>
        <w:ind w:left="0"/>
        <w:jc w:val="both"/>
      </w:pPr>
      <w:r>
        <w:rPr>
          <w:rFonts w:ascii="Times New Roman"/>
          <w:b w:val="false"/>
          <w:i w:val="false"/>
          <w:color w:val="000000"/>
          <w:sz w:val="28"/>
        </w:rPr>
        <w:t xml:space="preserve">
                              (әскери мақсатта қолдануға </w:t>
      </w:r>
    </w:p>
    <w:p>
      <w:pPr>
        <w:spacing w:after="0"/>
        <w:ind w:left="0"/>
        <w:jc w:val="both"/>
      </w:pPr>
      <w:r>
        <w:rPr>
          <w:rFonts w:ascii="Times New Roman"/>
          <w:b w:val="false"/>
          <w:i w:val="false"/>
          <w:color w:val="000000"/>
          <w:sz w:val="28"/>
        </w:rPr>
        <w:t xml:space="preserve">
                              арналған, немесе химиялық улайтын </w:t>
      </w:r>
    </w:p>
    <w:p>
      <w:pPr>
        <w:spacing w:after="0"/>
        <w:ind w:left="0"/>
        <w:jc w:val="both"/>
      </w:pPr>
      <w:r>
        <w:rPr>
          <w:rFonts w:ascii="Times New Roman"/>
          <w:b w:val="false"/>
          <w:i w:val="false"/>
          <w:color w:val="000000"/>
          <w:sz w:val="28"/>
        </w:rPr>
        <w:t xml:space="preserve">
                              заттар) </w:t>
      </w:r>
    </w:p>
    <w:p>
      <w:pPr>
        <w:spacing w:after="0"/>
        <w:ind w:left="0"/>
        <w:jc w:val="both"/>
      </w:pPr>
      <w:r>
        <w:rPr>
          <w:rFonts w:ascii="Times New Roman"/>
          <w:b w:val="false"/>
          <w:i w:val="false"/>
          <w:color w:val="000000"/>
          <w:sz w:val="28"/>
        </w:rPr>
        <w:t xml:space="preserve">
                              9027 80 970 0 </w:t>
      </w:r>
    </w:p>
    <w:p>
      <w:pPr>
        <w:spacing w:after="0"/>
        <w:ind w:left="0"/>
        <w:jc w:val="both"/>
      </w:pPr>
      <w:r>
        <w:rPr>
          <w:rFonts w:ascii="Times New Roman"/>
          <w:b w:val="false"/>
          <w:i w:val="false"/>
          <w:color w:val="000000"/>
          <w:sz w:val="28"/>
        </w:rPr>
        <w:t xml:space="preserve">
                              (әскери мақсатта қолдануға арналған, </w:t>
      </w:r>
    </w:p>
    <w:p>
      <w:pPr>
        <w:spacing w:after="0"/>
        <w:ind w:left="0"/>
        <w:jc w:val="both"/>
      </w:pPr>
      <w:r>
        <w:rPr>
          <w:rFonts w:ascii="Times New Roman"/>
          <w:b w:val="false"/>
          <w:i w:val="false"/>
          <w:color w:val="000000"/>
          <w:sz w:val="28"/>
        </w:rPr>
        <w:t xml:space="preserve">
                              немесе химиялық улайтын заттар) </w:t>
      </w:r>
    </w:p>
    <w:p>
      <w:pPr>
        <w:spacing w:after="0"/>
        <w:ind w:left="0"/>
        <w:jc w:val="both"/>
      </w:pPr>
      <w:r>
        <w:rPr>
          <w:rFonts w:ascii="Times New Roman"/>
          <w:b w:val="false"/>
          <w:i w:val="false"/>
          <w:color w:val="000000"/>
          <w:sz w:val="28"/>
        </w:rPr>
        <w:t xml:space="preserve">
                              9027 90 900 0 </w:t>
      </w:r>
    </w:p>
    <w:p>
      <w:pPr>
        <w:spacing w:after="0"/>
        <w:ind w:left="0"/>
        <w:jc w:val="both"/>
      </w:pPr>
      <w:r>
        <w:rPr>
          <w:rFonts w:ascii="Times New Roman"/>
          <w:b w:val="false"/>
          <w:i w:val="false"/>
          <w:color w:val="000000"/>
          <w:sz w:val="28"/>
        </w:rPr>
        <w:t xml:space="preserve">
                              9030 10 000 0 </w:t>
      </w:r>
    </w:p>
    <w:p>
      <w:pPr>
        <w:spacing w:after="0"/>
        <w:ind w:left="0"/>
        <w:jc w:val="both"/>
      </w:pPr>
      <w:r>
        <w:rPr>
          <w:rFonts w:ascii="Times New Roman"/>
          <w:b w:val="false"/>
          <w:i w:val="false"/>
          <w:color w:val="000000"/>
          <w:sz w:val="28"/>
        </w:rPr>
        <w:t xml:space="preserve">
                              (азаматтық авиацияға арналғаннан басқа) </w:t>
      </w:r>
    </w:p>
    <w:p>
      <w:pPr>
        <w:spacing w:after="0"/>
        <w:ind w:left="0"/>
        <w:jc w:val="both"/>
      </w:pPr>
      <w:r>
        <w:rPr>
          <w:rFonts w:ascii="Times New Roman"/>
          <w:b w:val="false"/>
          <w:i w:val="false"/>
          <w:color w:val="000000"/>
          <w:sz w:val="28"/>
        </w:rPr>
        <w:t xml:space="preserve">
                              9030 89 300 0 </w:t>
      </w:r>
    </w:p>
    <w:p>
      <w:pPr>
        <w:spacing w:after="0"/>
        <w:ind w:left="0"/>
        <w:jc w:val="both"/>
      </w:pPr>
      <w:r>
        <w:rPr>
          <w:rFonts w:ascii="Times New Roman"/>
          <w:b w:val="false"/>
          <w:i w:val="false"/>
          <w:color w:val="000000"/>
          <w:sz w:val="28"/>
        </w:rPr>
        <w:t xml:space="preserve">
                              9030 89 900 0 </w:t>
      </w:r>
    </w:p>
    <w:p>
      <w:pPr>
        <w:spacing w:after="0"/>
        <w:ind w:left="0"/>
        <w:jc w:val="both"/>
      </w:pPr>
      <w:r>
        <w:rPr>
          <w:rFonts w:ascii="Times New Roman"/>
          <w:b w:val="false"/>
          <w:i w:val="false"/>
          <w:color w:val="000000"/>
          <w:sz w:val="28"/>
        </w:rPr>
        <w:t xml:space="preserve">
                              (азаматтық авиацияға арналғаннан басқа) </w:t>
      </w:r>
    </w:p>
    <w:p>
      <w:pPr>
        <w:spacing w:after="0"/>
        <w:ind w:left="0"/>
        <w:jc w:val="both"/>
      </w:pPr>
      <w:r>
        <w:rPr>
          <w:rFonts w:ascii="Times New Roman"/>
          <w:b w:val="false"/>
          <w:i w:val="false"/>
          <w:color w:val="000000"/>
          <w:sz w:val="28"/>
        </w:rPr>
        <w:t xml:space="preserve">
            1А005 әскери стандарттар немесе ерекшеліктер бойынша әзірленбеген және орындалуында оларға тең емес бронды кеудешелермен арнайы арналған компоненттер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Айрықша ескертпе:  </w:t>
      </w:r>
      <w:r>
        <w:rPr>
          <w:rFonts w:ascii="Times New Roman"/>
          <w:b w:val="false"/>
          <w:i w:val="false"/>
          <w:color w:val="000000"/>
          <w:sz w:val="28"/>
        </w:rPr>
        <w:t xml:space="preserve">сонымен қатар Әскери бақылаулық тізімдерді қараңыз.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Айрықша ескертпе:  </w:t>
      </w:r>
      <w:r>
        <w:rPr>
          <w:rFonts w:ascii="Times New Roman"/>
          <w:b w:val="false"/>
          <w:i w:val="false"/>
          <w:color w:val="000000"/>
          <w:sz w:val="28"/>
        </w:rPr>
        <w:t xml:space="preserve">Бронды кеудешелер дайындау кезінде пайдаланатын "Тоқыма немесе жіп түріндегі материалдарға" қатысты 1СО10 тармағын қараңыз.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1-ескерту:  </w:t>
      </w:r>
      <w:r>
        <w:rPr>
          <w:rFonts w:ascii="Times New Roman"/>
          <w:b w:val="false"/>
          <w:i w:val="false"/>
          <w:color w:val="000000"/>
          <w:sz w:val="28"/>
        </w:rPr>
        <w:t xml:space="preserve">1А005 тармақ бойынша олар жеке пайдалануға және дербес қорғануға арналған кезінде жеке бронды кеудешелермен оларға керек жарақтар бақыланбайды.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2-ескерту:  </w:t>
      </w:r>
      <w:r>
        <w:rPr>
          <w:rFonts w:ascii="Times New Roman"/>
          <w:b w:val="false"/>
          <w:i w:val="false"/>
          <w:color w:val="000000"/>
          <w:sz w:val="28"/>
        </w:rPr>
        <w:t>1А005 тармақ бойынша жарғышақтардан да, сондай-ақ әскери емес жарылғыш құрылғылардың жарылысынан фронтальды қорғануды қамтамасыз ету үшін ғана арналған бронды кеудешелер бақыланбайды.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3-ескертпе:</w:t>
      </w:r>
      <w:r>
        <w:rPr>
          <w:rFonts w:ascii="Times New Roman"/>
          <w:b w:val="false"/>
          <w:i w:val="false"/>
          <w:color w:val="000000"/>
          <w:sz w:val="28"/>
        </w:rPr>
        <w:t xml:space="preserve"> 1A005-тармақ пышақтың, ұшталған кертіктің, иненің немесе доғал заттың жарақаттайтын соққысынан қорғануға арналған бронды кеудешелерге қолданылмайды.</w:t>
      </w:r>
    </w:p>
    <w:p>
      <w:pPr>
        <w:spacing w:after="0"/>
        <w:ind w:left="0"/>
        <w:jc w:val="both"/>
      </w:pPr>
      <w:r>
        <w:rPr>
          <w:rFonts w:ascii="Times New Roman"/>
          <w:b w:val="false"/>
          <w:i w:val="false"/>
          <w:color w:val="000000"/>
          <w:sz w:val="28"/>
        </w:rPr>
        <w:t xml:space="preserve">
      1А005                   6211 43 900 0 </w:t>
      </w:r>
    </w:p>
    <w:p>
      <w:pPr>
        <w:spacing w:after="0"/>
        <w:ind w:left="0"/>
        <w:jc w:val="both"/>
      </w:pPr>
      <w:r>
        <w:rPr>
          <w:rFonts w:ascii="Times New Roman"/>
          <w:b w:val="false"/>
          <w:i w:val="false"/>
          <w:color w:val="000000"/>
          <w:sz w:val="28"/>
        </w:rPr>
        <w:t>
                              7326 90 970 0 (тек бронежилеттер)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1А005-бөлікке өзгеріс енгізілді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140" w:id="22"/>
    <w:p>
      <w:pPr>
        <w:spacing w:after="0"/>
        <w:ind w:left="0"/>
        <w:jc w:val="both"/>
      </w:pPr>
      <w:r>
        <w:rPr>
          <w:rFonts w:ascii="Times New Roman"/>
          <w:b w:val="false"/>
          <w:i w:val="false"/>
          <w:color w:val="000000"/>
          <w:sz w:val="28"/>
        </w:rPr>
        <w:t>
       1A006 Төменде көрсетілген қолдан жасалған жарылғыш құрылғыларды залалсыздандыру үшін арнайы әзірленген және модификацияланған жабдық және оған арналған құрамдауыштар мен құралдар:</w:t>
      </w:r>
    </w:p>
    <w:bookmarkEnd w:id="22"/>
    <w:bookmarkStart w:name="z111" w:id="23"/>
    <w:p>
      <w:pPr>
        <w:spacing w:after="0"/>
        <w:ind w:left="0"/>
        <w:jc w:val="both"/>
      </w:pPr>
      <w:r>
        <w:rPr>
          <w:rFonts w:ascii="Times New Roman"/>
          <w:b w:val="false"/>
          <w:i w:val="false"/>
          <w:color w:val="000000"/>
          <w:sz w:val="28"/>
        </w:rPr>
        <w:t>
      a. Қашықтықтан басқарылатын көлік құралдары;</w:t>
      </w:r>
    </w:p>
    <w:bookmarkEnd w:id="23"/>
    <w:bookmarkStart w:name="z112" w:id="24"/>
    <w:p>
      <w:pPr>
        <w:spacing w:after="0"/>
        <w:ind w:left="0"/>
        <w:jc w:val="both"/>
      </w:pPr>
      <w:r>
        <w:rPr>
          <w:rFonts w:ascii="Times New Roman"/>
          <w:b w:val="false"/>
          <w:i w:val="false"/>
          <w:color w:val="000000"/>
          <w:sz w:val="28"/>
        </w:rPr>
        <w:t>
      b. "Ажыратқыштар".</w:t>
      </w:r>
    </w:p>
    <w:bookmarkEnd w:id="24"/>
    <w:bookmarkStart w:name="z113" w:id="25"/>
    <w:p>
      <w:pPr>
        <w:spacing w:after="0"/>
        <w:ind w:left="0"/>
        <w:jc w:val="both"/>
      </w:pPr>
      <w:r>
        <w:rPr>
          <w:rFonts w:ascii="Times New Roman"/>
          <w:b w:val="false"/>
          <w:i w:val="false"/>
          <w:color w:val="000000"/>
          <w:sz w:val="28"/>
        </w:rPr>
        <w:t>
      Техникалық ескертпе:</w:t>
      </w:r>
    </w:p>
    <w:bookmarkEnd w:id="25"/>
    <w:bookmarkStart w:name="z114" w:id="26"/>
    <w:p>
      <w:pPr>
        <w:spacing w:after="0"/>
        <w:ind w:left="0"/>
        <w:jc w:val="both"/>
      </w:pPr>
      <w:r>
        <w:rPr>
          <w:rFonts w:ascii="Times New Roman"/>
          <w:b w:val="false"/>
          <w:i w:val="false"/>
          <w:color w:val="000000"/>
          <w:sz w:val="28"/>
        </w:rPr>
        <w:t>
      "Ажыратқыштар" – сұйықтықпен, қатты немесе осал снарядтың әсер етуі арқылы жарылғыш құрылғының жұмыс істеуін тоқтату үшін арнайы әзірленген құрылғылар.</w:t>
      </w:r>
    </w:p>
    <w:bookmarkEnd w:id="26"/>
    <w:bookmarkStart w:name="z115" w:id="27"/>
    <w:p>
      <w:pPr>
        <w:spacing w:after="0"/>
        <w:ind w:left="0"/>
        <w:jc w:val="both"/>
      </w:pPr>
      <w:r>
        <w:rPr>
          <w:rFonts w:ascii="Times New Roman"/>
          <w:b w:val="false"/>
          <w:i w:val="false"/>
          <w:color w:val="000000"/>
          <w:sz w:val="28"/>
        </w:rPr>
        <w:t>
      N.B. Әскери мақсатта қолдану үшін арнайы жасалған, атап айтқанда, қолдан жасалған жарылғыш құрылғыларды залалсыздандыруға арналған жабдықтың сипаттамасы, сондай-ақ ML4-тармақта келтірілген.</w:t>
      </w:r>
    </w:p>
    <w:bookmarkEnd w:id="27"/>
    <w:bookmarkStart w:name="z116" w:id="28"/>
    <w:p>
      <w:pPr>
        <w:spacing w:after="0"/>
        <w:ind w:left="0"/>
        <w:jc w:val="both"/>
      </w:pPr>
      <w:r>
        <w:rPr>
          <w:rFonts w:ascii="Times New Roman"/>
          <w:b w:val="false"/>
          <w:i w:val="false"/>
          <w:color w:val="000000"/>
          <w:sz w:val="28"/>
        </w:rPr>
        <w:t>
      Ескертпе: 1A006-тармақ егер оны оператор басқаратын болса, жабдыққа қолданылмайды.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1-санат 1А006-бөлікпен толықтырылды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117" w:id="29"/>
    <w:p>
      <w:pPr>
        <w:spacing w:after="0"/>
        <w:ind w:left="0"/>
        <w:jc w:val="both"/>
      </w:pPr>
      <w:r>
        <w:rPr>
          <w:rFonts w:ascii="Times New Roman"/>
          <w:b w:val="false"/>
          <w:i w:val="false"/>
          <w:color w:val="000000"/>
          <w:sz w:val="28"/>
        </w:rPr>
        <w:t>
       1A007 Электр құралдарының әсерімен құрамында энергетикалық материалдар бар зарядтар мен қондырғыларды бастамалау үшін арнайы әзірленген жабдық және құрылғылар, мысалы:</w:t>
      </w:r>
    </w:p>
    <w:bookmarkEnd w:id="29"/>
    <w:bookmarkStart w:name="z118" w:id="30"/>
    <w:p>
      <w:pPr>
        <w:spacing w:after="0"/>
        <w:ind w:left="0"/>
        <w:jc w:val="both"/>
      </w:pPr>
      <w:r>
        <w:rPr>
          <w:rFonts w:ascii="Times New Roman"/>
          <w:b w:val="false"/>
          <w:i w:val="false"/>
          <w:color w:val="000000"/>
          <w:sz w:val="28"/>
        </w:rPr>
        <w:t>
      a. 1A007 b тармағында көрсетілген жарылғыш қондырғылардың детонаторларын іске қосу үшін әзірленген жарылғыш қондырғыларының детонаторларын іске қосуды басқару пульті.</w:t>
      </w:r>
    </w:p>
    <w:bookmarkEnd w:id="30"/>
    <w:bookmarkStart w:name="z119" w:id="31"/>
    <w:p>
      <w:pPr>
        <w:spacing w:after="0"/>
        <w:ind w:left="0"/>
        <w:jc w:val="both"/>
      </w:pPr>
      <w:r>
        <w:rPr>
          <w:rFonts w:ascii="Times New Roman"/>
          <w:b w:val="false"/>
          <w:i w:val="false"/>
          <w:color w:val="000000"/>
          <w:sz w:val="28"/>
        </w:rPr>
        <w:t>
      b. Жарылғыш құрылғылардың электродетонаторлары:</w:t>
      </w:r>
    </w:p>
    <w:bookmarkEnd w:id="31"/>
    <w:bookmarkStart w:name="z120" w:id="32"/>
    <w:p>
      <w:pPr>
        <w:spacing w:after="0"/>
        <w:ind w:left="0"/>
        <w:jc w:val="both"/>
      </w:pPr>
      <w:r>
        <w:rPr>
          <w:rFonts w:ascii="Times New Roman"/>
          <w:b w:val="false"/>
          <w:i w:val="false"/>
          <w:color w:val="000000"/>
          <w:sz w:val="28"/>
        </w:rPr>
        <w:t>
      1. Жарылғыш көпірі бар детонаторлар (ЕВ);</w:t>
      </w:r>
    </w:p>
    <w:bookmarkEnd w:id="32"/>
    <w:bookmarkStart w:name="z121" w:id="33"/>
    <w:p>
      <w:pPr>
        <w:spacing w:after="0"/>
        <w:ind w:left="0"/>
        <w:jc w:val="both"/>
      </w:pPr>
      <w:r>
        <w:rPr>
          <w:rFonts w:ascii="Times New Roman"/>
          <w:b w:val="false"/>
          <w:i w:val="false"/>
          <w:color w:val="000000"/>
          <w:sz w:val="28"/>
        </w:rPr>
        <w:t>
      2. Сымнан жасалған жарылғыш маңдайшасы бар детонаторлар (EBW);</w:t>
      </w:r>
    </w:p>
    <w:bookmarkEnd w:id="33"/>
    <w:bookmarkStart w:name="z122" w:id="34"/>
    <w:p>
      <w:pPr>
        <w:spacing w:after="0"/>
        <w:ind w:left="0"/>
        <w:jc w:val="both"/>
      </w:pPr>
      <w:r>
        <w:rPr>
          <w:rFonts w:ascii="Times New Roman"/>
          <w:b w:val="false"/>
          <w:i w:val="false"/>
          <w:color w:val="000000"/>
          <w:sz w:val="28"/>
        </w:rPr>
        <w:t>
      3. Соққышы бар детонаторлар;</w:t>
      </w:r>
    </w:p>
    <w:bookmarkEnd w:id="34"/>
    <w:bookmarkStart w:name="z123" w:id="35"/>
    <w:p>
      <w:pPr>
        <w:spacing w:after="0"/>
        <w:ind w:left="0"/>
        <w:jc w:val="both"/>
      </w:pPr>
      <w:r>
        <w:rPr>
          <w:rFonts w:ascii="Times New Roman"/>
          <w:b w:val="false"/>
          <w:i w:val="false"/>
          <w:color w:val="000000"/>
          <w:sz w:val="28"/>
        </w:rPr>
        <w:t>
      4. Жарылғыш фольгасы бар бастамашылар (EFI).</w:t>
      </w:r>
    </w:p>
    <w:bookmarkEnd w:id="35"/>
    <w:bookmarkStart w:name="z124" w:id="36"/>
    <w:p>
      <w:pPr>
        <w:spacing w:after="0"/>
        <w:ind w:left="0"/>
        <w:jc w:val="both"/>
      </w:pPr>
      <w:r>
        <w:rPr>
          <w:rFonts w:ascii="Times New Roman"/>
          <w:b w:val="false"/>
          <w:i w:val="false"/>
          <w:color w:val="000000"/>
          <w:sz w:val="28"/>
        </w:rPr>
        <w:t>
      Техникалық ескертпе:</w:t>
      </w:r>
    </w:p>
    <w:bookmarkEnd w:id="36"/>
    <w:bookmarkStart w:name="z125" w:id="37"/>
    <w:p>
      <w:pPr>
        <w:spacing w:after="0"/>
        <w:ind w:left="0"/>
        <w:jc w:val="both"/>
      </w:pPr>
      <w:r>
        <w:rPr>
          <w:rFonts w:ascii="Times New Roman"/>
          <w:b w:val="false"/>
          <w:i w:val="false"/>
          <w:color w:val="000000"/>
          <w:sz w:val="28"/>
        </w:rPr>
        <w:t>
      1. "Детонатор" деген терминнің орнына кейде "бастамашыл" немесе "тұтандырғыш" деген терминдер пайдаланылады.</w:t>
      </w:r>
    </w:p>
    <w:bookmarkEnd w:id="37"/>
    <w:bookmarkStart w:name="z126" w:id="38"/>
    <w:p>
      <w:pPr>
        <w:spacing w:after="0"/>
        <w:ind w:left="0"/>
        <w:jc w:val="both"/>
      </w:pPr>
      <w:r>
        <w:rPr>
          <w:rFonts w:ascii="Times New Roman"/>
          <w:b w:val="false"/>
          <w:i w:val="false"/>
          <w:color w:val="000000"/>
          <w:sz w:val="28"/>
        </w:rPr>
        <w:t>
      2. 1A007b тармағына қатысты, онда сипатталған барлық детонаторларда шағын электр өткізгіш пайдаланылады (көпір, жарылатын тізгін немесе фольга), ол жарылыс кезінде буға айналады, ол арқылы қысқа күшті ағымды электр импульсі өтеді. Соқпалы әрекет етпейтін детонаторларда РЕТМ (пентаэритритолтетранитрат) сияқты онымен түйісетін сезімтал жарылғыш затта жарылғыш өткізгіш химиялық детонациялауды тудырады. Электр өткізгішінің булануы тудырған жарылыс соқпалы әрекет ететін детонаторларда ұрғышты немесе тескішті қолданысқа келтіреді, ол жарылғыш затқа әсер етеді және химиялық детонацияны тудырады. Кейбір конструкцияларда соққышты магниттік өріс қолданысқа келтіреді. "Жарылғыш фольгасы бар детонатор" деген термин жарылғыш көпірі бар детонаторларға да, соғу әрекетінен болған детонаторларға да жатады.</w:t>
      </w:r>
    </w:p>
    <w:bookmarkEnd w:id="38"/>
    <w:bookmarkStart w:name="z127" w:id="39"/>
    <w:p>
      <w:pPr>
        <w:spacing w:after="0"/>
        <w:ind w:left="0"/>
        <w:jc w:val="both"/>
      </w:pPr>
      <w:r>
        <w:rPr>
          <w:rFonts w:ascii="Times New Roman"/>
          <w:b w:val="false"/>
          <w:i w:val="false"/>
          <w:color w:val="000000"/>
          <w:sz w:val="28"/>
        </w:rPr>
        <w:t>
      N.B. Әскери пайдалану үшін арнайы жасалған жабдық және құрылғылар әскери тізімде сипатталған (СВ).</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1-санат 1А007-бөлікпен толықтырылды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128" w:id="40"/>
    <w:p>
      <w:pPr>
        <w:spacing w:after="0"/>
        <w:ind w:left="0"/>
        <w:jc w:val="both"/>
      </w:pPr>
      <w:r>
        <w:rPr>
          <w:rFonts w:ascii="Times New Roman"/>
          <w:b w:val="false"/>
          <w:i w:val="false"/>
          <w:color w:val="000000"/>
          <w:sz w:val="28"/>
        </w:rPr>
        <w:t>
       1A008 Зарядтар, құрылғылары мен құрамдауыштары:</w:t>
      </w:r>
    </w:p>
    <w:bookmarkEnd w:id="40"/>
    <w:bookmarkStart w:name="z129" w:id="41"/>
    <w:p>
      <w:pPr>
        <w:spacing w:after="0"/>
        <w:ind w:left="0"/>
        <w:jc w:val="both"/>
      </w:pPr>
      <w:r>
        <w:rPr>
          <w:rFonts w:ascii="Times New Roman"/>
          <w:b w:val="false"/>
          <w:i w:val="false"/>
          <w:color w:val="000000"/>
          <w:sz w:val="28"/>
        </w:rPr>
        <w:t>
      a. Төменде аталған барлық сипаттамалары бар "кумулятивтік зарядтар":</w:t>
      </w:r>
    </w:p>
    <w:bookmarkEnd w:id="41"/>
    <w:bookmarkStart w:name="z130" w:id="42"/>
    <w:p>
      <w:pPr>
        <w:spacing w:after="0"/>
        <w:ind w:left="0"/>
        <w:jc w:val="both"/>
      </w:pPr>
      <w:r>
        <w:rPr>
          <w:rFonts w:ascii="Times New Roman"/>
          <w:b w:val="false"/>
          <w:i w:val="false"/>
          <w:color w:val="000000"/>
          <w:sz w:val="28"/>
        </w:rPr>
        <w:t>
      1. Жарылғыш заттың нетто мөлшері (ЗНМ) 90 г астам; және</w:t>
      </w:r>
    </w:p>
    <w:bookmarkEnd w:id="42"/>
    <w:bookmarkStart w:name="z131" w:id="43"/>
    <w:p>
      <w:pPr>
        <w:spacing w:after="0"/>
        <w:ind w:left="0"/>
        <w:jc w:val="both"/>
      </w:pPr>
      <w:r>
        <w:rPr>
          <w:rFonts w:ascii="Times New Roman"/>
          <w:b w:val="false"/>
          <w:i w:val="false"/>
          <w:color w:val="000000"/>
          <w:sz w:val="28"/>
        </w:rPr>
        <w:t>
      2. Қабығының сыртқы диаметрі 75 мм және одан астам;</w:t>
      </w:r>
    </w:p>
    <w:bookmarkEnd w:id="43"/>
    <w:bookmarkStart w:name="z132" w:id="44"/>
    <w:p>
      <w:pPr>
        <w:spacing w:after="0"/>
        <w:ind w:left="0"/>
        <w:jc w:val="both"/>
      </w:pPr>
      <w:r>
        <w:rPr>
          <w:rFonts w:ascii="Times New Roman"/>
          <w:b w:val="false"/>
          <w:i w:val="false"/>
          <w:color w:val="000000"/>
          <w:sz w:val="28"/>
        </w:rPr>
        <w:t xml:space="preserve">
      b. Төменде келтірілген барлық сипаттамалары, сондай-ақ оларға арнайы әзірленген құрамдауыштары бар, конструкция бөлшектерін іркілтуге арналған желілік кумулятивтік зарядтар. </w:t>
      </w:r>
    </w:p>
    <w:bookmarkEnd w:id="44"/>
    <w:bookmarkStart w:name="z133" w:id="45"/>
    <w:p>
      <w:pPr>
        <w:spacing w:after="0"/>
        <w:ind w:left="0"/>
        <w:jc w:val="both"/>
      </w:pPr>
      <w:r>
        <w:rPr>
          <w:rFonts w:ascii="Times New Roman"/>
          <w:b w:val="false"/>
          <w:i w:val="false"/>
          <w:color w:val="000000"/>
          <w:sz w:val="28"/>
        </w:rPr>
        <w:t>
      1. Жарылғыш заттың заряды 40 г/м астам; және</w:t>
      </w:r>
    </w:p>
    <w:bookmarkEnd w:id="45"/>
    <w:bookmarkStart w:name="z134" w:id="46"/>
    <w:p>
      <w:pPr>
        <w:spacing w:after="0"/>
        <w:ind w:left="0"/>
        <w:jc w:val="both"/>
      </w:pPr>
      <w:r>
        <w:rPr>
          <w:rFonts w:ascii="Times New Roman"/>
          <w:b w:val="false"/>
          <w:i w:val="false"/>
          <w:color w:val="000000"/>
          <w:sz w:val="28"/>
        </w:rPr>
        <w:t>
      2. Ені 10 мм тең немесе одан көп;</w:t>
      </w:r>
    </w:p>
    <w:bookmarkEnd w:id="46"/>
    <w:bookmarkStart w:name="z135" w:id="47"/>
    <w:p>
      <w:pPr>
        <w:spacing w:after="0"/>
        <w:ind w:left="0"/>
        <w:jc w:val="both"/>
      </w:pPr>
      <w:r>
        <w:rPr>
          <w:rFonts w:ascii="Times New Roman"/>
          <w:b w:val="false"/>
          <w:i w:val="false"/>
          <w:color w:val="000000"/>
          <w:sz w:val="28"/>
        </w:rPr>
        <w:t>
      c. Өзегінде жарылғыш заттар бар детонациялайтын баулар 64 г/м астам;</w:t>
      </w:r>
    </w:p>
    <w:bookmarkEnd w:id="47"/>
    <w:bookmarkStart w:name="z136" w:id="48"/>
    <w:p>
      <w:pPr>
        <w:spacing w:after="0"/>
        <w:ind w:left="0"/>
        <w:jc w:val="both"/>
      </w:pPr>
      <w:r>
        <w:rPr>
          <w:rFonts w:ascii="Times New Roman"/>
          <w:b w:val="false"/>
          <w:i w:val="false"/>
          <w:color w:val="000000"/>
          <w:sz w:val="28"/>
        </w:rPr>
        <w:t>
      d. 1A008 b тармағында көзделгендерді қоспағанда, пирошпангоуттар, және ЗНМ 3,5 кг астам ажыратқыш зарядтар.</w:t>
      </w:r>
    </w:p>
    <w:bookmarkEnd w:id="48"/>
    <w:bookmarkStart w:name="z137" w:id="49"/>
    <w:p>
      <w:pPr>
        <w:spacing w:after="0"/>
        <w:ind w:left="0"/>
        <w:jc w:val="both"/>
      </w:pPr>
      <w:r>
        <w:rPr>
          <w:rFonts w:ascii="Times New Roman"/>
          <w:b w:val="false"/>
          <w:i w:val="false"/>
          <w:color w:val="000000"/>
          <w:sz w:val="28"/>
        </w:rPr>
        <w:t>
      Ескертпе: 1A008-тармақта айқындалған зарядтарға және құрылғыларға 1-санатқа қосымшада тізбеленген "жарылғыш заттарды" қамтитындар және олардың қоспалары ғана жатады.</w:t>
      </w:r>
    </w:p>
    <w:bookmarkEnd w:id="49"/>
    <w:bookmarkStart w:name="z138" w:id="50"/>
    <w:p>
      <w:pPr>
        <w:spacing w:after="0"/>
        <w:ind w:left="0"/>
        <w:jc w:val="both"/>
      </w:pPr>
      <w:r>
        <w:rPr>
          <w:rFonts w:ascii="Times New Roman"/>
          <w:b w:val="false"/>
          <w:i w:val="false"/>
          <w:color w:val="000000"/>
          <w:sz w:val="28"/>
        </w:rPr>
        <w:t>
      Техникалық ескертпе:</w:t>
      </w:r>
    </w:p>
    <w:bookmarkEnd w:id="50"/>
    <w:bookmarkStart w:name="z139" w:id="51"/>
    <w:p>
      <w:pPr>
        <w:spacing w:after="0"/>
        <w:ind w:left="0"/>
        <w:jc w:val="both"/>
      </w:pPr>
      <w:r>
        <w:rPr>
          <w:rFonts w:ascii="Times New Roman"/>
          <w:b w:val="false"/>
          <w:i w:val="false"/>
          <w:color w:val="000000"/>
          <w:sz w:val="28"/>
        </w:rPr>
        <w:t>
      "Кумулятивтік зарядтар" – жарылыс толқынының әрекетін бағыттауға мүмкіндік беретін арнайы нысаны бар жарылғыш заттар.</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1-санат 1А008-бөлікпен толықтырылды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1А102 ғарыштық ұшу аппараттарында (ррр көрсетілген) немесе зондтайтын зымырандарда (1А002 пайдалану үшін дайындалған аса молықтырылған перолизді көміртегілі-көміртекті материалдар </w:t>
      </w:r>
    </w:p>
    <w:p>
      <w:pPr>
        <w:spacing w:after="0"/>
        <w:ind w:left="0"/>
        <w:jc w:val="both"/>
      </w:pPr>
      <w:r>
        <w:rPr>
          <w:rFonts w:ascii="Times New Roman"/>
          <w:b w:val="false"/>
          <w:i w:val="false"/>
          <w:color w:val="000000"/>
          <w:sz w:val="28"/>
        </w:rPr>
        <w:t xml:space="preserve">
      1А102                   3801 </w:t>
      </w:r>
    </w:p>
    <w:p>
      <w:pPr>
        <w:spacing w:after="0"/>
        <w:ind w:left="0"/>
        <w:jc w:val="both"/>
      </w:pPr>
      <w:r>
        <w:rPr>
          <w:rFonts w:ascii="Times New Roman"/>
          <w:b w:val="false"/>
          <w:i w:val="false"/>
          <w:color w:val="000000"/>
          <w:sz w:val="28"/>
        </w:rPr>
        <w:t xml:space="preserve">
            1А202 1А002 айқындалған ерекшеленетін, түтікшелер түріндегі, мынадай сипаттарға ие "композивті құрылымдар":.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Айрықша ескертпе:  </w:t>
      </w:r>
      <w:r>
        <w:rPr>
          <w:rFonts w:ascii="Times New Roman"/>
          <w:b w:val="false"/>
          <w:i w:val="false"/>
          <w:color w:val="000000"/>
          <w:sz w:val="28"/>
        </w:rPr>
        <w:t xml:space="preserve">сонымен қатар 9А010 және 9А110 қараңыз. </w:t>
      </w:r>
    </w:p>
    <w:p>
      <w:pPr>
        <w:spacing w:after="0"/>
        <w:ind w:left="0"/>
        <w:jc w:val="both"/>
      </w:pPr>
      <w:r>
        <w:rPr>
          <w:rFonts w:ascii="Times New Roman"/>
          <w:b w:val="false"/>
          <w:i w:val="false"/>
          <w:color w:val="000000"/>
          <w:sz w:val="28"/>
        </w:rPr>
        <w:t xml:space="preserve">
            а. Ішкі диаметрі 75 мм-ен 400 мм-ге дейінгі; және </w:t>
      </w:r>
    </w:p>
    <w:p>
      <w:pPr>
        <w:spacing w:after="0"/>
        <w:ind w:left="0"/>
        <w:jc w:val="both"/>
      </w:pPr>
      <w:r>
        <w:rPr>
          <w:rFonts w:ascii="Times New Roman"/>
          <w:b w:val="false"/>
          <w:i w:val="false"/>
          <w:color w:val="000000"/>
          <w:sz w:val="28"/>
        </w:rPr>
        <w:t xml:space="preserve">
            b. 1С010.а. немесе b., немесе 1С210.а., тармақтарға сәйкес бақыланатын "талшықты немесе жіп тәрізді материалдардың" кез келгенінен немесе 1С210.С. тармаққа сәйкес бақыланатын көміртегілік импрегерленген материалдардан дайындалғандар. </w:t>
      </w:r>
    </w:p>
    <w:p>
      <w:pPr>
        <w:spacing w:after="0"/>
        <w:ind w:left="0"/>
        <w:jc w:val="both"/>
      </w:pPr>
      <w:r>
        <w:rPr>
          <w:rFonts w:ascii="Times New Roman"/>
          <w:b w:val="false"/>
          <w:i w:val="false"/>
          <w:color w:val="000000"/>
          <w:sz w:val="28"/>
        </w:rPr>
        <w:t xml:space="preserve">
      1А202                   3801 90 000 0 </w:t>
      </w:r>
    </w:p>
    <w:p>
      <w:pPr>
        <w:spacing w:after="0"/>
        <w:ind w:left="0"/>
        <w:jc w:val="both"/>
      </w:pPr>
      <w:r>
        <w:rPr>
          <w:rFonts w:ascii="Times New Roman"/>
          <w:b w:val="false"/>
          <w:i w:val="false"/>
          <w:color w:val="000000"/>
          <w:sz w:val="28"/>
        </w:rPr>
        <w:t xml:space="preserve">
                              3926 90 980 2 </w:t>
      </w:r>
    </w:p>
    <w:p>
      <w:pPr>
        <w:spacing w:after="0"/>
        <w:ind w:left="0"/>
        <w:jc w:val="both"/>
      </w:pPr>
      <w:r>
        <w:rPr>
          <w:rFonts w:ascii="Times New Roman"/>
          <w:b w:val="false"/>
          <w:i w:val="false"/>
          <w:color w:val="000000"/>
          <w:sz w:val="28"/>
        </w:rPr>
        <w:t xml:space="preserve">
                              6815 10 100 0 </w:t>
      </w:r>
    </w:p>
    <w:p>
      <w:pPr>
        <w:spacing w:after="0"/>
        <w:ind w:left="0"/>
        <w:jc w:val="both"/>
      </w:pPr>
      <w:r>
        <w:rPr>
          <w:rFonts w:ascii="Times New Roman"/>
          <w:b w:val="false"/>
          <w:i w:val="false"/>
          <w:color w:val="000000"/>
          <w:sz w:val="28"/>
        </w:rPr>
        <w:t xml:space="preserve">
                              6815 10 900 9 </w:t>
      </w:r>
    </w:p>
    <w:p>
      <w:pPr>
        <w:spacing w:after="0"/>
        <w:ind w:left="0"/>
        <w:jc w:val="both"/>
      </w:pPr>
      <w:r>
        <w:rPr>
          <w:rFonts w:ascii="Times New Roman"/>
          <w:b w:val="false"/>
          <w:i w:val="false"/>
          <w:color w:val="000000"/>
          <w:sz w:val="28"/>
        </w:rPr>
        <w:t xml:space="preserve">
                              6815 99 900 0 </w:t>
      </w:r>
    </w:p>
    <w:p>
      <w:pPr>
        <w:spacing w:after="0"/>
        <w:ind w:left="0"/>
        <w:jc w:val="both"/>
      </w:pPr>
      <w:r>
        <w:rPr>
          <w:rFonts w:ascii="Times New Roman"/>
          <w:b w:val="false"/>
          <w:i w:val="false"/>
          <w:color w:val="000000"/>
          <w:sz w:val="28"/>
        </w:rPr>
        <w:t xml:space="preserve">
                              7019 19 </w:t>
      </w:r>
    </w:p>
    <w:p>
      <w:pPr>
        <w:spacing w:after="0"/>
        <w:ind w:left="0"/>
        <w:jc w:val="both"/>
      </w:pPr>
      <w:r>
        <w:rPr>
          <w:rFonts w:ascii="Times New Roman"/>
          <w:b w:val="false"/>
          <w:i w:val="false"/>
          <w:color w:val="000000"/>
          <w:sz w:val="28"/>
        </w:rPr>
        <w:t xml:space="preserve">
            1А225 Ауыр судан тритийді қалпына келтіру мақсатында немесе ауыр суда өндіру үшін сутегі мен судың арасында сутегі изотоптарын алмасу реакцияларын жеделдету үшін арнайы жасалған немесе платиналған катализаторлар. </w:t>
      </w:r>
    </w:p>
    <w:p>
      <w:pPr>
        <w:spacing w:after="0"/>
        <w:ind w:left="0"/>
        <w:jc w:val="both"/>
      </w:pPr>
      <w:r>
        <w:rPr>
          <w:rFonts w:ascii="Times New Roman"/>
          <w:b w:val="false"/>
          <w:i w:val="false"/>
          <w:color w:val="000000"/>
          <w:sz w:val="28"/>
        </w:rPr>
        <w:t xml:space="preserve">
      1А225                   3815 </w:t>
      </w:r>
    </w:p>
    <w:p>
      <w:pPr>
        <w:spacing w:after="0"/>
        <w:ind w:left="0"/>
        <w:jc w:val="both"/>
      </w:pPr>
      <w:r>
        <w:rPr>
          <w:rFonts w:ascii="Times New Roman"/>
          <w:b w:val="false"/>
          <w:i w:val="false"/>
          <w:color w:val="000000"/>
          <w:sz w:val="28"/>
        </w:rPr>
        <w:t xml:space="preserve">
                              7115 </w:t>
      </w:r>
    </w:p>
    <w:p>
      <w:pPr>
        <w:spacing w:after="0"/>
        <w:ind w:left="0"/>
        <w:jc w:val="both"/>
      </w:pPr>
      <w:r>
        <w:rPr>
          <w:rFonts w:ascii="Times New Roman"/>
          <w:b w:val="false"/>
          <w:i w:val="false"/>
          <w:color w:val="000000"/>
          <w:sz w:val="28"/>
        </w:rPr>
        <w:t xml:space="preserve">
            1А226 Кәдімгі судан ауыр суды бөліп алуға арналған, мынадай сипаттарға ие мамандырылған жинаулар: </w:t>
      </w:r>
    </w:p>
    <w:p>
      <w:pPr>
        <w:spacing w:after="0"/>
        <w:ind w:left="0"/>
        <w:jc w:val="both"/>
      </w:pPr>
      <w:r>
        <w:rPr>
          <w:rFonts w:ascii="Times New Roman"/>
          <w:b w:val="false"/>
          <w:i w:val="false"/>
          <w:color w:val="000000"/>
          <w:sz w:val="28"/>
        </w:rPr>
        <w:t xml:space="preserve">
            а. Фосфоридті қалайыдан әзірленгендер (дымқылдануын жақсарту мақсатында химиялық өңделгендер, және </w:t>
      </w:r>
    </w:p>
    <w:p>
      <w:pPr>
        <w:spacing w:after="0"/>
        <w:ind w:left="0"/>
        <w:jc w:val="both"/>
      </w:pPr>
      <w:r>
        <w:rPr>
          <w:rFonts w:ascii="Times New Roman"/>
          <w:b w:val="false"/>
          <w:i w:val="false"/>
          <w:color w:val="000000"/>
          <w:sz w:val="28"/>
        </w:rPr>
        <w:t xml:space="preserve">
            b. Вакуумдық дистиляциялық мұнараларда қолдануға арналғандар; </w:t>
      </w:r>
    </w:p>
    <w:p>
      <w:pPr>
        <w:spacing w:after="0"/>
        <w:ind w:left="0"/>
        <w:jc w:val="both"/>
      </w:pPr>
      <w:r>
        <w:rPr>
          <w:rFonts w:ascii="Times New Roman"/>
          <w:b w:val="false"/>
          <w:i w:val="false"/>
          <w:color w:val="000000"/>
          <w:sz w:val="28"/>
        </w:rPr>
        <w:t xml:space="preserve">
      1А226                   8401 20 000 0 </w:t>
      </w:r>
    </w:p>
    <w:p>
      <w:pPr>
        <w:spacing w:after="0"/>
        <w:ind w:left="0"/>
        <w:jc w:val="both"/>
      </w:pPr>
      <w:r>
        <w:rPr>
          <w:rFonts w:ascii="Times New Roman"/>
          <w:b w:val="false"/>
          <w:i w:val="false"/>
          <w:color w:val="000000"/>
          <w:sz w:val="28"/>
        </w:rPr>
        <w:t xml:space="preserve">
            1А227 Радиациялық қорғаныштың, төменде санамаланған сипаттардың бәріне ие жоғары тығыздықтағы (қорғасын шынысынан немесе басқа материалдардан) жасалған терезелер: </w:t>
      </w:r>
    </w:p>
    <w:p>
      <w:pPr>
        <w:spacing w:after="0"/>
        <w:ind w:left="0"/>
        <w:jc w:val="both"/>
      </w:pPr>
      <w:r>
        <w:rPr>
          <w:rFonts w:ascii="Times New Roman"/>
          <w:b w:val="false"/>
          <w:i w:val="false"/>
          <w:color w:val="000000"/>
          <w:sz w:val="28"/>
        </w:rPr>
        <w:t xml:space="preserve">
            а. Салқын үстіңгі беті бойынша алаңы 0,09 шаршы м астам. </w:t>
      </w:r>
    </w:p>
    <w:p>
      <w:pPr>
        <w:spacing w:after="0"/>
        <w:ind w:left="0"/>
        <w:jc w:val="both"/>
      </w:pPr>
      <w:r>
        <w:rPr>
          <w:rFonts w:ascii="Times New Roman"/>
          <w:b w:val="false"/>
          <w:i w:val="false"/>
          <w:color w:val="000000"/>
          <w:sz w:val="28"/>
        </w:rPr>
        <w:t xml:space="preserve">
            b. Тығыздығы 3 г/текше см астам, және </w:t>
      </w:r>
    </w:p>
    <w:p>
      <w:pPr>
        <w:spacing w:after="0"/>
        <w:ind w:left="0"/>
        <w:jc w:val="both"/>
      </w:pPr>
      <w:r>
        <w:rPr>
          <w:rFonts w:ascii="Times New Roman"/>
          <w:b w:val="false"/>
          <w:i w:val="false"/>
          <w:color w:val="000000"/>
          <w:sz w:val="28"/>
        </w:rPr>
        <w:t xml:space="preserve">
            с. қалыңдығы 100 мм немесе одан астам және олар үшін арнайы жасалған жақтаулар.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Техникалық ескертпе: </w:t>
      </w:r>
    </w:p>
    <w:p>
      <w:pPr>
        <w:spacing w:after="0"/>
        <w:ind w:left="0"/>
        <w:jc w:val="both"/>
      </w:pPr>
      <w:r>
        <w:rPr>
          <w:rFonts w:ascii="Times New Roman"/>
          <w:b w:val="false"/>
          <w:i w:val="false"/>
          <w:color w:val="000000"/>
          <w:sz w:val="28"/>
        </w:rPr>
        <w:t xml:space="preserve">
            1А227-де "салқын үстіңгі бет" деп радиациялық сәулеленудің ең төмен деңгейіне ұшырайтын айналардың жұмыс үстіңгі бетінің бөлігі саналады. </w:t>
      </w:r>
    </w:p>
    <w:p>
      <w:pPr>
        <w:spacing w:after="0"/>
        <w:ind w:left="0"/>
        <w:jc w:val="both"/>
      </w:pPr>
      <w:r>
        <w:rPr>
          <w:rFonts w:ascii="Times New Roman"/>
          <w:b w:val="false"/>
          <w:i w:val="false"/>
          <w:color w:val="000000"/>
          <w:sz w:val="28"/>
        </w:rPr>
        <w:t xml:space="preserve">
      1А227                   7003 19 </w:t>
      </w:r>
    </w:p>
    <w:p>
      <w:pPr>
        <w:spacing w:after="0"/>
        <w:ind w:left="0"/>
        <w:jc w:val="both"/>
      </w:pPr>
      <w:r>
        <w:rPr>
          <w:rFonts w:ascii="Times New Roman"/>
          <w:b w:val="false"/>
          <w:i w:val="false"/>
          <w:color w:val="000000"/>
          <w:sz w:val="28"/>
        </w:rPr>
        <w:t xml:space="preserve">
                              7005 29 800 0 </w:t>
      </w:r>
    </w:p>
    <w:p>
      <w:pPr>
        <w:spacing w:after="0"/>
        <w:ind w:left="0"/>
        <w:jc w:val="both"/>
      </w:pPr>
      <w:r>
        <w:rPr>
          <w:rFonts w:ascii="Times New Roman"/>
          <w:b w:val="false"/>
          <w:i w:val="false"/>
          <w:color w:val="000000"/>
          <w:sz w:val="28"/>
        </w:rPr>
        <w:t xml:space="preserve">
                              7006 00 </w:t>
      </w:r>
    </w:p>
    <w:p>
      <w:pPr>
        <w:spacing w:after="0"/>
        <w:ind w:left="0"/>
        <w:jc w:val="both"/>
      </w:pPr>
      <w:r>
        <w:rPr>
          <w:rFonts w:ascii="Times New Roman"/>
          <w:b w:val="false"/>
          <w:i w:val="false"/>
          <w:color w:val="000000"/>
          <w:sz w:val="28"/>
        </w:rPr>
        <w:t xml:space="preserve">
                              7308 30 000 0 (тек рама) </w:t>
      </w:r>
    </w:p>
    <w:p>
      <w:pPr>
        <w:spacing w:after="0"/>
        <w:ind w:left="0"/>
        <w:jc w:val="both"/>
      </w:pPr>
      <w:r>
        <w:rPr>
          <w:rFonts w:ascii="Times New Roman"/>
          <w:b w:val="false"/>
          <w:i w:val="false"/>
          <w:color w:val="000000"/>
          <w:sz w:val="28"/>
        </w:rPr>
        <w:t>
                              9022 90 900 0</w:t>
      </w:r>
    </w:p>
    <w:bookmarkStart w:name="z54" w:id="52"/>
    <w:p>
      <w:pPr>
        <w:spacing w:after="0"/>
        <w:ind w:left="0"/>
        <w:jc w:val="both"/>
      </w:pPr>
      <w:r>
        <w:rPr>
          <w:rFonts w:ascii="Times New Roman"/>
          <w:b w:val="false"/>
          <w:i w:val="false"/>
          <w:color w:val="000000"/>
          <w:sz w:val="28"/>
        </w:rPr>
        <w:t>
            1А301. Уыттарды немесе патогенді микроағзаларды кептіруді қамтамасыз ететін тозаңдату құрғатқышына арналған және мынадай сипаттамалары бар құрал-жабдық:</w:t>
      </w:r>
    </w:p>
    <w:bookmarkEnd w:id="52"/>
    <w:bookmarkStart w:name="z55" w:id="53"/>
    <w:p>
      <w:pPr>
        <w:spacing w:after="0"/>
        <w:ind w:left="0"/>
        <w:jc w:val="both"/>
      </w:pPr>
      <w:r>
        <w:rPr>
          <w:rFonts w:ascii="Times New Roman"/>
          <w:b w:val="false"/>
          <w:i w:val="false"/>
          <w:color w:val="000000"/>
          <w:sz w:val="28"/>
        </w:rPr>
        <w:t>
            1) буланған ылғалдылық бойынша өнімділігі 0,4 кг/сағ 400 кг/сағ дейін;</w:t>
      </w:r>
    </w:p>
    <w:bookmarkEnd w:id="53"/>
    <w:bookmarkStart w:name="z56" w:id="54"/>
    <w:p>
      <w:pPr>
        <w:spacing w:after="0"/>
        <w:ind w:left="0"/>
        <w:jc w:val="both"/>
      </w:pPr>
      <w:r>
        <w:rPr>
          <w:rFonts w:ascii="Times New Roman"/>
          <w:b w:val="false"/>
          <w:i w:val="false"/>
          <w:color w:val="000000"/>
          <w:sz w:val="28"/>
        </w:rPr>
        <w:t>
            2) орташа типтік өлшемі 10 мкм және штаттық жарақтандырудан кем емес өнімнің бөлшектерін өндіруге немесе тозаңдатқыш саптамасы бар құрғатқыштың ең аз түрлендіру кезінде бөлшектердің қажетті өлшемін өндіруге мүмкіндік беретін қабілеті;</w:t>
      </w:r>
    </w:p>
    <w:bookmarkEnd w:id="54"/>
    <w:bookmarkStart w:name="z57" w:id="55"/>
    <w:p>
      <w:pPr>
        <w:spacing w:after="0"/>
        <w:ind w:left="0"/>
        <w:jc w:val="both"/>
      </w:pPr>
      <w:r>
        <w:rPr>
          <w:rFonts w:ascii="Times New Roman"/>
          <w:b w:val="false"/>
          <w:i w:val="false"/>
          <w:color w:val="000000"/>
          <w:sz w:val="28"/>
        </w:rPr>
        <w:t>
            3) алдын ала бөлшектемей зарарсыздандыру немесе дезинфекциялау мүмкіндігі.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1-санат 1А301 бөлікпен толықтырылды - ҚР Үкіметінің 18.06.2013 </w:t>
      </w:r>
      <w:r>
        <w:rPr>
          <w:rFonts w:ascii="Times New Roman"/>
          <w:b w:val="false"/>
          <w:i w:val="false"/>
          <w:color w:val="000000"/>
          <w:sz w:val="28"/>
        </w:rPr>
        <w:t>№ 618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1В Сынақ, бақылау және өндіріс жабдығы </w:t>
      </w:r>
    </w:p>
    <w:p>
      <w:pPr>
        <w:spacing w:after="0"/>
        <w:ind w:left="0"/>
        <w:jc w:val="both"/>
      </w:pPr>
      <w:r>
        <w:rPr>
          <w:rFonts w:ascii="Times New Roman"/>
          <w:b w:val="false"/>
          <w:i w:val="false"/>
          <w:color w:val="000000"/>
          <w:sz w:val="28"/>
        </w:rPr>
        <w:t xml:space="preserve">
      1В001 1А002 немесе 1С010 тармақтар бойынша бақыланатын талшықтарды препрегтарды, преформдарды немесе композициялық материалдарды не бұйымдарды өндіруге арналған жабдық, сондай-ақ арнайы арналған компоненттер мен көмекші құрылғылар.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Айрықша ескертпе:  </w:t>
      </w:r>
      <w:r>
        <w:rPr>
          <w:rFonts w:ascii="Times New Roman"/>
          <w:b w:val="false"/>
          <w:i w:val="false"/>
          <w:color w:val="000000"/>
          <w:sz w:val="28"/>
        </w:rPr>
        <w:t xml:space="preserve">сонымен қатар 1В101 және 1в201 қараңыз. </w:t>
      </w:r>
    </w:p>
    <w:p>
      <w:pPr>
        <w:spacing w:after="0"/>
        <w:ind w:left="0"/>
        <w:jc w:val="both"/>
      </w:pPr>
      <w:r>
        <w:rPr>
          <w:rFonts w:ascii="Times New Roman"/>
          <w:b w:val="false"/>
          <w:i w:val="false"/>
          <w:color w:val="000000"/>
          <w:sz w:val="28"/>
        </w:rPr>
        <w:t xml:space="preserve">
      а. Талшықтарды орауға арналған машиналар, талшықтарды позициялауға, аударыстыруға, және орауға байланысты қозғалыстар үш немесе одан көп біліктер бойынша үйлестіріледі және бағдарламаланады және олар "композициялық материалдарды" немесе "талшықты немесе жіп тәрізді материалдардан" жасалған ламинаттарды өндіруге арнайы арналған; </w:t>
      </w:r>
    </w:p>
    <w:p>
      <w:pPr>
        <w:spacing w:after="0"/>
        <w:ind w:left="0"/>
        <w:jc w:val="both"/>
      </w:pPr>
      <w:r>
        <w:rPr>
          <w:rFonts w:ascii="Times New Roman"/>
          <w:b w:val="false"/>
          <w:i w:val="false"/>
          <w:color w:val="000000"/>
          <w:sz w:val="28"/>
        </w:rPr>
        <w:t xml:space="preserve">
      b. Таспаларды немесе тростарды орауға арналған машиналар, олардағы таспаларды, тросты немесе рулонды позициялауға және орауға байланысты қозғалыстар екі немесе одан көп біліктер бойынша үйлестіріледі және бағдарламаланады және олар жауынгерлік "зымыран корпустарының немесе" композициялық материалдардан жасалған ұшу аппараттарының элементтерін өндіру үшін арнайы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rPr>
          <w:rFonts w:ascii="Times New Roman"/>
          <w:b w:val="false"/>
          <w:i w:val="false"/>
          <w:color w:val="000000"/>
          <w:sz w:val="28"/>
        </w:rPr>
        <w:t xml:space="preserve">1В001.b.-да "зымыран" зымырандық жүйелерді және ұшқышы жоқ әуе ұшу аппараттарын білдіреді. </w:t>
      </w:r>
    </w:p>
    <w:p>
      <w:pPr>
        <w:spacing w:after="0"/>
        <w:ind w:left="0"/>
        <w:jc w:val="both"/>
      </w:pPr>
      <w:r>
        <w:rPr>
          <w:rFonts w:ascii="Times New Roman"/>
          <w:b w:val="false"/>
          <w:i w:val="false"/>
          <w:color w:val="000000"/>
          <w:sz w:val="28"/>
        </w:rPr>
        <w:t xml:space="preserve">
      с. Машиналардың функцияларын өзгертуге арналған бейімдегіштер мен құрылғыларды қоса алғанда түрлі өлшемдер мен бағыттарда жұмыс істейтін тігін машиналары немесе тоқу машиналары, олар тігу ісіне "кoмпозициялық" материалдарды дайындау мақсатында талшықтарды жапсыруға немесе өрнектеуге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ескертпе: </w:t>
      </w:r>
    </w:p>
    <w:p>
      <w:pPr>
        <w:spacing w:after="0"/>
        <w:ind w:left="0"/>
        <w:jc w:val="both"/>
      </w:pPr>
      <w:r>
        <w:rPr>
          <w:rFonts w:ascii="Times New Roman"/>
          <w:b w:val="false"/>
          <w:i w:val="false"/>
          <w:color w:val="000000"/>
          <w:sz w:val="28"/>
        </w:rPr>
        <w:t xml:space="preserve">
      1В001.с, тармағында шегін белгілеу техникасы тоқуды да қамтиды.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1В001.С. тармақ бойынша жоғарыда аталған түпкі пайдаланушы үшін модификацияланбаған тігін машиналары бақыланбайды. </w:t>
      </w:r>
    </w:p>
    <w:p>
      <w:pPr>
        <w:spacing w:after="0"/>
        <w:ind w:left="0"/>
        <w:jc w:val="both"/>
      </w:pPr>
      <w:r>
        <w:rPr>
          <w:rFonts w:ascii="Times New Roman"/>
          <w:b w:val="false"/>
          <w:i w:val="false"/>
          <w:color w:val="000000"/>
          <w:sz w:val="28"/>
        </w:rPr>
        <w:t xml:space="preserve">
      d. Мына секілді күшейтілген талшықтарды өндіру үшін арнайы арналған немесе бейімделген жабдық: </w:t>
      </w:r>
    </w:p>
    <w:p>
      <w:pPr>
        <w:spacing w:after="0"/>
        <w:ind w:left="0"/>
        <w:jc w:val="both"/>
      </w:pPr>
      <w:r>
        <w:rPr>
          <w:rFonts w:ascii="Times New Roman"/>
          <w:b w:val="false"/>
          <w:i w:val="false"/>
          <w:color w:val="000000"/>
          <w:sz w:val="28"/>
        </w:rPr>
        <w:t xml:space="preserve">
      1. қыздыру процесінде талшықтарды күшейтуге арналған арнайы жабдықты қоса алғанда, полиакрилонитриль, визкоз, пек, немесе поликорбосилан секілді полимерлі талшықтарды көміртегілік немесе карбит-кремнилі талшықтарға түрлендіруге арналған жабдық; </w:t>
      </w:r>
    </w:p>
    <w:p>
      <w:pPr>
        <w:spacing w:after="0"/>
        <w:ind w:left="0"/>
        <w:jc w:val="both"/>
      </w:pPr>
      <w:r>
        <w:rPr>
          <w:rFonts w:ascii="Times New Roman"/>
          <w:b w:val="false"/>
          <w:i w:val="false"/>
          <w:color w:val="000000"/>
          <w:sz w:val="28"/>
        </w:rPr>
        <w:t xml:space="preserve">
      2. Карбит-кремнилі талшықтар өндіру мақсатында қыздырылған жіп тәрізді қасықшаларға химиялық элементтердің немесе күрделі заттардың буларын шөктіруге арналған жабдық; </w:t>
      </w:r>
    </w:p>
    <w:p>
      <w:pPr>
        <w:spacing w:after="0"/>
        <w:ind w:left="0"/>
        <w:jc w:val="both"/>
      </w:pPr>
      <w:r>
        <w:rPr>
          <w:rFonts w:ascii="Times New Roman"/>
          <w:b w:val="false"/>
          <w:i w:val="false"/>
          <w:color w:val="000000"/>
          <w:sz w:val="28"/>
        </w:rPr>
        <w:t xml:space="preserve">
      3. Дымқыл орау әдісі мен алюминидің қышқылы секілді термотөзімді керамиканы өндіруге арналған жабдық; </w:t>
      </w:r>
    </w:p>
    <w:p>
      <w:pPr>
        <w:spacing w:after="0"/>
        <w:ind w:left="0"/>
        <w:jc w:val="both"/>
      </w:pPr>
      <w:r>
        <w:rPr>
          <w:rFonts w:ascii="Times New Roman"/>
          <w:b w:val="false"/>
          <w:i w:val="false"/>
          <w:color w:val="000000"/>
          <w:sz w:val="28"/>
        </w:rPr>
        <w:t xml:space="preserve">
      4. Алюминиі бар прикурсорлы талшықтарды термоөңдеу жолымен глиноземі бар талшықтарға бар түрлендіруге арналған жабдық; </w:t>
      </w:r>
    </w:p>
    <w:p>
      <w:pPr>
        <w:spacing w:after="0"/>
        <w:ind w:left="0"/>
        <w:jc w:val="both"/>
      </w:pPr>
      <w:r>
        <w:rPr>
          <w:rFonts w:ascii="Times New Roman"/>
          <w:b w:val="false"/>
          <w:i w:val="false"/>
          <w:color w:val="000000"/>
          <w:sz w:val="28"/>
        </w:rPr>
        <w:t xml:space="preserve">
      е. 1С010.е. тармақ бойынша бақыланатын, ыстық балқыту әдісімен препрегтерді өндіруге арналған жабдық; </w:t>
      </w:r>
    </w:p>
    <w:p>
      <w:pPr>
        <w:spacing w:after="0"/>
        <w:ind w:left="0"/>
        <w:jc w:val="both"/>
      </w:pPr>
      <w:r>
        <w:rPr>
          <w:rFonts w:ascii="Times New Roman"/>
          <w:b w:val="false"/>
          <w:i w:val="false"/>
          <w:color w:val="000000"/>
          <w:sz w:val="28"/>
        </w:rPr>
        <w:t xml:space="preserve">
      f. Бақылауды бұзбайтын, "композициялық" материалдар үшін арнайы жасалған ультра дыбыстық немесе рентгендік томография әдістерін қолдана отырып үш өлшемде ақауды табатын жабдық; </w:t>
      </w:r>
    </w:p>
    <w:p>
      <w:pPr>
        <w:spacing w:after="0"/>
        <w:ind w:left="0"/>
        <w:jc w:val="both"/>
      </w:pPr>
      <w:r>
        <w:rPr>
          <w:rFonts w:ascii="Times New Roman"/>
          <w:b w:val="false"/>
          <w:i w:val="false"/>
          <w:color w:val="000000"/>
          <w:sz w:val="28"/>
        </w:rPr>
        <w:t xml:space="preserve">
      1В001 а.                8445 40 000 </w:t>
      </w:r>
    </w:p>
    <w:p>
      <w:pPr>
        <w:spacing w:after="0"/>
        <w:ind w:left="0"/>
        <w:jc w:val="both"/>
      </w:pPr>
      <w:r>
        <w:rPr>
          <w:rFonts w:ascii="Times New Roman"/>
          <w:b w:val="false"/>
          <w:i w:val="false"/>
          <w:color w:val="000000"/>
          <w:sz w:val="28"/>
        </w:rPr>
        <w:t xml:space="preserve">
      1В001 b.                8445 40 000 </w:t>
      </w:r>
    </w:p>
    <w:p>
      <w:pPr>
        <w:spacing w:after="0"/>
        <w:ind w:left="0"/>
        <w:jc w:val="both"/>
      </w:pPr>
      <w:r>
        <w:rPr>
          <w:rFonts w:ascii="Times New Roman"/>
          <w:b w:val="false"/>
          <w:i w:val="false"/>
          <w:color w:val="000000"/>
          <w:sz w:val="28"/>
        </w:rPr>
        <w:t xml:space="preserve">
      1В001 с.                8446 </w:t>
      </w:r>
    </w:p>
    <w:p>
      <w:pPr>
        <w:spacing w:after="0"/>
        <w:ind w:left="0"/>
        <w:jc w:val="both"/>
      </w:pPr>
      <w:r>
        <w:rPr>
          <w:rFonts w:ascii="Times New Roman"/>
          <w:b w:val="false"/>
          <w:i w:val="false"/>
          <w:color w:val="000000"/>
          <w:sz w:val="28"/>
        </w:rPr>
        <w:t xml:space="preserve">
                              8447 </w:t>
      </w:r>
    </w:p>
    <w:p>
      <w:pPr>
        <w:spacing w:after="0"/>
        <w:ind w:left="0"/>
        <w:jc w:val="both"/>
      </w:pPr>
      <w:r>
        <w:rPr>
          <w:rFonts w:ascii="Times New Roman"/>
          <w:b w:val="false"/>
          <w:i w:val="false"/>
          <w:color w:val="000000"/>
          <w:sz w:val="28"/>
        </w:rPr>
        <w:t xml:space="preserve">
      1В001 d. 1.             8477 80 990 0 </w:t>
      </w:r>
    </w:p>
    <w:p>
      <w:pPr>
        <w:spacing w:after="0"/>
        <w:ind w:left="0"/>
        <w:jc w:val="both"/>
      </w:pPr>
      <w:r>
        <w:rPr>
          <w:rFonts w:ascii="Times New Roman"/>
          <w:b w:val="false"/>
          <w:i w:val="false"/>
          <w:color w:val="000000"/>
          <w:sz w:val="28"/>
        </w:rPr>
        <w:t xml:space="preserve">
                              8486 20 900 9 </w:t>
      </w:r>
    </w:p>
    <w:p>
      <w:pPr>
        <w:spacing w:after="0"/>
        <w:ind w:left="0"/>
        <w:jc w:val="both"/>
      </w:pPr>
      <w:r>
        <w:rPr>
          <w:rFonts w:ascii="Times New Roman"/>
          <w:b w:val="false"/>
          <w:i w:val="false"/>
          <w:color w:val="000000"/>
          <w:sz w:val="28"/>
        </w:rPr>
        <w:t xml:space="preserve">
                              8456 10 00 </w:t>
      </w:r>
    </w:p>
    <w:p>
      <w:pPr>
        <w:spacing w:after="0"/>
        <w:ind w:left="0"/>
        <w:jc w:val="both"/>
      </w:pPr>
      <w:r>
        <w:rPr>
          <w:rFonts w:ascii="Times New Roman"/>
          <w:b w:val="false"/>
          <w:i w:val="false"/>
          <w:color w:val="000000"/>
          <w:sz w:val="28"/>
        </w:rPr>
        <w:t xml:space="preserve">
                              8456 90 000 0 </w:t>
      </w:r>
    </w:p>
    <w:p>
      <w:pPr>
        <w:spacing w:after="0"/>
        <w:ind w:left="0"/>
        <w:jc w:val="both"/>
      </w:pPr>
      <w:r>
        <w:rPr>
          <w:rFonts w:ascii="Times New Roman"/>
          <w:b w:val="false"/>
          <w:i w:val="false"/>
          <w:color w:val="000000"/>
          <w:sz w:val="28"/>
        </w:rPr>
        <w:t xml:space="preserve">
                              8515 80 990 0 </w:t>
      </w:r>
    </w:p>
    <w:p>
      <w:pPr>
        <w:spacing w:after="0"/>
        <w:ind w:left="0"/>
        <w:jc w:val="both"/>
      </w:pPr>
      <w:r>
        <w:rPr>
          <w:rFonts w:ascii="Times New Roman"/>
          <w:b w:val="false"/>
          <w:i w:val="false"/>
          <w:color w:val="000000"/>
          <w:sz w:val="28"/>
        </w:rPr>
        <w:t xml:space="preserve">
      1В001 d. 2.             8417 80 850 0 </w:t>
      </w:r>
    </w:p>
    <w:p>
      <w:pPr>
        <w:spacing w:after="0"/>
        <w:ind w:left="0"/>
        <w:jc w:val="both"/>
      </w:pPr>
      <w:r>
        <w:rPr>
          <w:rFonts w:ascii="Times New Roman"/>
          <w:b w:val="false"/>
          <w:i w:val="false"/>
          <w:color w:val="000000"/>
          <w:sz w:val="28"/>
        </w:rPr>
        <w:t xml:space="preserve">
                              8419 89 </w:t>
      </w:r>
    </w:p>
    <w:p>
      <w:pPr>
        <w:spacing w:after="0"/>
        <w:ind w:left="0"/>
        <w:jc w:val="both"/>
      </w:pPr>
      <w:r>
        <w:rPr>
          <w:rFonts w:ascii="Times New Roman"/>
          <w:b w:val="false"/>
          <w:i w:val="false"/>
          <w:color w:val="000000"/>
          <w:sz w:val="28"/>
        </w:rPr>
        <w:t xml:space="preserve">
      1B001 d. 3.             8417 80 850 0 </w:t>
      </w:r>
    </w:p>
    <w:p>
      <w:pPr>
        <w:spacing w:after="0"/>
        <w:ind w:left="0"/>
        <w:jc w:val="both"/>
      </w:pPr>
      <w:r>
        <w:rPr>
          <w:rFonts w:ascii="Times New Roman"/>
          <w:b w:val="false"/>
          <w:i w:val="false"/>
          <w:color w:val="000000"/>
          <w:sz w:val="28"/>
        </w:rPr>
        <w:t xml:space="preserve">
      1B001 d. 4.             8419 39 100 9 </w:t>
      </w:r>
    </w:p>
    <w:p>
      <w:pPr>
        <w:spacing w:after="0"/>
        <w:ind w:left="0"/>
        <w:jc w:val="both"/>
      </w:pPr>
      <w:r>
        <w:rPr>
          <w:rFonts w:ascii="Times New Roman"/>
          <w:b w:val="false"/>
          <w:i w:val="false"/>
          <w:color w:val="000000"/>
          <w:sz w:val="28"/>
        </w:rPr>
        <w:t xml:space="preserve">
                              8514 10 800 0 </w:t>
      </w:r>
    </w:p>
    <w:p>
      <w:pPr>
        <w:spacing w:after="0"/>
        <w:ind w:left="0"/>
        <w:jc w:val="both"/>
      </w:pPr>
      <w:r>
        <w:rPr>
          <w:rFonts w:ascii="Times New Roman"/>
          <w:b w:val="false"/>
          <w:i w:val="false"/>
          <w:color w:val="000000"/>
          <w:sz w:val="28"/>
        </w:rPr>
        <w:t xml:space="preserve">
                              8514 20 100 0 </w:t>
      </w:r>
    </w:p>
    <w:p>
      <w:pPr>
        <w:spacing w:after="0"/>
        <w:ind w:left="0"/>
        <w:jc w:val="both"/>
      </w:pPr>
      <w:r>
        <w:rPr>
          <w:rFonts w:ascii="Times New Roman"/>
          <w:b w:val="false"/>
          <w:i w:val="false"/>
          <w:color w:val="000000"/>
          <w:sz w:val="28"/>
        </w:rPr>
        <w:t xml:space="preserve">
                              8514 20 800 0 </w:t>
      </w:r>
    </w:p>
    <w:p>
      <w:pPr>
        <w:spacing w:after="0"/>
        <w:ind w:left="0"/>
        <w:jc w:val="both"/>
      </w:pPr>
      <w:r>
        <w:rPr>
          <w:rFonts w:ascii="Times New Roman"/>
          <w:b w:val="false"/>
          <w:i w:val="false"/>
          <w:color w:val="000000"/>
          <w:sz w:val="28"/>
        </w:rPr>
        <w:t xml:space="preserve">
                              8514 30 190 0 </w:t>
      </w:r>
    </w:p>
    <w:p>
      <w:pPr>
        <w:spacing w:after="0"/>
        <w:ind w:left="0"/>
        <w:jc w:val="both"/>
      </w:pPr>
      <w:r>
        <w:rPr>
          <w:rFonts w:ascii="Times New Roman"/>
          <w:b w:val="false"/>
          <w:i w:val="false"/>
          <w:color w:val="000000"/>
          <w:sz w:val="28"/>
        </w:rPr>
        <w:t xml:space="preserve">
                              8514 30 990 0 </w:t>
      </w:r>
    </w:p>
    <w:p>
      <w:pPr>
        <w:spacing w:after="0"/>
        <w:ind w:left="0"/>
        <w:jc w:val="both"/>
      </w:pPr>
      <w:r>
        <w:rPr>
          <w:rFonts w:ascii="Times New Roman"/>
          <w:b w:val="false"/>
          <w:i w:val="false"/>
          <w:color w:val="000000"/>
          <w:sz w:val="28"/>
        </w:rPr>
        <w:t xml:space="preserve">
                              8514 40 000 0 </w:t>
      </w:r>
    </w:p>
    <w:p>
      <w:pPr>
        <w:spacing w:after="0"/>
        <w:ind w:left="0"/>
        <w:jc w:val="both"/>
      </w:pPr>
      <w:r>
        <w:rPr>
          <w:rFonts w:ascii="Times New Roman"/>
          <w:b w:val="false"/>
          <w:i w:val="false"/>
          <w:color w:val="000000"/>
          <w:sz w:val="28"/>
        </w:rPr>
        <w:t xml:space="preserve">
      1B001 e.                8419 89 989 0 </w:t>
      </w:r>
    </w:p>
    <w:p>
      <w:pPr>
        <w:spacing w:after="0"/>
        <w:ind w:left="0"/>
        <w:jc w:val="both"/>
      </w:pPr>
      <w:r>
        <w:rPr>
          <w:rFonts w:ascii="Times New Roman"/>
          <w:b w:val="false"/>
          <w:i w:val="false"/>
          <w:color w:val="000000"/>
          <w:sz w:val="28"/>
        </w:rPr>
        <w:t xml:space="preserve">
                              8486 10 000 </w:t>
      </w:r>
    </w:p>
    <w:p>
      <w:pPr>
        <w:spacing w:after="0"/>
        <w:ind w:left="0"/>
        <w:jc w:val="both"/>
      </w:pPr>
      <w:r>
        <w:rPr>
          <w:rFonts w:ascii="Times New Roman"/>
          <w:b w:val="false"/>
          <w:i w:val="false"/>
          <w:color w:val="000000"/>
          <w:sz w:val="28"/>
        </w:rPr>
        <w:t xml:space="preserve">
                              8486 20 </w:t>
      </w:r>
    </w:p>
    <w:p>
      <w:pPr>
        <w:spacing w:after="0"/>
        <w:ind w:left="0"/>
        <w:jc w:val="both"/>
      </w:pPr>
      <w:r>
        <w:rPr>
          <w:rFonts w:ascii="Times New Roman"/>
          <w:b w:val="false"/>
          <w:i w:val="false"/>
          <w:color w:val="000000"/>
          <w:sz w:val="28"/>
        </w:rPr>
        <w:t xml:space="preserve">
                              8451 80 800 </w:t>
      </w:r>
    </w:p>
    <w:p>
      <w:pPr>
        <w:spacing w:after="0"/>
        <w:ind w:left="0"/>
        <w:jc w:val="both"/>
      </w:pPr>
      <w:r>
        <w:rPr>
          <w:rFonts w:ascii="Times New Roman"/>
          <w:b w:val="false"/>
          <w:i w:val="false"/>
          <w:color w:val="000000"/>
          <w:sz w:val="28"/>
        </w:rPr>
        <w:t xml:space="preserve">
                              8477 59 100 0 </w:t>
      </w:r>
    </w:p>
    <w:p>
      <w:pPr>
        <w:spacing w:after="0"/>
        <w:ind w:left="0"/>
        <w:jc w:val="both"/>
      </w:pPr>
      <w:r>
        <w:rPr>
          <w:rFonts w:ascii="Times New Roman"/>
          <w:b w:val="false"/>
          <w:i w:val="false"/>
          <w:color w:val="000000"/>
          <w:sz w:val="28"/>
        </w:rPr>
        <w:t xml:space="preserve">
                              8477 59 800 0 </w:t>
      </w:r>
    </w:p>
    <w:p>
      <w:pPr>
        <w:spacing w:after="0"/>
        <w:ind w:left="0"/>
        <w:jc w:val="both"/>
      </w:pPr>
      <w:r>
        <w:rPr>
          <w:rFonts w:ascii="Times New Roman"/>
          <w:b w:val="false"/>
          <w:i w:val="false"/>
          <w:color w:val="000000"/>
          <w:sz w:val="28"/>
        </w:rPr>
        <w:t xml:space="preserve">
                              8486 40 000 9 </w:t>
      </w:r>
    </w:p>
    <w:p>
      <w:pPr>
        <w:spacing w:after="0"/>
        <w:ind w:left="0"/>
        <w:jc w:val="both"/>
      </w:pPr>
      <w:r>
        <w:rPr>
          <w:rFonts w:ascii="Times New Roman"/>
          <w:b w:val="false"/>
          <w:i w:val="false"/>
          <w:color w:val="000000"/>
          <w:sz w:val="28"/>
        </w:rPr>
        <w:t xml:space="preserve">
      1В001 f.                9022 12 000 0 </w:t>
      </w:r>
    </w:p>
    <w:p>
      <w:pPr>
        <w:spacing w:after="0"/>
        <w:ind w:left="0"/>
        <w:jc w:val="both"/>
      </w:pPr>
      <w:r>
        <w:rPr>
          <w:rFonts w:ascii="Times New Roman"/>
          <w:b w:val="false"/>
          <w:i w:val="false"/>
          <w:color w:val="000000"/>
          <w:sz w:val="28"/>
        </w:rPr>
        <w:t xml:space="preserve">
                              9022 19 000 0 </w:t>
      </w:r>
    </w:p>
    <w:p>
      <w:pPr>
        <w:spacing w:after="0"/>
        <w:ind w:left="0"/>
        <w:jc w:val="both"/>
      </w:pPr>
      <w:r>
        <w:rPr>
          <w:rFonts w:ascii="Times New Roman"/>
          <w:b w:val="false"/>
          <w:i w:val="false"/>
          <w:color w:val="000000"/>
          <w:sz w:val="28"/>
        </w:rPr>
        <w:t xml:space="preserve">
                              9022 29 000 0 </w:t>
      </w:r>
    </w:p>
    <w:p>
      <w:pPr>
        <w:spacing w:after="0"/>
        <w:ind w:left="0"/>
        <w:jc w:val="both"/>
      </w:pPr>
      <w:r>
        <w:rPr>
          <w:rFonts w:ascii="Times New Roman"/>
          <w:b w:val="false"/>
          <w:i w:val="false"/>
          <w:color w:val="000000"/>
          <w:sz w:val="28"/>
        </w:rPr>
        <w:t xml:space="preserve">
                              9031 80 380 0 </w:t>
      </w:r>
    </w:p>
    <w:p>
      <w:pPr>
        <w:spacing w:after="0"/>
        <w:ind w:left="0"/>
        <w:jc w:val="both"/>
      </w:pPr>
      <w:r>
        <w:rPr>
          <w:rFonts w:ascii="Times New Roman"/>
          <w:b w:val="false"/>
          <w:i w:val="false"/>
          <w:color w:val="000000"/>
          <w:sz w:val="28"/>
        </w:rPr>
        <w:t xml:space="preserve">
            1В002 Ластануды болдырмауға және 1С002., 1С002.b., немесе 1С002.c тармақ бойынша бақыланатын балқытпалардың негізінде металл балқытпаларын, ұнтақ тәрізді металл балқытпаларды немесе материалдарда өндіру үшін арнайы арналған жүйелер мен компоненттер.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Айрықша ескертпе:  </w:t>
      </w:r>
      <w:r>
        <w:rPr>
          <w:rFonts w:ascii="Times New Roman"/>
          <w:b w:val="false"/>
          <w:i w:val="false"/>
          <w:color w:val="000000"/>
          <w:sz w:val="28"/>
        </w:rPr>
        <w:t xml:space="preserve">сондай-ақ 1В102 қараңыз. </w:t>
      </w:r>
    </w:p>
    <w:p>
      <w:pPr>
        <w:spacing w:after="0"/>
        <w:ind w:left="0"/>
        <w:jc w:val="both"/>
      </w:pPr>
      <w:r>
        <w:rPr>
          <w:rFonts w:ascii="Times New Roman"/>
          <w:b w:val="false"/>
          <w:i w:val="false"/>
          <w:color w:val="000000"/>
          <w:sz w:val="28"/>
        </w:rPr>
        <w:t xml:space="preserve">
      1В002                   8417 </w:t>
      </w:r>
    </w:p>
    <w:p>
      <w:pPr>
        <w:spacing w:after="0"/>
        <w:ind w:left="0"/>
        <w:jc w:val="both"/>
      </w:pPr>
      <w:r>
        <w:rPr>
          <w:rFonts w:ascii="Times New Roman"/>
          <w:b w:val="false"/>
          <w:i w:val="false"/>
          <w:color w:val="000000"/>
          <w:sz w:val="28"/>
        </w:rPr>
        <w:t xml:space="preserve">
            1В003 Оларды өндіру үшін арнайы арналған, суперпластикалық қалыптау немесе титанды, алюминийді немесе олардың балқытпаларын диффузиялық дәнекерлеуге арналған аспаптар, сығымдау нысандар, матрицалар немесе арматура: </w:t>
      </w:r>
    </w:p>
    <w:p>
      <w:pPr>
        <w:spacing w:after="0"/>
        <w:ind w:left="0"/>
        <w:jc w:val="both"/>
      </w:pPr>
      <w:r>
        <w:rPr>
          <w:rFonts w:ascii="Times New Roman"/>
          <w:b w:val="false"/>
          <w:i w:val="false"/>
          <w:color w:val="000000"/>
          <w:sz w:val="28"/>
        </w:rPr>
        <w:t xml:space="preserve">
            а. ұшу аппараттарының немесе аэроғарыштық конструкциялардың корпустары; </w:t>
      </w:r>
    </w:p>
    <w:p>
      <w:pPr>
        <w:spacing w:after="0"/>
        <w:ind w:left="0"/>
        <w:jc w:val="both"/>
      </w:pPr>
      <w:r>
        <w:rPr>
          <w:rFonts w:ascii="Times New Roman"/>
          <w:b w:val="false"/>
          <w:i w:val="false"/>
          <w:color w:val="000000"/>
          <w:sz w:val="28"/>
        </w:rPr>
        <w:t xml:space="preserve">
            b. ұшу немесе аэроғарыштық аппараттардың двигательдері; немесе </w:t>
      </w:r>
    </w:p>
    <w:p>
      <w:pPr>
        <w:spacing w:after="0"/>
        <w:ind w:left="0"/>
        <w:jc w:val="both"/>
      </w:pPr>
      <w:r>
        <w:rPr>
          <w:rFonts w:ascii="Times New Roman"/>
          <w:b w:val="false"/>
          <w:i w:val="false"/>
          <w:color w:val="000000"/>
          <w:sz w:val="28"/>
        </w:rPr>
        <w:t xml:space="preserve">
            с. Осындай конструкциялар немесе двигательдер үшін арнайы арналған компоненттер; </w:t>
      </w:r>
    </w:p>
    <w:p>
      <w:pPr>
        <w:spacing w:after="0"/>
        <w:ind w:left="0"/>
        <w:jc w:val="both"/>
      </w:pPr>
      <w:r>
        <w:rPr>
          <w:rFonts w:ascii="Times New Roman"/>
          <w:b w:val="false"/>
          <w:i w:val="false"/>
          <w:color w:val="000000"/>
          <w:sz w:val="28"/>
        </w:rPr>
        <w:t xml:space="preserve">
      1В003                  8207 30 100 0 </w:t>
      </w:r>
    </w:p>
    <w:p>
      <w:pPr>
        <w:spacing w:after="0"/>
        <w:ind w:left="0"/>
        <w:jc w:val="both"/>
      </w:pPr>
      <w:r>
        <w:rPr>
          <w:rFonts w:ascii="Times New Roman"/>
          <w:b w:val="false"/>
          <w:i w:val="false"/>
          <w:color w:val="000000"/>
          <w:sz w:val="28"/>
        </w:rPr>
        <w:t xml:space="preserve">
            1В101 тармағымен бақыланатын ерекшелігі бар, "композициялық" құрылымдарды "өндіруге арналған" жабдық және мыналар секілді осы үшін арнайы жасалған немесе дайындалған қосымша жабдық пен компоненттер: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Айрықша ескертпе:  </w:t>
      </w:r>
      <w:r>
        <w:rPr>
          <w:rFonts w:ascii="Times New Roman"/>
          <w:b w:val="false"/>
          <w:i w:val="false"/>
          <w:color w:val="000000"/>
          <w:sz w:val="28"/>
        </w:rPr>
        <w:t xml:space="preserve">сондай-ақ 1В201 қараңыз.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Ескертпе: </w:t>
      </w:r>
      <w:r>
        <w:rPr>
          <w:rFonts w:ascii="Times New Roman"/>
          <w:b w:val="false"/>
          <w:i w:val="false"/>
          <w:color w:val="000000"/>
          <w:sz w:val="28"/>
        </w:rPr>
        <w:t xml:space="preserve">1В101 тармақпен бақыланатын компоненттер мен қосымша жабдық "композициялық" материалдарды немесе ламинаттарды немесе олардан жасалған бұйымдарды сығымдауға, термикалық өңдеуге, пісіруге немесе дәнекерлеуге арналған валиктерді диск ұстаушыларды, плашкілерді, сығымдау жабдығын қамтиды. </w:t>
      </w:r>
    </w:p>
    <w:p>
      <w:pPr>
        <w:spacing w:after="0"/>
        <w:ind w:left="0"/>
        <w:jc w:val="both"/>
      </w:pPr>
      <w:r>
        <w:rPr>
          <w:rFonts w:ascii="Times New Roman"/>
          <w:b w:val="false"/>
          <w:i w:val="false"/>
          <w:color w:val="000000"/>
          <w:sz w:val="28"/>
        </w:rPr>
        <w:t xml:space="preserve">
            а. Талшықтарды орауға арналған машиналар, оларды талшықтарды позициялауға, аударыстыруға және орауға байланысты қозғалыстар үш немесе одан көп біліктер бойынша үйлестіріледі және бағдарламаланады және олар "композициялық" материалдарды немесе "талшықты немесе жіп тәрізді" материалдардан жалған ламинаттарды өндіруге арналған, сондай-ақ позициялауға және бағдарламалауға арналған құралдар; </w:t>
      </w:r>
    </w:p>
    <w:p>
      <w:pPr>
        <w:spacing w:after="0"/>
        <w:ind w:left="0"/>
        <w:jc w:val="both"/>
      </w:pPr>
      <w:r>
        <w:rPr>
          <w:rFonts w:ascii="Times New Roman"/>
          <w:b w:val="false"/>
          <w:i w:val="false"/>
          <w:color w:val="000000"/>
          <w:sz w:val="28"/>
        </w:rPr>
        <w:t xml:space="preserve">
            b. Таспаларды немесе тростарды орауға арналған машиналар, олардағы таспаларды, тросты немесе рулонды позициялауға және орауға байланысты қозғалыстар екі немесе одан көп біліктер бойынша үйлестіріледі және бағдарламаланады және олар жауынгерлік "зымырандардың корпустарының немесе "композициялық материалдардан жасалған ұшу аппараттарының элементтерін өндіру үшін арнайы арналған; </w:t>
      </w:r>
    </w:p>
    <w:p>
      <w:pPr>
        <w:spacing w:after="0"/>
        <w:ind w:left="0"/>
        <w:jc w:val="both"/>
      </w:pPr>
      <w:r>
        <w:rPr>
          <w:rFonts w:ascii="Times New Roman"/>
          <w:b w:val="false"/>
          <w:i w:val="false"/>
          <w:color w:val="000000"/>
          <w:sz w:val="28"/>
        </w:rPr>
        <w:t xml:space="preserve">
            с. Мына секілді "талшықты немесе жіп тәрізді материалдарды" өндіруге арналған немесе бейімделген жабдық: </w:t>
      </w:r>
    </w:p>
    <w:p>
      <w:pPr>
        <w:spacing w:after="0"/>
        <w:ind w:left="0"/>
        <w:jc w:val="both"/>
      </w:pPr>
      <w:r>
        <w:rPr>
          <w:rFonts w:ascii="Times New Roman"/>
          <w:b w:val="false"/>
          <w:i w:val="false"/>
          <w:color w:val="000000"/>
          <w:sz w:val="28"/>
        </w:rPr>
        <w:t xml:space="preserve">
            1. қыздыру процесінде талшықтарды күшейтетін арнайы жабдықты қоса алғанда, мыналар секілді полиакрилонитриль, визкоз, пек, немесе поликорбосилин секілді полимерлік талшықтарды түрлендіруге арналған жабдық; </w:t>
      </w:r>
    </w:p>
    <w:p>
      <w:pPr>
        <w:spacing w:after="0"/>
        <w:ind w:left="0"/>
        <w:jc w:val="both"/>
      </w:pPr>
      <w:r>
        <w:rPr>
          <w:rFonts w:ascii="Times New Roman"/>
          <w:b w:val="false"/>
          <w:i w:val="false"/>
          <w:color w:val="000000"/>
          <w:sz w:val="28"/>
        </w:rPr>
        <w:t xml:space="preserve">
            2. Техникалық элементтердің немесе күрделі заттардың буларын қыздырылған жіп тәрізді қасықшаға арналған жабдық; және </w:t>
      </w:r>
    </w:p>
    <w:p>
      <w:pPr>
        <w:spacing w:after="0"/>
        <w:ind w:left="0"/>
        <w:jc w:val="both"/>
      </w:pPr>
      <w:r>
        <w:rPr>
          <w:rFonts w:ascii="Times New Roman"/>
          <w:b w:val="false"/>
          <w:i w:val="false"/>
          <w:color w:val="000000"/>
          <w:sz w:val="28"/>
        </w:rPr>
        <w:t xml:space="preserve">
            3. Алюминий қышқылы секілді термотөзімді керамиканы дымқылды орау әдісімен өндіруге арналған жабдық; </w:t>
      </w:r>
    </w:p>
    <w:p>
      <w:pPr>
        <w:spacing w:after="0"/>
        <w:ind w:left="0"/>
        <w:jc w:val="both"/>
      </w:pPr>
      <w:r>
        <w:rPr>
          <w:rFonts w:ascii="Times New Roman"/>
          <w:b w:val="false"/>
          <w:i w:val="false"/>
          <w:color w:val="000000"/>
          <w:sz w:val="28"/>
        </w:rPr>
        <w:t xml:space="preserve">
            d. Талшықтардың үстіңгі бетін өңдеу үшін немесе 9С110 тармақта бақыланатын препрегтер мен дайындамаларды жасау үшін әзірленген немесе өзгертілген жабдық;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Ескертпе:  </w:t>
      </w:r>
      <w:r>
        <w:rPr>
          <w:rFonts w:ascii="Times New Roman"/>
          <w:b w:val="false"/>
          <w:i w:val="false"/>
          <w:color w:val="000000"/>
          <w:sz w:val="28"/>
        </w:rPr>
        <w:t xml:space="preserve">Тармақта бақыланатын жабдық талшықтарды созуға арналған валиктерді, құрылғыларды, үстіңгі бетті жабуға арналған жабдықты, кесетін жабдықты және дайындамалардың флашкілерін қамтиды; </w:t>
      </w:r>
    </w:p>
    <w:p>
      <w:pPr>
        <w:spacing w:after="0"/>
        <w:ind w:left="0"/>
        <w:jc w:val="both"/>
      </w:pPr>
      <w:r>
        <w:rPr>
          <w:rFonts w:ascii="Times New Roman"/>
          <w:b w:val="false"/>
          <w:i w:val="false"/>
          <w:color w:val="000000"/>
          <w:sz w:val="28"/>
        </w:rPr>
        <w:t xml:space="preserve">
      1B101 а.                8445 40 000 </w:t>
      </w:r>
    </w:p>
    <w:p>
      <w:pPr>
        <w:spacing w:after="0"/>
        <w:ind w:left="0"/>
        <w:jc w:val="both"/>
      </w:pPr>
      <w:r>
        <w:rPr>
          <w:rFonts w:ascii="Times New Roman"/>
          <w:b w:val="false"/>
          <w:i w:val="false"/>
          <w:color w:val="000000"/>
          <w:sz w:val="28"/>
        </w:rPr>
        <w:t xml:space="preserve">
                              8537 10 100 0 </w:t>
      </w:r>
    </w:p>
    <w:p>
      <w:pPr>
        <w:spacing w:after="0"/>
        <w:ind w:left="0"/>
        <w:jc w:val="both"/>
      </w:pPr>
      <w:r>
        <w:rPr>
          <w:rFonts w:ascii="Times New Roman"/>
          <w:b w:val="false"/>
          <w:i w:val="false"/>
          <w:color w:val="000000"/>
          <w:sz w:val="28"/>
        </w:rPr>
        <w:t xml:space="preserve">
                              8537 10 990 0 </w:t>
      </w:r>
    </w:p>
    <w:p>
      <w:pPr>
        <w:spacing w:after="0"/>
        <w:ind w:left="0"/>
        <w:jc w:val="both"/>
      </w:pPr>
      <w:r>
        <w:rPr>
          <w:rFonts w:ascii="Times New Roman"/>
          <w:b w:val="false"/>
          <w:i w:val="false"/>
          <w:color w:val="000000"/>
          <w:sz w:val="28"/>
        </w:rPr>
        <w:t xml:space="preserve">
      1В101 b.                8445 40 000 </w:t>
      </w:r>
    </w:p>
    <w:p>
      <w:pPr>
        <w:spacing w:after="0"/>
        <w:ind w:left="0"/>
        <w:jc w:val="both"/>
      </w:pPr>
      <w:r>
        <w:rPr>
          <w:rFonts w:ascii="Times New Roman"/>
          <w:b w:val="false"/>
          <w:i w:val="false"/>
          <w:color w:val="000000"/>
          <w:sz w:val="28"/>
        </w:rPr>
        <w:t xml:space="preserve">
      1B101 c. 1.             8477 80 990 0 </w:t>
      </w:r>
    </w:p>
    <w:p>
      <w:pPr>
        <w:spacing w:after="0"/>
        <w:ind w:left="0"/>
        <w:jc w:val="both"/>
      </w:pPr>
      <w:r>
        <w:rPr>
          <w:rFonts w:ascii="Times New Roman"/>
          <w:b w:val="false"/>
          <w:i w:val="false"/>
          <w:color w:val="000000"/>
          <w:sz w:val="28"/>
        </w:rPr>
        <w:t xml:space="preserve">
                              8486 20 900 9 </w:t>
      </w:r>
    </w:p>
    <w:p>
      <w:pPr>
        <w:spacing w:after="0"/>
        <w:ind w:left="0"/>
        <w:jc w:val="both"/>
      </w:pPr>
      <w:r>
        <w:rPr>
          <w:rFonts w:ascii="Times New Roman"/>
          <w:b w:val="false"/>
          <w:i w:val="false"/>
          <w:color w:val="000000"/>
          <w:sz w:val="28"/>
        </w:rPr>
        <w:t xml:space="preserve">
      1B101 c. 2.             8417 80 850 0 </w:t>
      </w:r>
    </w:p>
    <w:p>
      <w:pPr>
        <w:spacing w:after="0"/>
        <w:ind w:left="0"/>
        <w:jc w:val="both"/>
      </w:pPr>
      <w:r>
        <w:rPr>
          <w:rFonts w:ascii="Times New Roman"/>
          <w:b w:val="false"/>
          <w:i w:val="false"/>
          <w:color w:val="000000"/>
          <w:sz w:val="28"/>
        </w:rPr>
        <w:t xml:space="preserve">
      1В101 c. 3.             8417 80 850 0 </w:t>
      </w:r>
    </w:p>
    <w:p>
      <w:pPr>
        <w:spacing w:after="0"/>
        <w:ind w:left="0"/>
        <w:jc w:val="both"/>
      </w:pPr>
      <w:r>
        <w:rPr>
          <w:rFonts w:ascii="Times New Roman"/>
          <w:b w:val="false"/>
          <w:i w:val="false"/>
          <w:color w:val="000000"/>
          <w:sz w:val="28"/>
        </w:rPr>
        <w:t xml:space="preserve">
                              8451 80 800 9 </w:t>
      </w:r>
    </w:p>
    <w:p>
      <w:pPr>
        <w:spacing w:after="0"/>
        <w:ind w:left="0"/>
        <w:jc w:val="both"/>
      </w:pPr>
      <w:r>
        <w:rPr>
          <w:rFonts w:ascii="Times New Roman"/>
          <w:b w:val="false"/>
          <w:i w:val="false"/>
          <w:color w:val="000000"/>
          <w:sz w:val="28"/>
        </w:rPr>
        <w:t xml:space="preserve">
      1B101 d.                8451 80 800 9 </w:t>
      </w:r>
    </w:p>
    <w:p>
      <w:pPr>
        <w:spacing w:after="0"/>
        <w:ind w:left="0"/>
        <w:jc w:val="both"/>
      </w:pPr>
      <w:r>
        <w:rPr>
          <w:rFonts w:ascii="Times New Roman"/>
          <w:b w:val="false"/>
          <w:i w:val="false"/>
          <w:color w:val="000000"/>
          <w:sz w:val="28"/>
        </w:rPr>
        <w:t xml:space="preserve">
                              8477 59 100 0 </w:t>
      </w:r>
    </w:p>
    <w:p>
      <w:pPr>
        <w:spacing w:after="0"/>
        <w:ind w:left="0"/>
        <w:jc w:val="both"/>
      </w:pPr>
      <w:r>
        <w:rPr>
          <w:rFonts w:ascii="Times New Roman"/>
          <w:b w:val="false"/>
          <w:i w:val="false"/>
          <w:color w:val="000000"/>
          <w:sz w:val="28"/>
        </w:rPr>
        <w:t xml:space="preserve">
                              8477 59 800 0 </w:t>
      </w:r>
    </w:p>
    <w:p>
      <w:pPr>
        <w:spacing w:after="0"/>
        <w:ind w:left="0"/>
        <w:jc w:val="both"/>
      </w:pPr>
      <w:r>
        <w:rPr>
          <w:rFonts w:ascii="Times New Roman"/>
          <w:b w:val="false"/>
          <w:i w:val="false"/>
          <w:color w:val="000000"/>
          <w:sz w:val="28"/>
        </w:rPr>
        <w:t xml:space="preserve">
                              8486 40 000 9 </w:t>
      </w:r>
    </w:p>
    <w:p>
      <w:pPr>
        <w:spacing w:after="0"/>
        <w:ind w:left="0"/>
        <w:jc w:val="both"/>
      </w:pPr>
      <w:r>
        <w:rPr>
          <w:rFonts w:ascii="Times New Roman"/>
          <w:b w:val="false"/>
          <w:i w:val="false"/>
          <w:color w:val="000000"/>
          <w:sz w:val="28"/>
        </w:rPr>
        <w:t xml:space="preserve">
            1В102 "Өндірістік жабдық" 1В002 тармағында көрсетілгеннен басқа металл ұнтақтарды, және оның мынадай компоненттерін өндіруге арналған: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Айрықша ескертпе:  </w:t>
      </w:r>
      <w:r>
        <w:rPr>
          <w:rFonts w:ascii="Times New Roman"/>
          <w:b w:val="false"/>
          <w:i w:val="false"/>
          <w:color w:val="000000"/>
          <w:sz w:val="28"/>
        </w:rPr>
        <w:t xml:space="preserve">сонымен қатар 1В115.b. қараңыз </w:t>
      </w:r>
    </w:p>
    <w:p>
      <w:pPr>
        <w:spacing w:after="0"/>
        <w:ind w:left="0"/>
        <w:jc w:val="both"/>
      </w:pPr>
      <w:r>
        <w:rPr>
          <w:rFonts w:ascii="Times New Roman"/>
          <w:b w:val="false"/>
          <w:i w:val="false"/>
          <w:color w:val="000000"/>
          <w:sz w:val="28"/>
        </w:rPr>
        <w:t xml:space="preserve">
            а. 1В115 1С011, а., 1С011, b., 1С111 тармақтарда немесе Әскери Тізімде бақыланатын зымырандық отынды немесе оның компоненттерін "өндіруге", тасымалдауға және қабылдау сынақтарын жүргізуге арналған жабдық, сондай-ақ жабдық үшін </w:t>
      </w:r>
    </w:p>
    <w:p>
      <w:pPr>
        <w:spacing w:after="0"/>
        <w:ind w:left="0"/>
        <w:jc w:val="both"/>
      </w:pPr>
      <w:r>
        <w:rPr>
          <w:rFonts w:ascii="Times New Roman"/>
          <w:b w:val="false"/>
          <w:i w:val="false"/>
          <w:color w:val="000000"/>
          <w:sz w:val="28"/>
        </w:rPr>
        <w:t xml:space="preserve">
            с. арнайы жасалған компоненттер. 1В002 немесе 1В102.а. тармақтарға сәйкес бақыланатын арнайы әзірленген "өндірістік жабдық" компоненттері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Ескертпе:  </w:t>
      </w:r>
      <w:r>
        <w:rPr>
          <w:rFonts w:ascii="Times New Roman"/>
          <w:b w:val="false"/>
          <w:i w:val="false"/>
          <w:color w:val="000000"/>
          <w:sz w:val="28"/>
        </w:rPr>
        <w:t xml:space="preserve">1В102 тармағы мыналарды қамтиды: </w:t>
      </w:r>
    </w:p>
    <w:p>
      <w:pPr>
        <w:spacing w:after="0"/>
        <w:ind w:left="0"/>
        <w:jc w:val="both"/>
      </w:pPr>
      <w:r>
        <w:rPr>
          <w:rFonts w:ascii="Times New Roman"/>
          <w:b w:val="false"/>
          <w:i w:val="false"/>
          <w:color w:val="000000"/>
          <w:sz w:val="28"/>
        </w:rPr>
        <w:t xml:space="preserve">
            а. Процесті аргонды-сулы ортада ұйымдастыра отырып, шашыраңқы немесе сфералық металл ұнтақ тәрізді материалдар алу үшін қолданылатын плазма генераторлары (жоғары жиілікті электрдоғалы). </w:t>
      </w:r>
    </w:p>
    <w:p>
      <w:pPr>
        <w:spacing w:after="0"/>
        <w:ind w:left="0"/>
        <w:jc w:val="both"/>
      </w:pPr>
      <w:r>
        <w:rPr>
          <w:rFonts w:ascii="Times New Roman"/>
          <w:b w:val="false"/>
          <w:i w:val="false"/>
          <w:color w:val="000000"/>
          <w:sz w:val="28"/>
        </w:rPr>
        <w:t xml:space="preserve">
            Процесті аргонды-сулы ортада ұйымдастыра отырып, шашыраңқы немесе сфералық металл ұнтақ тәрізді материалдар алу үшін қолданылатын электрқопарылғыш жабдық. </w:t>
      </w:r>
    </w:p>
    <w:p>
      <w:pPr>
        <w:spacing w:after="0"/>
        <w:ind w:left="0"/>
        <w:jc w:val="both"/>
      </w:pPr>
      <w:r>
        <w:rPr>
          <w:rFonts w:ascii="Times New Roman"/>
          <w:b w:val="false"/>
          <w:i w:val="false"/>
          <w:color w:val="000000"/>
          <w:sz w:val="28"/>
        </w:rPr>
        <w:t xml:space="preserve">
            b. Қорытпаны инерттік ортада (мысалға, азотта) бытырату әдісімен сфералық алюминий ұнтақтарын "өндіру" үшін қолданылатын жабдық. </w:t>
      </w:r>
    </w:p>
    <w:p>
      <w:pPr>
        <w:spacing w:after="0"/>
        <w:ind w:left="0"/>
        <w:jc w:val="both"/>
      </w:pPr>
      <w:r>
        <w:rPr>
          <w:rFonts w:ascii="Times New Roman"/>
          <w:b w:val="false"/>
          <w:i w:val="false"/>
          <w:color w:val="000000"/>
          <w:sz w:val="28"/>
        </w:rPr>
        <w:t xml:space="preserve">
      1В102 а.                8515 </w:t>
      </w:r>
    </w:p>
    <w:p>
      <w:pPr>
        <w:spacing w:after="0"/>
        <w:ind w:left="0"/>
        <w:jc w:val="both"/>
      </w:pPr>
      <w:r>
        <w:rPr>
          <w:rFonts w:ascii="Times New Roman"/>
          <w:b w:val="false"/>
          <w:i w:val="false"/>
          <w:color w:val="000000"/>
          <w:sz w:val="28"/>
        </w:rPr>
        <w:t xml:space="preserve">
                              8486 40 000 </w:t>
      </w:r>
    </w:p>
    <w:p>
      <w:pPr>
        <w:spacing w:after="0"/>
        <w:ind w:left="0"/>
        <w:jc w:val="both"/>
      </w:pPr>
      <w:r>
        <w:rPr>
          <w:rFonts w:ascii="Times New Roman"/>
          <w:b w:val="false"/>
          <w:i w:val="false"/>
          <w:color w:val="000000"/>
          <w:sz w:val="28"/>
        </w:rPr>
        <w:t xml:space="preserve">
                              8486 20 </w:t>
      </w:r>
    </w:p>
    <w:p>
      <w:pPr>
        <w:spacing w:after="0"/>
        <w:ind w:left="0"/>
        <w:jc w:val="both"/>
      </w:pPr>
      <w:r>
        <w:rPr>
          <w:rFonts w:ascii="Times New Roman"/>
          <w:b w:val="false"/>
          <w:i w:val="false"/>
          <w:color w:val="000000"/>
          <w:sz w:val="28"/>
        </w:rPr>
        <w:t xml:space="preserve">
                              8486 90 </w:t>
      </w:r>
    </w:p>
    <w:p>
      <w:pPr>
        <w:spacing w:after="0"/>
        <w:ind w:left="0"/>
        <w:jc w:val="both"/>
      </w:pPr>
      <w:r>
        <w:rPr>
          <w:rFonts w:ascii="Times New Roman"/>
          <w:b w:val="false"/>
          <w:i w:val="false"/>
          <w:color w:val="000000"/>
          <w:sz w:val="28"/>
        </w:rPr>
        <w:t xml:space="preserve">
      1В102 b.                8515 </w:t>
      </w:r>
    </w:p>
    <w:p>
      <w:pPr>
        <w:spacing w:after="0"/>
        <w:ind w:left="0"/>
        <w:jc w:val="both"/>
      </w:pPr>
      <w:r>
        <w:rPr>
          <w:rFonts w:ascii="Times New Roman"/>
          <w:b w:val="false"/>
          <w:i w:val="false"/>
          <w:color w:val="000000"/>
          <w:sz w:val="28"/>
        </w:rPr>
        <w:t xml:space="preserve">
                              8486 40 </w:t>
      </w:r>
    </w:p>
    <w:p>
      <w:pPr>
        <w:spacing w:after="0"/>
        <w:ind w:left="0"/>
        <w:jc w:val="both"/>
      </w:pPr>
      <w:r>
        <w:rPr>
          <w:rFonts w:ascii="Times New Roman"/>
          <w:b w:val="false"/>
          <w:i w:val="false"/>
          <w:color w:val="000000"/>
          <w:sz w:val="28"/>
        </w:rPr>
        <w:t xml:space="preserve">
                              8486 20 </w:t>
      </w:r>
    </w:p>
    <w:p>
      <w:pPr>
        <w:spacing w:after="0"/>
        <w:ind w:left="0"/>
        <w:jc w:val="both"/>
      </w:pPr>
      <w:r>
        <w:rPr>
          <w:rFonts w:ascii="Times New Roman"/>
          <w:b w:val="false"/>
          <w:i w:val="false"/>
          <w:color w:val="000000"/>
          <w:sz w:val="28"/>
        </w:rPr>
        <w:t xml:space="preserve">
                              8486 90 </w:t>
      </w:r>
    </w:p>
    <w:p>
      <w:pPr>
        <w:spacing w:after="0"/>
        <w:ind w:left="0"/>
        <w:jc w:val="both"/>
      </w:pPr>
      <w:r>
        <w:rPr>
          <w:rFonts w:ascii="Times New Roman"/>
          <w:b w:val="false"/>
          <w:i w:val="false"/>
          <w:color w:val="000000"/>
          <w:sz w:val="28"/>
        </w:rPr>
        <w:t xml:space="preserve">
      1В102 с.                8515 </w:t>
      </w:r>
    </w:p>
    <w:p>
      <w:pPr>
        <w:spacing w:after="0"/>
        <w:ind w:left="0"/>
        <w:jc w:val="both"/>
      </w:pPr>
      <w:r>
        <w:rPr>
          <w:rFonts w:ascii="Times New Roman"/>
          <w:b w:val="false"/>
          <w:i w:val="false"/>
          <w:color w:val="000000"/>
          <w:sz w:val="28"/>
        </w:rPr>
        <w:t xml:space="preserve">
                              8486 40 </w:t>
      </w:r>
    </w:p>
    <w:p>
      <w:pPr>
        <w:spacing w:after="0"/>
        <w:ind w:left="0"/>
        <w:jc w:val="both"/>
      </w:pPr>
      <w:r>
        <w:rPr>
          <w:rFonts w:ascii="Times New Roman"/>
          <w:b w:val="false"/>
          <w:i w:val="false"/>
          <w:color w:val="000000"/>
          <w:sz w:val="28"/>
        </w:rPr>
        <w:t xml:space="preserve">
                              8486 20 </w:t>
      </w:r>
    </w:p>
    <w:p>
      <w:pPr>
        <w:spacing w:after="0"/>
        <w:ind w:left="0"/>
        <w:jc w:val="both"/>
      </w:pPr>
      <w:r>
        <w:rPr>
          <w:rFonts w:ascii="Times New Roman"/>
          <w:b w:val="false"/>
          <w:i w:val="false"/>
          <w:color w:val="000000"/>
          <w:sz w:val="28"/>
        </w:rPr>
        <w:t xml:space="preserve">
                              8486 90 </w:t>
      </w:r>
    </w:p>
    <w:p>
      <w:pPr>
        <w:spacing w:after="0"/>
        <w:ind w:left="0"/>
        <w:jc w:val="both"/>
      </w:pPr>
      <w:r>
        <w:rPr>
          <w:rFonts w:ascii="Times New Roman"/>
          <w:b w:val="false"/>
          <w:i w:val="false"/>
          <w:color w:val="000000"/>
          <w:sz w:val="28"/>
        </w:rPr>
        <w:t xml:space="preserve">
                              8424 89 000 9 </w:t>
      </w:r>
    </w:p>
    <w:p>
      <w:pPr>
        <w:spacing w:after="0"/>
        <w:ind w:left="0"/>
        <w:jc w:val="both"/>
      </w:pPr>
      <w:r>
        <w:rPr>
          <w:rFonts w:ascii="Times New Roman"/>
          <w:b w:val="false"/>
          <w:i w:val="false"/>
          <w:color w:val="000000"/>
          <w:sz w:val="28"/>
        </w:rPr>
        <w:t xml:space="preserve">
            1В115 Зымыран отынын немесе оның компоненттерін, сондай-ақ мынадай жабдықтар үшін арнайы әзірленген компоненттер өндіруге арналған, 1В002 немесе 1В102 тармақтарда көрсетілгеннен басқа, жабдық: </w:t>
      </w:r>
    </w:p>
    <w:p>
      <w:pPr>
        <w:spacing w:after="0"/>
        <w:ind w:left="0"/>
        <w:jc w:val="both"/>
      </w:pPr>
      <w:r>
        <w:rPr>
          <w:rFonts w:ascii="Times New Roman"/>
          <w:b w:val="false"/>
          <w:i w:val="false"/>
          <w:color w:val="000000"/>
          <w:sz w:val="28"/>
        </w:rPr>
        <w:t xml:space="preserve">
            а. 1С011.а, 1С001.b., 1С111 тармақтарында немесе Әскери Тізімде бақыланатын, сұйық зымыран отынын немесе оның компоненттерін "өндіруге", тасымалдауға және қабылдау сынақтарына арналған "жабдық"; </w:t>
      </w:r>
    </w:p>
    <w:p>
      <w:pPr>
        <w:spacing w:after="0"/>
        <w:ind w:left="0"/>
        <w:jc w:val="both"/>
      </w:pPr>
      <w:r>
        <w:rPr>
          <w:rFonts w:ascii="Times New Roman"/>
          <w:b w:val="false"/>
          <w:i w:val="false"/>
          <w:color w:val="000000"/>
          <w:sz w:val="28"/>
        </w:rPr>
        <w:t xml:space="preserve">
            b. 1С011.а, 1С001.b., 1С111 тармақтарында немесе Әскери Тізімде бақыланатын, қаттытәнді зымыран отынын немесе оның компоненттерін "өндіруге", тасымалдауға, араластыруға, қатайтуға, құюға, қаттауға, станокта өңдеуге, жанышып штамповкалауға немесе қабылдау сынақтарына арналған "жабдық";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Ескертпе: </w:t>
      </w:r>
      <w:r>
        <w:rPr>
          <w:rFonts w:ascii="Times New Roman"/>
          <w:b w:val="false"/>
          <w:i w:val="false"/>
          <w:color w:val="000000"/>
          <w:sz w:val="28"/>
        </w:rPr>
        <w:t xml:space="preserve">1В115.b. тармағымен бумалық құрамдастар, кезеңдік әрекет құрамдастары және сұйық-қуаттық диірмендер бақылауға алынбайды. Мұндай жабдықтың бақылануына қатысты 1В117, 1В118 және 1В119 тармақтарды қараңыз. </w:t>
      </w:r>
    </w:p>
    <w:p>
      <w:pPr>
        <w:spacing w:after="0"/>
        <w:ind w:left="0"/>
        <w:jc w:val="both"/>
      </w:pPr>
      <w:r>
        <w:rPr>
          <w:rFonts w:ascii="Times New Roman"/>
          <w:b w:val="false"/>
          <w:i w:val="false"/>
          <w:color w:val="000000"/>
          <w:sz w:val="28"/>
        </w:rPr>
        <w:t xml:space="preserve">
            1-ескерту: Әскери тауарларды ендіру үшін арнайы дайындалған жабдыққа қатысты. Әскери тізімді қараңыз. </w:t>
      </w:r>
    </w:p>
    <w:p>
      <w:pPr>
        <w:spacing w:after="0"/>
        <w:ind w:left="0"/>
        <w:jc w:val="both"/>
      </w:pPr>
      <w:r>
        <w:rPr>
          <w:rFonts w:ascii="Times New Roman"/>
          <w:b w:val="false"/>
          <w:i w:val="false"/>
          <w:color w:val="000000"/>
          <w:sz w:val="28"/>
        </w:rPr>
        <w:t xml:space="preserve">
            2 ескертпе. Бор карбидін "өндіруге", сақтауға және қабылдау сынақтарын арналған жабдық 1В115 тармағымен бақыланбайды. </w:t>
      </w:r>
    </w:p>
    <w:p>
      <w:pPr>
        <w:spacing w:after="0"/>
        <w:ind w:left="0"/>
        <w:jc w:val="both"/>
      </w:pPr>
      <w:r>
        <w:rPr>
          <w:rFonts w:ascii="Times New Roman"/>
          <w:b w:val="false"/>
          <w:i w:val="false"/>
          <w:color w:val="000000"/>
          <w:sz w:val="28"/>
        </w:rPr>
        <w:t xml:space="preserve">
      1В115 а.                8479 82 000 0 </w:t>
      </w:r>
    </w:p>
    <w:p>
      <w:pPr>
        <w:spacing w:after="0"/>
        <w:ind w:left="0"/>
        <w:jc w:val="both"/>
      </w:pPr>
      <w:r>
        <w:rPr>
          <w:rFonts w:ascii="Times New Roman"/>
          <w:b w:val="false"/>
          <w:i w:val="false"/>
          <w:color w:val="000000"/>
          <w:sz w:val="28"/>
        </w:rPr>
        <w:t xml:space="preserve">
      1B115 b.                8479 82 000 0 </w:t>
      </w:r>
    </w:p>
    <w:p>
      <w:pPr>
        <w:spacing w:after="0"/>
        <w:ind w:left="0"/>
        <w:jc w:val="both"/>
      </w:pPr>
      <w:r>
        <w:rPr>
          <w:rFonts w:ascii="Times New Roman"/>
          <w:b w:val="false"/>
          <w:i w:val="false"/>
          <w:color w:val="000000"/>
          <w:sz w:val="28"/>
        </w:rPr>
        <w:t xml:space="preserve">
            1В116 130 Па-дан 20 кПа-ға дейінгі қысым кезінде 1573 к (1300 С) бастап 3173 К (2900 С) дейінгі температуралық диапазонда ыдырайтын газ-прекурсорлардан перолитикалық алынған материалдарды валиктерге шектіру, жинау немесе басқа жатқызу жолымен өндіруге арналған арнайы әзірленген шүмектер. </w:t>
      </w:r>
    </w:p>
    <w:p>
      <w:pPr>
        <w:spacing w:after="0"/>
        <w:ind w:left="0"/>
        <w:jc w:val="both"/>
      </w:pPr>
      <w:r>
        <w:rPr>
          <w:rFonts w:ascii="Times New Roman"/>
          <w:b w:val="false"/>
          <w:i w:val="false"/>
          <w:color w:val="000000"/>
          <w:sz w:val="28"/>
        </w:rPr>
        <w:t xml:space="preserve">
      1В116                  8417 90 000 0 </w:t>
      </w:r>
    </w:p>
    <w:p>
      <w:pPr>
        <w:spacing w:after="0"/>
        <w:ind w:left="0"/>
        <w:jc w:val="both"/>
      </w:pPr>
      <w:r>
        <w:rPr>
          <w:rFonts w:ascii="Times New Roman"/>
          <w:b w:val="false"/>
          <w:i w:val="false"/>
          <w:color w:val="000000"/>
          <w:sz w:val="28"/>
        </w:rPr>
        <w:t xml:space="preserve">
            1В117 Нөлден бастап 13,326 кПа дейінгі диапазонда вакуумде араластыруға арналған жабдығы бар және араластыру камерасында температураны реттеуге арналған құралы бар, және барлық төмендегідейлері бар бумалық құрамдастар: </w:t>
      </w:r>
    </w:p>
    <w:p>
      <w:pPr>
        <w:spacing w:after="0"/>
        <w:ind w:left="0"/>
        <w:jc w:val="both"/>
      </w:pPr>
      <w:r>
        <w:rPr>
          <w:rFonts w:ascii="Times New Roman"/>
          <w:b w:val="false"/>
          <w:i w:val="false"/>
          <w:color w:val="000000"/>
          <w:sz w:val="28"/>
        </w:rPr>
        <w:t xml:space="preserve">
            а. Камера көлемі 110 литр және одан да көп, және </w:t>
      </w:r>
    </w:p>
    <w:p>
      <w:pPr>
        <w:spacing w:after="0"/>
        <w:ind w:left="0"/>
        <w:jc w:val="both"/>
      </w:pPr>
      <w:r>
        <w:rPr>
          <w:rFonts w:ascii="Times New Roman"/>
          <w:b w:val="false"/>
          <w:i w:val="false"/>
          <w:color w:val="000000"/>
          <w:sz w:val="28"/>
        </w:rPr>
        <w:t xml:space="preserve">
            b. Кем дегенде, орталықтан араластырылған бір араластыруға/қайта араластыруға арналған білік. </w:t>
      </w:r>
    </w:p>
    <w:p>
      <w:pPr>
        <w:spacing w:after="0"/>
        <w:ind w:left="0"/>
        <w:jc w:val="both"/>
      </w:pPr>
      <w:r>
        <w:rPr>
          <w:rFonts w:ascii="Times New Roman"/>
          <w:b w:val="false"/>
          <w:i w:val="false"/>
          <w:color w:val="000000"/>
          <w:sz w:val="28"/>
        </w:rPr>
        <w:t xml:space="preserve">
      1B117                   8479 82 000 0 </w:t>
      </w:r>
    </w:p>
    <w:p>
      <w:pPr>
        <w:spacing w:after="0"/>
        <w:ind w:left="0"/>
        <w:jc w:val="both"/>
      </w:pPr>
      <w:r>
        <w:rPr>
          <w:rFonts w:ascii="Times New Roman"/>
          <w:b w:val="false"/>
          <w:i w:val="false"/>
          <w:color w:val="000000"/>
          <w:sz w:val="28"/>
        </w:rPr>
        <w:t xml:space="preserve">
                              8479 82 000 0 </w:t>
      </w:r>
    </w:p>
    <w:p>
      <w:pPr>
        <w:spacing w:after="0"/>
        <w:ind w:left="0"/>
        <w:jc w:val="both"/>
      </w:pPr>
      <w:r>
        <w:rPr>
          <w:rFonts w:ascii="Times New Roman"/>
          <w:b w:val="false"/>
          <w:i w:val="false"/>
          <w:color w:val="000000"/>
          <w:sz w:val="28"/>
        </w:rPr>
        <w:t xml:space="preserve">
            1В118 Нөлден бастап 13,326 кПа дейінгі диапазонда вакуумде араластыруға арналған жабдығы бар және араластыру камерасында температураны реттеуге арналған құралы бар және мынадайлармен және солар үшін арнайы құрастырылған компоненттермен жарақтандырылған кезеңдік әрекет құрамдастары: </w:t>
      </w:r>
    </w:p>
    <w:p>
      <w:pPr>
        <w:spacing w:after="0"/>
        <w:ind w:left="0"/>
        <w:jc w:val="both"/>
      </w:pPr>
      <w:r>
        <w:rPr>
          <w:rFonts w:ascii="Times New Roman"/>
          <w:b w:val="false"/>
          <w:i w:val="false"/>
          <w:color w:val="000000"/>
          <w:sz w:val="28"/>
        </w:rPr>
        <w:t xml:space="preserve">
            а. араластыруға/қайта араластыруға арналған екі немесе одан да көп біліктер, немесе </w:t>
      </w:r>
    </w:p>
    <w:p>
      <w:pPr>
        <w:spacing w:after="0"/>
        <w:ind w:left="0"/>
        <w:jc w:val="both"/>
      </w:pPr>
      <w:r>
        <w:rPr>
          <w:rFonts w:ascii="Times New Roman"/>
          <w:b w:val="false"/>
          <w:i w:val="false"/>
          <w:color w:val="000000"/>
          <w:sz w:val="28"/>
        </w:rPr>
        <w:t xml:space="preserve">
            b. Тербелетін, білікте де, құрамдас камерасының ішінде де қайта араластыруға арналған тістері/өзектері бар бір айналатын білік. </w:t>
      </w:r>
    </w:p>
    <w:p>
      <w:pPr>
        <w:spacing w:after="0"/>
        <w:ind w:left="0"/>
        <w:jc w:val="both"/>
      </w:pPr>
      <w:r>
        <w:rPr>
          <w:rFonts w:ascii="Times New Roman"/>
          <w:b w:val="false"/>
          <w:i w:val="false"/>
          <w:color w:val="000000"/>
          <w:sz w:val="28"/>
        </w:rPr>
        <w:t xml:space="preserve">
      1В118                  8479 82 000 0 </w:t>
      </w:r>
    </w:p>
    <w:p>
      <w:pPr>
        <w:spacing w:after="0"/>
        <w:ind w:left="0"/>
        <w:jc w:val="both"/>
      </w:pPr>
      <w:r>
        <w:rPr>
          <w:rFonts w:ascii="Times New Roman"/>
          <w:b w:val="false"/>
          <w:i w:val="false"/>
          <w:color w:val="000000"/>
          <w:sz w:val="28"/>
        </w:rPr>
        <w:t xml:space="preserve">
            1В119 1С011.а., 1С001.b., 1С111 тармақтарына немесе Әскери Тізімге сәйкес бақыланатын, материалдарды ұсақтау немесе ұнтақтау үшін қолданылатын сұйық-қуаттық диірмендер және солар үшін арнайы әзірленген компоненттер. </w:t>
      </w:r>
    </w:p>
    <w:p>
      <w:pPr>
        <w:spacing w:after="0"/>
        <w:ind w:left="0"/>
        <w:jc w:val="both"/>
      </w:pPr>
      <w:r>
        <w:rPr>
          <w:rFonts w:ascii="Times New Roman"/>
          <w:b w:val="false"/>
          <w:i w:val="false"/>
          <w:color w:val="000000"/>
          <w:sz w:val="28"/>
        </w:rPr>
        <w:t xml:space="preserve">
      1В119                  8479 82 000 0 </w:t>
      </w:r>
    </w:p>
    <w:p>
      <w:pPr>
        <w:spacing w:after="0"/>
        <w:ind w:left="0"/>
        <w:jc w:val="both"/>
      </w:pPr>
      <w:r>
        <w:rPr>
          <w:rFonts w:ascii="Times New Roman"/>
          <w:b w:val="false"/>
          <w:i w:val="false"/>
          <w:color w:val="000000"/>
          <w:sz w:val="28"/>
        </w:rPr>
        <w:t xml:space="preserve">
            1В201 1В001 немесе 1В101 тармақтарда бақыланатындардан ерекшеленетін талшықтарды орауға арналған мынадай машиналар және тиісті жабдық: </w:t>
      </w:r>
    </w:p>
    <w:p>
      <w:pPr>
        <w:spacing w:after="0"/>
        <w:ind w:left="0"/>
        <w:jc w:val="both"/>
      </w:pPr>
      <w:r>
        <w:rPr>
          <w:rFonts w:ascii="Times New Roman"/>
          <w:b w:val="false"/>
          <w:i w:val="false"/>
          <w:color w:val="000000"/>
          <w:sz w:val="28"/>
        </w:rPr>
        <w:t xml:space="preserve">
            а. Төменде санамаланған сипаттамалардың барлығына ие талшықтарды орауға арналған машиналар: </w:t>
      </w:r>
    </w:p>
    <w:p>
      <w:pPr>
        <w:spacing w:after="0"/>
        <w:ind w:left="0"/>
        <w:jc w:val="both"/>
      </w:pPr>
      <w:r>
        <w:rPr>
          <w:rFonts w:ascii="Times New Roman"/>
          <w:b w:val="false"/>
          <w:i w:val="false"/>
          <w:color w:val="000000"/>
          <w:sz w:val="28"/>
        </w:rPr>
        <w:t xml:space="preserve">
            1. Орналастыру, өрнектеу және орау жөніндегі қозғалыстары екі немесе одан көп; </w:t>
      </w:r>
    </w:p>
    <w:p>
      <w:pPr>
        <w:spacing w:after="0"/>
        <w:ind w:left="0"/>
        <w:jc w:val="both"/>
      </w:pPr>
      <w:r>
        <w:rPr>
          <w:rFonts w:ascii="Times New Roman"/>
          <w:b w:val="false"/>
          <w:i w:val="false"/>
          <w:color w:val="000000"/>
          <w:sz w:val="28"/>
        </w:rPr>
        <w:t xml:space="preserve">
            2. "Талшықты және жіп тәрізді материалдардан" "композициялық" немесе қабатты құрылымдарды дайындау үшін арнайы жасалғандар, және </w:t>
      </w:r>
    </w:p>
    <w:p>
      <w:pPr>
        <w:spacing w:after="0"/>
        <w:ind w:left="0"/>
        <w:jc w:val="both"/>
      </w:pPr>
      <w:r>
        <w:rPr>
          <w:rFonts w:ascii="Times New Roman"/>
          <w:b w:val="false"/>
          <w:i w:val="false"/>
          <w:color w:val="000000"/>
          <w:sz w:val="28"/>
        </w:rPr>
        <w:t xml:space="preserve">
            3. Цилиндрлі роторлардың орау мүмкіндігінің диаметрі 75-тен 400 мм-ге дейін және ұзындығы кемінде 600 мм; </w:t>
      </w:r>
    </w:p>
    <w:p>
      <w:pPr>
        <w:spacing w:after="0"/>
        <w:ind w:left="0"/>
        <w:jc w:val="both"/>
      </w:pPr>
      <w:r>
        <w:rPr>
          <w:rFonts w:ascii="Times New Roman"/>
          <w:b w:val="false"/>
          <w:i w:val="false"/>
          <w:color w:val="000000"/>
          <w:sz w:val="28"/>
        </w:rPr>
        <w:t xml:space="preserve">
            b. 1В201.а тармаққа сәйкес бақыланатын жабдыққа арналған үйлестіруші және бағдарламалаушы бақылау құрылғылары; </w:t>
      </w:r>
    </w:p>
    <w:p>
      <w:pPr>
        <w:spacing w:after="0"/>
        <w:ind w:left="0"/>
        <w:jc w:val="both"/>
      </w:pPr>
      <w:r>
        <w:rPr>
          <w:rFonts w:ascii="Times New Roman"/>
          <w:b w:val="false"/>
          <w:i w:val="false"/>
          <w:color w:val="000000"/>
          <w:sz w:val="28"/>
        </w:rPr>
        <w:t xml:space="preserve">
            с. 1В201.а тармаққа сәйкес бақыланатын жабдыққа арналған прециозды реттемелер; </w:t>
      </w:r>
    </w:p>
    <w:p>
      <w:pPr>
        <w:spacing w:after="0"/>
        <w:ind w:left="0"/>
        <w:jc w:val="both"/>
      </w:pPr>
      <w:r>
        <w:rPr>
          <w:rFonts w:ascii="Times New Roman"/>
          <w:b w:val="false"/>
          <w:i w:val="false"/>
          <w:color w:val="000000"/>
          <w:sz w:val="28"/>
        </w:rPr>
        <w:t xml:space="preserve">
      1В201 а.                8445 40 000 </w:t>
      </w:r>
    </w:p>
    <w:p>
      <w:pPr>
        <w:spacing w:after="0"/>
        <w:ind w:left="0"/>
        <w:jc w:val="both"/>
      </w:pPr>
      <w:r>
        <w:rPr>
          <w:rFonts w:ascii="Times New Roman"/>
          <w:b w:val="false"/>
          <w:i w:val="false"/>
          <w:color w:val="000000"/>
          <w:sz w:val="28"/>
        </w:rPr>
        <w:t xml:space="preserve">
                              8445 90 000 </w:t>
      </w:r>
    </w:p>
    <w:p>
      <w:pPr>
        <w:spacing w:after="0"/>
        <w:ind w:left="0"/>
        <w:jc w:val="both"/>
      </w:pPr>
      <w:r>
        <w:rPr>
          <w:rFonts w:ascii="Times New Roman"/>
          <w:b w:val="false"/>
          <w:i w:val="false"/>
          <w:color w:val="000000"/>
          <w:sz w:val="28"/>
        </w:rPr>
        <w:t xml:space="preserve">
      1В201 b.                8537 10 </w:t>
      </w:r>
    </w:p>
    <w:p>
      <w:pPr>
        <w:spacing w:after="0"/>
        <w:ind w:left="0"/>
        <w:jc w:val="both"/>
      </w:pPr>
      <w:r>
        <w:rPr>
          <w:rFonts w:ascii="Times New Roman"/>
          <w:b w:val="false"/>
          <w:i w:val="false"/>
          <w:color w:val="000000"/>
          <w:sz w:val="28"/>
        </w:rPr>
        <w:t xml:space="preserve">
      1В201 с.                8448 39 000 0 </w:t>
      </w:r>
    </w:p>
    <w:p>
      <w:pPr>
        <w:spacing w:after="0"/>
        <w:ind w:left="0"/>
        <w:jc w:val="both"/>
      </w:pPr>
      <w:r>
        <w:rPr>
          <w:rFonts w:ascii="Times New Roman"/>
          <w:b w:val="false"/>
          <w:i w:val="false"/>
          <w:color w:val="000000"/>
          <w:sz w:val="28"/>
        </w:rPr>
        <w:t xml:space="preserve">
            1В225 Сағатына 250 Г фтордан астам қуаттағы фторды өндіруге арналған электролитикалық ұяшықтар. </w:t>
      </w:r>
    </w:p>
    <w:p>
      <w:pPr>
        <w:spacing w:after="0"/>
        <w:ind w:left="0"/>
        <w:jc w:val="both"/>
      </w:pPr>
      <w:r>
        <w:rPr>
          <w:rFonts w:ascii="Times New Roman"/>
          <w:b w:val="false"/>
          <w:i w:val="false"/>
          <w:color w:val="000000"/>
          <w:sz w:val="28"/>
        </w:rPr>
        <w:t xml:space="preserve">
      1В225                   8543 30 000 0 </w:t>
      </w:r>
    </w:p>
    <w:p>
      <w:pPr>
        <w:spacing w:after="0"/>
        <w:ind w:left="0"/>
        <w:jc w:val="both"/>
      </w:pPr>
      <w:r>
        <w:rPr>
          <w:rFonts w:ascii="Times New Roman"/>
          <w:b w:val="false"/>
          <w:i w:val="false"/>
          <w:color w:val="000000"/>
          <w:sz w:val="28"/>
        </w:rPr>
        <w:t xml:space="preserve">
            1В226 Ион түйіннің 50 мА немесе одан астам жалпы тоғын қамтамасыз ететін иондар үшін әзірленген немесе бір немесе көп көздермен жарақталған изотоптарды бөлуге арналған электромагнитті сиператорлар.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Ескертпе: </w:t>
      </w:r>
      <w:r>
        <w:rPr>
          <w:rFonts w:ascii="Times New Roman"/>
          <w:b w:val="false"/>
          <w:i w:val="false"/>
          <w:color w:val="000000"/>
          <w:sz w:val="28"/>
        </w:rPr>
        <w:t xml:space="preserve">1В226 тармағының мынадай сиператорларға қатысты: </w:t>
      </w:r>
    </w:p>
    <w:p>
      <w:pPr>
        <w:spacing w:after="0"/>
        <w:ind w:left="0"/>
        <w:jc w:val="both"/>
      </w:pPr>
      <w:r>
        <w:rPr>
          <w:rFonts w:ascii="Times New Roman"/>
          <w:b w:val="false"/>
          <w:i w:val="false"/>
          <w:color w:val="000000"/>
          <w:sz w:val="28"/>
        </w:rPr>
        <w:t xml:space="preserve">
            а. Тұрақты изотоптарды байытуды қамтамасыз ететін. </w:t>
      </w:r>
    </w:p>
    <w:p>
      <w:pPr>
        <w:spacing w:after="0"/>
        <w:ind w:left="0"/>
        <w:jc w:val="both"/>
      </w:pPr>
      <w:r>
        <w:rPr>
          <w:rFonts w:ascii="Times New Roman"/>
          <w:b w:val="false"/>
          <w:i w:val="false"/>
          <w:color w:val="000000"/>
          <w:sz w:val="28"/>
        </w:rPr>
        <w:t xml:space="preserve">
            b. Магнит өрісінде де, сондай-ақ өрістен тысқарыда да болатын ионды көздермен және коллектормен жарақталған. </w:t>
      </w:r>
    </w:p>
    <w:p>
      <w:pPr>
        <w:spacing w:after="0"/>
        <w:ind w:left="0"/>
        <w:jc w:val="both"/>
      </w:pPr>
      <w:r>
        <w:rPr>
          <w:rFonts w:ascii="Times New Roman"/>
          <w:b w:val="false"/>
          <w:i w:val="false"/>
          <w:color w:val="000000"/>
          <w:sz w:val="28"/>
        </w:rPr>
        <w:t xml:space="preserve">
      1В226                  8401 20 000 </w:t>
      </w:r>
    </w:p>
    <w:p>
      <w:pPr>
        <w:spacing w:after="0"/>
        <w:ind w:left="0"/>
        <w:jc w:val="both"/>
      </w:pPr>
      <w:r>
        <w:rPr>
          <w:rFonts w:ascii="Times New Roman"/>
          <w:b w:val="false"/>
          <w:i w:val="false"/>
          <w:color w:val="000000"/>
          <w:sz w:val="28"/>
        </w:rPr>
        <w:t xml:space="preserve">
            1В227 Негізгі газдар (азот пен сутегі) жоғары қысымдағы аммиак-сутегі алмасу колоннасынан шығарылатын, ал синтезделген аммиак дәл сол колоннаға қайта оралатын аммиакты синтездейтін конверторлар немесе аммиакты синтездейтін секциялар. </w:t>
      </w:r>
    </w:p>
    <w:p>
      <w:pPr>
        <w:spacing w:after="0"/>
        <w:ind w:left="0"/>
        <w:jc w:val="both"/>
      </w:pPr>
      <w:r>
        <w:rPr>
          <w:rFonts w:ascii="Times New Roman"/>
          <w:b w:val="false"/>
          <w:i w:val="false"/>
          <w:color w:val="000000"/>
          <w:sz w:val="28"/>
        </w:rPr>
        <w:t xml:space="preserve">
      1B227                   8401 20 000 0 </w:t>
      </w:r>
    </w:p>
    <w:p>
      <w:pPr>
        <w:spacing w:after="0"/>
        <w:ind w:left="0"/>
        <w:jc w:val="both"/>
      </w:pPr>
      <w:r>
        <w:rPr>
          <w:rFonts w:ascii="Times New Roman"/>
          <w:b w:val="false"/>
          <w:i w:val="false"/>
          <w:color w:val="000000"/>
          <w:sz w:val="28"/>
        </w:rPr>
        <w:t xml:space="preserve">
                              8419 89 989 0 </w:t>
      </w:r>
    </w:p>
    <w:p>
      <w:pPr>
        <w:spacing w:after="0"/>
        <w:ind w:left="0"/>
        <w:jc w:val="both"/>
      </w:pPr>
      <w:r>
        <w:rPr>
          <w:rFonts w:ascii="Times New Roman"/>
          <w:b w:val="false"/>
          <w:i w:val="false"/>
          <w:color w:val="000000"/>
          <w:sz w:val="28"/>
        </w:rPr>
        <w:t xml:space="preserve">
            1В228 Мынадай сипаттамалардың бәріне ие сутегілік криогенді дистиляциялық колонналар: </w:t>
      </w:r>
    </w:p>
    <w:p>
      <w:pPr>
        <w:spacing w:after="0"/>
        <w:ind w:left="0"/>
        <w:jc w:val="both"/>
      </w:pPr>
      <w:r>
        <w:rPr>
          <w:rFonts w:ascii="Times New Roman"/>
          <w:b w:val="false"/>
          <w:i w:val="false"/>
          <w:color w:val="000000"/>
          <w:sz w:val="28"/>
        </w:rPr>
        <w:t xml:space="preserve">
            а. 35 К (-238 С) немесе одан төмен ішкі температуралар кезіндегі жұмысқа арналған; </w:t>
      </w:r>
    </w:p>
    <w:p>
      <w:pPr>
        <w:spacing w:after="0"/>
        <w:ind w:left="0"/>
        <w:jc w:val="both"/>
      </w:pPr>
      <w:r>
        <w:rPr>
          <w:rFonts w:ascii="Times New Roman"/>
          <w:b w:val="false"/>
          <w:i w:val="false"/>
          <w:color w:val="000000"/>
          <w:sz w:val="28"/>
        </w:rPr>
        <w:t xml:space="preserve">
            b. 0,5-тен 5 МРа 5-тен 50-ге дейін ішкі қысым кезіндегі жұмысқа арналған; </w:t>
      </w:r>
    </w:p>
    <w:p>
      <w:pPr>
        <w:spacing w:after="0"/>
        <w:ind w:left="0"/>
        <w:jc w:val="both"/>
      </w:pPr>
      <w:r>
        <w:rPr>
          <w:rFonts w:ascii="Times New Roman"/>
          <w:b w:val="false"/>
          <w:i w:val="false"/>
          <w:color w:val="000000"/>
          <w:sz w:val="28"/>
        </w:rPr>
        <w:t xml:space="preserve">
            с. Мыналардан әзірленгендер: </w:t>
      </w:r>
    </w:p>
    <w:p>
      <w:pPr>
        <w:spacing w:after="0"/>
        <w:ind w:left="0"/>
        <w:jc w:val="both"/>
      </w:pPr>
      <w:r>
        <w:rPr>
          <w:rFonts w:ascii="Times New Roman"/>
          <w:b w:val="false"/>
          <w:i w:val="false"/>
          <w:color w:val="000000"/>
          <w:sz w:val="28"/>
        </w:rPr>
        <w:t xml:space="preserve">
            1. Күкірт аз бар және дәннің мөлшері 5-номерлі немесе одан астам АSТМ-нің стандарты бойынша (немесе баламды стандарт бойынша) 300 сериялы "ұсақ дәнді тоттанбайтын болаттан", немесе </w:t>
      </w:r>
    </w:p>
    <w:p>
      <w:pPr>
        <w:spacing w:after="0"/>
        <w:ind w:left="0"/>
        <w:jc w:val="both"/>
      </w:pPr>
      <w:r>
        <w:rPr>
          <w:rFonts w:ascii="Times New Roman"/>
          <w:b w:val="false"/>
          <w:i w:val="false"/>
          <w:color w:val="000000"/>
          <w:sz w:val="28"/>
        </w:rPr>
        <w:t xml:space="preserve">
            2. екі сутегімен сыйысымды басқа баламды криогенді материалдардан; және </w:t>
      </w:r>
    </w:p>
    <w:p>
      <w:pPr>
        <w:spacing w:after="0"/>
        <w:ind w:left="0"/>
        <w:jc w:val="both"/>
      </w:pPr>
      <w:r>
        <w:rPr>
          <w:rFonts w:ascii="Times New Roman"/>
          <w:b w:val="false"/>
          <w:i w:val="false"/>
          <w:color w:val="000000"/>
          <w:sz w:val="28"/>
        </w:rPr>
        <w:t xml:space="preserve">
            с. Ішкі диаметрі 1 м кем емес тиімді ұзындығы 5 м кем емес. </w:t>
      </w:r>
    </w:p>
    <w:p>
      <w:pPr>
        <w:spacing w:after="0"/>
        <w:ind w:left="0"/>
        <w:jc w:val="both"/>
      </w:pPr>
      <w:r>
        <w:rPr>
          <w:rFonts w:ascii="Times New Roman"/>
          <w:b w:val="false"/>
          <w:i w:val="false"/>
          <w:color w:val="000000"/>
          <w:sz w:val="28"/>
        </w:rPr>
        <w:t xml:space="preserve">
      1В228                   8419 40 000 9 </w:t>
      </w:r>
    </w:p>
    <w:p>
      <w:pPr>
        <w:spacing w:after="0"/>
        <w:ind w:left="0"/>
        <w:jc w:val="both"/>
      </w:pPr>
      <w:r>
        <w:rPr>
          <w:rFonts w:ascii="Times New Roman"/>
          <w:b w:val="false"/>
          <w:i w:val="false"/>
          <w:color w:val="000000"/>
          <w:sz w:val="28"/>
        </w:rPr>
        <w:t xml:space="preserve">
            1B229 Мынадай су-күкірт сутегі алмасу колонналары және оларға арналған контакторлар: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Айрықша ескертпе:  </w:t>
      </w:r>
      <w:r>
        <w:rPr>
          <w:rFonts w:ascii="Times New Roman"/>
          <w:b w:val="false"/>
          <w:i w:val="false"/>
          <w:color w:val="000000"/>
          <w:sz w:val="28"/>
        </w:rPr>
        <w:t xml:space="preserve">Ауыр суды өндіру үшін арнайы жасалған немесе дайындалған колонналарға қатысты 0В004. </w:t>
      </w:r>
    </w:p>
    <w:p>
      <w:pPr>
        <w:spacing w:after="0"/>
        <w:ind w:left="0"/>
        <w:jc w:val="both"/>
      </w:pPr>
      <w:r>
        <w:rPr>
          <w:rFonts w:ascii="Times New Roman"/>
          <w:b w:val="false"/>
          <w:i w:val="false"/>
          <w:color w:val="000000"/>
          <w:sz w:val="28"/>
        </w:rPr>
        <w:t xml:space="preserve">
            а. Мынадай сипаттамалардың бәріне ие су-күкірт-сутегі алмасу колонналары: </w:t>
      </w:r>
    </w:p>
    <w:p>
      <w:pPr>
        <w:spacing w:after="0"/>
        <w:ind w:left="0"/>
        <w:jc w:val="both"/>
      </w:pPr>
      <w:r>
        <w:rPr>
          <w:rFonts w:ascii="Times New Roman"/>
          <w:b w:val="false"/>
          <w:i w:val="false"/>
          <w:color w:val="000000"/>
          <w:sz w:val="28"/>
        </w:rPr>
        <w:t xml:space="preserve">
            1. 2 МПа және одан астам бастапқы қысым кезінде жұмыс істеуге қабілетті; </w:t>
      </w:r>
    </w:p>
    <w:p>
      <w:pPr>
        <w:spacing w:after="0"/>
        <w:ind w:left="0"/>
        <w:jc w:val="both"/>
      </w:pPr>
      <w:r>
        <w:rPr>
          <w:rFonts w:ascii="Times New Roman"/>
          <w:b w:val="false"/>
          <w:i w:val="false"/>
          <w:color w:val="000000"/>
          <w:sz w:val="28"/>
        </w:rPr>
        <w:t xml:space="preserve">
            2. АSТМ стандарты (немесе баламды стандарты бойынша) түйіршігінің мөлшерінің нөмірі 5 немесе одан артық жоғары сапалы көміртегілі болаттан дайындалатын, және </w:t>
      </w:r>
    </w:p>
    <w:p>
      <w:pPr>
        <w:spacing w:after="0"/>
        <w:ind w:left="0"/>
        <w:jc w:val="both"/>
      </w:pPr>
      <w:r>
        <w:rPr>
          <w:rFonts w:ascii="Times New Roman"/>
          <w:b w:val="false"/>
          <w:i w:val="false"/>
          <w:color w:val="000000"/>
          <w:sz w:val="28"/>
        </w:rPr>
        <w:t xml:space="preserve">
            3. Диаметрі 1,8 м немесе одан астам; </w:t>
      </w:r>
    </w:p>
    <w:p>
      <w:pPr>
        <w:spacing w:after="0"/>
        <w:ind w:left="0"/>
        <w:jc w:val="both"/>
      </w:pPr>
      <w:r>
        <w:rPr>
          <w:rFonts w:ascii="Times New Roman"/>
          <w:b w:val="false"/>
          <w:i w:val="false"/>
          <w:color w:val="000000"/>
          <w:sz w:val="28"/>
        </w:rPr>
        <w:t xml:space="preserve">
            b. 1В229.а тармаққа сәйкес бақыланатын су-күкірт-сутегілік алмасу колонналарына арналған ішкі контакторлар.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Техникалық ескертпе:  </w:t>
      </w:r>
      <w:r>
        <w:rPr>
          <w:rFonts w:ascii="Times New Roman"/>
          <w:b w:val="false"/>
          <w:i w:val="false"/>
          <w:color w:val="000000"/>
          <w:sz w:val="28"/>
        </w:rPr>
        <w:t xml:space="preserve">Ішкі колонналардың "ішкі контакторлары" жиналған түбінде диаметрі 1,8 м немесе одан астам болатын, дәл байланыс жасауға қарсы қамтамасыз ету үшін құрастырылған және көміртегі 0,03% немесе одан кем тоттанбайтын болаттан дайындалған бөліктелген тәрелкелер болып табылады. Торлы тәрелкелер, білікті тәрелкелер, қалпақты тәрелкелер және спиральды қондырғылар олар бола алады. </w:t>
      </w:r>
    </w:p>
    <w:p>
      <w:pPr>
        <w:spacing w:after="0"/>
        <w:ind w:left="0"/>
        <w:jc w:val="both"/>
      </w:pPr>
      <w:r>
        <w:rPr>
          <w:rFonts w:ascii="Times New Roman"/>
          <w:b w:val="false"/>
          <w:i w:val="false"/>
          <w:color w:val="000000"/>
          <w:sz w:val="28"/>
        </w:rPr>
        <w:t xml:space="preserve">
      1В229 а.                8419 40 000 9 </w:t>
      </w:r>
    </w:p>
    <w:p>
      <w:pPr>
        <w:spacing w:after="0"/>
        <w:ind w:left="0"/>
        <w:jc w:val="both"/>
      </w:pPr>
      <w:r>
        <w:rPr>
          <w:rFonts w:ascii="Times New Roman"/>
          <w:b w:val="false"/>
          <w:i w:val="false"/>
          <w:color w:val="000000"/>
          <w:sz w:val="28"/>
        </w:rPr>
        <w:t xml:space="preserve">
      1В229 b.                8419 40 000 9 </w:t>
      </w:r>
    </w:p>
    <w:p>
      <w:pPr>
        <w:spacing w:after="0"/>
        <w:ind w:left="0"/>
        <w:jc w:val="both"/>
      </w:pPr>
      <w:r>
        <w:rPr>
          <w:rFonts w:ascii="Times New Roman"/>
          <w:b w:val="false"/>
          <w:i w:val="false"/>
          <w:color w:val="000000"/>
          <w:sz w:val="28"/>
        </w:rPr>
        <w:t xml:space="preserve">
            1В230 Мынадай сипаттамалардың барлығына ие, сұйық аммиактағы (КNН2/NH3 араластырылған концентрацияланған калий амидінен катализатордың ерітінділерін айдауға арналған насостар: </w:t>
      </w:r>
    </w:p>
    <w:p>
      <w:pPr>
        <w:spacing w:after="0"/>
        <w:ind w:left="0"/>
        <w:jc w:val="both"/>
      </w:pPr>
      <w:r>
        <w:rPr>
          <w:rFonts w:ascii="Times New Roman"/>
          <w:b w:val="false"/>
          <w:i w:val="false"/>
          <w:color w:val="000000"/>
          <w:sz w:val="28"/>
        </w:rPr>
        <w:t xml:space="preserve">
            а. Герметикалы (яғни герметикалық дәнекерленген); </w:t>
      </w:r>
    </w:p>
    <w:p>
      <w:pPr>
        <w:spacing w:after="0"/>
        <w:ind w:left="0"/>
        <w:jc w:val="both"/>
      </w:pPr>
      <w:r>
        <w:rPr>
          <w:rFonts w:ascii="Times New Roman"/>
          <w:b w:val="false"/>
          <w:i w:val="false"/>
          <w:color w:val="000000"/>
          <w:sz w:val="28"/>
        </w:rPr>
        <w:t xml:space="preserve">
            b. Өндіргіштігі 8,5 текше м/с жоғары; және </w:t>
      </w:r>
    </w:p>
    <w:p>
      <w:pPr>
        <w:spacing w:after="0"/>
        <w:ind w:left="0"/>
        <w:jc w:val="both"/>
      </w:pPr>
      <w:r>
        <w:rPr>
          <w:rFonts w:ascii="Times New Roman"/>
          <w:b w:val="false"/>
          <w:i w:val="false"/>
          <w:color w:val="000000"/>
          <w:sz w:val="28"/>
        </w:rPr>
        <w:t xml:space="preserve">
            с. Мынадай сипаттамалардың кез келгені: </w:t>
      </w:r>
    </w:p>
    <w:p>
      <w:pPr>
        <w:spacing w:after="0"/>
        <w:ind w:left="0"/>
        <w:jc w:val="both"/>
      </w:pPr>
      <w:r>
        <w:rPr>
          <w:rFonts w:ascii="Times New Roman"/>
          <w:b w:val="false"/>
          <w:i w:val="false"/>
          <w:color w:val="000000"/>
          <w:sz w:val="28"/>
        </w:rPr>
        <w:t xml:space="preserve">
            1. Жұмыс қысымы 1,5-60 МПа (15-600 ат) (рр) калий амидінің концентрацияланған ерітінділеріне арналған (1% жоғары астам) немесе, және </w:t>
      </w:r>
    </w:p>
    <w:p>
      <w:pPr>
        <w:spacing w:after="0"/>
        <w:ind w:left="0"/>
        <w:jc w:val="both"/>
      </w:pPr>
      <w:r>
        <w:rPr>
          <w:rFonts w:ascii="Times New Roman"/>
          <w:b w:val="false"/>
          <w:i w:val="false"/>
          <w:color w:val="000000"/>
          <w:sz w:val="28"/>
        </w:rPr>
        <w:t xml:space="preserve">
            3. Жұмыс қысымы 20-60 МПа (200-600 ат) калий амидінің араластырылған ерітінділеріне арналған (1% кем). </w:t>
      </w:r>
    </w:p>
    <w:p>
      <w:pPr>
        <w:spacing w:after="0"/>
        <w:ind w:left="0"/>
        <w:jc w:val="both"/>
      </w:pPr>
      <w:r>
        <w:rPr>
          <w:rFonts w:ascii="Times New Roman"/>
          <w:b w:val="false"/>
          <w:i w:val="false"/>
          <w:color w:val="000000"/>
          <w:sz w:val="28"/>
        </w:rPr>
        <w:t xml:space="preserve">
      1B230                  8413 </w:t>
      </w:r>
    </w:p>
    <w:p>
      <w:pPr>
        <w:spacing w:after="0"/>
        <w:ind w:left="0"/>
        <w:jc w:val="both"/>
      </w:pPr>
      <w:r>
        <w:rPr>
          <w:rFonts w:ascii="Times New Roman"/>
          <w:b w:val="false"/>
          <w:i w:val="false"/>
          <w:color w:val="000000"/>
          <w:sz w:val="28"/>
        </w:rPr>
        <w:t xml:space="preserve">
            1B231 Мына секілді тритийге арналған қондырғылар мен жабдық. </w:t>
      </w:r>
    </w:p>
    <w:p>
      <w:pPr>
        <w:spacing w:after="0"/>
        <w:ind w:left="0"/>
        <w:jc w:val="both"/>
      </w:pPr>
      <w:r>
        <w:rPr>
          <w:rFonts w:ascii="Times New Roman"/>
          <w:b w:val="false"/>
          <w:i w:val="false"/>
          <w:color w:val="000000"/>
          <w:sz w:val="28"/>
        </w:rPr>
        <w:t xml:space="preserve">
            а. Тритийді өндіруге, қалпына келтіруге, алуға концентрациялауға немесе сақтауға тасымалдауға арналған қондырғылар; </w:t>
      </w:r>
    </w:p>
    <w:p>
      <w:pPr>
        <w:spacing w:after="0"/>
        <w:ind w:left="0"/>
        <w:jc w:val="both"/>
      </w:pPr>
      <w:r>
        <w:rPr>
          <w:rFonts w:ascii="Times New Roman"/>
          <w:b w:val="false"/>
          <w:i w:val="false"/>
          <w:color w:val="000000"/>
          <w:sz w:val="28"/>
        </w:rPr>
        <w:t xml:space="preserve">
            b. Мына секілді тритийді орнатуға арналған жабдық: </w:t>
      </w:r>
    </w:p>
    <w:p>
      <w:pPr>
        <w:spacing w:after="0"/>
        <w:ind w:left="0"/>
        <w:jc w:val="both"/>
      </w:pPr>
      <w:r>
        <w:rPr>
          <w:rFonts w:ascii="Times New Roman"/>
          <w:b w:val="false"/>
          <w:i w:val="false"/>
          <w:color w:val="000000"/>
          <w:sz w:val="28"/>
        </w:rPr>
        <w:t xml:space="preserve">
            1. 150 ватт астам жылу бөле отырып 23К (-250 С) температураға дейін немесе одан төменге салқындатуға қабілетті сутегілі немесе гелийлі салқындатқыш қондырғылар; немесе </w:t>
      </w:r>
    </w:p>
    <w:p>
      <w:pPr>
        <w:spacing w:after="0"/>
        <w:ind w:left="0"/>
        <w:jc w:val="both"/>
      </w:pPr>
      <w:r>
        <w:rPr>
          <w:rFonts w:ascii="Times New Roman"/>
          <w:b w:val="false"/>
          <w:i w:val="false"/>
          <w:color w:val="000000"/>
          <w:sz w:val="28"/>
        </w:rPr>
        <w:t xml:space="preserve">
            2. Металл гибридтерін жинақтауға немесе тазалауға пайдаланылатын сутегі изотоптарын жинақтау мен тазалауға арналған жүйелер; </w:t>
      </w:r>
    </w:p>
    <w:p>
      <w:pPr>
        <w:spacing w:after="0"/>
        <w:ind w:left="0"/>
        <w:jc w:val="both"/>
      </w:pPr>
      <w:r>
        <w:rPr>
          <w:rFonts w:ascii="Times New Roman"/>
          <w:b w:val="false"/>
          <w:i w:val="false"/>
          <w:color w:val="000000"/>
          <w:sz w:val="28"/>
        </w:rPr>
        <w:t xml:space="preserve">
      1В231 а.                8401 </w:t>
      </w:r>
    </w:p>
    <w:p>
      <w:pPr>
        <w:spacing w:after="0"/>
        <w:ind w:left="0"/>
        <w:jc w:val="both"/>
      </w:pPr>
      <w:r>
        <w:rPr>
          <w:rFonts w:ascii="Times New Roman"/>
          <w:b w:val="false"/>
          <w:i w:val="false"/>
          <w:color w:val="000000"/>
          <w:sz w:val="28"/>
        </w:rPr>
        <w:t xml:space="preserve">
      1В231 b. 1.             8418 </w:t>
      </w:r>
    </w:p>
    <w:p>
      <w:pPr>
        <w:spacing w:after="0"/>
        <w:ind w:left="0"/>
        <w:jc w:val="both"/>
      </w:pPr>
      <w:r>
        <w:rPr>
          <w:rFonts w:ascii="Times New Roman"/>
          <w:b w:val="false"/>
          <w:i w:val="false"/>
          <w:color w:val="000000"/>
          <w:sz w:val="28"/>
        </w:rPr>
        <w:t xml:space="preserve">
                              8401 20 000 0 </w:t>
      </w:r>
    </w:p>
    <w:p>
      <w:pPr>
        <w:spacing w:after="0"/>
        <w:ind w:left="0"/>
        <w:jc w:val="both"/>
      </w:pPr>
      <w:r>
        <w:rPr>
          <w:rFonts w:ascii="Times New Roman"/>
          <w:b w:val="false"/>
          <w:i w:val="false"/>
          <w:color w:val="000000"/>
          <w:sz w:val="28"/>
        </w:rPr>
        <w:t xml:space="preserve">
      1В231 b. 2.             8401 20 000 0 </w:t>
      </w:r>
    </w:p>
    <w:p>
      <w:pPr>
        <w:spacing w:after="0"/>
        <w:ind w:left="0"/>
        <w:jc w:val="both"/>
      </w:pPr>
      <w:r>
        <w:rPr>
          <w:rFonts w:ascii="Times New Roman"/>
          <w:b w:val="false"/>
          <w:i w:val="false"/>
          <w:color w:val="000000"/>
          <w:sz w:val="28"/>
        </w:rPr>
        <w:t xml:space="preserve">
                              8421 39 900 0 </w:t>
      </w:r>
    </w:p>
    <w:p>
      <w:pPr>
        <w:spacing w:after="0"/>
        <w:ind w:left="0"/>
        <w:jc w:val="both"/>
      </w:pPr>
      <w:r>
        <w:rPr>
          <w:rFonts w:ascii="Times New Roman"/>
          <w:b w:val="false"/>
          <w:i w:val="false"/>
          <w:color w:val="000000"/>
          <w:sz w:val="28"/>
        </w:rPr>
        <w:t xml:space="preserve">
            1B232 Мынадай сипаттамаларға ие турбо кеңейткіштер немесе қондырғы турбо кеңейткіш-компрессор: </w:t>
      </w:r>
    </w:p>
    <w:p>
      <w:pPr>
        <w:spacing w:after="0"/>
        <w:ind w:left="0"/>
        <w:jc w:val="both"/>
      </w:pPr>
      <w:r>
        <w:rPr>
          <w:rFonts w:ascii="Times New Roman"/>
          <w:b w:val="false"/>
          <w:i w:val="false"/>
          <w:color w:val="000000"/>
          <w:sz w:val="28"/>
        </w:rPr>
        <w:t xml:space="preserve">
            а. 35 К (-233 С) төмен температура кезінде пайдалану үшін құрастырылған, және </w:t>
      </w:r>
    </w:p>
    <w:p>
      <w:pPr>
        <w:spacing w:after="0"/>
        <w:ind w:left="0"/>
        <w:jc w:val="both"/>
      </w:pPr>
      <w:r>
        <w:rPr>
          <w:rFonts w:ascii="Times New Roman"/>
          <w:b w:val="false"/>
          <w:i w:val="false"/>
          <w:color w:val="000000"/>
          <w:sz w:val="28"/>
        </w:rPr>
        <w:t xml:space="preserve">
            b. Газ түріндегі сутегі бойынша 1000 кг/с немесе одан астам өткізу қабілетіне ие. </w:t>
      </w:r>
    </w:p>
    <w:p>
      <w:pPr>
        <w:spacing w:after="0"/>
        <w:ind w:left="0"/>
        <w:jc w:val="both"/>
      </w:pPr>
      <w:r>
        <w:rPr>
          <w:rFonts w:ascii="Times New Roman"/>
          <w:b w:val="false"/>
          <w:i w:val="false"/>
          <w:color w:val="000000"/>
          <w:sz w:val="28"/>
        </w:rPr>
        <w:t xml:space="preserve">
      1B232                   8411 81 000 9 </w:t>
      </w:r>
    </w:p>
    <w:p>
      <w:pPr>
        <w:spacing w:after="0"/>
        <w:ind w:left="0"/>
        <w:jc w:val="both"/>
      </w:pPr>
      <w:r>
        <w:rPr>
          <w:rFonts w:ascii="Times New Roman"/>
          <w:b w:val="false"/>
          <w:i w:val="false"/>
          <w:color w:val="000000"/>
          <w:sz w:val="28"/>
        </w:rPr>
        <w:t xml:space="preserve">
                              8411 82 </w:t>
      </w:r>
    </w:p>
    <w:p>
      <w:pPr>
        <w:spacing w:after="0"/>
        <w:ind w:left="0"/>
        <w:jc w:val="both"/>
      </w:pPr>
      <w:r>
        <w:rPr>
          <w:rFonts w:ascii="Times New Roman"/>
          <w:b w:val="false"/>
          <w:i w:val="false"/>
          <w:color w:val="000000"/>
          <w:sz w:val="28"/>
        </w:rPr>
        <w:t xml:space="preserve">
                              8414 30 890 9 </w:t>
      </w:r>
    </w:p>
    <w:p>
      <w:pPr>
        <w:spacing w:after="0"/>
        <w:ind w:left="0"/>
        <w:jc w:val="both"/>
      </w:pPr>
      <w:r>
        <w:rPr>
          <w:rFonts w:ascii="Times New Roman"/>
          <w:b w:val="false"/>
          <w:i w:val="false"/>
          <w:color w:val="000000"/>
          <w:sz w:val="28"/>
        </w:rPr>
        <w:t xml:space="preserve">
                              8414 80 220 </w:t>
      </w:r>
    </w:p>
    <w:p>
      <w:pPr>
        <w:spacing w:after="0"/>
        <w:ind w:left="0"/>
        <w:jc w:val="both"/>
      </w:pPr>
      <w:r>
        <w:rPr>
          <w:rFonts w:ascii="Times New Roman"/>
          <w:b w:val="false"/>
          <w:i w:val="false"/>
          <w:color w:val="000000"/>
          <w:sz w:val="28"/>
        </w:rPr>
        <w:t xml:space="preserve">
                              8414 80 280 </w:t>
      </w:r>
    </w:p>
    <w:p>
      <w:pPr>
        <w:spacing w:after="0"/>
        <w:ind w:left="0"/>
        <w:jc w:val="both"/>
      </w:pPr>
      <w:r>
        <w:rPr>
          <w:rFonts w:ascii="Times New Roman"/>
          <w:b w:val="false"/>
          <w:i w:val="false"/>
          <w:color w:val="000000"/>
          <w:sz w:val="28"/>
        </w:rPr>
        <w:t>
      1B233 Мына сияқты литий изотоптарын бөлуге арналған қондырғылар мен жабдық:</w:t>
      </w:r>
    </w:p>
    <w:p>
      <w:pPr>
        <w:spacing w:after="0"/>
        <w:ind w:left="0"/>
        <w:jc w:val="both"/>
      </w:pPr>
      <w:r>
        <w:rPr>
          <w:rFonts w:ascii="Times New Roman"/>
          <w:b w:val="false"/>
          <w:i w:val="false"/>
          <w:color w:val="000000"/>
          <w:sz w:val="28"/>
        </w:rPr>
        <w:t>
      а. Литий изотоптарын бөлуге арналған қондырғылар немесе агрегаттар;</w:t>
      </w:r>
    </w:p>
    <w:p>
      <w:pPr>
        <w:spacing w:after="0"/>
        <w:ind w:left="0"/>
        <w:jc w:val="both"/>
      </w:pPr>
      <w:r>
        <w:rPr>
          <w:rFonts w:ascii="Times New Roman"/>
          <w:b w:val="false"/>
          <w:i w:val="false"/>
          <w:color w:val="000000"/>
          <w:sz w:val="28"/>
        </w:rPr>
        <w:t xml:space="preserve">
      b. Мынадай литий изотоптарын бөлуге арналған жабдық: </w:t>
      </w:r>
    </w:p>
    <w:p>
      <w:pPr>
        <w:spacing w:after="0"/>
        <w:ind w:left="0"/>
        <w:jc w:val="both"/>
      </w:pPr>
      <w:r>
        <w:rPr>
          <w:rFonts w:ascii="Times New Roman"/>
          <w:b w:val="false"/>
          <w:i w:val="false"/>
          <w:color w:val="000000"/>
          <w:sz w:val="28"/>
        </w:rPr>
        <w:t xml:space="preserve">
      2. Литийдің амальгамы үшін арнайы әзірленген сұйық-қондырғылы сұйықты алмасуға арналған колонналар. </w:t>
      </w:r>
    </w:p>
    <w:p>
      <w:pPr>
        <w:spacing w:after="0"/>
        <w:ind w:left="0"/>
        <w:jc w:val="both"/>
      </w:pPr>
      <w:r>
        <w:rPr>
          <w:rFonts w:ascii="Times New Roman"/>
          <w:b w:val="false"/>
          <w:i w:val="false"/>
          <w:color w:val="000000"/>
          <w:sz w:val="28"/>
        </w:rPr>
        <w:t xml:space="preserve">
      3. Сынапқа немесе литийдің амальгамына арналған сорғылар. </w:t>
      </w:r>
    </w:p>
    <w:p>
      <w:pPr>
        <w:spacing w:after="0"/>
        <w:ind w:left="0"/>
        <w:jc w:val="both"/>
      </w:pPr>
      <w:r>
        <w:rPr>
          <w:rFonts w:ascii="Times New Roman"/>
          <w:b w:val="false"/>
          <w:i w:val="false"/>
          <w:color w:val="000000"/>
          <w:sz w:val="28"/>
        </w:rPr>
        <w:t>
      4. Литийдің амальгамына арналған электролизді ұяшықтар.</w:t>
      </w:r>
    </w:p>
    <w:p>
      <w:pPr>
        <w:spacing w:after="0"/>
        <w:ind w:left="0"/>
        <w:jc w:val="both"/>
      </w:pPr>
      <w:r>
        <w:rPr>
          <w:rFonts w:ascii="Times New Roman"/>
          <w:b w:val="false"/>
          <w:i w:val="false"/>
          <w:color w:val="000000"/>
          <w:sz w:val="28"/>
        </w:rPr>
        <w:t>
      с) литий изотоптарын бөлу үшін арнайы жобаланған ионды алмасу жүйелері, сондай-ақ олар үшін арнайы жобаланған компоненттер,</w:t>
      </w:r>
    </w:p>
    <w:p>
      <w:pPr>
        <w:spacing w:after="0"/>
        <w:ind w:left="0"/>
        <w:jc w:val="both"/>
      </w:pPr>
      <w:r>
        <w:rPr>
          <w:rFonts w:ascii="Times New Roman"/>
          <w:b w:val="false"/>
          <w:i w:val="false"/>
          <w:color w:val="000000"/>
          <w:sz w:val="28"/>
        </w:rPr>
        <w:t>
      d) литий изотоптарын бөлу үшін арнайы жобаланған химиялық алмасу жүйелері (краун-эфирлерді, криптандтарды немесе лариат-эфирлерді қолданумен), сондай-ақ олар үшін арнайы жобаланған компоненттер.</w:t>
      </w:r>
    </w:p>
    <w:p>
      <w:pPr>
        <w:spacing w:after="0"/>
        <w:ind w:left="0"/>
        <w:jc w:val="both"/>
      </w:pPr>
      <w:r>
        <w:rPr>
          <w:rFonts w:ascii="Times New Roman"/>
          <w:b w:val="false"/>
          <w:i w:val="false"/>
          <w:color w:val="000000"/>
          <w:sz w:val="28"/>
        </w:rPr>
        <w:t xml:space="preserve">
      5. Литийдің гидроқышқылының концентрацияланған ерітінділеріне арналған буландырғыштар.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1B233 а.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8 401 20 000 0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1В233 b. 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8 401 20 000 0</w:t>
            </w:r>
          </w:p>
          <w:p>
            <w:pPr>
              <w:spacing w:after="20"/>
              <w:ind w:left="20"/>
              <w:jc w:val="both"/>
            </w:pPr>
            <w:r>
              <w:rPr>
                <w:rFonts w:ascii="Times New Roman"/>
                <w:b w:val="false"/>
                <w:i w:val="false"/>
                <w:color w:val="000000"/>
                <w:sz w:val="20"/>
              </w:rPr>
              <w:t>
8 479 89 970 8</w:t>
            </w:r>
          </w:p>
          <w:p>
            <w:pPr>
              <w:spacing w:after="20"/>
              <w:ind w:left="20"/>
              <w:jc w:val="both"/>
            </w:pPr>
            <w:r>
              <w:rPr>
                <w:rFonts w:ascii="Times New Roman"/>
                <w:b w:val="false"/>
                <w:i w:val="false"/>
                <w:color w:val="000000"/>
                <w:sz w:val="20"/>
              </w:rPr>
              <w:t xml:space="preserve">
8401 10 000 0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1В233 b. 2.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8 413 50 800 0</w:t>
            </w:r>
          </w:p>
          <w:p>
            <w:pPr>
              <w:spacing w:after="20"/>
              <w:ind w:left="20"/>
              <w:jc w:val="both"/>
            </w:pPr>
            <w:r>
              <w:rPr>
                <w:rFonts w:ascii="Times New Roman"/>
                <w:b w:val="false"/>
                <w:i w:val="false"/>
                <w:color w:val="000000"/>
                <w:sz w:val="20"/>
              </w:rPr>
              <w:t>
8 413 60 800 0</w:t>
            </w:r>
          </w:p>
          <w:p>
            <w:pPr>
              <w:spacing w:after="20"/>
              <w:ind w:left="20"/>
              <w:jc w:val="both"/>
            </w:pPr>
            <w:r>
              <w:rPr>
                <w:rFonts w:ascii="Times New Roman"/>
                <w:b w:val="false"/>
                <w:i w:val="false"/>
                <w:color w:val="000000"/>
                <w:sz w:val="20"/>
              </w:rPr>
              <w:t>
8 413 70 810 0</w:t>
            </w:r>
          </w:p>
          <w:p>
            <w:pPr>
              <w:spacing w:after="20"/>
              <w:ind w:left="20"/>
              <w:jc w:val="both"/>
            </w:pPr>
            <w:r>
              <w:rPr>
                <w:rFonts w:ascii="Times New Roman"/>
                <w:b w:val="false"/>
                <w:i w:val="false"/>
                <w:color w:val="000000"/>
                <w:sz w:val="20"/>
              </w:rPr>
              <w:t>
8 413 70 890 0</w:t>
            </w:r>
          </w:p>
          <w:p>
            <w:pPr>
              <w:spacing w:after="20"/>
              <w:ind w:left="20"/>
              <w:jc w:val="both"/>
            </w:pPr>
            <w:r>
              <w:rPr>
                <w:rFonts w:ascii="Times New Roman"/>
                <w:b w:val="false"/>
                <w:i w:val="false"/>
                <w:color w:val="000000"/>
                <w:sz w:val="20"/>
              </w:rPr>
              <w:t xml:space="preserve">
8 413 81 000 0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1В233 b. 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8 401 20 000 0</w:t>
            </w:r>
          </w:p>
          <w:p>
            <w:pPr>
              <w:spacing w:after="20"/>
              <w:ind w:left="20"/>
              <w:jc w:val="both"/>
            </w:pPr>
            <w:r>
              <w:rPr>
                <w:rFonts w:ascii="Times New Roman"/>
                <w:b w:val="false"/>
                <w:i w:val="false"/>
                <w:color w:val="000000"/>
                <w:sz w:val="20"/>
              </w:rPr>
              <w:t xml:space="preserve">
8 543 30 000 0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1В233 b. 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8 401 20 000 0</w:t>
            </w:r>
          </w:p>
          <w:p>
            <w:pPr>
              <w:spacing w:after="20"/>
              <w:ind w:left="20"/>
              <w:jc w:val="both"/>
            </w:pPr>
            <w:r>
              <w:rPr>
                <w:rFonts w:ascii="Times New Roman"/>
                <w:b w:val="false"/>
                <w:i w:val="false"/>
                <w:color w:val="000000"/>
                <w:sz w:val="20"/>
              </w:rPr>
              <w:t>
8 419 39 000 9</w:t>
            </w:r>
          </w:p>
          <w:p>
            <w:pPr>
              <w:spacing w:after="20"/>
              <w:ind w:left="20"/>
              <w:jc w:val="both"/>
            </w:pPr>
            <w:r>
              <w:rPr>
                <w:rFonts w:ascii="Times New Roman"/>
                <w:b w:val="false"/>
                <w:i w:val="false"/>
                <w:color w:val="000000"/>
                <w:sz w:val="20"/>
              </w:rPr>
              <w:t xml:space="preserve">
8 419 89 989 0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1В233 с.</w:t>
            </w:r>
          </w:p>
          <w:p>
            <w:pPr>
              <w:spacing w:after="20"/>
              <w:ind w:left="20"/>
              <w:jc w:val="both"/>
            </w:pPr>
            <w:r>
              <w:rPr>
                <w:rFonts w:ascii="Times New Roman"/>
                <w:b w:val="false"/>
                <w:i w:val="false"/>
                <w:color w:val="000000"/>
                <w:sz w:val="20"/>
              </w:rPr>
              <w:t>
1В233 d.</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Ескерту. 1B233 бөлігі жаңа редакцияда – ҚР Үкіметінің 14.05.2018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1B234 жарылғыш заттарға немесе әскери бөліктерге сынақ жүргізу мақсатында жоспарланған және мынадай екі сипаттамасы бар, жарылғыш заттарды сақтауға және тасымалдауға арналған контейнерлер, камералар, ыдыстар және басқа құралдар:</w:t>
      </w:r>
    </w:p>
    <w:p>
      <w:pPr>
        <w:spacing w:after="0"/>
        <w:ind w:left="0"/>
        <w:jc w:val="both"/>
      </w:pPr>
      <w:r>
        <w:rPr>
          <w:rFonts w:ascii="Times New Roman"/>
          <w:b w:val="false"/>
          <w:i w:val="false"/>
          <w:color w:val="000000"/>
          <w:sz w:val="28"/>
        </w:rPr>
        <w:t>
      Ескертпе: сондай-ақ әскери мақсаттағы өнімдердің тізімін қараңыз.</w:t>
      </w:r>
    </w:p>
    <w:p>
      <w:pPr>
        <w:spacing w:after="0"/>
        <w:ind w:left="0"/>
        <w:jc w:val="both"/>
      </w:pPr>
      <w:r>
        <w:rPr>
          <w:rFonts w:ascii="Times New Roman"/>
          <w:b w:val="false"/>
          <w:i w:val="false"/>
          <w:color w:val="000000"/>
          <w:sz w:val="28"/>
        </w:rPr>
        <w:t>
      a) 2 кг тең немесе асатын тратильді эквивалентке есептеліп жобаланған,</w:t>
      </w:r>
    </w:p>
    <w:p>
      <w:pPr>
        <w:spacing w:after="0"/>
        <w:ind w:left="0"/>
        <w:jc w:val="both"/>
      </w:pPr>
      <w:r>
        <w:rPr>
          <w:rFonts w:ascii="Times New Roman"/>
          <w:b w:val="false"/>
          <w:i w:val="false"/>
          <w:color w:val="000000"/>
          <w:sz w:val="28"/>
        </w:rPr>
        <w:t>
      b) уақытша кешіктіріп немесе нақты уақыт масштабы режимінде диагностикалық деректерді немесе өлшеу нәтижелерін беруді қамтамасыз ететін конструкциялық элементтері немесе сипаттамалары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1B234 бөлікпен толықтырылды – ҚР Үкіметінің 14.05.2018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9" w:id="56"/>
    <w:p>
      <w:pPr>
        <w:spacing w:after="0"/>
        <w:ind w:left="0"/>
        <w:jc w:val="left"/>
      </w:pPr>
      <w:r>
        <w:rPr>
          <w:rFonts w:ascii="Times New Roman"/>
          <w:b/>
          <w:i w:val="false"/>
          <w:color w:val="000000"/>
        </w:rPr>
        <w:t xml:space="preserve"> 1С Материалдар</w:t>
      </w:r>
    </w:p>
    <w:bookmarkEnd w:id="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ескертпе: </w:t>
      </w:r>
    </w:p>
    <w:p>
      <w:pPr>
        <w:spacing w:after="0"/>
        <w:ind w:left="0"/>
        <w:jc w:val="both"/>
      </w:pPr>
      <w:r>
        <w:rPr>
          <w:rFonts w:ascii="Times New Roman"/>
          <w:b w:val="false"/>
          <w:i w:val="false"/>
          <w:color w:val="000000"/>
          <w:sz w:val="28"/>
        </w:rPr>
        <w:t xml:space="preserve">
      1С001 бастап 1С012 дейінгі тармақтардағы барлық жерде анық өзге анықтама берілмеген "металдар" және "құймалар" терминдері мынадай өңделмеген және жартылай фабрикат нысандарды қамтиды: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Өңделмеген нысандар: </w:t>
      </w:r>
    </w:p>
    <w:p>
      <w:pPr>
        <w:spacing w:after="0"/>
        <w:ind w:left="0"/>
        <w:jc w:val="both"/>
      </w:pPr>
      <w:r>
        <w:rPr>
          <w:rFonts w:ascii="Times New Roman"/>
          <w:b w:val="false"/>
          <w:i w:val="false"/>
          <w:color w:val="000000"/>
          <w:sz w:val="28"/>
        </w:rPr>
        <w:t xml:space="preserve">
      анодтар, шарлар, белдеулер (кесілген белдеулер мен сымды белдеулерді қоса алғанда), метал дайындамалар, блоктар, болат көшірмелер, брикеттер, кесінділер, катоктар, кристалдар, кубтар, стакандар, дөндер, түйіршіктер, қорытпалар, құйма, жентектер, жаңқалар, ұнтақ, сақина, бытыра, сляп, дұрыс емес нысандағы металдың бөлшектері, көпірмелер, сабақшалар; </w:t>
      </w:r>
    </w:p>
    <w:p>
      <w:pPr>
        <w:spacing w:after="0"/>
        <w:ind w:left="0"/>
        <w:jc w:val="both"/>
      </w:pPr>
      <w:r>
        <w:rPr>
          <w:rFonts w:ascii="Times New Roman"/>
          <w:b w:val="false"/>
          <w:i w:val="false"/>
          <w:color w:val="000000"/>
          <w:sz w:val="28"/>
        </w:rPr>
        <w:t xml:space="preserve">
      Жартылай фабрикаттық нысандар (олардың беттегендігіне, анодталғандығына, тесілгендігіне не нығыздалғандығына қарамастан): </w:t>
      </w:r>
    </w:p>
    <w:p>
      <w:pPr>
        <w:spacing w:after="0"/>
        <w:ind w:left="0"/>
        <w:jc w:val="both"/>
      </w:pPr>
      <w:r>
        <w:rPr>
          <w:rFonts w:ascii="Times New Roman"/>
          <w:b w:val="false"/>
          <w:i w:val="false"/>
          <w:color w:val="000000"/>
          <w:sz w:val="28"/>
        </w:rPr>
        <w:t xml:space="preserve">
      а. жүргізу, сүйрету, ыстық қалыптау қыса отырып, пісіру, импульстік қысу, тығыздау, ұсақтау, тозаңдату және бүркілеу жолымен алынған белгілі бір нысандар немесе өңделген материалдар, атап айтқанда: бұрыштықтар, швеллерлер, сақиналар, дискілер, шаң, қытырлақтар, фольга және жапырақ пісіргіштер, плиталар, ұнтақ, тығыздалып немесе қалыпқа салынып жасалған бұйымдар, таспалар, планецтер, сабақшалар (пісірілген кәсек сабақшаларды, сымды сабақшаларды, және сырғытылған сымдарды қоса алғанда), профильдер, нысандар, жапырақтар, белдеулер, түтіктер және түтікшелер (түтікті сақиналарды, түтікті, тік үшбұрыштарды және белдеулік түтіктерді қоса алғанда), созылған немесе экструдерленген сымдар; </w:t>
      </w:r>
    </w:p>
    <w:p>
      <w:pPr>
        <w:spacing w:after="0"/>
        <w:ind w:left="0"/>
        <w:jc w:val="both"/>
      </w:pPr>
      <w:r>
        <w:rPr>
          <w:rFonts w:ascii="Times New Roman"/>
          <w:b w:val="false"/>
          <w:i w:val="false"/>
          <w:color w:val="000000"/>
          <w:sz w:val="28"/>
        </w:rPr>
        <w:t xml:space="preserve">
      b. жоғары қысыммен алынған құйманың "шлакты нысандарын" қоса алғанда (балқытылатын модельдер) құмда матрицада, металда, пластикте немесе материалдардың басқа үлгілерінде құйылып алынған құю материалы (құймалар) және ұнтақтық металлургияның көмегімен алынған нысандар. </w:t>
      </w:r>
    </w:p>
    <w:p>
      <w:pPr>
        <w:spacing w:after="0"/>
        <w:ind w:left="0"/>
        <w:jc w:val="both"/>
      </w:pPr>
      <w:r>
        <w:rPr>
          <w:rFonts w:ascii="Times New Roman"/>
          <w:b w:val="false"/>
          <w:i w:val="false"/>
          <w:color w:val="000000"/>
          <w:sz w:val="28"/>
        </w:rPr>
        <w:t xml:space="preserve">
      Бақылаудың тізбегі аяқталған бұйымдарға берілетін нысандардың Тізімінде көрсетілмеген, бірақ шын мәнінде бақыланатын дайындамалардың немесе жартылай фабрикаттардың экспортымен бұзылмауы тиіс. </w:t>
      </w:r>
    </w:p>
    <w:p>
      <w:pPr>
        <w:spacing w:after="0"/>
        <w:ind w:left="0"/>
        <w:jc w:val="both"/>
      </w:pPr>
      <w:r>
        <w:rPr>
          <w:rFonts w:ascii="Times New Roman"/>
          <w:b w:val="false"/>
          <w:i w:val="false"/>
          <w:color w:val="000000"/>
          <w:sz w:val="28"/>
        </w:rPr>
        <w:t xml:space="preserve">
      1C001 Мыналар секілді электр магнитті толқындарды жұтуға арнайы арналған материалдар немесе электр өткізгіш полимерлер: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Айрықша ескертпе:  </w:t>
      </w:r>
      <w:r>
        <w:rPr>
          <w:rFonts w:ascii="Times New Roman"/>
          <w:b w:val="false"/>
          <w:i w:val="false"/>
          <w:color w:val="000000"/>
          <w:sz w:val="28"/>
        </w:rPr>
        <w:t xml:space="preserve">сондай-ақ 1с101 қараңыз. </w:t>
      </w:r>
    </w:p>
    <w:p>
      <w:pPr>
        <w:spacing w:after="0"/>
        <w:ind w:left="0"/>
        <w:jc w:val="both"/>
      </w:pPr>
      <w:r>
        <w:rPr>
          <w:rFonts w:ascii="Times New Roman"/>
          <w:b w:val="false"/>
          <w:i w:val="false"/>
          <w:color w:val="000000"/>
          <w:sz w:val="28"/>
        </w:rPr>
        <w:t xml:space="preserve">
      а. 2 х 10 ГЦ-дан асатын, бірақ 3 х 10 Гц аз жиіліктерде толқындарды жұтуға арналған материалдар; 3815 19; 3910 00 000 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rPr>
          <w:rFonts w:ascii="Times New Roman"/>
          <w:b w:val="false"/>
          <w:i w:val="false"/>
          <w:color w:val="000000"/>
          <w:sz w:val="28"/>
        </w:rPr>
        <w:t xml:space="preserve">1С001.а. тармақ бойынша мыналар бақыланбайды: </w:t>
      </w:r>
    </w:p>
    <w:p>
      <w:pPr>
        <w:spacing w:after="0"/>
        <w:ind w:left="0"/>
        <w:jc w:val="both"/>
      </w:pPr>
      <w:r>
        <w:rPr>
          <w:rFonts w:ascii="Times New Roman"/>
          <w:b w:val="false"/>
          <w:i w:val="false"/>
          <w:color w:val="000000"/>
          <w:sz w:val="28"/>
        </w:rPr>
        <w:t xml:space="preserve">
      а. Абсорберциялау үшін магниттік емес жүктелімі бар натуралды және жасанды талшықтардан дайындалған шаш түріндегі абсорберлер; </w:t>
      </w:r>
    </w:p>
    <w:p>
      <w:pPr>
        <w:spacing w:after="0"/>
        <w:ind w:left="0"/>
        <w:jc w:val="both"/>
      </w:pPr>
      <w:r>
        <w:rPr>
          <w:rFonts w:ascii="Times New Roman"/>
          <w:b w:val="false"/>
          <w:i w:val="false"/>
          <w:color w:val="000000"/>
          <w:sz w:val="28"/>
        </w:rPr>
        <w:t xml:space="preserve">
      b. Магниттік шығындалуы жоқ абсорберлер, олардың жұмыстық үстіңгі беті пирамидалардың, конустардың, сыналардың және спираль түріндегі үстіңгі бетті қоса алғанда тегіс болып табылмайды; </w:t>
      </w:r>
    </w:p>
    <w:p>
      <w:pPr>
        <w:spacing w:after="0"/>
        <w:ind w:left="0"/>
        <w:jc w:val="both"/>
      </w:pPr>
      <w:r>
        <w:rPr>
          <w:rFonts w:ascii="Times New Roman"/>
          <w:b w:val="false"/>
          <w:i w:val="false"/>
          <w:color w:val="000000"/>
          <w:sz w:val="28"/>
        </w:rPr>
        <w:t xml:space="preserve">
      с. Мынадай сипаттамалардың бәріне ие тегі абсорберлер: </w:t>
      </w:r>
    </w:p>
    <w:p>
      <w:pPr>
        <w:spacing w:after="0"/>
        <w:ind w:left="0"/>
        <w:jc w:val="both"/>
      </w:pPr>
      <w:r>
        <w:rPr>
          <w:rFonts w:ascii="Times New Roman"/>
          <w:b w:val="false"/>
          <w:i w:val="false"/>
          <w:color w:val="000000"/>
          <w:sz w:val="28"/>
        </w:rPr>
        <w:t xml:space="preserve">
      1. Мынадай материалдардың кез келгенінен дайындалғандар: </w:t>
      </w:r>
    </w:p>
    <w:p>
      <w:pPr>
        <w:spacing w:after="0"/>
        <w:ind w:left="0"/>
        <w:jc w:val="both"/>
      </w:pPr>
      <w:r>
        <w:rPr>
          <w:rFonts w:ascii="Times New Roman"/>
          <w:b w:val="false"/>
          <w:i w:val="false"/>
          <w:color w:val="000000"/>
          <w:sz w:val="28"/>
        </w:rPr>
        <w:t xml:space="preserve">
      а. +(-) 15% құлайтын энергияның орталық жиілігінен астам ерекшеленетін және 450 К (177 С) асатын температураларға қарсы тұруға қабілетсіз толқындардың диапазонындағы металмен салыстырғанда көрсету коэффициентін 5% астамға қамтамасыз ететін байланыстырушы отырғызбаларды қоса алғанда көміртегімен толықтырылған пенопластикалық материалдардан (икемді немесе икемсіз) немесе органикалық материалдардан; немесе </w:t>
      </w:r>
    </w:p>
    <w:p>
      <w:pPr>
        <w:spacing w:after="0"/>
        <w:ind w:left="0"/>
        <w:jc w:val="both"/>
      </w:pPr>
      <w:r>
        <w:rPr>
          <w:rFonts w:ascii="Times New Roman"/>
          <w:b w:val="false"/>
          <w:i w:val="false"/>
          <w:color w:val="000000"/>
          <w:sz w:val="28"/>
        </w:rPr>
        <w:t xml:space="preserve">
      b. +(-) 15% құлайтын энергияның орталық жиілігінен астам ерекшеленетін және 800 К (527 С) асатын температураларға қарсы тұруға қабілетсіз толқындардың диапазонындағы металмен салыстырғанда көрсету коэффициентін 20% астамға қамтамасыз ететін байланыстырушы отырғызбаларды қоса алғанда көміртегімен толықтырылған пенопластикалық материалдардан (икемді немесе икемсіз) немесе органикалық материалдардан; немесе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ескертпе:  </w:t>
      </w:r>
      <w:r>
        <w:rPr>
          <w:rFonts w:ascii="Times New Roman"/>
          <w:b w:val="false"/>
          <w:i w:val="false"/>
          <w:color w:val="000000"/>
          <w:sz w:val="28"/>
        </w:rPr>
        <w:t xml:space="preserve">С001.а. тармаққа арналған және 1.с.1 ескертулер тест өткізу үшін үлгілер сәулеленетін элементтің қиыр аймағында орналасқан орталық жиіліктегі толқындардың кемінде бес ұзындығы бар жағымен квадрат нысанында болуы тиіс. </w:t>
      </w:r>
    </w:p>
    <w:p>
      <w:pPr>
        <w:spacing w:after="0"/>
        <w:ind w:left="0"/>
        <w:jc w:val="both"/>
      </w:pPr>
      <w:r>
        <w:rPr>
          <w:rFonts w:ascii="Times New Roman"/>
          <w:b w:val="false"/>
          <w:i w:val="false"/>
          <w:color w:val="000000"/>
          <w:sz w:val="28"/>
        </w:rPr>
        <w:t xml:space="preserve">
      2. созылу беріктігі 7x10 Н/кв. м кем; </w:t>
      </w:r>
    </w:p>
    <w:p>
      <w:pPr>
        <w:spacing w:after="0"/>
        <w:ind w:left="0"/>
        <w:jc w:val="both"/>
      </w:pPr>
      <w:r>
        <w:rPr>
          <w:rFonts w:ascii="Times New Roman"/>
          <w:b w:val="false"/>
          <w:i w:val="false"/>
          <w:color w:val="000000"/>
          <w:sz w:val="28"/>
        </w:rPr>
        <w:t xml:space="preserve">
      және 3 қысу беріктігі 14 х 10 Н/кв. м </w:t>
      </w:r>
    </w:p>
    <w:p>
      <w:pPr>
        <w:spacing w:after="0"/>
        <w:ind w:left="0"/>
        <w:jc w:val="both"/>
      </w:pPr>
      <w:r>
        <w:rPr>
          <w:rFonts w:ascii="Times New Roman"/>
          <w:b w:val="false"/>
          <w:i w:val="false"/>
          <w:color w:val="000000"/>
          <w:sz w:val="28"/>
        </w:rPr>
        <w:t xml:space="preserve">
      кем; </w:t>
      </w:r>
    </w:p>
    <w:p>
      <w:pPr>
        <w:spacing w:after="0"/>
        <w:ind w:left="0"/>
        <w:jc w:val="both"/>
      </w:pPr>
      <w:r>
        <w:rPr>
          <w:rFonts w:ascii="Times New Roman"/>
          <w:b w:val="false"/>
          <w:i w:val="false"/>
          <w:color w:val="000000"/>
          <w:sz w:val="28"/>
        </w:rPr>
        <w:t xml:space="preserve">
      d. Күйдірілген ферриттен орындалған мыналары бар тегіс абсорберлер: </w:t>
      </w:r>
    </w:p>
    <w:p>
      <w:pPr>
        <w:spacing w:after="0"/>
        <w:ind w:left="0"/>
        <w:jc w:val="both"/>
      </w:pPr>
      <w:r>
        <w:rPr>
          <w:rFonts w:ascii="Times New Roman"/>
          <w:b w:val="false"/>
          <w:i w:val="false"/>
          <w:color w:val="000000"/>
          <w:sz w:val="28"/>
        </w:rPr>
        <w:t xml:space="preserve">
      1. үлестік салмағы 4,4-тен астам; және </w:t>
      </w:r>
    </w:p>
    <w:p>
      <w:pPr>
        <w:spacing w:after="0"/>
        <w:ind w:left="0"/>
        <w:jc w:val="both"/>
      </w:pPr>
      <w:r>
        <w:rPr>
          <w:rFonts w:ascii="Times New Roman"/>
          <w:b w:val="false"/>
          <w:i w:val="false"/>
          <w:color w:val="000000"/>
          <w:sz w:val="28"/>
        </w:rPr>
        <w:t xml:space="preserve">
      2. ең жоғарғы жұмыс температурасы 548 К (275 С). </w:t>
      </w:r>
    </w:p>
    <w:p>
      <w:pPr>
        <w:spacing w:after="0"/>
        <w:ind w:left="0"/>
        <w:jc w:val="both"/>
      </w:pPr>
      <w:r>
        <w:rPr>
          <w:rFonts w:ascii="Times New Roman"/>
          <w:b w:val="false"/>
          <w:i w:val="false"/>
          <w:color w:val="000000"/>
          <w:sz w:val="28"/>
        </w:rPr>
        <w:t xml:space="preserve">
      Ескертпе: 1С001.а тармақ бойынша, сондай-ақ өзінің құрамында магниттік материалдар бар, толқындарды жұтуды қамтамасыз ететін бояулар да бақыланады; </w:t>
      </w:r>
    </w:p>
    <w:p>
      <w:pPr>
        <w:spacing w:after="0"/>
        <w:ind w:left="0"/>
        <w:jc w:val="both"/>
      </w:pPr>
      <w:r>
        <w:rPr>
          <w:rFonts w:ascii="Times New Roman"/>
          <w:b w:val="false"/>
          <w:i w:val="false"/>
          <w:color w:val="000000"/>
          <w:sz w:val="28"/>
        </w:rPr>
        <w:t xml:space="preserve">
      b. 1,5 х 10 Гц асатын, бірақ 3,7 х 10 Гц төмен және көрінетін жарық үшін мөлдір емес жиіліктерде толқындарды жұтуға арналған материалдар; </w:t>
      </w:r>
    </w:p>
    <w:p>
      <w:pPr>
        <w:spacing w:after="0"/>
        <w:ind w:left="0"/>
        <w:jc w:val="both"/>
      </w:pPr>
      <w:r>
        <w:rPr>
          <w:rFonts w:ascii="Times New Roman"/>
          <w:b w:val="false"/>
          <w:i w:val="false"/>
          <w:color w:val="000000"/>
          <w:sz w:val="28"/>
        </w:rPr>
        <w:t xml:space="preserve">
      с. Мынадай полимерлердің кез келгенінің негізінде орындалған 10000 см/м жоғары көлемдік электр өткізгіштіктегі және 100 ОМ/кв.м үстіңгі бетінің үлестік қарсыласуындағы электр өткізгіш полимерлі материалдар: </w:t>
      </w:r>
    </w:p>
    <w:p>
      <w:pPr>
        <w:spacing w:after="0"/>
        <w:ind w:left="0"/>
        <w:jc w:val="both"/>
      </w:pPr>
      <w:r>
        <w:rPr>
          <w:rFonts w:ascii="Times New Roman"/>
          <w:b w:val="false"/>
          <w:i w:val="false"/>
          <w:color w:val="000000"/>
          <w:sz w:val="28"/>
        </w:rPr>
        <w:t xml:space="preserve">
      1. Полианилин; </w:t>
      </w:r>
    </w:p>
    <w:p>
      <w:pPr>
        <w:spacing w:after="0"/>
        <w:ind w:left="0"/>
        <w:jc w:val="both"/>
      </w:pPr>
      <w:r>
        <w:rPr>
          <w:rFonts w:ascii="Times New Roman"/>
          <w:b w:val="false"/>
          <w:i w:val="false"/>
          <w:color w:val="000000"/>
          <w:sz w:val="28"/>
        </w:rPr>
        <w:t xml:space="preserve">
      2. Полипиролл; </w:t>
      </w:r>
    </w:p>
    <w:p>
      <w:pPr>
        <w:spacing w:after="0"/>
        <w:ind w:left="0"/>
        <w:jc w:val="both"/>
      </w:pPr>
      <w:r>
        <w:rPr>
          <w:rFonts w:ascii="Times New Roman"/>
          <w:b w:val="false"/>
          <w:i w:val="false"/>
          <w:color w:val="000000"/>
          <w:sz w:val="28"/>
        </w:rPr>
        <w:t xml:space="preserve">
      3. Политиофен; </w:t>
      </w:r>
    </w:p>
    <w:p>
      <w:pPr>
        <w:spacing w:after="0"/>
        <w:ind w:left="0"/>
        <w:jc w:val="both"/>
      </w:pPr>
      <w:r>
        <w:rPr>
          <w:rFonts w:ascii="Times New Roman"/>
          <w:b w:val="false"/>
          <w:i w:val="false"/>
          <w:color w:val="000000"/>
          <w:sz w:val="28"/>
        </w:rPr>
        <w:t xml:space="preserve">
      4. Полифенилен-винилен; және </w:t>
      </w:r>
    </w:p>
    <w:p>
      <w:pPr>
        <w:spacing w:after="0"/>
        <w:ind w:left="0"/>
        <w:jc w:val="both"/>
      </w:pPr>
      <w:r>
        <w:rPr>
          <w:rFonts w:ascii="Times New Roman"/>
          <w:b w:val="false"/>
          <w:i w:val="false"/>
          <w:color w:val="000000"/>
          <w:sz w:val="28"/>
        </w:rPr>
        <w:t xml:space="preserve">
      5. Политиенилен-винилен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ескертпе:  </w:t>
      </w:r>
      <w:r>
        <w:rPr>
          <w:rFonts w:ascii="Times New Roman"/>
          <w:b w:val="false"/>
          <w:i w:val="false"/>
          <w:color w:val="000000"/>
          <w:sz w:val="28"/>
        </w:rPr>
        <w:t xml:space="preserve">Көлемдік электрөткізгіштік пен үстіңгі беттің үлестік қарсыласуы АSТМ Б-257 стандарттық әдістемесіне немесе оның ұлттық баламына сәйкес айқындалуы тиіс. </w:t>
      </w:r>
    </w:p>
    <w:p>
      <w:pPr>
        <w:spacing w:after="0"/>
        <w:ind w:left="0"/>
        <w:jc w:val="both"/>
      </w:pPr>
      <w:r>
        <w:rPr>
          <w:rFonts w:ascii="Times New Roman"/>
          <w:b w:val="false"/>
          <w:i w:val="false"/>
          <w:color w:val="000000"/>
          <w:sz w:val="28"/>
        </w:rPr>
        <w:t xml:space="preserve">
      1С001 а.                3815 19 900 0 </w:t>
      </w:r>
    </w:p>
    <w:p>
      <w:pPr>
        <w:spacing w:after="0"/>
        <w:ind w:left="0"/>
        <w:jc w:val="both"/>
      </w:pPr>
      <w:r>
        <w:rPr>
          <w:rFonts w:ascii="Times New Roman"/>
          <w:b w:val="false"/>
          <w:i w:val="false"/>
          <w:color w:val="000000"/>
          <w:sz w:val="28"/>
        </w:rPr>
        <w:t xml:space="preserve">
                              3910 00 000 </w:t>
      </w:r>
    </w:p>
    <w:p>
      <w:pPr>
        <w:spacing w:after="0"/>
        <w:ind w:left="0"/>
        <w:jc w:val="both"/>
      </w:pPr>
      <w:r>
        <w:rPr>
          <w:rFonts w:ascii="Times New Roman"/>
          <w:b w:val="false"/>
          <w:i w:val="false"/>
          <w:color w:val="000000"/>
          <w:sz w:val="28"/>
        </w:rPr>
        <w:t xml:space="preserve">
      1С001 b.                3815 19 900 0 </w:t>
      </w:r>
    </w:p>
    <w:p>
      <w:pPr>
        <w:spacing w:after="0"/>
        <w:ind w:left="0"/>
        <w:jc w:val="both"/>
      </w:pPr>
      <w:r>
        <w:rPr>
          <w:rFonts w:ascii="Times New Roman"/>
          <w:b w:val="false"/>
          <w:i w:val="false"/>
          <w:color w:val="000000"/>
          <w:sz w:val="28"/>
        </w:rPr>
        <w:t xml:space="preserve">
                              3910 00 000 </w:t>
      </w:r>
    </w:p>
    <w:p>
      <w:pPr>
        <w:spacing w:after="0"/>
        <w:ind w:left="0"/>
        <w:jc w:val="both"/>
      </w:pPr>
      <w:r>
        <w:rPr>
          <w:rFonts w:ascii="Times New Roman"/>
          <w:b w:val="false"/>
          <w:i w:val="false"/>
          <w:color w:val="000000"/>
          <w:sz w:val="28"/>
        </w:rPr>
        <w:t xml:space="preserve">
      1С001 с. 1.             3909 30 000 0 </w:t>
      </w:r>
    </w:p>
    <w:p>
      <w:pPr>
        <w:spacing w:after="0"/>
        <w:ind w:left="0"/>
        <w:jc w:val="both"/>
      </w:pPr>
      <w:r>
        <w:rPr>
          <w:rFonts w:ascii="Times New Roman"/>
          <w:b w:val="false"/>
          <w:i w:val="false"/>
          <w:color w:val="000000"/>
          <w:sz w:val="28"/>
        </w:rPr>
        <w:t xml:space="preserve">
      1С001 c. 2.             3911 90 990 0 </w:t>
      </w:r>
    </w:p>
    <w:p>
      <w:pPr>
        <w:spacing w:after="0"/>
        <w:ind w:left="0"/>
        <w:jc w:val="both"/>
      </w:pPr>
      <w:r>
        <w:rPr>
          <w:rFonts w:ascii="Times New Roman"/>
          <w:b w:val="false"/>
          <w:i w:val="false"/>
          <w:color w:val="000000"/>
          <w:sz w:val="28"/>
        </w:rPr>
        <w:t xml:space="preserve">
      1С001 с. 3.             3911 90 990 0 </w:t>
      </w:r>
    </w:p>
    <w:p>
      <w:pPr>
        <w:spacing w:after="0"/>
        <w:ind w:left="0"/>
        <w:jc w:val="both"/>
      </w:pPr>
      <w:r>
        <w:rPr>
          <w:rFonts w:ascii="Times New Roman"/>
          <w:b w:val="false"/>
          <w:i w:val="false"/>
          <w:color w:val="000000"/>
          <w:sz w:val="28"/>
        </w:rPr>
        <w:t xml:space="preserve">
                              3911 90 990 0 </w:t>
      </w:r>
    </w:p>
    <w:p>
      <w:pPr>
        <w:spacing w:after="0"/>
        <w:ind w:left="0"/>
        <w:jc w:val="both"/>
      </w:pPr>
      <w:r>
        <w:rPr>
          <w:rFonts w:ascii="Times New Roman"/>
          <w:b w:val="false"/>
          <w:i w:val="false"/>
          <w:color w:val="000000"/>
          <w:sz w:val="28"/>
        </w:rPr>
        <w:t xml:space="preserve">
      1С001 с. 4.             3911 90 990 0 </w:t>
      </w:r>
    </w:p>
    <w:p>
      <w:pPr>
        <w:spacing w:after="0"/>
        <w:ind w:left="0"/>
        <w:jc w:val="both"/>
      </w:pPr>
      <w:r>
        <w:rPr>
          <w:rFonts w:ascii="Times New Roman"/>
          <w:b w:val="false"/>
          <w:i w:val="false"/>
          <w:color w:val="000000"/>
          <w:sz w:val="28"/>
        </w:rPr>
        <w:t xml:space="preserve">
      1С001 с. 5.             3919 90 900 0 </w:t>
      </w:r>
    </w:p>
    <w:p>
      <w:pPr>
        <w:spacing w:after="0"/>
        <w:ind w:left="0"/>
        <w:jc w:val="both"/>
      </w:pPr>
      <w:r>
        <w:rPr>
          <w:rFonts w:ascii="Times New Roman"/>
          <w:b w:val="false"/>
          <w:i w:val="false"/>
          <w:color w:val="000000"/>
          <w:sz w:val="28"/>
        </w:rPr>
        <w:t xml:space="preserve">
            1С002 Мынадай үлгідегі металл құймалар, металл құймалардың ұнтақтары немесе балқытылған материалдар: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Айрықша ескертпе:  </w:t>
      </w:r>
      <w:r>
        <w:rPr>
          <w:rFonts w:ascii="Times New Roman"/>
          <w:b w:val="false"/>
          <w:i w:val="false"/>
          <w:color w:val="000000"/>
          <w:sz w:val="28"/>
        </w:rPr>
        <w:t xml:space="preserve">1с202 қараңыз.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Ескертпе:  </w:t>
      </w:r>
      <w:r>
        <w:rPr>
          <w:rFonts w:ascii="Times New Roman"/>
          <w:b w:val="false"/>
          <w:i w:val="false"/>
          <w:color w:val="000000"/>
          <w:sz w:val="28"/>
        </w:rPr>
        <w:t xml:space="preserve">1С002 тармақ бойынша топырақпен жабуға арналған металл құймалар, металл құймалардың ұнтақтары немесе балқытылған материалдар бақыланбайды.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Техникалық ескертпе: </w:t>
      </w:r>
    </w:p>
    <w:p>
      <w:pPr>
        <w:spacing w:after="0"/>
        <w:ind w:left="0"/>
        <w:jc w:val="both"/>
      </w:pPr>
      <w:r>
        <w:rPr>
          <w:rFonts w:ascii="Times New Roman"/>
          <w:b w:val="false"/>
          <w:i w:val="false"/>
          <w:color w:val="000000"/>
          <w:sz w:val="28"/>
        </w:rPr>
        <w:t xml:space="preserve">
            1. 1С002 тармақта көрсетілген металл құймаларға көрсетілген металдың салмағы бойынша басқа элементтерге қарағанда неғұрлым көп проценті барлар жатады. </w:t>
      </w:r>
    </w:p>
    <w:p>
      <w:pPr>
        <w:spacing w:after="0"/>
        <w:ind w:left="0"/>
        <w:jc w:val="both"/>
      </w:pPr>
      <w:r>
        <w:rPr>
          <w:rFonts w:ascii="Times New Roman"/>
          <w:b w:val="false"/>
          <w:i w:val="false"/>
          <w:color w:val="000000"/>
          <w:sz w:val="28"/>
        </w:rPr>
        <w:t xml:space="preserve">
            2. Ажырағанға дейінгі пайдалану мерзімін АSТМ Е-139 стандартты әдістемеге немесе оның ұлттық баламасына сәйкес айқындау керек. </w:t>
      </w:r>
    </w:p>
    <w:p>
      <w:pPr>
        <w:spacing w:after="0"/>
        <w:ind w:left="0"/>
        <w:jc w:val="both"/>
      </w:pPr>
      <w:r>
        <w:rPr>
          <w:rFonts w:ascii="Times New Roman"/>
          <w:b w:val="false"/>
          <w:i w:val="false"/>
          <w:color w:val="000000"/>
          <w:sz w:val="28"/>
        </w:rPr>
        <w:t xml:space="preserve">
            3. Циклдық тозу көрсеткіші "Аз санды циклдар мен тұрақты амплитуда кезінде тозуға арналған тестілеу жөнінде ұсынымдар" АSТМ Е-606 стандартты әдістемеге немесе оның ұлттық баламасына сәйкес айқындалуға тиіс. Тестілеуді бірлікке тең жүктеме көрсеткішінің орташа мәні, және бірлікке тең жүктеме шоғырлануының коэффициенті (К) кезінде осьтік бағытта жүргізу керек. Орташа жүктеме ең жоғары және ең төменгі жүктеменің ең жоғары жүктемеге айырымының бөліндісі ретінде айқындалады. </w:t>
      </w:r>
    </w:p>
    <w:p>
      <w:pPr>
        <w:spacing w:after="0"/>
        <w:ind w:left="0"/>
        <w:jc w:val="both"/>
      </w:pPr>
      <w:r>
        <w:rPr>
          <w:rFonts w:ascii="Times New Roman"/>
          <w:b w:val="false"/>
          <w:i w:val="false"/>
          <w:color w:val="000000"/>
          <w:sz w:val="28"/>
        </w:rPr>
        <w:t xml:space="preserve">
            а. Мынадай алюминидтер: </w:t>
      </w:r>
    </w:p>
    <w:p>
      <w:pPr>
        <w:spacing w:after="0"/>
        <w:ind w:left="0"/>
        <w:jc w:val="both"/>
      </w:pPr>
      <w:r>
        <w:rPr>
          <w:rFonts w:ascii="Times New Roman"/>
          <w:b w:val="false"/>
          <w:i w:val="false"/>
          <w:color w:val="000000"/>
          <w:sz w:val="28"/>
        </w:rPr>
        <w:t xml:space="preserve">
            1. Алюминийдің ең аз 15%, ең көп 38% (салмағы бойынша) алюмин бар және құйманың кемінде бір элементі бар никельді алюминидтер; </w:t>
      </w:r>
    </w:p>
    <w:p>
      <w:pPr>
        <w:spacing w:after="0"/>
        <w:ind w:left="0"/>
        <w:jc w:val="both"/>
      </w:pPr>
      <w:r>
        <w:rPr>
          <w:rFonts w:ascii="Times New Roman"/>
          <w:b w:val="false"/>
          <w:i w:val="false"/>
          <w:color w:val="000000"/>
          <w:sz w:val="28"/>
        </w:rPr>
        <w:t xml:space="preserve">
            2. 10% (салмағы бойынша) немесе одан көп алюминий және құйманың кемінде бір элементі бар титанды алюминидтер </w:t>
      </w:r>
    </w:p>
    <w:p>
      <w:pPr>
        <w:spacing w:after="0"/>
        <w:ind w:left="0"/>
        <w:jc w:val="both"/>
      </w:pPr>
      <w:r>
        <w:rPr>
          <w:rFonts w:ascii="Times New Roman"/>
          <w:b w:val="false"/>
          <w:i w:val="false"/>
          <w:color w:val="000000"/>
          <w:sz w:val="28"/>
        </w:rPr>
        <w:t xml:space="preserve">
            b. ұнтақ металл құймасынан дайындалған немесе 1С002.С тармақ бойынша бақыланатын бекіту материалдары бар металл құймалар, мыналар секілді: </w:t>
      </w:r>
    </w:p>
    <w:p>
      <w:pPr>
        <w:spacing w:after="0"/>
        <w:ind w:left="0"/>
        <w:jc w:val="both"/>
      </w:pPr>
      <w:r>
        <w:rPr>
          <w:rFonts w:ascii="Times New Roman"/>
          <w:b w:val="false"/>
          <w:i w:val="false"/>
          <w:color w:val="000000"/>
          <w:sz w:val="28"/>
        </w:rPr>
        <w:t xml:space="preserve">
            1. Никельді құймалар: </w:t>
      </w:r>
    </w:p>
    <w:p>
      <w:pPr>
        <w:spacing w:after="0"/>
        <w:ind w:left="0"/>
        <w:jc w:val="both"/>
      </w:pPr>
      <w:r>
        <w:rPr>
          <w:rFonts w:ascii="Times New Roman"/>
          <w:b w:val="false"/>
          <w:i w:val="false"/>
          <w:color w:val="000000"/>
          <w:sz w:val="28"/>
        </w:rPr>
        <w:t xml:space="preserve">
            а. 923 К (650 С) температура кезінде 676 Мпа деңгейінде жүктелу жағдайында үзілгенге дейін 10000 сағат немесе одан астам пайдалану мерзіммен; немесе </w:t>
      </w:r>
    </w:p>
    <w:p>
      <w:pPr>
        <w:spacing w:after="0"/>
        <w:ind w:left="0"/>
        <w:jc w:val="both"/>
      </w:pPr>
      <w:r>
        <w:rPr>
          <w:rFonts w:ascii="Times New Roman"/>
          <w:b w:val="false"/>
          <w:i w:val="false"/>
          <w:color w:val="000000"/>
          <w:sz w:val="28"/>
        </w:rPr>
        <w:t xml:space="preserve">
            b. 823 К (550 С) температура кезінде және 1095 МПа барынша жүктеу кезінде 100000 немесе одан көп циклдық шаршаудың төмен көрсеткішімен; </w:t>
      </w:r>
    </w:p>
    <w:p>
      <w:pPr>
        <w:spacing w:after="0"/>
        <w:ind w:left="0"/>
        <w:jc w:val="both"/>
      </w:pPr>
      <w:r>
        <w:rPr>
          <w:rFonts w:ascii="Times New Roman"/>
          <w:b w:val="false"/>
          <w:i w:val="false"/>
          <w:color w:val="000000"/>
          <w:sz w:val="28"/>
        </w:rPr>
        <w:t xml:space="preserve">
            2. Ниобийлі құймалар: </w:t>
      </w:r>
    </w:p>
    <w:p>
      <w:pPr>
        <w:spacing w:after="0"/>
        <w:ind w:left="0"/>
        <w:jc w:val="both"/>
      </w:pPr>
      <w:r>
        <w:rPr>
          <w:rFonts w:ascii="Times New Roman"/>
          <w:b w:val="false"/>
          <w:i w:val="false"/>
          <w:color w:val="000000"/>
          <w:sz w:val="28"/>
        </w:rPr>
        <w:t xml:space="preserve">
            а. 1073 К (800 С) температура кезінде 400 Мпа деңгейінде жүктелу жағдайында үзілгенге дейін 10000 сағат немесе одан астам пайдалану мерзіммен; немесе </w:t>
      </w:r>
    </w:p>
    <w:p>
      <w:pPr>
        <w:spacing w:after="0"/>
        <w:ind w:left="0"/>
        <w:jc w:val="both"/>
      </w:pPr>
      <w:r>
        <w:rPr>
          <w:rFonts w:ascii="Times New Roman"/>
          <w:b w:val="false"/>
          <w:i w:val="false"/>
          <w:color w:val="000000"/>
          <w:sz w:val="28"/>
        </w:rPr>
        <w:t xml:space="preserve">
            b. 973 К (700 С) температура кезінде және 700 МПа барынша жүктеу кезінде 100000 немесе одан көп циклдық шаршаудың төмен көрсеткішімен; </w:t>
      </w:r>
    </w:p>
    <w:p>
      <w:pPr>
        <w:spacing w:after="0"/>
        <w:ind w:left="0"/>
        <w:jc w:val="both"/>
      </w:pPr>
      <w:r>
        <w:rPr>
          <w:rFonts w:ascii="Times New Roman"/>
          <w:b w:val="false"/>
          <w:i w:val="false"/>
          <w:color w:val="000000"/>
          <w:sz w:val="28"/>
        </w:rPr>
        <w:t xml:space="preserve">
            3. Титанды құймалар: </w:t>
      </w:r>
    </w:p>
    <w:p>
      <w:pPr>
        <w:spacing w:after="0"/>
        <w:ind w:left="0"/>
        <w:jc w:val="both"/>
      </w:pPr>
      <w:r>
        <w:rPr>
          <w:rFonts w:ascii="Times New Roman"/>
          <w:b w:val="false"/>
          <w:i w:val="false"/>
          <w:color w:val="000000"/>
          <w:sz w:val="28"/>
        </w:rPr>
        <w:t xml:space="preserve">
            а. 723 К (450 С) температура кезінде 200 Мпа деңгейінде жүктелу жағдайында үзілгенге дейін 10000 сағат немесе одан астам пайдалану мерзіммен; </w:t>
      </w:r>
    </w:p>
    <w:p>
      <w:pPr>
        <w:spacing w:after="0"/>
        <w:ind w:left="0"/>
        <w:jc w:val="both"/>
      </w:pPr>
      <w:r>
        <w:rPr>
          <w:rFonts w:ascii="Times New Roman"/>
          <w:b w:val="false"/>
          <w:i w:val="false"/>
          <w:color w:val="000000"/>
          <w:sz w:val="28"/>
        </w:rPr>
        <w:t xml:space="preserve">
            b. 723 К (450 С) температура кезінде және 400 МПа барынша жүктеу кезінде 100000 немесе одан көп циклдық шаршаудың төмен көрсеткішімен; </w:t>
      </w:r>
    </w:p>
    <w:p>
      <w:pPr>
        <w:spacing w:after="0"/>
        <w:ind w:left="0"/>
        <w:jc w:val="both"/>
      </w:pPr>
      <w:r>
        <w:rPr>
          <w:rFonts w:ascii="Times New Roman"/>
          <w:b w:val="false"/>
          <w:i w:val="false"/>
          <w:color w:val="000000"/>
          <w:sz w:val="28"/>
        </w:rPr>
        <w:t xml:space="preserve">
             d.   Созылуға берік алюминийлі құймалар: </w:t>
      </w:r>
    </w:p>
    <w:p>
      <w:pPr>
        <w:spacing w:after="0"/>
        <w:ind w:left="0"/>
        <w:jc w:val="both"/>
      </w:pPr>
      <w:r>
        <w:rPr>
          <w:rFonts w:ascii="Times New Roman"/>
          <w:b w:val="false"/>
          <w:i w:val="false"/>
          <w:color w:val="000000"/>
          <w:sz w:val="28"/>
        </w:rPr>
        <w:t xml:space="preserve">
            а. 473 К (200 С) кезінде 240 МПа немесе одан артық; немесе </w:t>
      </w:r>
    </w:p>
    <w:p>
      <w:pPr>
        <w:spacing w:after="0"/>
        <w:ind w:left="0"/>
        <w:jc w:val="both"/>
      </w:pPr>
      <w:r>
        <w:rPr>
          <w:rFonts w:ascii="Times New Roman"/>
          <w:b w:val="false"/>
          <w:i w:val="false"/>
          <w:color w:val="000000"/>
          <w:sz w:val="28"/>
        </w:rPr>
        <w:t xml:space="preserve">
            b. 298 К (25 С) температура кезінде 415 МПа немесе одан да артық; </w:t>
      </w:r>
    </w:p>
    <w:p>
      <w:pPr>
        <w:spacing w:after="0"/>
        <w:ind w:left="0"/>
        <w:jc w:val="both"/>
      </w:pPr>
      <w:r>
        <w:rPr>
          <w:rFonts w:ascii="Times New Roman"/>
          <w:b w:val="false"/>
          <w:i w:val="false"/>
          <w:color w:val="000000"/>
          <w:sz w:val="28"/>
        </w:rPr>
        <w:t xml:space="preserve">
            5. Магнийлі құймалар: </w:t>
      </w:r>
    </w:p>
    <w:p>
      <w:pPr>
        <w:spacing w:after="0"/>
        <w:ind w:left="0"/>
        <w:jc w:val="both"/>
      </w:pPr>
      <w:r>
        <w:rPr>
          <w:rFonts w:ascii="Times New Roman"/>
          <w:b w:val="false"/>
          <w:i w:val="false"/>
          <w:color w:val="000000"/>
          <w:sz w:val="28"/>
        </w:rPr>
        <w:t xml:space="preserve">
            а. Созылуға беріктігі 345 МПа немесе одан астам; және </w:t>
      </w:r>
    </w:p>
    <w:p>
      <w:pPr>
        <w:spacing w:after="0"/>
        <w:ind w:left="0"/>
        <w:jc w:val="both"/>
      </w:pPr>
      <w:r>
        <w:rPr>
          <w:rFonts w:ascii="Times New Roman"/>
          <w:b w:val="false"/>
          <w:i w:val="false"/>
          <w:color w:val="000000"/>
          <w:sz w:val="28"/>
        </w:rPr>
        <w:t xml:space="preserve">
            b. АSТМ G-31 әдістемесінің стандартына немесе оның ұлттық баламына сәйкес өлшенген натрий хлоридінің 3% судағы ерітіндісінде жылына тоттану жылдамдығы 1 мм-нен кем магнилі құймалар; </w:t>
      </w:r>
    </w:p>
    <w:p>
      <w:pPr>
        <w:spacing w:after="0"/>
        <w:ind w:left="0"/>
        <w:jc w:val="both"/>
      </w:pPr>
      <w:r>
        <w:rPr>
          <w:rFonts w:ascii="Times New Roman"/>
          <w:b w:val="false"/>
          <w:i w:val="false"/>
          <w:color w:val="000000"/>
          <w:sz w:val="28"/>
        </w:rPr>
        <w:t xml:space="preserve">
            с. Мыналар секілді 1С002.а тармақ бойынша бақыланатын материалдарға арналған металл құймалардың ұнтақтары немесе материалдардың бөліктері: </w:t>
      </w:r>
    </w:p>
    <w:p>
      <w:pPr>
        <w:spacing w:after="0"/>
        <w:ind w:left="0"/>
        <w:jc w:val="both"/>
      </w:pPr>
      <w:r>
        <w:rPr>
          <w:rFonts w:ascii="Times New Roman"/>
          <w:b w:val="false"/>
          <w:i w:val="false"/>
          <w:color w:val="000000"/>
          <w:sz w:val="28"/>
        </w:rPr>
        <w:t xml:space="preserve">
            1. Мынадай кез келген композициялық жүйелерден дайындалған: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Тeхникалық ескертпе:  </w:t>
      </w:r>
      <w:r>
        <w:rPr>
          <w:rFonts w:ascii="Times New Roman"/>
          <w:b w:val="false"/>
          <w:i w:val="false"/>
          <w:color w:val="000000"/>
          <w:sz w:val="28"/>
        </w:rPr>
        <w:t xml:space="preserve">X бұдан әрі құйманың құрамына кіретін бір немесе одан көп элементтерге сәйкес келеді. </w:t>
      </w:r>
    </w:p>
    <w:p>
      <w:pPr>
        <w:spacing w:after="0"/>
        <w:ind w:left="0"/>
        <w:jc w:val="both"/>
      </w:pPr>
      <w:r>
        <w:rPr>
          <w:rFonts w:ascii="Times New Roman"/>
          <w:b w:val="false"/>
          <w:i w:val="false"/>
          <w:color w:val="000000"/>
          <w:sz w:val="28"/>
        </w:rPr>
        <w:t xml:space="preserve">
            а. Двигательдердің турбиналарының бөліктерінің немесе компоненттерінің құрамына пайдалануға арналған, яғни құйманың 10 бөлшектеріне 100 км-нен ірі 3 металл емес бөлшектен аз (өндіру процесінде енгізілген) никельді құймалар (Ni-Al-X, Ni-X-Al); </w:t>
      </w:r>
    </w:p>
    <w:p>
      <w:pPr>
        <w:spacing w:after="0"/>
        <w:ind w:left="0"/>
        <w:jc w:val="both"/>
      </w:pPr>
      <w:r>
        <w:rPr>
          <w:rFonts w:ascii="Times New Roman"/>
          <w:b w:val="false"/>
          <w:i w:val="false"/>
          <w:color w:val="000000"/>
          <w:sz w:val="28"/>
        </w:rPr>
        <w:t xml:space="preserve">
            b. Ниобилі құймалар (Nb-Аl-Х және Nb-X-Al, Nb-Si-X немесе Nb-Si-X, Nb-Ті-Х немесе Nb-Х-Ті); </w:t>
      </w:r>
    </w:p>
    <w:p>
      <w:pPr>
        <w:spacing w:after="0"/>
        <w:ind w:left="0"/>
        <w:jc w:val="both"/>
      </w:pPr>
      <w:r>
        <w:rPr>
          <w:rFonts w:ascii="Times New Roman"/>
          <w:b w:val="false"/>
          <w:i w:val="false"/>
          <w:color w:val="000000"/>
          <w:sz w:val="28"/>
        </w:rPr>
        <w:t xml:space="preserve">
            с. Титанды құймалар (Ті-Аl-Х оr Ті-Х-Аl); </w:t>
      </w:r>
    </w:p>
    <w:p>
      <w:pPr>
        <w:spacing w:after="0"/>
        <w:ind w:left="0"/>
        <w:jc w:val="both"/>
      </w:pPr>
      <w:r>
        <w:rPr>
          <w:rFonts w:ascii="Times New Roman"/>
          <w:b w:val="false"/>
          <w:i w:val="false"/>
          <w:color w:val="000000"/>
          <w:sz w:val="28"/>
        </w:rPr>
        <w:t xml:space="preserve">
            d. алюминилі құймалар; (Аl-Мg-Х немесе Аl-Х-Мg, Аl-Zn-Х, Аl-е-Х немесе АІ-Х-е); </w:t>
      </w:r>
    </w:p>
    <w:p>
      <w:pPr>
        <w:spacing w:after="0"/>
        <w:ind w:left="0"/>
        <w:jc w:val="both"/>
      </w:pPr>
      <w:r>
        <w:rPr>
          <w:rFonts w:ascii="Times New Roman"/>
          <w:b w:val="false"/>
          <w:i w:val="false"/>
          <w:color w:val="000000"/>
          <w:sz w:val="28"/>
        </w:rPr>
        <w:t xml:space="preserve">
            е. Магнилі құймалар (Мg-Аl-Х оr Мg-Х-Аl); және </w:t>
      </w:r>
    </w:p>
    <w:p>
      <w:pPr>
        <w:spacing w:after="0"/>
        <w:ind w:left="0"/>
        <w:jc w:val="both"/>
      </w:pPr>
      <w:r>
        <w:rPr>
          <w:rFonts w:ascii="Times New Roman"/>
          <w:b w:val="false"/>
          <w:i w:val="false"/>
          <w:color w:val="000000"/>
          <w:sz w:val="28"/>
        </w:rPr>
        <w:t xml:space="preserve">
            2. Төмендегі мына процестердің көмегімен бақыланатын ортада дайындалғандар: </w:t>
      </w:r>
    </w:p>
    <w:p>
      <w:pPr>
        <w:spacing w:after="0"/>
        <w:ind w:left="0"/>
        <w:jc w:val="both"/>
      </w:pPr>
      <w:r>
        <w:rPr>
          <w:rFonts w:ascii="Times New Roman"/>
          <w:b w:val="false"/>
          <w:i w:val="false"/>
          <w:color w:val="000000"/>
          <w:sz w:val="28"/>
        </w:rPr>
        <w:t xml:space="preserve">
            а. Вакуумдық тозаңдану; </w:t>
      </w:r>
    </w:p>
    <w:p>
      <w:pPr>
        <w:spacing w:after="0"/>
        <w:ind w:left="0"/>
        <w:jc w:val="both"/>
      </w:pPr>
      <w:r>
        <w:rPr>
          <w:rFonts w:ascii="Times New Roman"/>
          <w:b w:val="false"/>
          <w:i w:val="false"/>
          <w:color w:val="000000"/>
          <w:sz w:val="28"/>
        </w:rPr>
        <w:t xml:space="preserve">
            b. Газдық тозаңдану; </w:t>
      </w:r>
    </w:p>
    <w:p>
      <w:pPr>
        <w:spacing w:after="0"/>
        <w:ind w:left="0"/>
        <w:jc w:val="both"/>
      </w:pPr>
      <w:r>
        <w:rPr>
          <w:rFonts w:ascii="Times New Roman"/>
          <w:b w:val="false"/>
          <w:i w:val="false"/>
          <w:color w:val="000000"/>
          <w:sz w:val="28"/>
        </w:rPr>
        <w:t xml:space="preserve">
            с. Орталықтан тепкіш тозаңдану; </w:t>
      </w:r>
    </w:p>
    <w:p>
      <w:pPr>
        <w:spacing w:after="0"/>
        <w:ind w:left="0"/>
        <w:jc w:val="both"/>
      </w:pPr>
      <w:r>
        <w:rPr>
          <w:rFonts w:ascii="Times New Roman"/>
          <w:b w:val="false"/>
          <w:i w:val="false"/>
          <w:color w:val="000000"/>
          <w:sz w:val="28"/>
        </w:rPr>
        <w:t xml:space="preserve">
            d. Күрт салқындау; </w:t>
      </w:r>
    </w:p>
    <w:p>
      <w:pPr>
        <w:spacing w:after="0"/>
        <w:ind w:left="0"/>
        <w:jc w:val="both"/>
      </w:pPr>
      <w:r>
        <w:rPr>
          <w:rFonts w:ascii="Times New Roman"/>
          <w:b w:val="false"/>
          <w:i w:val="false"/>
          <w:color w:val="000000"/>
          <w:sz w:val="28"/>
        </w:rPr>
        <w:t xml:space="preserve">
            е. құйманы спинингтеу және кристализация; </w:t>
      </w:r>
    </w:p>
    <w:p>
      <w:pPr>
        <w:spacing w:after="0"/>
        <w:ind w:left="0"/>
        <w:jc w:val="both"/>
      </w:pPr>
      <w:r>
        <w:rPr>
          <w:rFonts w:ascii="Times New Roman"/>
          <w:b w:val="false"/>
          <w:i w:val="false"/>
          <w:color w:val="000000"/>
          <w:sz w:val="28"/>
        </w:rPr>
        <w:t xml:space="preserve">
            f. құйманы экстракциялау немесе спинингтеу; </w:t>
      </w:r>
    </w:p>
    <w:p>
      <w:pPr>
        <w:spacing w:after="0"/>
        <w:ind w:left="0"/>
        <w:jc w:val="both"/>
      </w:pPr>
      <w:r>
        <w:rPr>
          <w:rFonts w:ascii="Times New Roman"/>
          <w:b w:val="false"/>
          <w:i w:val="false"/>
          <w:color w:val="000000"/>
          <w:sz w:val="28"/>
        </w:rPr>
        <w:t xml:space="preserve">
            g. Механикалық лигерлеу; </w:t>
      </w:r>
    </w:p>
    <w:p>
      <w:pPr>
        <w:spacing w:after="0"/>
        <w:ind w:left="0"/>
        <w:jc w:val="both"/>
      </w:pPr>
      <w:r>
        <w:rPr>
          <w:rFonts w:ascii="Times New Roman"/>
          <w:b w:val="false"/>
          <w:i w:val="false"/>
          <w:color w:val="000000"/>
          <w:sz w:val="28"/>
        </w:rPr>
        <w:t xml:space="preserve">
            3. 1С002.а. немесе 1С002.b. тармақтарда санамаланған материалдарды жасауға қабілетті. </w:t>
      </w:r>
    </w:p>
    <w:p>
      <w:pPr>
        <w:spacing w:after="0"/>
        <w:ind w:left="0"/>
        <w:jc w:val="both"/>
      </w:pPr>
      <w:r>
        <w:rPr>
          <w:rFonts w:ascii="Times New Roman"/>
          <w:b w:val="false"/>
          <w:i w:val="false"/>
          <w:color w:val="000000"/>
          <w:sz w:val="28"/>
        </w:rPr>
        <w:t xml:space="preserve">
            а. Мынадай сипаттамаға ие балқытылған материалдар: </w:t>
      </w:r>
    </w:p>
    <w:p>
      <w:pPr>
        <w:spacing w:after="0"/>
        <w:ind w:left="0"/>
        <w:jc w:val="both"/>
      </w:pPr>
      <w:r>
        <w:rPr>
          <w:rFonts w:ascii="Times New Roman"/>
          <w:b w:val="false"/>
          <w:i w:val="false"/>
          <w:color w:val="000000"/>
          <w:sz w:val="28"/>
        </w:rPr>
        <w:t xml:space="preserve">
            1. 1С002.С.1. белгіленген кез келген композициялық жүйелерден дайындалғандар; </w:t>
      </w:r>
    </w:p>
    <w:p>
      <w:pPr>
        <w:spacing w:after="0"/>
        <w:ind w:left="0"/>
        <w:jc w:val="both"/>
      </w:pPr>
      <w:r>
        <w:rPr>
          <w:rFonts w:ascii="Times New Roman"/>
          <w:b w:val="false"/>
          <w:i w:val="false"/>
          <w:color w:val="000000"/>
          <w:sz w:val="28"/>
        </w:rPr>
        <w:t xml:space="preserve">
            2. Ұнтақталмаған үлпектер, жоңқалар немесе жіңішке өзекшелер нысанында; және </w:t>
      </w:r>
    </w:p>
    <w:p>
      <w:pPr>
        <w:spacing w:after="0"/>
        <w:ind w:left="0"/>
        <w:jc w:val="both"/>
      </w:pPr>
      <w:r>
        <w:rPr>
          <w:rFonts w:ascii="Times New Roman"/>
          <w:b w:val="false"/>
          <w:i w:val="false"/>
          <w:color w:val="000000"/>
          <w:sz w:val="28"/>
        </w:rPr>
        <w:t xml:space="preserve">
            3. Мынадай әдістердің бірін пайдалана отырып, бақыланатын ортада дайындалғандар: </w:t>
      </w:r>
    </w:p>
    <w:p>
      <w:pPr>
        <w:spacing w:after="0"/>
        <w:ind w:left="0"/>
        <w:jc w:val="both"/>
      </w:pPr>
      <w:r>
        <w:rPr>
          <w:rFonts w:ascii="Times New Roman"/>
          <w:b w:val="false"/>
          <w:i w:val="false"/>
          <w:color w:val="000000"/>
          <w:sz w:val="28"/>
        </w:rPr>
        <w:t xml:space="preserve">
            а. "Бүркіп суыту"; </w:t>
      </w:r>
    </w:p>
    <w:p>
      <w:pPr>
        <w:spacing w:after="0"/>
        <w:ind w:left="0"/>
        <w:jc w:val="both"/>
      </w:pPr>
      <w:r>
        <w:rPr>
          <w:rFonts w:ascii="Times New Roman"/>
          <w:b w:val="false"/>
          <w:i w:val="false"/>
          <w:color w:val="000000"/>
          <w:sz w:val="28"/>
        </w:rPr>
        <w:t xml:space="preserve">
            b. "Балқыманы спиннингтеу"; немесе </w:t>
      </w:r>
    </w:p>
    <w:p>
      <w:pPr>
        <w:spacing w:after="0"/>
        <w:ind w:left="0"/>
        <w:jc w:val="both"/>
      </w:pPr>
      <w:r>
        <w:rPr>
          <w:rFonts w:ascii="Times New Roman"/>
          <w:b w:val="false"/>
          <w:i w:val="false"/>
          <w:color w:val="000000"/>
          <w:sz w:val="28"/>
        </w:rPr>
        <w:t xml:space="preserve">
            с. "Балқыманың экстракциясы". </w:t>
      </w:r>
    </w:p>
    <w:p>
      <w:pPr>
        <w:spacing w:after="0"/>
        <w:ind w:left="0"/>
        <w:jc w:val="both"/>
      </w:pPr>
      <w:r>
        <w:rPr>
          <w:rFonts w:ascii="Times New Roman"/>
          <w:b w:val="false"/>
          <w:i w:val="false"/>
          <w:color w:val="000000"/>
          <w:sz w:val="28"/>
        </w:rPr>
        <w:t xml:space="preserve">
      1С002 а. 1.             7502 20 000 0 </w:t>
      </w:r>
    </w:p>
    <w:p>
      <w:pPr>
        <w:spacing w:after="0"/>
        <w:ind w:left="0"/>
        <w:jc w:val="both"/>
      </w:pPr>
      <w:r>
        <w:rPr>
          <w:rFonts w:ascii="Times New Roman"/>
          <w:b w:val="false"/>
          <w:i w:val="false"/>
          <w:color w:val="000000"/>
          <w:sz w:val="28"/>
        </w:rPr>
        <w:t xml:space="preserve">
      1С002 а. 2.             8108 20 000 9 </w:t>
      </w:r>
    </w:p>
    <w:p>
      <w:pPr>
        <w:spacing w:after="0"/>
        <w:ind w:left="0"/>
        <w:jc w:val="both"/>
      </w:pPr>
      <w:r>
        <w:rPr>
          <w:rFonts w:ascii="Times New Roman"/>
          <w:b w:val="false"/>
          <w:i w:val="false"/>
          <w:color w:val="000000"/>
          <w:sz w:val="28"/>
        </w:rPr>
        <w:t xml:space="preserve">
                              8108 90 300 0 </w:t>
      </w:r>
    </w:p>
    <w:p>
      <w:pPr>
        <w:spacing w:after="0"/>
        <w:ind w:left="0"/>
        <w:jc w:val="both"/>
      </w:pPr>
      <w:r>
        <w:rPr>
          <w:rFonts w:ascii="Times New Roman"/>
          <w:b w:val="false"/>
          <w:i w:val="false"/>
          <w:color w:val="000000"/>
          <w:sz w:val="28"/>
        </w:rPr>
        <w:t xml:space="preserve">
                              8108 90 500 0 </w:t>
      </w:r>
    </w:p>
    <w:p>
      <w:pPr>
        <w:spacing w:after="0"/>
        <w:ind w:left="0"/>
        <w:jc w:val="both"/>
      </w:pPr>
      <w:r>
        <w:rPr>
          <w:rFonts w:ascii="Times New Roman"/>
          <w:b w:val="false"/>
          <w:i w:val="false"/>
          <w:color w:val="000000"/>
          <w:sz w:val="28"/>
        </w:rPr>
        <w:t xml:space="preserve">
                              8108 90 600 0 </w:t>
      </w:r>
    </w:p>
    <w:p>
      <w:pPr>
        <w:spacing w:after="0"/>
        <w:ind w:left="0"/>
        <w:jc w:val="both"/>
      </w:pPr>
      <w:r>
        <w:rPr>
          <w:rFonts w:ascii="Times New Roman"/>
          <w:b w:val="false"/>
          <w:i w:val="false"/>
          <w:color w:val="000000"/>
          <w:sz w:val="28"/>
        </w:rPr>
        <w:t xml:space="preserve">
                              8108 90 900 0 </w:t>
      </w:r>
    </w:p>
    <w:p>
      <w:pPr>
        <w:spacing w:after="0"/>
        <w:ind w:left="0"/>
        <w:jc w:val="both"/>
      </w:pPr>
      <w:r>
        <w:rPr>
          <w:rFonts w:ascii="Times New Roman"/>
          <w:b w:val="false"/>
          <w:i w:val="false"/>
          <w:color w:val="000000"/>
          <w:sz w:val="28"/>
        </w:rPr>
        <w:t xml:space="preserve">
      1С002 b. 1.             7502 20 000 0 </w:t>
      </w:r>
    </w:p>
    <w:p>
      <w:pPr>
        <w:spacing w:after="0"/>
        <w:ind w:left="0"/>
        <w:jc w:val="both"/>
      </w:pPr>
      <w:r>
        <w:rPr>
          <w:rFonts w:ascii="Times New Roman"/>
          <w:b w:val="false"/>
          <w:i w:val="false"/>
          <w:color w:val="000000"/>
          <w:sz w:val="28"/>
        </w:rPr>
        <w:t xml:space="preserve">
      1С002 b. 2.             8112 92 310 0 </w:t>
      </w:r>
    </w:p>
    <w:p>
      <w:pPr>
        <w:spacing w:after="0"/>
        <w:ind w:left="0"/>
        <w:jc w:val="both"/>
      </w:pPr>
      <w:r>
        <w:rPr>
          <w:rFonts w:ascii="Times New Roman"/>
          <w:b w:val="false"/>
          <w:i w:val="false"/>
          <w:color w:val="000000"/>
          <w:sz w:val="28"/>
        </w:rPr>
        <w:t xml:space="preserve">
                              8112 99 300 0 </w:t>
      </w:r>
    </w:p>
    <w:p>
      <w:pPr>
        <w:spacing w:after="0"/>
        <w:ind w:left="0"/>
        <w:jc w:val="both"/>
      </w:pPr>
      <w:r>
        <w:rPr>
          <w:rFonts w:ascii="Times New Roman"/>
          <w:b w:val="false"/>
          <w:i w:val="false"/>
          <w:color w:val="000000"/>
          <w:sz w:val="28"/>
        </w:rPr>
        <w:t xml:space="preserve">
      1С002 b. 3.             8108 20 000 9 </w:t>
      </w:r>
    </w:p>
    <w:p>
      <w:pPr>
        <w:spacing w:after="0"/>
        <w:ind w:left="0"/>
        <w:jc w:val="both"/>
      </w:pPr>
      <w:r>
        <w:rPr>
          <w:rFonts w:ascii="Times New Roman"/>
          <w:b w:val="false"/>
          <w:i w:val="false"/>
          <w:color w:val="000000"/>
          <w:sz w:val="28"/>
        </w:rPr>
        <w:t xml:space="preserve">
                              8108 90 300 0 </w:t>
      </w:r>
    </w:p>
    <w:p>
      <w:pPr>
        <w:spacing w:after="0"/>
        <w:ind w:left="0"/>
        <w:jc w:val="both"/>
      </w:pPr>
      <w:r>
        <w:rPr>
          <w:rFonts w:ascii="Times New Roman"/>
          <w:b w:val="false"/>
          <w:i w:val="false"/>
          <w:color w:val="000000"/>
          <w:sz w:val="28"/>
        </w:rPr>
        <w:t xml:space="preserve">
                              8108 90 500 0 </w:t>
      </w:r>
    </w:p>
    <w:p>
      <w:pPr>
        <w:spacing w:after="0"/>
        <w:ind w:left="0"/>
        <w:jc w:val="both"/>
      </w:pPr>
      <w:r>
        <w:rPr>
          <w:rFonts w:ascii="Times New Roman"/>
          <w:b w:val="false"/>
          <w:i w:val="false"/>
          <w:color w:val="000000"/>
          <w:sz w:val="28"/>
        </w:rPr>
        <w:t xml:space="preserve">
                              8108 90 600 0 </w:t>
      </w:r>
    </w:p>
    <w:p>
      <w:pPr>
        <w:spacing w:after="0"/>
        <w:ind w:left="0"/>
        <w:jc w:val="both"/>
      </w:pPr>
      <w:r>
        <w:rPr>
          <w:rFonts w:ascii="Times New Roman"/>
          <w:b w:val="false"/>
          <w:i w:val="false"/>
          <w:color w:val="000000"/>
          <w:sz w:val="28"/>
        </w:rPr>
        <w:t xml:space="preserve">
                              8108 90 900 0 </w:t>
      </w:r>
    </w:p>
    <w:p>
      <w:pPr>
        <w:spacing w:after="0"/>
        <w:ind w:left="0"/>
        <w:jc w:val="both"/>
      </w:pPr>
      <w:r>
        <w:rPr>
          <w:rFonts w:ascii="Times New Roman"/>
          <w:b w:val="false"/>
          <w:i w:val="false"/>
          <w:color w:val="000000"/>
          <w:sz w:val="28"/>
        </w:rPr>
        <w:t xml:space="preserve">
      1С002 b. 4.             7601 20 </w:t>
      </w:r>
    </w:p>
    <w:p>
      <w:pPr>
        <w:spacing w:after="0"/>
        <w:ind w:left="0"/>
        <w:jc w:val="both"/>
      </w:pPr>
      <w:r>
        <w:rPr>
          <w:rFonts w:ascii="Times New Roman"/>
          <w:b w:val="false"/>
          <w:i w:val="false"/>
          <w:color w:val="000000"/>
          <w:sz w:val="28"/>
        </w:rPr>
        <w:t xml:space="preserve">
                              7604 29 100 0 </w:t>
      </w:r>
    </w:p>
    <w:p>
      <w:pPr>
        <w:spacing w:after="0"/>
        <w:ind w:left="0"/>
        <w:jc w:val="both"/>
      </w:pPr>
      <w:r>
        <w:rPr>
          <w:rFonts w:ascii="Times New Roman"/>
          <w:b w:val="false"/>
          <w:i w:val="false"/>
          <w:color w:val="000000"/>
          <w:sz w:val="28"/>
        </w:rPr>
        <w:t xml:space="preserve">
                              7608 20 890 0 </w:t>
      </w:r>
    </w:p>
    <w:p>
      <w:pPr>
        <w:spacing w:after="0"/>
        <w:ind w:left="0"/>
        <w:jc w:val="both"/>
      </w:pPr>
      <w:r>
        <w:rPr>
          <w:rFonts w:ascii="Times New Roman"/>
          <w:b w:val="false"/>
          <w:i w:val="false"/>
          <w:color w:val="000000"/>
          <w:sz w:val="28"/>
        </w:rPr>
        <w:t xml:space="preserve">
                              7603 </w:t>
      </w:r>
    </w:p>
    <w:p>
      <w:pPr>
        <w:spacing w:after="0"/>
        <w:ind w:left="0"/>
        <w:jc w:val="both"/>
      </w:pPr>
      <w:r>
        <w:rPr>
          <w:rFonts w:ascii="Times New Roman"/>
          <w:b w:val="false"/>
          <w:i w:val="false"/>
          <w:color w:val="000000"/>
          <w:sz w:val="28"/>
        </w:rPr>
        <w:t xml:space="preserve">
      1С002 b. 5.             8104 </w:t>
      </w:r>
    </w:p>
    <w:p>
      <w:pPr>
        <w:spacing w:after="0"/>
        <w:ind w:left="0"/>
        <w:jc w:val="both"/>
      </w:pPr>
      <w:r>
        <w:rPr>
          <w:rFonts w:ascii="Times New Roman"/>
          <w:b w:val="false"/>
          <w:i w:val="false"/>
          <w:color w:val="000000"/>
          <w:sz w:val="28"/>
        </w:rPr>
        <w:t xml:space="preserve">
                              8104 30 000 0 </w:t>
      </w:r>
    </w:p>
    <w:p>
      <w:pPr>
        <w:spacing w:after="0"/>
        <w:ind w:left="0"/>
        <w:jc w:val="both"/>
      </w:pPr>
      <w:r>
        <w:rPr>
          <w:rFonts w:ascii="Times New Roman"/>
          <w:b w:val="false"/>
          <w:i w:val="false"/>
          <w:color w:val="000000"/>
          <w:sz w:val="28"/>
        </w:rPr>
        <w:t xml:space="preserve">
      1С002 с. 1. a.          7502 20 000 0 </w:t>
      </w:r>
    </w:p>
    <w:p>
      <w:pPr>
        <w:spacing w:after="0"/>
        <w:ind w:left="0"/>
        <w:jc w:val="both"/>
      </w:pPr>
      <w:r>
        <w:rPr>
          <w:rFonts w:ascii="Times New Roman"/>
          <w:b w:val="false"/>
          <w:i w:val="false"/>
          <w:color w:val="000000"/>
          <w:sz w:val="28"/>
        </w:rPr>
        <w:t xml:space="preserve">
                              7504 00 000 0 </w:t>
      </w:r>
    </w:p>
    <w:p>
      <w:pPr>
        <w:spacing w:after="0"/>
        <w:ind w:left="0"/>
        <w:jc w:val="both"/>
      </w:pPr>
      <w:r>
        <w:rPr>
          <w:rFonts w:ascii="Times New Roman"/>
          <w:b w:val="false"/>
          <w:i w:val="false"/>
          <w:color w:val="000000"/>
          <w:sz w:val="28"/>
        </w:rPr>
        <w:t xml:space="preserve">
      1C002 c. 1. b.          8112 92 310 0 </w:t>
      </w:r>
    </w:p>
    <w:p>
      <w:pPr>
        <w:spacing w:after="0"/>
        <w:ind w:left="0"/>
        <w:jc w:val="both"/>
      </w:pPr>
      <w:r>
        <w:rPr>
          <w:rFonts w:ascii="Times New Roman"/>
          <w:b w:val="false"/>
          <w:i w:val="false"/>
          <w:color w:val="000000"/>
          <w:sz w:val="28"/>
        </w:rPr>
        <w:t xml:space="preserve">
                              8112 99 300 0 </w:t>
      </w:r>
    </w:p>
    <w:p>
      <w:pPr>
        <w:spacing w:after="0"/>
        <w:ind w:left="0"/>
        <w:jc w:val="both"/>
      </w:pPr>
      <w:r>
        <w:rPr>
          <w:rFonts w:ascii="Times New Roman"/>
          <w:b w:val="false"/>
          <w:i w:val="false"/>
          <w:color w:val="000000"/>
          <w:sz w:val="28"/>
        </w:rPr>
        <w:t xml:space="preserve">
      1C002 c. 1. e.          8108 20 000 9 </w:t>
      </w:r>
    </w:p>
    <w:p>
      <w:pPr>
        <w:spacing w:after="0"/>
        <w:ind w:left="0"/>
        <w:jc w:val="both"/>
      </w:pPr>
      <w:r>
        <w:rPr>
          <w:rFonts w:ascii="Times New Roman"/>
          <w:b w:val="false"/>
          <w:i w:val="false"/>
          <w:color w:val="000000"/>
          <w:sz w:val="28"/>
        </w:rPr>
        <w:t xml:space="preserve">
      1C002 c. 1. d.          7603 </w:t>
      </w:r>
    </w:p>
    <w:p>
      <w:pPr>
        <w:spacing w:after="0"/>
        <w:ind w:left="0"/>
        <w:jc w:val="both"/>
      </w:pPr>
      <w:r>
        <w:rPr>
          <w:rFonts w:ascii="Times New Roman"/>
          <w:b w:val="false"/>
          <w:i w:val="false"/>
          <w:color w:val="000000"/>
          <w:sz w:val="28"/>
        </w:rPr>
        <w:t xml:space="preserve">
      1C002 c. 1. e.          8104 30 000 0 </w:t>
      </w:r>
    </w:p>
    <w:p>
      <w:pPr>
        <w:spacing w:after="0"/>
        <w:ind w:left="0"/>
        <w:jc w:val="both"/>
      </w:pPr>
      <w:r>
        <w:rPr>
          <w:rFonts w:ascii="Times New Roman"/>
          <w:b w:val="false"/>
          <w:i w:val="false"/>
          <w:color w:val="000000"/>
          <w:sz w:val="28"/>
        </w:rPr>
        <w:t xml:space="preserve">
      1C002 c. 2.             8112 92 310 0 </w:t>
      </w:r>
    </w:p>
    <w:p>
      <w:pPr>
        <w:spacing w:after="0"/>
        <w:ind w:left="0"/>
        <w:jc w:val="both"/>
      </w:pPr>
      <w:r>
        <w:rPr>
          <w:rFonts w:ascii="Times New Roman"/>
          <w:b w:val="false"/>
          <w:i w:val="false"/>
          <w:color w:val="000000"/>
          <w:sz w:val="28"/>
        </w:rPr>
        <w:t xml:space="preserve">
                              8112 99 300 0 </w:t>
      </w:r>
    </w:p>
    <w:p>
      <w:pPr>
        <w:spacing w:after="0"/>
        <w:ind w:left="0"/>
        <w:jc w:val="both"/>
      </w:pPr>
      <w:r>
        <w:rPr>
          <w:rFonts w:ascii="Times New Roman"/>
          <w:b w:val="false"/>
          <w:i w:val="false"/>
          <w:color w:val="000000"/>
          <w:sz w:val="28"/>
        </w:rPr>
        <w:t xml:space="preserve">
      1C002 c. 3. </w:t>
      </w:r>
    </w:p>
    <w:p>
      <w:pPr>
        <w:spacing w:after="0"/>
        <w:ind w:left="0"/>
        <w:jc w:val="both"/>
      </w:pPr>
      <w:r>
        <w:rPr>
          <w:rFonts w:ascii="Times New Roman"/>
          <w:b w:val="false"/>
          <w:i w:val="false"/>
          <w:color w:val="000000"/>
          <w:sz w:val="28"/>
        </w:rPr>
        <w:t xml:space="preserve">
      1C002 d.                7503 00 900 0 </w:t>
      </w:r>
    </w:p>
    <w:p>
      <w:pPr>
        <w:spacing w:after="0"/>
        <w:ind w:left="0"/>
        <w:jc w:val="both"/>
      </w:pPr>
      <w:r>
        <w:rPr>
          <w:rFonts w:ascii="Times New Roman"/>
          <w:b w:val="false"/>
          <w:i w:val="false"/>
          <w:color w:val="000000"/>
          <w:sz w:val="28"/>
        </w:rPr>
        <w:t xml:space="preserve">
                              7504 00 000 0 </w:t>
      </w:r>
    </w:p>
    <w:p>
      <w:pPr>
        <w:spacing w:after="0"/>
        <w:ind w:left="0"/>
        <w:jc w:val="both"/>
      </w:pPr>
      <w:r>
        <w:rPr>
          <w:rFonts w:ascii="Times New Roman"/>
          <w:b w:val="false"/>
          <w:i w:val="false"/>
          <w:color w:val="000000"/>
          <w:sz w:val="28"/>
        </w:rPr>
        <w:t xml:space="preserve">
                              7505 12 000 0 </w:t>
      </w:r>
    </w:p>
    <w:p>
      <w:pPr>
        <w:spacing w:after="0"/>
        <w:ind w:left="0"/>
        <w:jc w:val="both"/>
      </w:pPr>
      <w:r>
        <w:rPr>
          <w:rFonts w:ascii="Times New Roman"/>
          <w:b w:val="false"/>
          <w:i w:val="false"/>
          <w:color w:val="000000"/>
          <w:sz w:val="28"/>
        </w:rPr>
        <w:t xml:space="preserve">
                              7602 00 110 0 </w:t>
      </w:r>
    </w:p>
    <w:p>
      <w:pPr>
        <w:spacing w:after="0"/>
        <w:ind w:left="0"/>
        <w:jc w:val="both"/>
      </w:pPr>
      <w:r>
        <w:rPr>
          <w:rFonts w:ascii="Times New Roman"/>
          <w:b w:val="false"/>
          <w:i w:val="false"/>
          <w:color w:val="000000"/>
          <w:sz w:val="28"/>
        </w:rPr>
        <w:t xml:space="preserve">
                              7506 </w:t>
      </w:r>
    </w:p>
    <w:p>
      <w:pPr>
        <w:spacing w:after="0"/>
        <w:ind w:left="0"/>
        <w:jc w:val="both"/>
      </w:pPr>
      <w:r>
        <w:rPr>
          <w:rFonts w:ascii="Times New Roman"/>
          <w:b w:val="false"/>
          <w:i w:val="false"/>
          <w:color w:val="000000"/>
          <w:sz w:val="28"/>
        </w:rPr>
        <w:t xml:space="preserve">
                              7603 20 000 0 </w:t>
      </w:r>
    </w:p>
    <w:p>
      <w:pPr>
        <w:spacing w:after="0"/>
        <w:ind w:left="0"/>
        <w:jc w:val="both"/>
      </w:pPr>
      <w:r>
        <w:rPr>
          <w:rFonts w:ascii="Times New Roman"/>
          <w:b w:val="false"/>
          <w:i w:val="false"/>
          <w:color w:val="000000"/>
          <w:sz w:val="28"/>
        </w:rPr>
        <w:t xml:space="preserve">
                              7604 29 100 0 </w:t>
      </w:r>
    </w:p>
    <w:p>
      <w:pPr>
        <w:spacing w:after="0"/>
        <w:ind w:left="0"/>
        <w:jc w:val="both"/>
      </w:pPr>
      <w:r>
        <w:rPr>
          <w:rFonts w:ascii="Times New Roman"/>
          <w:b w:val="false"/>
          <w:i w:val="false"/>
          <w:color w:val="000000"/>
          <w:sz w:val="28"/>
        </w:rPr>
        <w:t xml:space="preserve">
                              7606 12 910 0 </w:t>
      </w:r>
    </w:p>
    <w:p>
      <w:pPr>
        <w:spacing w:after="0"/>
        <w:ind w:left="0"/>
        <w:jc w:val="both"/>
      </w:pPr>
      <w:r>
        <w:rPr>
          <w:rFonts w:ascii="Times New Roman"/>
          <w:b w:val="false"/>
          <w:i w:val="false"/>
          <w:color w:val="000000"/>
          <w:sz w:val="28"/>
        </w:rPr>
        <w:t xml:space="preserve">
                              7606 92 000 0 </w:t>
      </w:r>
    </w:p>
    <w:p>
      <w:pPr>
        <w:spacing w:after="0"/>
        <w:ind w:left="0"/>
        <w:jc w:val="both"/>
      </w:pPr>
      <w:r>
        <w:rPr>
          <w:rFonts w:ascii="Times New Roman"/>
          <w:b w:val="false"/>
          <w:i w:val="false"/>
          <w:color w:val="000000"/>
          <w:sz w:val="28"/>
        </w:rPr>
        <w:t xml:space="preserve">
                              7607 19 </w:t>
      </w:r>
    </w:p>
    <w:p>
      <w:pPr>
        <w:spacing w:after="0"/>
        <w:ind w:left="0"/>
        <w:jc w:val="both"/>
      </w:pPr>
      <w:r>
        <w:rPr>
          <w:rFonts w:ascii="Times New Roman"/>
          <w:b w:val="false"/>
          <w:i w:val="false"/>
          <w:color w:val="000000"/>
          <w:sz w:val="28"/>
        </w:rPr>
        <w:t xml:space="preserve">
                              8104 30 000 0 </w:t>
      </w:r>
    </w:p>
    <w:p>
      <w:pPr>
        <w:spacing w:after="0"/>
        <w:ind w:left="0"/>
        <w:jc w:val="both"/>
      </w:pPr>
      <w:r>
        <w:rPr>
          <w:rFonts w:ascii="Times New Roman"/>
          <w:b w:val="false"/>
          <w:i w:val="false"/>
          <w:color w:val="000000"/>
          <w:sz w:val="28"/>
        </w:rPr>
        <w:t xml:space="preserve">
                              8104 90 000 0 </w:t>
      </w:r>
    </w:p>
    <w:p>
      <w:pPr>
        <w:spacing w:after="0"/>
        <w:ind w:left="0"/>
        <w:jc w:val="both"/>
      </w:pPr>
      <w:r>
        <w:rPr>
          <w:rFonts w:ascii="Times New Roman"/>
          <w:b w:val="false"/>
          <w:i w:val="false"/>
          <w:color w:val="000000"/>
          <w:sz w:val="28"/>
        </w:rPr>
        <w:t xml:space="preserve">
                              8108 20 000 1 </w:t>
      </w:r>
    </w:p>
    <w:p>
      <w:pPr>
        <w:spacing w:after="0"/>
        <w:ind w:left="0"/>
        <w:jc w:val="both"/>
      </w:pPr>
      <w:r>
        <w:rPr>
          <w:rFonts w:ascii="Times New Roman"/>
          <w:b w:val="false"/>
          <w:i w:val="false"/>
          <w:color w:val="000000"/>
          <w:sz w:val="28"/>
        </w:rPr>
        <w:t xml:space="preserve">
                              8408 20 000 5 </w:t>
      </w:r>
    </w:p>
    <w:p>
      <w:pPr>
        <w:spacing w:after="0"/>
        <w:ind w:left="0"/>
        <w:jc w:val="both"/>
      </w:pPr>
      <w:r>
        <w:rPr>
          <w:rFonts w:ascii="Times New Roman"/>
          <w:b w:val="false"/>
          <w:i w:val="false"/>
          <w:color w:val="000000"/>
          <w:sz w:val="28"/>
        </w:rPr>
        <w:t xml:space="preserve">
                              8108 00 300 0 </w:t>
      </w:r>
    </w:p>
    <w:p>
      <w:pPr>
        <w:spacing w:after="0"/>
        <w:ind w:left="0"/>
        <w:jc w:val="both"/>
      </w:pPr>
      <w:r>
        <w:rPr>
          <w:rFonts w:ascii="Times New Roman"/>
          <w:b w:val="false"/>
          <w:i w:val="false"/>
          <w:color w:val="000000"/>
          <w:sz w:val="28"/>
        </w:rPr>
        <w:t xml:space="preserve">
                              8108 90 500 0 </w:t>
      </w:r>
    </w:p>
    <w:p>
      <w:pPr>
        <w:spacing w:after="0"/>
        <w:ind w:left="0"/>
        <w:jc w:val="both"/>
      </w:pPr>
      <w:r>
        <w:rPr>
          <w:rFonts w:ascii="Times New Roman"/>
          <w:b w:val="false"/>
          <w:i w:val="false"/>
          <w:color w:val="000000"/>
          <w:sz w:val="28"/>
        </w:rPr>
        <w:t xml:space="preserve">
                              8112 92 310 0 </w:t>
      </w:r>
    </w:p>
    <w:p>
      <w:pPr>
        <w:spacing w:after="0"/>
        <w:ind w:left="0"/>
        <w:jc w:val="both"/>
      </w:pPr>
      <w:r>
        <w:rPr>
          <w:rFonts w:ascii="Times New Roman"/>
          <w:b w:val="false"/>
          <w:i w:val="false"/>
          <w:color w:val="000000"/>
          <w:sz w:val="28"/>
        </w:rPr>
        <w:t xml:space="preserve">
                              8112 99 300 </w:t>
      </w:r>
    </w:p>
    <w:p>
      <w:pPr>
        <w:spacing w:after="0"/>
        <w:ind w:left="0"/>
        <w:jc w:val="both"/>
      </w:pPr>
      <w:r>
        <w:rPr>
          <w:rFonts w:ascii="Times New Roman"/>
          <w:b w:val="false"/>
          <w:i w:val="false"/>
          <w:color w:val="000000"/>
          <w:sz w:val="28"/>
        </w:rPr>
        <w:t xml:space="preserve">
            1С003 Мынадай сипаттамалардың қандай да болмасын біріне ие барлық үлгідегі және кез келген нысандағы магниттік материалдар: </w:t>
      </w:r>
    </w:p>
    <w:p>
      <w:pPr>
        <w:spacing w:after="0"/>
        <w:ind w:left="0"/>
        <w:jc w:val="both"/>
      </w:pPr>
      <w:r>
        <w:rPr>
          <w:rFonts w:ascii="Times New Roman"/>
          <w:b w:val="false"/>
          <w:i w:val="false"/>
          <w:color w:val="000000"/>
          <w:sz w:val="28"/>
        </w:rPr>
        <w:t xml:space="preserve">
            а. Бастапқы салыстырмалы магниттік сезгіштік, өткізгіштік 120000 немесе одан астам және қалыңдығы 0,005 мм немесе одан кем </w:t>
      </w:r>
    </w:p>
    <w:p>
      <w:pPr>
        <w:spacing w:after="0"/>
        <w:ind w:left="0"/>
        <w:jc w:val="both"/>
      </w:pPr>
      <w:r>
        <w:rPr>
          <w:rFonts w:ascii="Times New Roman"/>
          <w:b w:val="false"/>
          <w:i w:val="false"/>
          <w:color w:val="000000"/>
          <w:sz w:val="28"/>
        </w:rPr>
        <w:t xml:space="preserve">
            Техникалық ескертпе: Бастапқы салыстырмалы моменттік өтушілікті өлшеу толық күйдірілген материалдарды пайдалана отырып жүзеге асыруы тиіс. </w:t>
      </w:r>
    </w:p>
    <w:p>
      <w:pPr>
        <w:spacing w:after="0"/>
        <w:ind w:left="0"/>
        <w:jc w:val="both"/>
      </w:pPr>
      <w:r>
        <w:rPr>
          <w:rFonts w:ascii="Times New Roman"/>
          <w:b w:val="false"/>
          <w:i w:val="false"/>
          <w:color w:val="000000"/>
          <w:sz w:val="28"/>
        </w:rPr>
        <w:t xml:space="preserve">
            b. Мынадай сипаттамалардың кез келгеніне ие магнитті-стрициялық құймалар: </w:t>
      </w:r>
    </w:p>
    <w:p>
      <w:pPr>
        <w:spacing w:after="0"/>
        <w:ind w:left="0"/>
        <w:jc w:val="both"/>
      </w:pPr>
      <w:r>
        <w:rPr>
          <w:rFonts w:ascii="Times New Roman"/>
          <w:b w:val="false"/>
          <w:i w:val="false"/>
          <w:color w:val="000000"/>
          <w:sz w:val="28"/>
        </w:rPr>
        <w:t xml:space="preserve">
            1. Магнитті стрициялы молықтыру 5 х 10 А астам; немесе </w:t>
      </w:r>
    </w:p>
    <w:p>
      <w:pPr>
        <w:spacing w:after="0"/>
        <w:ind w:left="0"/>
        <w:jc w:val="both"/>
      </w:pPr>
      <w:r>
        <w:rPr>
          <w:rFonts w:ascii="Times New Roman"/>
          <w:b w:val="false"/>
          <w:i w:val="false"/>
          <w:color w:val="000000"/>
          <w:sz w:val="28"/>
        </w:rPr>
        <w:t xml:space="preserve">
            2. Магнитті механикалық тістесудің коэффициенті (К) 0,8-ден артық немесе </w:t>
      </w:r>
    </w:p>
    <w:p>
      <w:pPr>
        <w:spacing w:after="0"/>
        <w:ind w:left="0"/>
        <w:jc w:val="both"/>
      </w:pPr>
      <w:r>
        <w:rPr>
          <w:rFonts w:ascii="Times New Roman"/>
          <w:b w:val="false"/>
          <w:i w:val="false"/>
          <w:color w:val="000000"/>
          <w:sz w:val="28"/>
        </w:rPr>
        <w:t xml:space="preserve">
            с. Мынадай сипаттамалардың бәріне ие құйманың аморфты немесе нанокристалды жаңқасы: </w:t>
      </w:r>
    </w:p>
    <w:p>
      <w:pPr>
        <w:spacing w:after="0"/>
        <w:ind w:left="0"/>
        <w:jc w:val="both"/>
      </w:pPr>
      <w:r>
        <w:rPr>
          <w:rFonts w:ascii="Times New Roman"/>
          <w:b w:val="false"/>
          <w:i w:val="false"/>
          <w:color w:val="000000"/>
          <w:sz w:val="28"/>
        </w:rPr>
        <w:t xml:space="preserve">
            1. Кем дегенде 75 % (салмағы бойынша) темірден, кобальттан немесе никельден тұрады. </w:t>
      </w:r>
    </w:p>
    <w:p>
      <w:pPr>
        <w:spacing w:after="0"/>
        <w:ind w:left="0"/>
        <w:jc w:val="both"/>
      </w:pPr>
      <w:r>
        <w:rPr>
          <w:rFonts w:ascii="Times New Roman"/>
          <w:b w:val="false"/>
          <w:i w:val="false"/>
          <w:color w:val="000000"/>
          <w:sz w:val="28"/>
        </w:rPr>
        <w:t xml:space="preserve">
            2. Магниттік молықтыру индукциясы (Ва) 1,6 немесе одан астам; және байыту </w:t>
      </w:r>
    </w:p>
    <w:p>
      <w:pPr>
        <w:spacing w:after="0"/>
        <w:ind w:left="0"/>
        <w:jc w:val="both"/>
      </w:pPr>
      <w:r>
        <w:rPr>
          <w:rFonts w:ascii="Times New Roman"/>
          <w:b w:val="false"/>
          <w:i w:val="false"/>
          <w:color w:val="000000"/>
          <w:sz w:val="28"/>
        </w:rPr>
        <w:t xml:space="preserve">
            3. Мына төмендегінің кез келгені: </w:t>
      </w:r>
    </w:p>
    <w:p>
      <w:pPr>
        <w:spacing w:after="0"/>
        <w:ind w:left="0"/>
        <w:jc w:val="both"/>
      </w:pPr>
      <w:r>
        <w:rPr>
          <w:rFonts w:ascii="Times New Roman"/>
          <w:b w:val="false"/>
          <w:i w:val="false"/>
          <w:color w:val="000000"/>
          <w:sz w:val="28"/>
        </w:rPr>
        <w:t xml:space="preserve">
            а. Жаңқаның қалыңдығы 0,02 артық емес; немесе </w:t>
      </w:r>
    </w:p>
    <w:p>
      <w:pPr>
        <w:spacing w:after="0"/>
        <w:ind w:left="0"/>
        <w:jc w:val="both"/>
      </w:pPr>
      <w:r>
        <w:rPr>
          <w:rFonts w:ascii="Times New Roman"/>
          <w:b w:val="false"/>
          <w:i w:val="false"/>
          <w:color w:val="000000"/>
          <w:sz w:val="28"/>
        </w:rPr>
        <w:t xml:space="preserve">
            b. Үлестік электрлік қарсыласу 2x10 Ом/см немесе артық;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Tехникалық ескертпе:  </w:t>
      </w:r>
      <w:r>
        <w:rPr>
          <w:rFonts w:ascii="Times New Roman"/>
          <w:b w:val="false"/>
          <w:i w:val="false"/>
          <w:color w:val="000000"/>
          <w:sz w:val="28"/>
        </w:rPr>
        <w:t xml:space="preserve">1.3.3.3 тармақта көрсетілген нанокристалды материалдар 50 нм немесе одан кем мөлшердегі кристалдық дәні бар материалдар болып табылады, бұл рентген сәулелерінің дифракциясымен айқындалады. </w:t>
      </w:r>
    </w:p>
    <w:p>
      <w:pPr>
        <w:spacing w:after="0"/>
        <w:ind w:left="0"/>
        <w:jc w:val="both"/>
      </w:pPr>
      <w:r>
        <w:rPr>
          <w:rFonts w:ascii="Times New Roman"/>
          <w:b w:val="false"/>
          <w:i w:val="false"/>
          <w:color w:val="000000"/>
          <w:sz w:val="28"/>
        </w:rPr>
        <w:t xml:space="preserve">
      1С003 а.                8505 11 000 0 </w:t>
      </w:r>
    </w:p>
    <w:p>
      <w:pPr>
        <w:spacing w:after="0"/>
        <w:ind w:left="0"/>
        <w:jc w:val="both"/>
      </w:pPr>
      <w:r>
        <w:rPr>
          <w:rFonts w:ascii="Times New Roman"/>
          <w:b w:val="false"/>
          <w:i w:val="false"/>
          <w:color w:val="000000"/>
          <w:sz w:val="28"/>
        </w:rPr>
        <w:t xml:space="preserve">
                              8505 19 </w:t>
      </w:r>
    </w:p>
    <w:p>
      <w:pPr>
        <w:spacing w:after="0"/>
        <w:ind w:left="0"/>
        <w:jc w:val="both"/>
      </w:pPr>
      <w:r>
        <w:rPr>
          <w:rFonts w:ascii="Times New Roman"/>
          <w:b w:val="false"/>
          <w:i w:val="false"/>
          <w:color w:val="000000"/>
          <w:sz w:val="28"/>
        </w:rPr>
        <w:t xml:space="preserve">
      1С003 b.                7206 90 000 0 </w:t>
      </w:r>
    </w:p>
    <w:p>
      <w:pPr>
        <w:spacing w:after="0"/>
        <w:ind w:left="0"/>
        <w:jc w:val="both"/>
      </w:pPr>
      <w:r>
        <w:rPr>
          <w:rFonts w:ascii="Times New Roman"/>
          <w:b w:val="false"/>
          <w:i w:val="false"/>
          <w:color w:val="000000"/>
          <w:sz w:val="28"/>
        </w:rPr>
        <w:t xml:space="preserve">
      1С003 с.                7206 </w:t>
      </w:r>
    </w:p>
    <w:p>
      <w:pPr>
        <w:spacing w:after="0"/>
        <w:ind w:left="0"/>
        <w:jc w:val="both"/>
      </w:pPr>
      <w:r>
        <w:rPr>
          <w:rFonts w:ascii="Times New Roman"/>
          <w:b w:val="false"/>
          <w:i w:val="false"/>
          <w:color w:val="000000"/>
          <w:sz w:val="28"/>
        </w:rPr>
        <w:t xml:space="preserve">
                              7504 00 000 0 </w:t>
      </w:r>
    </w:p>
    <w:p>
      <w:pPr>
        <w:spacing w:after="0"/>
        <w:ind w:left="0"/>
        <w:jc w:val="both"/>
      </w:pPr>
      <w:r>
        <w:rPr>
          <w:rFonts w:ascii="Times New Roman"/>
          <w:b w:val="false"/>
          <w:i w:val="false"/>
          <w:color w:val="000000"/>
          <w:sz w:val="28"/>
        </w:rPr>
        <w:t xml:space="preserve">
                              8105 </w:t>
      </w:r>
    </w:p>
    <w:p>
      <w:pPr>
        <w:spacing w:after="0"/>
        <w:ind w:left="0"/>
        <w:jc w:val="both"/>
      </w:pPr>
      <w:r>
        <w:rPr>
          <w:rFonts w:ascii="Times New Roman"/>
          <w:b w:val="false"/>
          <w:i w:val="false"/>
          <w:color w:val="000000"/>
          <w:sz w:val="28"/>
        </w:rPr>
        <w:t xml:space="preserve">
            1С004 Темір, никель немесе мыстың негізінде матрицасы бар, және барлық мынадай сипаттамаларға ие уран-титанды құймалар немесе вольфрамды құймалар: немесе </w:t>
      </w:r>
    </w:p>
    <w:p>
      <w:pPr>
        <w:spacing w:after="0"/>
        <w:ind w:left="0"/>
        <w:jc w:val="both"/>
      </w:pPr>
      <w:r>
        <w:rPr>
          <w:rFonts w:ascii="Times New Roman"/>
          <w:b w:val="false"/>
          <w:i w:val="false"/>
          <w:color w:val="000000"/>
          <w:sz w:val="28"/>
        </w:rPr>
        <w:t xml:space="preserve">
            а. Тығыздығы 17,5 г/текше см жоғары; </w:t>
      </w:r>
    </w:p>
    <w:p>
      <w:pPr>
        <w:spacing w:after="0"/>
        <w:ind w:left="0"/>
        <w:jc w:val="both"/>
      </w:pPr>
      <w:r>
        <w:rPr>
          <w:rFonts w:ascii="Times New Roman"/>
          <w:b w:val="false"/>
          <w:i w:val="false"/>
          <w:color w:val="000000"/>
          <w:sz w:val="28"/>
        </w:rPr>
        <w:t xml:space="preserve">
            b. қыржымдалу шегі 1250 МПа жоғары; </w:t>
      </w:r>
    </w:p>
    <w:p>
      <w:pPr>
        <w:spacing w:after="0"/>
        <w:ind w:left="0"/>
        <w:jc w:val="both"/>
      </w:pPr>
      <w:r>
        <w:rPr>
          <w:rFonts w:ascii="Times New Roman"/>
          <w:b w:val="false"/>
          <w:i w:val="false"/>
          <w:color w:val="000000"/>
          <w:sz w:val="28"/>
        </w:rPr>
        <w:t xml:space="preserve">
            с. созылуға беріктігінің шегі 1270 МПа астам; </w:t>
      </w:r>
    </w:p>
    <w:p>
      <w:pPr>
        <w:spacing w:after="0"/>
        <w:ind w:left="0"/>
        <w:jc w:val="both"/>
      </w:pPr>
      <w:r>
        <w:rPr>
          <w:rFonts w:ascii="Times New Roman"/>
          <w:b w:val="false"/>
          <w:i w:val="false"/>
          <w:color w:val="000000"/>
          <w:sz w:val="28"/>
        </w:rPr>
        <w:t xml:space="preserve">
            е. Салыстырмалы ұзаруы 8 % жоғары; </w:t>
      </w:r>
    </w:p>
    <w:p>
      <w:pPr>
        <w:spacing w:after="0"/>
        <w:ind w:left="0"/>
        <w:jc w:val="both"/>
      </w:pPr>
      <w:r>
        <w:rPr>
          <w:rFonts w:ascii="Times New Roman"/>
          <w:b w:val="false"/>
          <w:i w:val="false"/>
          <w:color w:val="000000"/>
          <w:sz w:val="28"/>
        </w:rPr>
        <w:t xml:space="preserve">
      1С004                   2844 </w:t>
      </w:r>
    </w:p>
    <w:p>
      <w:pPr>
        <w:spacing w:after="0"/>
        <w:ind w:left="0"/>
        <w:jc w:val="both"/>
      </w:pPr>
      <w:r>
        <w:rPr>
          <w:rFonts w:ascii="Times New Roman"/>
          <w:b w:val="false"/>
          <w:i w:val="false"/>
          <w:color w:val="000000"/>
          <w:sz w:val="28"/>
        </w:rPr>
        <w:t xml:space="preserve">
                              8108 20 000 </w:t>
      </w:r>
    </w:p>
    <w:p>
      <w:pPr>
        <w:spacing w:after="0"/>
        <w:ind w:left="0"/>
        <w:jc w:val="both"/>
      </w:pPr>
      <w:r>
        <w:rPr>
          <w:rFonts w:ascii="Times New Roman"/>
          <w:b w:val="false"/>
          <w:i w:val="false"/>
          <w:color w:val="000000"/>
          <w:sz w:val="28"/>
        </w:rPr>
        <w:t xml:space="preserve">
                              8101 99 900 0 </w:t>
      </w:r>
    </w:p>
    <w:p>
      <w:pPr>
        <w:spacing w:after="0"/>
        <w:ind w:left="0"/>
        <w:jc w:val="both"/>
      </w:pPr>
      <w:r>
        <w:rPr>
          <w:rFonts w:ascii="Times New Roman"/>
          <w:b w:val="false"/>
          <w:i w:val="false"/>
          <w:color w:val="000000"/>
          <w:sz w:val="28"/>
        </w:rPr>
        <w:t xml:space="preserve">
            1С005 ұзындығы 100 м-дан астам немесе массасы 100 г-дан асатын мыналар секілді аса өткізгіш композициялық өткізгіштер: </w:t>
      </w:r>
    </w:p>
    <w:p>
      <w:pPr>
        <w:spacing w:after="0"/>
        <w:ind w:left="0"/>
        <w:jc w:val="both"/>
      </w:pPr>
      <w:r>
        <w:rPr>
          <w:rFonts w:ascii="Times New Roman"/>
          <w:b w:val="false"/>
          <w:i w:val="false"/>
          <w:color w:val="000000"/>
          <w:sz w:val="28"/>
        </w:rPr>
        <w:t xml:space="preserve">
            а. Бір немесе бірнеше ниобилі-титанды жіптері бар көп жіпті аса өткізгіш композициялық өткізгіштер: </w:t>
      </w:r>
    </w:p>
    <w:p>
      <w:pPr>
        <w:spacing w:after="0"/>
        <w:ind w:left="0"/>
        <w:jc w:val="both"/>
      </w:pPr>
      <w:r>
        <w:rPr>
          <w:rFonts w:ascii="Times New Roman"/>
          <w:b w:val="false"/>
          <w:i w:val="false"/>
          <w:color w:val="000000"/>
          <w:sz w:val="28"/>
        </w:rPr>
        <w:t xml:space="preserve">
            1. Матрицаға мыстан емес немесе мысы бар материалдардың негізінде емес матрицаға жатқызылған; немесе </w:t>
      </w:r>
    </w:p>
    <w:p>
      <w:pPr>
        <w:spacing w:after="0"/>
        <w:ind w:left="0"/>
        <w:jc w:val="both"/>
      </w:pPr>
      <w:r>
        <w:rPr>
          <w:rFonts w:ascii="Times New Roman"/>
          <w:b w:val="false"/>
          <w:i w:val="false"/>
          <w:color w:val="000000"/>
          <w:sz w:val="28"/>
        </w:rPr>
        <w:t xml:space="preserve">
            2. Көлденең қиылысу алаңы 0,2 х 10 шаршы мм (дөңгелек қиылысу жіптері кезінде диаметрде 6 мкм); </w:t>
      </w:r>
    </w:p>
    <w:p>
      <w:pPr>
        <w:spacing w:after="0"/>
        <w:ind w:left="0"/>
        <w:jc w:val="both"/>
      </w:pPr>
      <w:r>
        <w:rPr>
          <w:rFonts w:ascii="Times New Roman"/>
          <w:b w:val="false"/>
          <w:i w:val="false"/>
          <w:color w:val="000000"/>
          <w:sz w:val="28"/>
        </w:rPr>
        <w:t xml:space="preserve">
            b. Бір немесе одан көп аса өткізгіш жіптерден тұратын, титан ниобатынан орындалмаған, барлық мынадай сипаттамаларға ие аса өткізгіш композициялық өткізгіштер: </w:t>
      </w:r>
    </w:p>
    <w:p>
      <w:pPr>
        <w:spacing w:after="0"/>
        <w:ind w:left="0"/>
        <w:jc w:val="both"/>
      </w:pPr>
      <w:r>
        <w:rPr>
          <w:rFonts w:ascii="Times New Roman"/>
          <w:b w:val="false"/>
          <w:i w:val="false"/>
          <w:color w:val="000000"/>
          <w:sz w:val="28"/>
        </w:rPr>
        <w:t xml:space="preserve">
            1. Нөлдік магниттік индукциялау кезіндегі шиеленісті 9,85 К (-263,31 С) температурасы асатын, бірақ 24 К (-249,16 С)С) төмен емес; </w:t>
      </w:r>
    </w:p>
    <w:p>
      <w:pPr>
        <w:spacing w:after="0"/>
        <w:ind w:left="0"/>
        <w:jc w:val="both"/>
      </w:pPr>
      <w:r>
        <w:rPr>
          <w:rFonts w:ascii="Times New Roman"/>
          <w:b w:val="false"/>
          <w:i w:val="false"/>
          <w:color w:val="000000"/>
          <w:sz w:val="28"/>
        </w:rPr>
        <w:t xml:space="preserve">
            2. Көлденең қиылысу алаңы кемінде 0,28 х 10 шаршы мм; және </w:t>
      </w:r>
    </w:p>
    <w:p>
      <w:pPr>
        <w:spacing w:after="0"/>
        <w:ind w:left="0"/>
        <w:jc w:val="both"/>
      </w:pPr>
      <w:r>
        <w:rPr>
          <w:rFonts w:ascii="Times New Roman"/>
          <w:b w:val="false"/>
          <w:i w:val="false"/>
          <w:color w:val="000000"/>
          <w:sz w:val="28"/>
        </w:rPr>
        <w:t xml:space="preserve">
            3. 12 т магниттік индукцияға сәйкес келетін магниттік өрісте бола отырып 4,2 К (-268,96 С) температура кезіндегі аса өткізгіштік күйінде қалу; </w:t>
      </w:r>
    </w:p>
    <w:p>
      <w:pPr>
        <w:spacing w:after="0"/>
        <w:ind w:left="0"/>
        <w:jc w:val="both"/>
      </w:pPr>
      <w:r>
        <w:rPr>
          <w:rFonts w:ascii="Times New Roman"/>
          <w:b w:val="false"/>
          <w:i w:val="false"/>
          <w:color w:val="000000"/>
          <w:sz w:val="28"/>
        </w:rPr>
        <w:t xml:space="preserve">
      1С005 а.                8544 19 900 0 </w:t>
      </w:r>
    </w:p>
    <w:p>
      <w:pPr>
        <w:spacing w:after="0"/>
        <w:ind w:left="0"/>
        <w:jc w:val="both"/>
      </w:pPr>
      <w:r>
        <w:rPr>
          <w:rFonts w:ascii="Times New Roman"/>
          <w:b w:val="false"/>
          <w:i w:val="false"/>
          <w:color w:val="000000"/>
          <w:sz w:val="28"/>
        </w:rPr>
        <w:t xml:space="preserve">
      1С005 b.                8544 19 900 0 </w:t>
      </w:r>
    </w:p>
    <w:p>
      <w:pPr>
        <w:spacing w:after="0"/>
        <w:ind w:left="0"/>
        <w:jc w:val="both"/>
      </w:pPr>
      <w:r>
        <w:rPr>
          <w:rFonts w:ascii="Times New Roman"/>
          <w:b w:val="false"/>
          <w:i w:val="false"/>
          <w:color w:val="000000"/>
          <w:sz w:val="28"/>
        </w:rPr>
        <w:t xml:space="preserve">
      1С006 Мыналар секілді сұйықтар және майлау материалдары: </w:t>
      </w:r>
    </w:p>
    <w:p>
      <w:pPr>
        <w:spacing w:after="0"/>
        <w:ind w:left="0"/>
        <w:jc w:val="both"/>
      </w:pPr>
      <w:r>
        <w:rPr>
          <w:rFonts w:ascii="Times New Roman"/>
          <w:b w:val="false"/>
          <w:i w:val="false"/>
          <w:color w:val="000000"/>
          <w:sz w:val="28"/>
        </w:rPr>
        <w:t xml:space="preserve">
      а. Мынадай заттар немесе материалдардың негізгі құрамдастары ретіндегі майлау материалдары: </w:t>
      </w:r>
    </w:p>
    <w:p>
      <w:pPr>
        <w:spacing w:after="0"/>
        <w:ind w:left="0"/>
        <w:jc w:val="both"/>
      </w:pPr>
      <w:r>
        <w:rPr>
          <w:rFonts w:ascii="Times New Roman"/>
          <w:b w:val="false"/>
          <w:i w:val="false"/>
          <w:color w:val="000000"/>
          <w:sz w:val="28"/>
        </w:rPr>
        <w:t xml:space="preserve">
      1. Екі эфирліктен немесе тиоэфирлік функциялардан немесе олардың қоспаларынан артық болатын фенилинді немесе алкофенилинді эфирлер немесе теоэфирлі немесе олардың құрамдары; немесе 298 К (25 С) температура кезінде 50000 шаршы мм/с (5000 сантистокс) кем кениматикалық жабысқақтықпен сипатталатын фторланған кремнийі бар сұйықтық; </w:t>
      </w:r>
    </w:p>
    <w:p>
      <w:pPr>
        <w:spacing w:after="0"/>
        <w:ind w:left="0"/>
        <w:jc w:val="both"/>
      </w:pPr>
      <w:r>
        <w:rPr>
          <w:rFonts w:ascii="Times New Roman"/>
          <w:b w:val="false"/>
          <w:i w:val="false"/>
          <w:color w:val="000000"/>
          <w:sz w:val="28"/>
        </w:rPr>
        <w:t xml:space="preserve">
      b. 100 мл-де көлемі 200 мкм немесе одан астам көлемде 25 бөлшектен аз болатын 99,8% астам тазалық көрсеткішіндегі дымқылдауыш немесе флотерлеуіш сұйықтық және мынадай қосылыстар мен материалдардың кез келгенінен кем дегенде 85% жасалған: </w:t>
      </w:r>
    </w:p>
    <w:p>
      <w:pPr>
        <w:spacing w:after="0"/>
        <w:ind w:left="0"/>
        <w:jc w:val="both"/>
      </w:pPr>
      <w:r>
        <w:rPr>
          <w:rFonts w:ascii="Times New Roman"/>
          <w:b w:val="false"/>
          <w:i w:val="false"/>
          <w:color w:val="000000"/>
          <w:sz w:val="28"/>
        </w:rPr>
        <w:t xml:space="preserve">
      1. Дибромтетрафторэтан; </w:t>
      </w:r>
    </w:p>
    <w:p>
      <w:pPr>
        <w:spacing w:after="0"/>
        <w:ind w:left="0"/>
        <w:jc w:val="both"/>
      </w:pPr>
      <w:r>
        <w:rPr>
          <w:rFonts w:ascii="Times New Roman"/>
          <w:b w:val="false"/>
          <w:i w:val="false"/>
          <w:color w:val="000000"/>
          <w:sz w:val="28"/>
        </w:rPr>
        <w:t xml:space="preserve">
      2. Полихлортрифторэтилин (тек майлы және балауыз түріндегі модификациясында); немесе </w:t>
      </w:r>
    </w:p>
    <w:p>
      <w:pPr>
        <w:spacing w:after="0"/>
        <w:ind w:left="0"/>
        <w:jc w:val="both"/>
      </w:pPr>
      <w:r>
        <w:rPr>
          <w:rFonts w:ascii="Times New Roman"/>
          <w:b w:val="false"/>
          <w:i w:val="false"/>
          <w:color w:val="000000"/>
          <w:sz w:val="28"/>
        </w:rPr>
        <w:t xml:space="preserve">
      3. Полибромфторэтилин; </w:t>
      </w:r>
    </w:p>
    <w:p>
      <w:pPr>
        <w:spacing w:after="0"/>
        <w:ind w:left="0"/>
        <w:jc w:val="both"/>
      </w:pPr>
      <w:r>
        <w:rPr>
          <w:rFonts w:ascii="Times New Roman"/>
          <w:b w:val="false"/>
          <w:i w:val="false"/>
          <w:color w:val="000000"/>
          <w:sz w:val="28"/>
        </w:rPr>
        <w:t xml:space="preserve">
      c. Мынадай барлық сипаттамаларға ие электроникаға арналған фтор көміртекті салқындатушы сұйықтық: </w:t>
      </w:r>
    </w:p>
    <w:p>
      <w:pPr>
        <w:spacing w:after="0"/>
        <w:ind w:left="0"/>
        <w:jc w:val="both"/>
      </w:pPr>
      <w:r>
        <w:rPr>
          <w:rFonts w:ascii="Times New Roman"/>
          <w:b w:val="false"/>
          <w:i w:val="false"/>
          <w:color w:val="000000"/>
          <w:sz w:val="28"/>
        </w:rPr>
        <w:t xml:space="preserve">
      1. Мынадай заттардың немесе олардың қоспаларының кез келгенінің 85% (салмағы бойынша) немесе одан астамы бар: </w:t>
      </w:r>
    </w:p>
    <w:p>
      <w:pPr>
        <w:spacing w:after="0"/>
        <w:ind w:left="0"/>
        <w:jc w:val="both"/>
      </w:pPr>
      <w:r>
        <w:rPr>
          <w:rFonts w:ascii="Times New Roman"/>
          <w:b w:val="false"/>
          <w:i w:val="false"/>
          <w:color w:val="000000"/>
          <w:sz w:val="28"/>
        </w:rPr>
        <w:t xml:space="preserve">
      а. Перфторполиалкилэфиртриазиндердің немесе перфторалифатикалық эфирлердің мономерлі нысандары; </w:t>
      </w:r>
    </w:p>
    <w:p>
      <w:pPr>
        <w:spacing w:after="0"/>
        <w:ind w:left="0"/>
        <w:jc w:val="both"/>
      </w:pPr>
      <w:r>
        <w:rPr>
          <w:rFonts w:ascii="Times New Roman"/>
          <w:b w:val="false"/>
          <w:i w:val="false"/>
          <w:color w:val="000000"/>
          <w:sz w:val="28"/>
        </w:rPr>
        <w:t xml:space="preserve">
      b. Перфторалхиламиндер; </w:t>
      </w:r>
    </w:p>
    <w:p>
      <w:pPr>
        <w:spacing w:after="0"/>
        <w:ind w:left="0"/>
        <w:jc w:val="both"/>
      </w:pPr>
      <w:r>
        <w:rPr>
          <w:rFonts w:ascii="Times New Roman"/>
          <w:b w:val="false"/>
          <w:i w:val="false"/>
          <w:color w:val="000000"/>
          <w:sz w:val="28"/>
        </w:rPr>
        <w:t xml:space="preserve">
      с. Перфторсеклоалкандар; немесе </w:t>
      </w:r>
    </w:p>
    <w:p>
      <w:pPr>
        <w:spacing w:after="0"/>
        <w:ind w:left="0"/>
        <w:jc w:val="both"/>
      </w:pPr>
      <w:r>
        <w:rPr>
          <w:rFonts w:ascii="Times New Roman"/>
          <w:b w:val="false"/>
          <w:i w:val="false"/>
          <w:color w:val="000000"/>
          <w:sz w:val="28"/>
        </w:rPr>
        <w:t xml:space="preserve">
      d. Перфторалкандар; </w:t>
      </w:r>
    </w:p>
    <w:p>
      <w:pPr>
        <w:spacing w:after="0"/>
        <w:ind w:left="0"/>
        <w:jc w:val="both"/>
      </w:pPr>
      <w:r>
        <w:rPr>
          <w:rFonts w:ascii="Times New Roman"/>
          <w:b w:val="false"/>
          <w:i w:val="false"/>
          <w:color w:val="000000"/>
          <w:sz w:val="28"/>
        </w:rPr>
        <w:t xml:space="preserve">
      2. Тығыздығы 298 К (25 0 С) кезінде 1,5 г/мл немесе одан астам; </w:t>
      </w:r>
    </w:p>
    <w:p>
      <w:pPr>
        <w:spacing w:after="0"/>
        <w:ind w:left="0"/>
        <w:jc w:val="both"/>
      </w:pPr>
      <w:r>
        <w:rPr>
          <w:rFonts w:ascii="Times New Roman"/>
          <w:b w:val="false"/>
          <w:i w:val="false"/>
          <w:color w:val="000000"/>
          <w:sz w:val="28"/>
        </w:rPr>
        <w:t>
      3. 273 К (О 0С) кезіндегі сұйық күйі; және</w:t>
      </w:r>
    </w:p>
    <w:p>
      <w:pPr>
        <w:spacing w:after="0"/>
        <w:ind w:left="0"/>
        <w:jc w:val="both"/>
      </w:pPr>
      <w:r>
        <w:rPr>
          <w:rFonts w:ascii="Times New Roman"/>
          <w:b w:val="false"/>
          <w:i w:val="false"/>
          <w:color w:val="000000"/>
          <w:sz w:val="28"/>
        </w:rPr>
        <w:t xml:space="preserve">
      4. Салмағы бойынша 60% немесе одан астам фтор бар. </w:t>
      </w:r>
    </w:p>
    <w:p>
      <w:pPr>
        <w:spacing w:after="0"/>
        <w:ind w:left="0"/>
        <w:jc w:val="both"/>
      </w:pPr>
      <w:r>
        <w:rPr>
          <w:rFonts w:ascii="Times New Roman"/>
          <w:b w:val="false"/>
          <w:i w:val="false"/>
          <w:color w:val="000000"/>
          <w:sz w:val="28"/>
        </w:rPr>
        <w:t xml:space="preserve">
      Техникалық ескертпе: 1С006 тармақта көрсетілген мақсаттар үшін: </w:t>
      </w:r>
    </w:p>
    <w:p>
      <w:pPr>
        <w:spacing w:after="0"/>
        <w:ind w:left="0"/>
        <w:jc w:val="both"/>
      </w:pPr>
      <w:r>
        <w:rPr>
          <w:rFonts w:ascii="Times New Roman"/>
          <w:b w:val="false"/>
          <w:i w:val="false"/>
          <w:color w:val="000000"/>
          <w:sz w:val="28"/>
        </w:rPr>
        <w:t xml:space="preserve">
      а. Жану нүктесі АSТМ D-92 стандартты әдістемесінде немесе оның ұлттық баламаларында сипатталған Кливленд ашық табақшасының әдісін пайдалана отырып айқындалады; </w:t>
      </w:r>
    </w:p>
    <w:p>
      <w:pPr>
        <w:spacing w:after="0"/>
        <w:ind w:left="0"/>
        <w:jc w:val="both"/>
      </w:pPr>
      <w:r>
        <w:rPr>
          <w:rFonts w:ascii="Times New Roman"/>
          <w:b w:val="false"/>
          <w:i w:val="false"/>
          <w:color w:val="000000"/>
          <w:sz w:val="28"/>
        </w:rPr>
        <w:t xml:space="preserve">
      b. Балқу нүктесі АSТМ D-97 стандартты әдістемесінде немесе оның ұлттық баламаларында сипатталған арнаулы әдісті пайдалана отырып айқындалады; </w:t>
      </w:r>
    </w:p>
    <w:p>
      <w:pPr>
        <w:spacing w:after="0"/>
        <w:ind w:left="0"/>
        <w:jc w:val="both"/>
      </w:pPr>
      <w:r>
        <w:rPr>
          <w:rFonts w:ascii="Times New Roman"/>
          <w:b w:val="false"/>
          <w:i w:val="false"/>
          <w:color w:val="000000"/>
          <w:sz w:val="28"/>
        </w:rPr>
        <w:t xml:space="preserve">
      с. Жабысқақтық коэффициенті АSТМ D-2770 стандартты әдістемесінде немесе оның ұлттық баламаларында сипатталған арнаулы әдісті пайдалана отырып айқындалады; </w:t>
      </w:r>
    </w:p>
    <w:p>
      <w:pPr>
        <w:spacing w:after="0"/>
        <w:ind w:left="0"/>
        <w:jc w:val="both"/>
      </w:pPr>
      <w:r>
        <w:rPr>
          <w:rFonts w:ascii="Times New Roman"/>
          <w:b w:val="false"/>
          <w:i w:val="false"/>
          <w:color w:val="000000"/>
          <w:sz w:val="28"/>
        </w:rPr>
        <w:t xml:space="preserve">
      d. Термотұрақтылық мынадай сынақтардың әдістемесіне немесе оның баламаларына сәйкес айқындалады: </w:t>
      </w:r>
    </w:p>
    <w:p>
      <w:pPr>
        <w:spacing w:after="0"/>
        <w:ind w:left="0"/>
        <w:jc w:val="both"/>
      </w:pPr>
      <w:r>
        <w:rPr>
          <w:rFonts w:ascii="Times New Roman"/>
          <w:b w:val="false"/>
          <w:i w:val="false"/>
          <w:color w:val="000000"/>
          <w:sz w:val="28"/>
        </w:rPr>
        <w:t xml:space="preserve">
      20 мл сыналатын сұйықтық М-10 инструментальдық болаттан, 52100 маркалы болаттан және кеме қоласынан (60% Сu, 39% Zn, 0,75% Sn) жасалған номиналды диаметрі 12,5 мм шар бар 317 үлгісіндегі тоттанбайтын болаттан жасалған көлемі 46 мл камераға сияды; </w:t>
      </w:r>
    </w:p>
    <w:p>
      <w:pPr>
        <w:spacing w:after="0"/>
        <w:ind w:left="0"/>
        <w:jc w:val="both"/>
      </w:pPr>
      <w:r>
        <w:rPr>
          <w:rFonts w:ascii="Times New Roman"/>
          <w:b w:val="false"/>
          <w:i w:val="false"/>
          <w:color w:val="000000"/>
          <w:sz w:val="28"/>
        </w:rPr>
        <w:t xml:space="preserve">
      Азотпен үрлеу камерасы, атмосфералыққа тең қысым кезінде және (644 +/- 6) К [(371 =+/- 6 0 С)] дейін жеткізілген температурада және алты сағат бойы ұсталып герметизацияланған; </w:t>
      </w:r>
    </w:p>
    <w:p>
      <w:pPr>
        <w:spacing w:after="0"/>
        <w:ind w:left="0"/>
        <w:jc w:val="both"/>
      </w:pPr>
      <w:r>
        <w:rPr>
          <w:rFonts w:ascii="Times New Roman"/>
          <w:b w:val="false"/>
          <w:i w:val="false"/>
          <w:color w:val="000000"/>
          <w:sz w:val="28"/>
        </w:rPr>
        <w:t xml:space="preserve">
      Үлгі егер жоғарыда сипатталған рәсімнің аяқталуы бойынша мынадай шарттар орындалса термотұрақты деп танылады: </w:t>
      </w:r>
    </w:p>
    <w:p>
      <w:pPr>
        <w:spacing w:after="0"/>
        <w:ind w:left="0"/>
        <w:jc w:val="both"/>
      </w:pPr>
      <w:r>
        <w:rPr>
          <w:rFonts w:ascii="Times New Roman"/>
          <w:b w:val="false"/>
          <w:i w:val="false"/>
          <w:color w:val="000000"/>
          <w:sz w:val="28"/>
        </w:rPr>
        <w:t xml:space="preserve">
      1. Әрбір шардың салмағын жоғалтуы оның бетінің 10 мг/кв.мм аспайды; </w:t>
      </w:r>
    </w:p>
    <w:p>
      <w:pPr>
        <w:spacing w:after="0"/>
        <w:ind w:left="0"/>
        <w:jc w:val="both"/>
      </w:pPr>
      <w:r>
        <w:rPr>
          <w:rFonts w:ascii="Times New Roman"/>
          <w:b w:val="false"/>
          <w:i w:val="false"/>
          <w:color w:val="000000"/>
          <w:sz w:val="28"/>
        </w:rPr>
        <w:t xml:space="preserve">
      2. 311 (38 0 С) кезінде айқындалған бастапқы жабысқақтықтың өзгеруі 25% аспайды және </w:t>
      </w:r>
    </w:p>
    <w:p>
      <w:pPr>
        <w:spacing w:after="0"/>
        <w:ind w:left="0"/>
        <w:jc w:val="both"/>
      </w:pPr>
      <w:r>
        <w:rPr>
          <w:rFonts w:ascii="Times New Roman"/>
          <w:b w:val="false"/>
          <w:i w:val="false"/>
          <w:color w:val="000000"/>
          <w:sz w:val="28"/>
        </w:rPr>
        <w:t xml:space="preserve">
      3. Жалпы қышқылдығы немесе негізгі саны 0,40 аспайды; </w:t>
      </w:r>
    </w:p>
    <w:p>
      <w:pPr>
        <w:spacing w:after="0"/>
        <w:ind w:left="0"/>
        <w:jc w:val="both"/>
      </w:pPr>
      <w:r>
        <w:rPr>
          <w:rFonts w:ascii="Times New Roman"/>
          <w:b w:val="false"/>
          <w:i w:val="false"/>
          <w:color w:val="000000"/>
          <w:sz w:val="28"/>
        </w:rPr>
        <w:t>
      е. Өзінен-өзі тұтану температурасы АSТМ Е-659 стандартты әдістемесінде немесе оның ұлттық баламаларында сипатталған әдісті пайдалана отырып айқындалады.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1С006 a.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2909 30 900 0 </w:t>
            </w:r>
          </w:p>
          <w:p>
            <w:pPr>
              <w:spacing w:after="20"/>
              <w:ind w:left="20"/>
              <w:jc w:val="both"/>
            </w:pPr>
            <w:r>
              <w:rPr>
                <w:rFonts w:ascii="Times New Roman"/>
                <w:b w:val="false"/>
                <w:i w:val="false"/>
                <w:color w:val="000000"/>
                <w:sz w:val="20"/>
              </w:rPr>
              <w:t xml:space="preserve">
2930 90 850 0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1С006 a.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1С006 b.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2903 46 900 0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1С006 b.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1С006 b.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1С006 c.</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r>
    </w:tbl>
    <w:p>
      <w:pPr>
        <w:spacing w:after="0"/>
        <w:ind w:left="0"/>
        <w:jc w:val="left"/>
      </w:pPr>
      <w:r>
        <w:rPr>
          <w:rFonts w:ascii="Times New Roman"/>
          <w:b w:val="false"/>
          <w:i w:val="false"/>
          <w:color w:val="ff0000"/>
          <w:sz w:val="28"/>
        </w:rPr>
        <w:t xml:space="preserve">      Ескерту. 1С006 бөлігі жаңа редакцияда – ҚР Үкіметінің 14.05.2018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1С007 Мыналар секілді керамикалық негіздегі материалдар, композициялық керамикалық емес материалдар, композициялық материалдар, керамикалық матрицамен және алдыңғы материалдар: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Айрықша ескертпе:  </w:t>
      </w:r>
      <w:r>
        <w:rPr>
          <w:rFonts w:ascii="Times New Roman"/>
          <w:b w:val="false"/>
          <w:i w:val="false"/>
          <w:color w:val="000000"/>
          <w:sz w:val="28"/>
        </w:rPr>
        <w:t xml:space="preserve">сондай-ақ 1с107 қараңыз. </w:t>
      </w:r>
    </w:p>
    <w:p>
      <w:pPr>
        <w:spacing w:after="0"/>
        <w:ind w:left="0"/>
        <w:jc w:val="both"/>
      </w:pPr>
      <w:r>
        <w:rPr>
          <w:rFonts w:ascii="Times New Roman"/>
          <w:b w:val="false"/>
          <w:i w:val="false"/>
          <w:color w:val="000000"/>
          <w:sz w:val="28"/>
        </w:rPr>
        <w:t xml:space="preserve">
            а. Бөлшектердің 5 мкм-ге тең немесе одан кем орташа мөлшері кезінде және бұл ретте бөлшектердің 10% аспайтыны 10 мкм-нен астам мөлшерге ие болады, миллионға 5000 бөлшектен аз деңгейде арнаулы қосуларды болдырмай, жиынтық металл қоспасына ие жәй немесе титанның күрделі боридтерінен жасалған негізгі материалдар; </w:t>
      </w:r>
    </w:p>
    <w:p>
      <w:pPr>
        <w:spacing w:after="0"/>
        <w:ind w:left="0"/>
        <w:jc w:val="both"/>
      </w:pPr>
      <w:r>
        <w:rPr>
          <w:rFonts w:ascii="Times New Roman"/>
          <w:b w:val="false"/>
          <w:i w:val="false"/>
          <w:color w:val="000000"/>
          <w:sz w:val="28"/>
        </w:rPr>
        <w:t xml:space="preserve">
            b. Теориялық шектен бастап 98% немесе одан артық тығыздықпен титанның боридтерінің негізінде шикі түріндегі немесе жартылай фабрикат түріндегі композициялық емес керамикалық материалдар;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Ескертпе: </w:t>
      </w:r>
      <w:r>
        <w:rPr>
          <w:rFonts w:ascii="Times New Roman"/>
          <w:b w:val="false"/>
          <w:i w:val="false"/>
          <w:color w:val="000000"/>
          <w:sz w:val="28"/>
        </w:rPr>
        <w:t xml:space="preserve">1С007.b. образивті материалдарды бақыламайды. </w:t>
      </w:r>
    </w:p>
    <w:p>
      <w:pPr>
        <w:spacing w:after="0"/>
        <w:ind w:left="0"/>
        <w:jc w:val="both"/>
      </w:pPr>
      <w:r>
        <w:rPr>
          <w:rFonts w:ascii="Times New Roman"/>
          <w:b w:val="false"/>
          <w:i w:val="false"/>
          <w:color w:val="000000"/>
          <w:sz w:val="28"/>
        </w:rPr>
        <w:t xml:space="preserve">
            с. Төмендегі жүйелердің кез келгенінен, созылуға үлестік беріктігі 12,7 х 10 м талшықтармен бекітілген шыны немесе оксидті матрицалы керамикалы-керамикалы үлгісіндегі композициялық материалдар: </w:t>
      </w:r>
    </w:p>
    <w:p>
      <w:pPr>
        <w:spacing w:after="0"/>
        <w:ind w:left="0"/>
        <w:jc w:val="both"/>
      </w:pPr>
      <w:r>
        <w:rPr>
          <w:rFonts w:ascii="Times New Roman"/>
          <w:b w:val="false"/>
          <w:i w:val="false"/>
          <w:color w:val="000000"/>
          <w:sz w:val="28"/>
        </w:rPr>
        <w:t xml:space="preserve">
            a. Si-N; </w:t>
      </w:r>
    </w:p>
    <w:p>
      <w:pPr>
        <w:spacing w:after="0"/>
        <w:ind w:left="0"/>
        <w:jc w:val="both"/>
      </w:pPr>
      <w:r>
        <w:rPr>
          <w:rFonts w:ascii="Times New Roman"/>
          <w:b w:val="false"/>
          <w:i w:val="false"/>
          <w:color w:val="000000"/>
          <w:sz w:val="28"/>
        </w:rPr>
        <w:t xml:space="preserve">
            b. Si-C; </w:t>
      </w:r>
    </w:p>
    <w:p>
      <w:pPr>
        <w:spacing w:after="0"/>
        <w:ind w:left="0"/>
        <w:jc w:val="both"/>
      </w:pPr>
      <w:r>
        <w:rPr>
          <w:rFonts w:ascii="Times New Roman"/>
          <w:b w:val="false"/>
          <w:i w:val="false"/>
          <w:color w:val="000000"/>
          <w:sz w:val="28"/>
        </w:rPr>
        <w:t xml:space="preserve">
            c. Si-Al-O-N; немесе d. Si-0-N; және 2. 12,7 х 103м астам бөліністегі төзімділіктің үлес шегі барлар; </w:t>
      </w:r>
    </w:p>
    <w:p>
      <w:pPr>
        <w:spacing w:after="0"/>
        <w:ind w:left="0"/>
        <w:jc w:val="both"/>
      </w:pPr>
      <w:r>
        <w:rPr>
          <w:rFonts w:ascii="Times New Roman"/>
          <w:b w:val="false"/>
          <w:i w:val="false"/>
          <w:color w:val="000000"/>
          <w:sz w:val="28"/>
        </w:rPr>
        <w:t xml:space="preserve">
            d. Матрица карбиттерден немесе кремнийдің, цирконийдің немесе бордың нитридтерінен құрылған бөлшектерді жіп тәрізді криссталды немесе талшықтарды қамтитын тұрақты металл фазалы немесе онсыз керамика-керамика үлгісіндегі композициялық материалдар; </w:t>
      </w:r>
    </w:p>
    <w:p>
      <w:pPr>
        <w:spacing w:after="0"/>
        <w:ind w:left="0"/>
        <w:jc w:val="both"/>
      </w:pPr>
      <w:r>
        <w:rPr>
          <w:rFonts w:ascii="Times New Roman"/>
          <w:b w:val="false"/>
          <w:i w:val="false"/>
          <w:color w:val="000000"/>
          <w:sz w:val="28"/>
        </w:rPr>
        <w:t xml:space="preserve">
            е. Мыналар секілді 1С007.С. тармағы бойынша бақыланатын қандай бір болмасын фазаларды немесе материалдардың фазаларын өндіруге арналған алдыңғы материалдар (яғни арнайы мақсаттағы полимерлі немесе металл-органикалық материалдар): </w:t>
      </w:r>
    </w:p>
    <w:p>
      <w:pPr>
        <w:spacing w:after="0"/>
        <w:ind w:left="0"/>
        <w:jc w:val="both"/>
      </w:pPr>
      <w:r>
        <w:rPr>
          <w:rFonts w:ascii="Times New Roman"/>
          <w:b w:val="false"/>
          <w:i w:val="false"/>
          <w:color w:val="000000"/>
          <w:sz w:val="28"/>
        </w:rPr>
        <w:t xml:space="preserve">
            1. Полидиорганосиландар (кремнийдің карбитін өндіру үшін); </w:t>
      </w:r>
    </w:p>
    <w:p>
      <w:pPr>
        <w:spacing w:after="0"/>
        <w:ind w:left="0"/>
        <w:jc w:val="both"/>
      </w:pPr>
      <w:r>
        <w:rPr>
          <w:rFonts w:ascii="Times New Roman"/>
          <w:b w:val="false"/>
          <w:i w:val="false"/>
          <w:color w:val="000000"/>
          <w:sz w:val="28"/>
        </w:rPr>
        <w:t xml:space="preserve">
            2. Полисилазандар (кремнийдің нитридін өндіру үшін); </w:t>
      </w:r>
    </w:p>
    <w:p>
      <w:pPr>
        <w:spacing w:after="0"/>
        <w:ind w:left="0"/>
        <w:jc w:val="both"/>
      </w:pPr>
      <w:r>
        <w:rPr>
          <w:rFonts w:ascii="Times New Roman"/>
          <w:b w:val="false"/>
          <w:i w:val="false"/>
          <w:color w:val="000000"/>
          <w:sz w:val="28"/>
        </w:rPr>
        <w:t xml:space="preserve">
            3. Поликарбосилазандар (кремнилі, көміртегілі немесе азотты компонентті керамикаларды өндіру үшін;) </w:t>
      </w:r>
    </w:p>
    <w:p>
      <w:pPr>
        <w:spacing w:after="0"/>
        <w:ind w:left="0"/>
        <w:jc w:val="both"/>
      </w:pPr>
      <w:r>
        <w:rPr>
          <w:rFonts w:ascii="Times New Roman"/>
          <w:b w:val="false"/>
          <w:i w:val="false"/>
          <w:color w:val="000000"/>
          <w:sz w:val="28"/>
        </w:rPr>
        <w:t xml:space="preserve">
            f. Мынадай желілердің кез келгенімен үздіксіз талшықтармен бекітілген, оксидті немесе шыны матрицалы керамика-керамика үлгісіндегі композициялар: </w:t>
      </w:r>
    </w:p>
    <w:p>
      <w:pPr>
        <w:spacing w:after="0"/>
        <w:ind w:left="0"/>
        <w:jc w:val="both"/>
      </w:pPr>
      <w:r>
        <w:rPr>
          <w:rFonts w:ascii="Times New Roman"/>
          <w:b w:val="false"/>
          <w:i w:val="false"/>
          <w:color w:val="000000"/>
          <w:sz w:val="28"/>
        </w:rPr>
        <w:t xml:space="preserve">
            1. AL2O3; немесе </w:t>
      </w:r>
    </w:p>
    <w:p>
      <w:pPr>
        <w:spacing w:after="0"/>
        <w:ind w:left="0"/>
        <w:jc w:val="both"/>
      </w:pPr>
      <w:r>
        <w:rPr>
          <w:rFonts w:ascii="Times New Roman"/>
          <w:b w:val="false"/>
          <w:i w:val="false"/>
          <w:color w:val="000000"/>
          <w:sz w:val="28"/>
        </w:rPr>
        <w:t xml:space="preserve">
            2. Si-С-N.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Ескертпе:  </w:t>
      </w:r>
      <w:r>
        <w:rPr>
          <w:rFonts w:ascii="Times New Roman"/>
          <w:b w:val="false"/>
          <w:i w:val="false"/>
          <w:color w:val="000000"/>
          <w:sz w:val="28"/>
        </w:rPr>
        <w:t xml:space="preserve">1С007.f тармақ 1273 К (1000 С) кезінде 700 МПа кем созылуға беріктік шегі бар немесе 100 С ішінде 100 МПа және 1273 К (1000 С) кезінде салыстырмалы созылуы 1% осындай жүйелерден талшықтары бар композициялық материалдарды бақыламайды </w:t>
      </w:r>
    </w:p>
    <w:p>
      <w:pPr>
        <w:spacing w:after="0"/>
        <w:ind w:left="0"/>
        <w:jc w:val="both"/>
      </w:pPr>
      <w:r>
        <w:rPr>
          <w:rFonts w:ascii="Times New Roman"/>
          <w:b w:val="false"/>
          <w:i w:val="false"/>
          <w:color w:val="000000"/>
          <w:sz w:val="28"/>
        </w:rPr>
        <w:t xml:space="preserve">
      1С007 а.                2850 00 900 0 </w:t>
      </w:r>
    </w:p>
    <w:p>
      <w:pPr>
        <w:spacing w:after="0"/>
        <w:ind w:left="0"/>
        <w:jc w:val="both"/>
      </w:pPr>
      <w:r>
        <w:rPr>
          <w:rFonts w:ascii="Times New Roman"/>
          <w:b w:val="false"/>
          <w:i w:val="false"/>
          <w:color w:val="000000"/>
          <w:sz w:val="28"/>
        </w:rPr>
        <w:t xml:space="preserve">
      1С007 b.                2850 00 900 0 </w:t>
      </w:r>
    </w:p>
    <w:p>
      <w:pPr>
        <w:spacing w:after="0"/>
        <w:ind w:left="0"/>
        <w:jc w:val="both"/>
      </w:pPr>
      <w:r>
        <w:rPr>
          <w:rFonts w:ascii="Times New Roman"/>
          <w:b w:val="false"/>
          <w:i w:val="false"/>
          <w:color w:val="000000"/>
          <w:sz w:val="28"/>
        </w:rPr>
        <w:t xml:space="preserve">
      1С007 с.                2849 </w:t>
      </w:r>
    </w:p>
    <w:p>
      <w:pPr>
        <w:spacing w:after="0"/>
        <w:ind w:left="0"/>
        <w:jc w:val="both"/>
      </w:pPr>
      <w:r>
        <w:rPr>
          <w:rFonts w:ascii="Times New Roman"/>
          <w:b w:val="false"/>
          <w:i w:val="false"/>
          <w:color w:val="000000"/>
          <w:sz w:val="28"/>
        </w:rPr>
        <w:t xml:space="preserve">
                              2850 00 </w:t>
      </w:r>
    </w:p>
    <w:p>
      <w:pPr>
        <w:spacing w:after="0"/>
        <w:ind w:left="0"/>
        <w:jc w:val="both"/>
      </w:pPr>
      <w:r>
        <w:rPr>
          <w:rFonts w:ascii="Times New Roman"/>
          <w:b w:val="false"/>
          <w:i w:val="false"/>
          <w:color w:val="000000"/>
          <w:sz w:val="28"/>
        </w:rPr>
        <w:t xml:space="preserve">
                              8803 90 900 0 </w:t>
      </w:r>
    </w:p>
    <w:p>
      <w:pPr>
        <w:spacing w:after="0"/>
        <w:ind w:left="0"/>
        <w:jc w:val="both"/>
      </w:pPr>
      <w:r>
        <w:rPr>
          <w:rFonts w:ascii="Times New Roman"/>
          <w:b w:val="false"/>
          <w:i w:val="false"/>
          <w:color w:val="000000"/>
          <w:sz w:val="28"/>
        </w:rPr>
        <w:t xml:space="preserve">
                              8803 90 200 0 </w:t>
      </w:r>
    </w:p>
    <w:p>
      <w:pPr>
        <w:spacing w:after="0"/>
        <w:ind w:left="0"/>
        <w:jc w:val="both"/>
      </w:pPr>
      <w:r>
        <w:rPr>
          <w:rFonts w:ascii="Times New Roman"/>
          <w:b w:val="false"/>
          <w:i w:val="false"/>
          <w:color w:val="000000"/>
          <w:sz w:val="28"/>
        </w:rPr>
        <w:t xml:space="preserve">
                              9306 90 </w:t>
      </w:r>
    </w:p>
    <w:p>
      <w:pPr>
        <w:spacing w:after="0"/>
        <w:ind w:left="0"/>
        <w:jc w:val="both"/>
      </w:pPr>
      <w:r>
        <w:rPr>
          <w:rFonts w:ascii="Times New Roman"/>
          <w:b w:val="false"/>
          <w:i w:val="false"/>
          <w:color w:val="000000"/>
          <w:sz w:val="28"/>
        </w:rPr>
        <w:t xml:space="preserve">
      1С007 d.                8803 90 900 0 </w:t>
      </w:r>
    </w:p>
    <w:p>
      <w:pPr>
        <w:spacing w:after="0"/>
        <w:ind w:left="0"/>
        <w:jc w:val="both"/>
      </w:pPr>
      <w:r>
        <w:rPr>
          <w:rFonts w:ascii="Times New Roman"/>
          <w:b w:val="false"/>
          <w:i w:val="false"/>
          <w:color w:val="000000"/>
          <w:sz w:val="28"/>
        </w:rPr>
        <w:t xml:space="preserve">
                              9306 90 </w:t>
      </w:r>
    </w:p>
    <w:p>
      <w:pPr>
        <w:spacing w:after="0"/>
        <w:ind w:left="0"/>
        <w:jc w:val="both"/>
      </w:pPr>
      <w:r>
        <w:rPr>
          <w:rFonts w:ascii="Times New Roman"/>
          <w:b w:val="false"/>
          <w:i w:val="false"/>
          <w:color w:val="000000"/>
          <w:sz w:val="28"/>
        </w:rPr>
        <w:t xml:space="preserve">
                              2849 20 000 0 </w:t>
      </w:r>
    </w:p>
    <w:p>
      <w:pPr>
        <w:spacing w:after="0"/>
        <w:ind w:left="0"/>
        <w:jc w:val="both"/>
      </w:pPr>
      <w:r>
        <w:rPr>
          <w:rFonts w:ascii="Times New Roman"/>
          <w:b w:val="false"/>
          <w:i w:val="false"/>
          <w:color w:val="000000"/>
          <w:sz w:val="28"/>
        </w:rPr>
        <w:t xml:space="preserve">
                              2849 90 100 0 </w:t>
      </w:r>
    </w:p>
    <w:p>
      <w:pPr>
        <w:spacing w:after="0"/>
        <w:ind w:left="0"/>
        <w:jc w:val="both"/>
      </w:pPr>
      <w:r>
        <w:rPr>
          <w:rFonts w:ascii="Times New Roman"/>
          <w:b w:val="false"/>
          <w:i w:val="false"/>
          <w:color w:val="000000"/>
          <w:sz w:val="28"/>
        </w:rPr>
        <w:t xml:space="preserve">
                              2850 00 200 0 </w:t>
      </w:r>
    </w:p>
    <w:p>
      <w:pPr>
        <w:spacing w:after="0"/>
        <w:ind w:left="0"/>
        <w:jc w:val="both"/>
      </w:pPr>
      <w:r>
        <w:rPr>
          <w:rFonts w:ascii="Times New Roman"/>
          <w:b w:val="false"/>
          <w:i w:val="false"/>
          <w:color w:val="000000"/>
          <w:sz w:val="28"/>
        </w:rPr>
        <w:t xml:space="preserve">
                              8113 00 200 0 </w:t>
      </w:r>
    </w:p>
    <w:p>
      <w:pPr>
        <w:spacing w:after="0"/>
        <w:ind w:left="0"/>
        <w:jc w:val="both"/>
      </w:pPr>
      <w:r>
        <w:rPr>
          <w:rFonts w:ascii="Times New Roman"/>
          <w:b w:val="false"/>
          <w:i w:val="false"/>
          <w:color w:val="000000"/>
          <w:sz w:val="28"/>
        </w:rPr>
        <w:t xml:space="preserve">
                              8113 00 900 0 </w:t>
      </w:r>
    </w:p>
    <w:p>
      <w:pPr>
        <w:spacing w:after="0"/>
        <w:ind w:left="0"/>
        <w:jc w:val="both"/>
      </w:pPr>
      <w:r>
        <w:rPr>
          <w:rFonts w:ascii="Times New Roman"/>
          <w:b w:val="false"/>
          <w:i w:val="false"/>
          <w:color w:val="000000"/>
          <w:sz w:val="28"/>
        </w:rPr>
        <w:t xml:space="preserve">
      1С007 е.                3910 00 000 9 </w:t>
      </w:r>
    </w:p>
    <w:p>
      <w:pPr>
        <w:spacing w:after="0"/>
        <w:ind w:left="0"/>
        <w:jc w:val="both"/>
      </w:pPr>
      <w:r>
        <w:rPr>
          <w:rFonts w:ascii="Times New Roman"/>
          <w:b w:val="false"/>
          <w:i w:val="false"/>
          <w:color w:val="000000"/>
          <w:sz w:val="28"/>
        </w:rPr>
        <w:t xml:space="preserve">
      1C007 f.                6903 </w:t>
      </w:r>
    </w:p>
    <w:p>
      <w:pPr>
        <w:spacing w:after="0"/>
        <w:ind w:left="0"/>
        <w:jc w:val="both"/>
      </w:pPr>
      <w:r>
        <w:rPr>
          <w:rFonts w:ascii="Times New Roman"/>
          <w:b w:val="false"/>
          <w:i w:val="false"/>
          <w:color w:val="000000"/>
          <w:sz w:val="28"/>
        </w:rPr>
        <w:t xml:space="preserve">
                              6914 90 900 0 </w:t>
      </w:r>
    </w:p>
    <w:p>
      <w:pPr>
        <w:spacing w:after="0"/>
        <w:ind w:left="0"/>
        <w:jc w:val="both"/>
      </w:pPr>
      <w:r>
        <w:rPr>
          <w:rFonts w:ascii="Times New Roman"/>
          <w:b w:val="false"/>
          <w:i w:val="false"/>
          <w:color w:val="000000"/>
          <w:sz w:val="28"/>
        </w:rPr>
        <w:t xml:space="preserve">
      1С008 Мыналар сияқты фторы жоқ полимерлі заттар: </w:t>
      </w:r>
    </w:p>
    <w:p>
      <w:pPr>
        <w:spacing w:after="0"/>
        <w:ind w:left="0"/>
        <w:jc w:val="both"/>
      </w:pPr>
      <w:r>
        <w:rPr>
          <w:rFonts w:ascii="Times New Roman"/>
          <w:b w:val="false"/>
          <w:i w:val="false"/>
          <w:color w:val="000000"/>
          <w:sz w:val="28"/>
        </w:rPr>
        <w:t xml:space="preserve">
      а. 1. Бисмалеимидтер; </w:t>
      </w:r>
    </w:p>
    <w:p>
      <w:pPr>
        <w:spacing w:after="0"/>
        <w:ind w:left="0"/>
        <w:jc w:val="both"/>
      </w:pPr>
      <w:r>
        <w:rPr>
          <w:rFonts w:ascii="Times New Roman"/>
          <w:b w:val="false"/>
          <w:i w:val="false"/>
          <w:color w:val="000000"/>
          <w:sz w:val="28"/>
        </w:rPr>
        <w:t xml:space="preserve">
      2. Хош иісті полиамидимидтер; </w:t>
      </w:r>
    </w:p>
    <w:p>
      <w:pPr>
        <w:spacing w:after="0"/>
        <w:ind w:left="0"/>
        <w:jc w:val="both"/>
      </w:pPr>
      <w:r>
        <w:rPr>
          <w:rFonts w:ascii="Times New Roman"/>
          <w:b w:val="false"/>
          <w:i w:val="false"/>
          <w:color w:val="000000"/>
          <w:sz w:val="28"/>
        </w:rPr>
        <w:t xml:space="preserve">
      3. Хош иісті полиэмидтер; </w:t>
      </w:r>
    </w:p>
    <w:p>
      <w:pPr>
        <w:spacing w:after="0"/>
        <w:ind w:left="0"/>
        <w:jc w:val="both"/>
      </w:pPr>
      <w:r>
        <w:rPr>
          <w:rFonts w:ascii="Times New Roman"/>
          <w:b w:val="false"/>
          <w:i w:val="false"/>
          <w:color w:val="000000"/>
          <w:sz w:val="28"/>
        </w:rPr>
        <w:t xml:space="preserve">
      4. АSТМ D 3418 стандартты әдістемесінде сипатталған құрғақ әдіспен өлшенген 513 К (240 С) астам шыны тәрізді күйге (Тg) көшу температурасы бар хош иісті полиэфиримидттер; </w:t>
      </w:r>
    </w:p>
    <w:p>
      <w:pPr>
        <w:spacing w:after="0"/>
        <w:ind w:left="0"/>
        <w:jc w:val="both"/>
      </w:pPr>
      <w:r>
        <w:rPr>
          <w:rFonts w:ascii="Times New Roman"/>
          <w:b w:val="false"/>
          <w:i w:val="false"/>
          <w:color w:val="000000"/>
          <w:sz w:val="28"/>
        </w:rPr>
        <w:t xml:space="preserve">
      Eскертпе: 1С008.а тармақ қысыммен немесе фасондық нысандармен нысан құруға арналған балқымайтын ұнтақтарды бақыламайды. </w:t>
      </w:r>
    </w:p>
    <w:p>
      <w:pPr>
        <w:spacing w:after="0"/>
        <w:ind w:left="0"/>
        <w:jc w:val="both"/>
      </w:pPr>
      <w:r>
        <w:rPr>
          <w:rFonts w:ascii="Times New Roman"/>
          <w:b w:val="false"/>
          <w:i w:val="false"/>
          <w:color w:val="000000"/>
          <w:sz w:val="28"/>
        </w:rPr>
        <w:t xml:space="preserve">
      b. АSТМ D-648 стандартты әдістемесіне, А әдісіне немесе оның ұлттық баламаларына сәйкес, 1,82 Н/ шаршы мм жүктемесі кезінде өлшенген және төмендегідей қосылыстан пайда болған, 523 К (250 С) астам жылу деформациясының температурасы бар термопластикті сұйық кристалды сополимерлер: </w:t>
      </w:r>
    </w:p>
    <w:p>
      <w:pPr>
        <w:spacing w:after="0"/>
        <w:ind w:left="0"/>
        <w:jc w:val="both"/>
      </w:pPr>
      <w:r>
        <w:rPr>
          <w:rFonts w:ascii="Times New Roman"/>
          <w:b w:val="false"/>
          <w:i w:val="false"/>
          <w:color w:val="000000"/>
          <w:sz w:val="28"/>
        </w:rPr>
        <w:t>
      1. Мынадай заттардың кез келгені:</w:t>
      </w:r>
    </w:p>
    <w:p>
      <w:pPr>
        <w:spacing w:after="0"/>
        <w:ind w:left="0"/>
        <w:jc w:val="both"/>
      </w:pPr>
      <w:r>
        <w:rPr>
          <w:rFonts w:ascii="Times New Roman"/>
          <w:b w:val="false"/>
          <w:i w:val="false"/>
          <w:color w:val="000000"/>
          <w:sz w:val="28"/>
        </w:rPr>
        <w:t xml:space="preserve">
      а. Фенилен бифенилен немесе нафталин; немесе </w:t>
      </w:r>
    </w:p>
    <w:p>
      <w:pPr>
        <w:spacing w:after="0"/>
        <w:ind w:left="0"/>
        <w:jc w:val="both"/>
      </w:pPr>
      <w:r>
        <w:rPr>
          <w:rFonts w:ascii="Times New Roman"/>
          <w:b w:val="false"/>
          <w:i w:val="false"/>
          <w:color w:val="000000"/>
          <w:sz w:val="28"/>
        </w:rPr>
        <w:t xml:space="preserve">
      b. Метил, тетрабутил немесе фениль орнын басқан фенилен, бифенилен немесе нафталин; және </w:t>
      </w:r>
    </w:p>
    <w:p>
      <w:pPr>
        <w:spacing w:after="0"/>
        <w:ind w:left="0"/>
        <w:jc w:val="both"/>
      </w:pPr>
      <w:r>
        <w:rPr>
          <w:rFonts w:ascii="Times New Roman"/>
          <w:b w:val="false"/>
          <w:i w:val="false"/>
          <w:color w:val="000000"/>
          <w:sz w:val="28"/>
        </w:rPr>
        <w:t xml:space="preserve">
      2. Мынадай қышқылдардың кез келгені: </w:t>
      </w:r>
    </w:p>
    <w:p>
      <w:pPr>
        <w:spacing w:after="0"/>
        <w:ind w:left="0"/>
        <w:jc w:val="both"/>
      </w:pPr>
      <w:r>
        <w:rPr>
          <w:rFonts w:ascii="Times New Roman"/>
          <w:b w:val="false"/>
          <w:i w:val="false"/>
          <w:color w:val="000000"/>
          <w:sz w:val="28"/>
        </w:rPr>
        <w:t xml:space="preserve">
      а. Терефталиктік қышқыл; </w:t>
      </w:r>
    </w:p>
    <w:p>
      <w:pPr>
        <w:spacing w:after="0"/>
        <w:ind w:left="0"/>
        <w:jc w:val="both"/>
      </w:pPr>
      <w:r>
        <w:rPr>
          <w:rFonts w:ascii="Times New Roman"/>
          <w:b w:val="false"/>
          <w:i w:val="false"/>
          <w:color w:val="000000"/>
          <w:sz w:val="28"/>
        </w:rPr>
        <w:t xml:space="preserve">
      b. б-гидроксил-2 нафтоикалық қышқыл; немесе </w:t>
      </w:r>
    </w:p>
    <w:p>
      <w:pPr>
        <w:spacing w:after="0"/>
        <w:ind w:left="0"/>
        <w:jc w:val="both"/>
      </w:pPr>
      <w:r>
        <w:rPr>
          <w:rFonts w:ascii="Times New Roman"/>
          <w:b w:val="false"/>
          <w:i w:val="false"/>
          <w:color w:val="000000"/>
          <w:sz w:val="28"/>
        </w:rPr>
        <w:t xml:space="preserve">
      с. 4-гидроксил бензойндық қышқыл; </w:t>
      </w:r>
    </w:p>
    <w:p>
      <w:pPr>
        <w:spacing w:after="0"/>
        <w:ind w:left="0"/>
        <w:jc w:val="both"/>
      </w:pPr>
      <w:r>
        <w:rPr>
          <w:rFonts w:ascii="Times New Roman"/>
          <w:b w:val="false"/>
          <w:i w:val="false"/>
          <w:color w:val="000000"/>
          <w:sz w:val="28"/>
        </w:rPr>
        <w:t xml:space="preserve">
      с. Мыналар сияқты полиариленді эфирлі кетондар: </w:t>
      </w:r>
    </w:p>
    <w:p>
      <w:pPr>
        <w:spacing w:after="0"/>
        <w:ind w:left="0"/>
        <w:jc w:val="both"/>
      </w:pPr>
      <w:r>
        <w:rPr>
          <w:rFonts w:ascii="Times New Roman"/>
          <w:b w:val="false"/>
          <w:i w:val="false"/>
          <w:color w:val="000000"/>
          <w:sz w:val="28"/>
        </w:rPr>
        <w:t xml:space="preserve">
      1. Полиэфироэфирокетон (ПЭЭК) </w:t>
      </w:r>
    </w:p>
    <w:p>
      <w:pPr>
        <w:spacing w:after="0"/>
        <w:ind w:left="0"/>
        <w:jc w:val="both"/>
      </w:pPr>
      <w:r>
        <w:rPr>
          <w:rFonts w:ascii="Times New Roman"/>
          <w:b w:val="false"/>
          <w:i w:val="false"/>
          <w:color w:val="000000"/>
          <w:sz w:val="28"/>
        </w:rPr>
        <w:t xml:space="preserve">
      2. Полиэфирокетон-кетон (ПЭЭК) </w:t>
      </w:r>
    </w:p>
    <w:p>
      <w:pPr>
        <w:spacing w:after="0"/>
        <w:ind w:left="0"/>
        <w:jc w:val="both"/>
      </w:pPr>
      <w:r>
        <w:rPr>
          <w:rFonts w:ascii="Times New Roman"/>
          <w:b w:val="false"/>
          <w:i w:val="false"/>
          <w:color w:val="000000"/>
          <w:sz w:val="28"/>
        </w:rPr>
        <w:t xml:space="preserve">
      3. Полиэфирокетон (ПЭК) </w:t>
      </w:r>
    </w:p>
    <w:p>
      <w:pPr>
        <w:spacing w:after="0"/>
        <w:ind w:left="0"/>
        <w:jc w:val="both"/>
      </w:pPr>
      <w:r>
        <w:rPr>
          <w:rFonts w:ascii="Times New Roman"/>
          <w:b w:val="false"/>
          <w:i w:val="false"/>
          <w:color w:val="000000"/>
          <w:sz w:val="28"/>
        </w:rPr>
        <w:t xml:space="preserve">
      4. Полиэферокетон эферокетон-кетон (ПЭККЭКК) </w:t>
      </w:r>
    </w:p>
    <w:p>
      <w:pPr>
        <w:spacing w:after="0"/>
        <w:ind w:left="0"/>
        <w:jc w:val="both"/>
      </w:pPr>
      <w:r>
        <w:rPr>
          <w:rFonts w:ascii="Times New Roman"/>
          <w:b w:val="false"/>
          <w:i w:val="false"/>
          <w:color w:val="000000"/>
          <w:sz w:val="28"/>
        </w:rPr>
        <w:t xml:space="preserve">
      d. Полиарилендік кетондар; </w:t>
      </w:r>
    </w:p>
    <w:p>
      <w:pPr>
        <w:spacing w:after="0"/>
        <w:ind w:left="0"/>
        <w:jc w:val="both"/>
      </w:pPr>
      <w:r>
        <w:rPr>
          <w:rFonts w:ascii="Times New Roman"/>
          <w:b w:val="false"/>
          <w:i w:val="false"/>
          <w:color w:val="000000"/>
          <w:sz w:val="28"/>
        </w:rPr>
        <w:t xml:space="preserve">
      е. Полиарилендік сульфидтер, арилен тобын білдіретін бифенилен, трифенилен және олардың комбинациялары; </w:t>
      </w:r>
    </w:p>
    <w:p>
      <w:pPr>
        <w:spacing w:after="0"/>
        <w:ind w:left="0"/>
        <w:jc w:val="both"/>
      </w:pPr>
      <w:r>
        <w:rPr>
          <w:rFonts w:ascii="Times New Roman"/>
          <w:b w:val="false"/>
          <w:i w:val="false"/>
          <w:color w:val="000000"/>
          <w:sz w:val="28"/>
        </w:rPr>
        <w:t xml:space="preserve">
      f. Полибифениленэфирсульфон; </w:t>
      </w:r>
    </w:p>
    <w:p>
      <w:pPr>
        <w:spacing w:after="0"/>
        <w:ind w:left="0"/>
        <w:jc w:val="both"/>
      </w:pPr>
      <w:r>
        <w:rPr>
          <w:rFonts w:ascii="Times New Roman"/>
          <w:b w:val="false"/>
          <w:i w:val="false"/>
          <w:color w:val="000000"/>
          <w:sz w:val="28"/>
        </w:rPr>
        <w:t xml:space="preserve">
      Техникалық ескертпе: </w:t>
      </w:r>
    </w:p>
    <w:p>
      <w:pPr>
        <w:spacing w:after="0"/>
        <w:ind w:left="0"/>
        <w:jc w:val="both"/>
      </w:pPr>
      <w:r>
        <w:rPr>
          <w:rFonts w:ascii="Times New Roman"/>
          <w:b w:val="false"/>
          <w:i w:val="false"/>
          <w:color w:val="000000"/>
          <w:sz w:val="28"/>
        </w:rPr>
        <w:t>
      1С008 а.2. тармағы бойынша бақыланатын жылупластикалық материалдарға, 1С008.a.4 тармағы бойынша бақыланатын материалдарға және 1C008.f тармағы бойынша бақыланатын материалдарға арналған шыны тәріздес жай-күйге көшу температурасы ISO 11357-2 (1999) немесе ұлттық баламаларда сипатталған әдісті қолдана отырып айқындалады;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1С008 а.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2925 19 950 0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1С008 а.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3908 90 000 0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1С008 а.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3909 </w:t>
            </w:r>
          </w:p>
          <w:p>
            <w:pPr>
              <w:spacing w:after="20"/>
              <w:ind w:left="20"/>
              <w:jc w:val="both"/>
            </w:pPr>
            <w:r>
              <w:rPr>
                <w:rFonts w:ascii="Times New Roman"/>
                <w:b w:val="false"/>
                <w:i w:val="false"/>
                <w:color w:val="000000"/>
                <w:sz w:val="20"/>
              </w:rPr>
              <w:t xml:space="preserve">
3911 90 990 0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1С008 а. 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3907 20 990 0 </w:t>
            </w:r>
          </w:p>
          <w:p>
            <w:pPr>
              <w:spacing w:after="20"/>
              <w:ind w:left="20"/>
              <w:jc w:val="both"/>
            </w:pPr>
            <w:r>
              <w:rPr>
                <w:rFonts w:ascii="Times New Roman"/>
                <w:b w:val="false"/>
                <w:i w:val="false"/>
                <w:color w:val="000000"/>
                <w:sz w:val="20"/>
              </w:rPr>
              <w:t xml:space="preserve">
3907 91 900 0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1С008 b.</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3907 91 900 0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1С008 с.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3907 91 900 0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1С008 с.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3907 91 900 0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1С008 с.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3907 91 900 0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1С008 с. 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3907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1С008 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3907 99 </w:t>
            </w:r>
          </w:p>
          <w:p>
            <w:pPr>
              <w:spacing w:after="20"/>
              <w:ind w:left="20"/>
              <w:jc w:val="both"/>
            </w:pPr>
            <w:r>
              <w:rPr>
                <w:rFonts w:ascii="Times New Roman"/>
                <w:b w:val="false"/>
                <w:i w:val="false"/>
                <w:color w:val="000000"/>
                <w:sz w:val="20"/>
              </w:rPr>
              <w:t xml:space="preserve">
3907 70 000 0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1С008 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3911 90 190 0 </w:t>
            </w:r>
          </w:p>
          <w:p>
            <w:pPr>
              <w:spacing w:after="20"/>
              <w:ind w:left="20"/>
              <w:jc w:val="both"/>
            </w:pPr>
            <w:r>
              <w:rPr>
                <w:rFonts w:ascii="Times New Roman"/>
                <w:b w:val="false"/>
                <w:i w:val="false"/>
                <w:color w:val="000000"/>
                <w:sz w:val="20"/>
              </w:rPr>
              <w:t xml:space="preserve">
3911 90 990 0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1C008 f.</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3911 90 190 0 </w:t>
            </w:r>
          </w:p>
          <w:p>
            <w:pPr>
              <w:spacing w:after="20"/>
              <w:ind w:left="20"/>
              <w:jc w:val="both"/>
            </w:pPr>
            <w:r>
              <w:rPr>
                <w:rFonts w:ascii="Times New Roman"/>
                <w:b w:val="false"/>
                <w:i w:val="false"/>
                <w:color w:val="000000"/>
                <w:sz w:val="20"/>
              </w:rPr>
              <w:t>
3911 90 990 0</w:t>
            </w:r>
          </w:p>
        </w:tc>
      </w:tr>
    </w:tbl>
    <w:p>
      <w:pPr>
        <w:spacing w:after="0"/>
        <w:ind w:left="0"/>
        <w:jc w:val="left"/>
      </w:pPr>
      <w:r>
        <w:rPr>
          <w:rFonts w:ascii="Times New Roman"/>
          <w:b w:val="false"/>
          <w:i w:val="false"/>
          <w:color w:val="ff0000"/>
          <w:sz w:val="28"/>
        </w:rPr>
        <w:t xml:space="preserve">      Ескерту. 1С008 бөлігі жаңа редакцияда – ҚР Үкіметінің 14.05.2018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1С009 Мыналар сияқты өңделмеген фторлы қосылыстар:</w:t>
      </w:r>
    </w:p>
    <w:p>
      <w:pPr>
        <w:spacing w:after="0"/>
        <w:ind w:left="0"/>
        <w:jc w:val="both"/>
      </w:pPr>
      <w:r>
        <w:rPr>
          <w:rFonts w:ascii="Times New Roman"/>
          <w:b w:val="false"/>
          <w:i w:val="false"/>
          <w:color w:val="000000"/>
          <w:sz w:val="28"/>
        </w:rPr>
        <w:t>
      а. Салмағы бойынша 10% немесе одан астам жалғамалы фторы бар фторидті полиимидтер;</w:t>
      </w:r>
    </w:p>
    <w:p>
      <w:pPr>
        <w:spacing w:after="0"/>
        <w:ind w:left="0"/>
        <w:jc w:val="both"/>
      </w:pPr>
      <w:r>
        <w:rPr>
          <w:rFonts w:ascii="Times New Roman"/>
          <w:b w:val="false"/>
          <w:i w:val="false"/>
          <w:color w:val="000000"/>
          <w:sz w:val="28"/>
        </w:rPr>
        <w:t>
      b. салмағы бойынша 30% немесе одан астам жалғамалы фторы бар фторланған фосфазенді эластомерлер;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1С009 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3904 69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1C009 b.</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w:t>
            </w:r>
          </w:p>
        </w:tc>
      </w:tr>
    </w:tbl>
    <w:p>
      <w:pPr>
        <w:spacing w:after="0"/>
        <w:ind w:left="0"/>
        <w:jc w:val="left"/>
      </w:pPr>
      <w:r>
        <w:rPr>
          <w:rFonts w:ascii="Times New Roman"/>
          <w:b w:val="false"/>
          <w:i w:val="false"/>
          <w:color w:val="ff0000"/>
          <w:sz w:val="28"/>
        </w:rPr>
        <w:t xml:space="preserve">      Ескерту. 1С009 бөлігі жаңа редакцияда – ҚР Үкіметінің 14.05.2018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1С010 Мыналар секілді органикалық металл немесе көміртегілік матрицалық композициялық материалдарда немесе қабатты құрылымдарда пайдалануы мүмкін жіп тәрізді немесе талшықты материалдар: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Айрықша ескертпе:  </w:t>
      </w:r>
      <w:r>
        <w:rPr>
          <w:rFonts w:ascii="Times New Roman"/>
          <w:b w:val="false"/>
          <w:i w:val="false"/>
          <w:color w:val="000000"/>
          <w:sz w:val="28"/>
        </w:rPr>
        <w:t xml:space="preserve">сондай-ақ 1С210 қараңыз. </w:t>
      </w:r>
    </w:p>
    <w:p>
      <w:pPr>
        <w:spacing w:after="0"/>
        <w:ind w:left="0"/>
        <w:jc w:val="both"/>
      </w:pPr>
      <w:r>
        <w:rPr>
          <w:rFonts w:ascii="Times New Roman"/>
          <w:b w:val="false"/>
          <w:i w:val="false"/>
          <w:color w:val="000000"/>
          <w:sz w:val="28"/>
        </w:rPr>
        <w:t xml:space="preserve">
            а. Барлық мынадай сипаттамаларға ие органикалық талшықты немесе жіп тәрізді: </w:t>
      </w:r>
    </w:p>
    <w:p>
      <w:pPr>
        <w:spacing w:after="0"/>
        <w:ind w:left="0"/>
        <w:jc w:val="both"/>
      </w:pPr>
      <w:r>
        <w:rPr>
          <w:rFonts w:ascii="Times New Roman"/>
          <w:b w:val="false"/>
          <w:i w:val="false"/>
          <w:color w:val="000000"/>
          <w:sz w:val="28"/>
        </w:rPr>
        <w:t xml:space="preserve">
            1. 12,7 х 10 м жоғары икемділіктің үлестік модулі; және </w:t>
      </w:r>
    </w:p>
    <w:p>
      <w:pPr>
        <w:spacing w:after="0"/>
        <w:ind w:left="0"/>
        <w:jc w:val="both"/>
      </w:pPr>
      <w:r>
        <w:rPr>
          <w:rFonts w:ascii="Times New Roman"/>
          <w:b w:val="false"/>
          <w:i w:val="false"/>
          <w:color w:val="000000"/>
          <w:sz w:val="28"/>
        </w:rPr>
        <w:t xml:space="preserve">
            2. созылудағы үлестік беріктігі 23,5 х 10 м жоғары;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Ескертпе: </w:t>
      </w:r>
      <w:r>
        <w:rPr>
          <w:rFonts w:ascii="Times New Roman"/>
          <w:b w:val="false"/>
          <w:i w:val="false"/>
          <w:color w:val="000000"/>
          <w:sz w:val="28"/>
        </w:rPr>
        <w:t xml:space="preserve">1С010.а. тармағы бойынша полиэтилен бақыланбайды. </w:t>
      </w:r>
    </w:p>
    <w:p>
      <w:pPr>
        <w:spacing w:after="0"/>
        <w:ind w:left="0"/>
        <w:jc w:val="both"/>
      </w:pPr>
      <w:r>
        <w:rPr>
          <w:rFonts w:ascii="Times New Roman"/>
          <w:b w:val="false"/>
          <w:i w:val="false"/>
          <w:color w:val="000000"/>
          <w:sz w:val="28"/>
        </w:rPr>
        <w:t xml:space="preserve">
            b. Барлық мынадай сипаттамаларға ие көміртегілік талшықты немесе жіп тәрізді: </w:t>
      </w:r>
    </w:p>
    <w:p>
      <w:pPr>
        <w:spacing w:after="0"/>
        <w:ind w:left="0"/>
        <w:jc w:val="both"/>
      </w:pPr>
      <w:r>
        <w:rPr>
          <w:rFonts w:ascii="Times New Roman"/>
          <w:b w:val="false"/>
          <w:i w:val="false"/>
          <w:color w:val="000000"/>
          <w:sz w:val="28"/>
        </w:rPr>
        <w:t xml:space="preserve">
            1. 12,7 х 10 м жоғары икемділіктің үлестік модулі; және </w:t>
      </w:r>
    </w:p>
    <w:p>
      <w:pPr>
        <w:spacing w:after="0"/>
        <w:ind w:left="0"/>
        <w:jc w:val="both"/>
      </w:pPr>
      <w:r>
        <w:rPr>
          <w:rFonts w:ascii="Times New Roman"/>
          <w:b w:val="false"/>
          <w:i w:val="false"/>
          <w:color w:val="000000"/>
          <w:sz w:val="28"/>
        </w:rPr>
        <w:t xml:space="preserve">
            2. Созылудағы үлестік беріктігі 23,5 х 10 м жоғары;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Ескертпе: </w:t>
      </w:r>
      <w:r>
        <w:rPr>
          <w:rFonts w:ascii="Times New Roman"/>
          <w:b w:val="false"/>
          <w:i w:val="false"/>
          <w:color w:val="000000"/>
          <w:sz w:val="28"/>
        </w:rPr>
        <w:t xml:space="preserve">1С010.b. тармақ бойынша ұшу аппараттарының құрылымдарының жөндеуге арналған талшықты немесе жіп тәрізді материалдардан дайындалған немесе бірлік парақтарының көлемі аспайтын ламинаттар бақыланбайды;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Техникалық ескертпе:  </w:t>
      </w:r>
      <w:r>
        <w:rPr>
          <w:rFonts w:ascii="Times New Roman"/>
          <w:b w:val="false"/>
          <w:i w:val="false"/>
          <w:color w:val="000000"/>
          <w:sz w:val="28"/>
        </w:rPr>
        <w:t xml:space="preserve">1С010.b. тармақта көрсетілген қасиеттері SАСМА (Жетілдірілген композициялық материалдарды өндірушілердің ассоциациясы) ұсынған әдістер мен, 17 бойынша SRМ 12 немесе JIS-r-7601 Жапон өнеркәсіп стандарты 6.6.2 параграфы секілді ұлттық баламдармен айқындалуы тиіс және тәжірибелердің көп санының орташа мәндеріне негізделуі тиіс. </w:t>
      </w:r>
    </w:p>
    <w:p>
      <w:pPr>
        <w:spacing w:after="0"/>
        <w:ind w:left="0"/>
        <w:jc w:val="both"/>
      </w:pPr>
      <w:r>
        <w:rPr>
          <w:rFonts w:ascii="Times New Roman"/>
          <w:b w:val="false"/>
          <w:i w:val="false"/>
          <w:color w:val="000000"/>
          <w:sz w:val="28"/>
        </w:rPr>
        <w:t xml:space="preserve">
            с. Мынадай барлық сиппаттарға ие органикалық емес "талшықты немесе жіп тәрізді материалдар": </w:t>
      </w:r>
    </w:p>
    <w:p>
      <w:pPr>
        <w:spacing w:after="0"/>
        <w:ind w:left="0"/>
        <w:jc w:val="both"/>
      </w:pPr>
      <w:r>
        <w:rPr>
          <w:rFonts w:ascii="Times New Roman"/>
          <w:b w:val="false"/>
          <w:i w:val="false"/>
          <w:color w:val="000000"/>
          <w:sz w:val="28"/>
        </w:rPr>
        <w:t xml:space="preserve">
            1. Икемділіктің үлестік модулі 2.54 х 10 м асады; және </w:t>
      </w:r>
    </w:p>
    <w:p>
      <w:pPr>
        <w:spacing w:after="0"/>
        <w:ind w:left="0"/>
        <w:jc w:val="both"/>
      </w:pPr>
      <w:r>
        <w:rPr>
          <w:rFonts w:ascii="Times New Roman"/>
          <w:b w:val="false"/>
          <w:i w:val="false"/>
          <w:color w:val="000000"/>
          <w:sz w:val="28"/>
        </w:rPr>
        <w:t xml:space="preserve">
            2. Инертті ортада инертті атмосферада 1,922 К (1,649 С) асатын балқу, жұмсару, ыдырау немесе сублимация нүктесі.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Ескертпе: </w:t>
      </w:r>
      <w:r>
        <w:rPr>
          <w:rFonts w:ascii="Times New Roman"/>
          <w:b w:val="false"/>
          <w:i w:val="false"/>
          <w:color w:val="000000"/>
          <w:sz w:val="28"/>
        </w:rPr>
        <w:t xml:space="preserve">1С010 тармақ мыналарды бақыламайды: </w:t>
      </w:r>
    </w:p>
    <w:p>
      <w:pPr>
        <w:spacing w:after="0"/>
        <w:ind w:left="0"/>
        <w:jc w:val="both"/>
      </w:pPr>
      <w:r>
        <w:rPr>
          <w:rFonts w:ascii="Times New Roman"/>
          <w:b w:val="false"/>
          <w:i w:val="false"/>
          <w:color w:val="000000"/>
          <w:sz w:val="28"/>
        </w:rPr>
        <w:t xml:space="preserve">
            1. 3% немесе одан артық (салмағы бойынша) кремнезема, икемділігінің үлестік модулі 10 х 10 м кем дискретті, көп фазалы, поликристалды глиназимнің талшықтары. </w:t>
      </w:r>
    </w:p>
    <w:p>
      <w:pPr>
        <w:spacing w:after="0"/>
        <w:ind w:left="0"/>
        <w:jc w:val="both"/>
      </w:pPr>
      <w:r>
        <w:rPr>
          <w:rFonts w:ascii="Times New Roman"/>
          <w:b w:val="false"/>
          <w:i w:val="false"/>
          <w:color w:val="000000"/>
          <w:sz w:val="28"/>
        </w:rPr>
        <w:t xml:space="preserve">
            2. молибденді талшықтармен молибденді құймалардан жасалған талшықтар; </w:t>
      </w:r>
    </w:p>
    <w:p>
      <w:pPr>
        <w:spacing w:after="0"/>
        <w:ind w:left="0"/>
        <w:jc w:val="both"/>
      </w:pPr>
      <w:r>
        <w:rPr>
          <w:rFonts w:ascii="Times New Roman"/>
          <w:b w:val="false"/>
          <w:i w:val="false"/>
          <w:color w:val="000000"/>
          <w:sz w:val="28"/>
        </w:rPr>
        <w:t xml:space="preserve">
            3. бордың негізіндегі талшықтар; </w:t>
      </w:r>
    </w:p>
    <w:p>
      <w:pPr>
        <w:spacing w:after="0"/>
        <w:ind w:left="0"/>
        <w:jc w:val="both"/>
      </w:pPr>
      <w:r>
        <w:rPr>
          <w:rFonts w:ascii="Times New Roman"/>
          <w:b w:val="false"/>
          <w:i w:val="false"/>
          <w:color w:val="000000"/>
          <w:sz w:val="28"/>
        </w:rPr>
        <w:t xml:space="preserve">
            4. инертті ортада 2043 К (1770 С) кем балқу, жұмсару, ыдырау және сублимация температурасындағы керамикалық талшықтар; </w:t>
      </w:r>
    </w:p>
    <w:p>
      <w:pPr>
        <w:spacing w:after="0"/>
        <w:ind w:left="0"/>
        <w:jc w:val="both"/>
      </w:pPr>
      <w:r>
        <w:rPr>
          <w:rFonts w:ascii="Times New Roman"/>
          <w:b w:val="false"/>
          <w:i w:val="false"/>
          <w:color w:val="000000"/>
          <w:sz w:val="28"/>
        </w:rPr>
        <w:t xml:space="preserve">
            д. "Талшықты немесе жіп тәрізді материалдар": </w:t>
      </w:r>
    </w:p>
    <w:p>
      <w:pPr>
        <w:spacing w:after="0"/>
        <w:ind w:left="0"/>
        <w:jc w:val="both"/>
      </w:pPr>
      <w:r>
        <w:rPr>
          <w:rFonts w:ascii="Times New Roman"/>
          <w:b w:val="false"/>
          <w:i w:val="false"/>
          <w:color w:val="000000"/>
          <w:sz w:val="28"/>
        </w:rPr>
        <w:t xml:space="preserve">
            1. Мынадай материалдардың кез келгенінен дайындалған: </w:t>
      </w:r>
    </w:p>
    <w:p>
      <w:pPr>
        <w:spacing w:after="0"/>
        <w:ind w:left="0"/>
        <w:jc w:val="both"/>
      </w:pPr>
      <w:r>
        <w:rPr>
          <w:rFonts w:ascii="Times New Roman"/>
          <w:b w:val="false"/>
          <w:i w:val="false"/>
          <w:color w:val="000000"/>
          <w:sz w:val="28"/>
        </w:rPr>
        <w:t xml:space="preserve">
            полиэфиримидтер 1С008.а. тармағы бойынша бақыланады; немесе </w:t>
      </w:r>
    </w:p>
    <w:p>
      <w:pPr>
        <w:spacing w:after="0"/>
        <w:ind w:left="0"/>
        <w:jc w:val="both"/>
      </w:pPr>
      <w:r>
        <w:rPr>
          <w:rFonts w:ascii="Times New Roman"/>
          <w:b w:val="false"/>
          <w:i w:val="false"/>
          <w:color w:val="000000"/>
          <w:sz w:val="28"/>
        </w:rPr>
        <w:t xml:space="preserve">
            а. 1С008.а тармағына сәйкес бақыланатын полиэфиримидтерден; немесе </w:t>
      </w:r>
    </w:p>
    <w:p>
      <w:pPr>
        <w:spacing w:after="0"/>
        <w:ind w:left="0"/>
        <w:jc w:val="both"/>
      </w:pPr>
      <w:r>
        <w:rPr>
          <w:rFonts w:ascii="Times New Roman"/>
          <w:b w:val="false"/>
          <w:i w:val="false"/>
          <w:color w:val="000000"/>
          <w:sz w:val="28"/>
        </w:rPr>
        <w:t xml:space="preserve">
            b. 1С008.b to тармақтарда айқындалған 1С008.f материалдардан; немесе </w:t>
      </w:r>
    </w:p>
    <w:p>
      <w:pPr>
        <w:spacing w:after="0"/>
        <w:ind w:left="0"/>
        <w:jc w:val="both"/>
      </w:pPr>
      <w:r>
        <w:rPr>
          <w:rFonts w:ascii="Times New Roman"/>
          <w:b w:val="false"/>
          <w:i w:val="false"/>
          <w:color w:val="000000"/>
          <w:sz w:val="28"/>
        </w:rPr>
        <w:t xml:space="preserve">
            2. 1С010.а., 1С010.b. немесе 1С010.с. тармақтарда айқындалған және 1С010.d.1.а. немесе 1С010.d.1.b. тармақтарда айқындалған басқа үлгілердің талшықтарымен байланысты материалдардан тұратындар; </w:t>
      </w:r>
    </w:p>
    <w:p>
      <w:pPr>
        <w:spacing w:after="0"/>
        <w:ind w:left="0"/>
        <w:jc w:val="both"/>
      </w:pPr>
      <w:r>
        <w:rPr>
          <w:rFonts w:ascii="Times New Roman"/>
          <w:b w:val="false"/>
          <w:i w:val="false"/>
          <w:color w:val="000000"/>
          <w:sz w:val="28"/>
        </w:rPr>
        <w:t xml:space="preserve">
            е. қарамаймен немесе талшықтардың пекімен (препреги) импрегнирленген, мынадай үлгідегі металмен немесе көміртегімен (преформа) немесе көміртегі талшықтарының преформаларымен жабылған: </w:t>
      </w:r>
    </w:p>
    <w:p>
      <w:pPr>
        <w:spacing w:after="0"/>
        <w:ind w:left="0"/>
        <w:jc w:val="both"/>
      </w:pPr>
      <w:r>
        <w:rPr>
          <w:rFonts w:ascii="Times New Roman"/>
          <w:b w:val="false"/>
          <w:i w:val="false"/>
          <w:color w:val="000000"/>
          <w:sz w:val="28"/>
        </w:rPr>
        <w:t xml:space="preserve">
            1. 1С010.а., 1С010.b немесе 1С010.с тармақтар бойынша бақыланатын талшықты немесе жіп тәрізді материалдардан дайындалғандар; </w:t>
      </w:r>
    </w:p>
    <w:p>
      <w:pPr>
        <w:spacing w:after="0"/>
        <w:ind w:left="0"/>
        <w:jc w:val="both"/>
      </w:pPr>
      <w:r>
        <w:rPr>
          <w:rFonts w:ascii="Times New Roman"/>
          <w:b w:val="false"/>
          <w:i w:val="false"/>
          <w:color w:val="000000"/>
          <w:sz w:val="28"/>
        </w:rPr>
        <w:t xml:space="preserve">
            2. Органикалық немесе көміртегі талшықтарынан немесе жіп тәрізді материалдардан дайындалғандар: </w:t>
      </w:r>
    </w:p>
    <w:p>
      <w:pPr>
        <w:spacing w:after="0"/>
        <w:ind w:left="0"/>
        <w:jc w:val="both"/>
      </w:pPr>
      <w:r>
        <w:rPr>
          <w:rFonts w:ascii="Times New Roman"/>
          <w:b w:val="false"/>
          <w:i w:val="false"/>
          <w:color w:val="000000"/>
          <w:sz w:val="28"/>
        </w:rPr>
        <w:t xml:space="preserve">
            а. Созылуға арналған үлестік беріктігі 17,7 х 10 м; </w:t>
      </w:r>
    </w:p>
    <w:p>
      <w:pPr>
        <w:spacing w:after="0"/>
        <w:ind w:left="0"/>
        <w:jc w:val="both"/>
      </w:pPr>
      <w:r>
        <w:rPr>
          <w:rFonts w:ascii="Times New Roman"/>
          <w:b w:val="false"/>
          <w:i w:val="false"/>
          <w:color w:val="000000"/>
          <w:sz w:val="28"/>
        </w:rPr>
        <w:t xml:space="preserve">
            b. Икемділігінің үлестік модулі 10,15 х 10 м асатын; </w:t>
      </w:r>
    </w:p>
    <w:p>
      <w:pPr>
        <w:spacing w:after="0"/>
        <w:ind w:left="0"/>
        <w:jc w:val="both"/>
      </w:pPr>
      <w:r>
        <w:rPr>
          <w:rFonts w:ascii="Times New Roman"/>
          <w:b w:val="false"/>
          <w:i w:val="false"/>
          <w:color w:val="000000"/>
          <w:sz w:val="28"/>
        </w:rPr>
        <w:t xml:space="preserve">
            с. 1С010.а оr 1С010.b тармақтар бойынша бақыланбайтын; және </w:t>
      </w:r>
    </w:p>
    <w:p>
      <w:pPr>
        <w:spacing w:after="0"/>
        <w:ind w:left="0"/>
        <w:jc w:val="both"/>
      </w:pPr>
      <w:r>
        <w:rPr>
          <w:rFonts w:ascii="Times New Roman"/>
          <w:b w:val="false"/>
          <w:i w:val="false"/>
          <w:color w:val="000000"/>
          <w:sz w:val="28"/>
        </w:rPr>
        <w:t xml:space="preserve">
            d. 1С008 оr 1С009.b тармақтар бойынша бақыланатын, шыны секілді күйге көшуі температурасы (Тg) 418 К (145 С) жоғары немесе фенольді немесе эпоксидті қарамайлы, шыны тәрізді күйге көшу температурасы (Тg) 383 К (110 С) тең немесе асатын импрегнирленген материалдар.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Ескертпе: </w:t>
      </w:r>
      <w:r>
        <w:rPr>
          <w:rFonts w:ascii="Times New Roman"/>
          <w:b w:val="false"/>
          <w:i w:val="false"/>
          <w:color w:val="000000"/>
          <w:sz w:val="28"/>
        </w:rPr>
        <w:t xml:space="preserve">1С010 мыналарды бақыламайды: </w:t>
      </w:r>
    </w:p>
    <w:p>
      <w:pPr>
        <w:spacing w:after="0"/>
        <w:ind w:left="0"/>
        <w:jc w:val="both"/>
      </w:pPr>
      <w:r>
        <w:rPr>
          <w:rFonts w:ascii="Times New Roman"/>
          <w:b w:val="false"/>
          <w:i w:val="false"/>
          <w:color w:val="000000"/>
          <w:sz w:val="28"/>
        </w:rPr>
        <w:t xml:space="preserve">
            а. ұшу аппараттарының құрылымын жөндеуге арналған көміртегілік талшықтармен немесе жіп тәрізді материалдармен импрегнирленген м эпоксидті қарамайдан жасалған матрицалар немесе препрегтердің бірлікті парақтарының мөлшері 50 х 90 см аспайтын ламинаттар; </w:t>
      </w:r>
    </w:p>
    <w:p>
      <w:pPr>
        <w:spacing w:after="0"/>
        <w:ind w:left="0"/>
        <w:jc w:val="both"/>
      </w:pPr>
      <w:r>
        <w:rPr>
          <w:rFonts w:ascii="Times New Roman"/>
          <w:b w:val="false"/>
          <w:i w:val="false"/>
          <w:color w:val="000000"/>
          <w:sz w:val="28"/>
        </w:rPr>
        <w:t xml:space="preserve">
            b. фенольді немесе эпоксидті қарамаймен импрегнирленген, шыны тәрізді (Тg) күйге көшуде 383 К (110 С) кем температураға және шыны тәрізді күйге көшкендегі температураға қарағанда одан төмен қатаю температурасына ие препрегтер.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Техникалық ескертпе:  </w:t>
      </w:r>
      <w:r>
        <w:rPr>
          <w:rFonts w:ascii="Times New Roman"/>
          <w:b w:val="false"/>
          <w:i w:val="false"/>
          <w:color w:val="000000"/>
          <w:sz w:val="28"/>
        </w:rPr>
        <w:t xml:space="preserve">1С010.е тармақ бойынша бақыланатын материалдар үшін (Тg) шыны тәрізді күйге көшу температурасы құрғақ әдісті қолдана отырып АSТМ D 3418 сипатталған әдіс пайдаланылып айқындалады. Фенольді немесе эпоксидті қарамайлар үшін шыны тәрізді күйге көшу температурасы құрғақ әдіс қолданылып, 1 Гц жиілігі және минутына 2 С қыздыру жылдамдығы кезінде АSТМ D 4065 сипатталған әдіс пайдаланылып айқындалады. </w:t>
      </w:r>
    </w:p>
    <w:p>
      <w:pPr>
        <w:spacing w:after="0"/>
        <w:ind w:left="0"/>
        <w:jc w:val="both"/>
      </w:pPr>
      <w:r>
        <w:rPr>
          <w:rFonts w:ascii="Times New Roman"/>
          <w:b w:val="false"/>
          <w:i w:val="false"/>
          <w:color w:val="000000"/>
          <w:sz w:val="28"/>
        </w:rPr>
        <w:t xml:space="preserve">
      1С010 а.                3926 90 980 2 </w:t>
      </w:r>
    </w:p>
    <w:p>
      <w:pPr>
        <w:spacing w:after="0"/>
        <w:ind w:left="0"/>
        <w:jc w:val="both"/>
      </w:pPr>
      <w:r>
        <w:rPr>
          <w:rFonts w:ascii="Times New Roman"/>
          <w:b w:val="false"/>
          <w:i w:val="false"/>
          <w:color w:val="000000"/>
          <w:sz w:val="28"/>
        </w:rPr>
        <w:t xml:space="preserve">
                              5402 11 000 0 </w:t>
      </w:r>
    </w:p>
    <w:p>
      <w:pPr>
        <w:spacing w:after="0"/>
        <w:ind w:left="0"/>
        <w:jc w:val="both"/>
      </w:pPr>
      <w:r>
        <w:rPr>
          <w:rFonts w:ascii="Times New Roman"/>
          <w:b w:val="false"/>
          <w:i w:val="false"/>
          <w:color w:val="000000"/>
          <w:sz w:val="28"/>
        </w:rPr>
        <w:t xml:space="preserve">
                              5404 11 000 0 </w:t>
      </w:r>
    </w:p>
    <w:p>
      <w:pPr>
        <w:spacing w:after="0"/>
        <w:ind w:left="0"/>
        <w:jc w:val="both"/>
      </w:pPr>
      <w:r>
        <w:rPr>
          <w:rFonts w:ascii="Times New Roman"/>
          <w:b w:val="false"/>
          <w:i w:val="false"/>
          <w:color w:val="000000"/>
          <w:sz w:val="28"/>
        </w:rPr>
        <w:t xml:space="preserve">
                              5501 10 000 1 </w:t>
      </w:r>
    </w:p>
    <w:p>
      <w:pPr>
        <w:spacing w:after="0"/>
        <w:ind w:left="0"/>
        <w:jc w:val="both"/>
      </w:pPr>
      <w:r>
        <w:rPr>
          <w:rFonts w:ascii="Times New Roman"/>
          <w:b w:val="false"/>
          <w:i w:val="false"/>
          <w:color w:val="000000"/>
          <w:sz w:val="28"/>
        </w:rPr>
        <w:t xml:space="preserve">
                              5503 11 000 0 </w:t>
      </w:r>
    </w:p>
    <w:p>
      <w:pPr>
        <w:spacing w:after="0"/>
        <w:ind w:left="0"/>
        <w:jc w:val="both"/>
      </w:pPr>
      <w:r>
        <w:rPr>
          <w:rFonts w:ascii="Times New Roman"/>
          <w:b w:val="false"/>
          <w:i w:val="false"/>
          <w:color w:val="000000"/>
          <w:sz w:val="28"/>
        </w:rPr>
        <w:t xml:space="preserve">
      1C010 b.                3801 </w:t>
      </w:r>
    </w:p>
    <w:p>
      <w:pPr>
        <w:spacing w:after="0"/>
        <w:ind w:left="0"/>
        <w:jc w:val="both"/>
      </w:pPr>
      <w:r>
        <w:rPr>
          <w:rFonts w:ascii="Times New Roman"/>
          <w:b w:val="false"/>
          <w:i w:val="false"/>
          <w:color w:val="000000"/>
          <w:sz w:val="28"/>
        </w:rPr>
        <w:t xml:space="preserve">
                              3926 90 980 2 </w:t>
      </w:r>
    </w:p>
    <w:p>
      <w:pPr>
        <w:spacing w:after="0"/>
        <w:ind w:left="0"/>
        <w:jc w:val="both"/>
      </w:pPr>
      <w:r>
        <w:rPr>
          <w:rFonts w:ascii="Times New Roman"/>
          <w:b w:val="false"/>
          <w:i w:val="false"/>
          <w:color w:val="000000"/>
          <w:sz w:val="28"/>
        </w:rPr>
        <w:t xml:space="preserve">
                              5402 11 000 0 </w:t>
      </w:r>
    </w:p>
    <w:p>
      <w:pPr>
        <w:spacing w:after="0"/>
        <w:ind w:left="0"/>
        <w:jc w:val="both"/>
      </w:pPr>
      <w:r>
        <w:rPr>
          <w:rFonts w:ascii="Times New Roman"/>
          <w:b w:val="false"/>
          <w:i w:val="false"/>
          <w:color w:val="000000"/>
          <w:sz w:val="28"/>
        </w:rPr>
        <w:t xml:space="preserve">
                              5404 90 900 0 </w:t>
      </w:r>
    </w:p>
    <w:p>
      <w:pPr>
        <w:spacing w:after="0"/>
        <w:ind w:left="0"/>
        <w:jc w:val="both"/>
      </w:pPr>
      <w:r>
        <w:rPr>
          <w:rFonts w:ascii="Times New Roman"/>
          <w:b w:val="false"/>
          <w:i w:val="false"/>
          <w:color w:val="000000"/>
          <w:sz w:val="28"/>
        </w:rPr>
        <w:t xml:space="preserve">
                              6815 10 100 0 </w:t>
      </w:r>
    </w:p>
    <w:p>
      <w:pPr>
        <w:spacing w:after="0"/>
        <w:ind w:left="0"/>
        <w:jc w:val="both"/>
      </w:pPr>
      <w:r>
        <w:rPr>
          <w:rFonts w:ascii="Times New Roman"/>
          <w:b w:val="false"/>
          <w:i w:val="false"/>
          <w:color w:val="000000"/>
          <w:sz w:val="28"/>
        </w:rPr>
        <w:t xml:space="preserve">
                              6903 10 000 0 </w:t>
      </w:r>
    </w:p>
    <w:p>
      <w:pPr>
        <w:spacing w:after="0"/>
        <w:ind w:left="0"/>
        <w:jc w:val="both"/>
      </w:pPr>
      <w:r>
        <w:rPr>
          <w:rFonts w:ascii="Times New Roman"/>
          <w:b w:val="false"/>
          <w:i w:val="false"/>
          <w:color w:val="000000"/>
          <w:sz w:val="28"/>
        </w:rPr>
        <w:t xml:space="preserve">
      1С010 с.                3926 90 980 2 </w:t>
      </w:r>
    </w:p>
    <w:p>
      <w:pPr>
        <w:spacing w:after="0"/>
        <w:ind w:left="0"/>
        <w:jc w:val="both"/>
      </w:pPr>
      <w:r>
        <w:rPr>
          <w:rFonts w:ascii="Times New Roman"/>
          <w:b w:val="false"/>
          <w:i w:val="false"/>
          <w:color w:val="000000"/>
          <w:sz w:val="28"/>
        </w:rPr>
        <w:t xml:space="preserve">
                              8101 99 100 0 </w:t>
      </w:r>
    </w:p>
    <w:p>
      <w:pPr>
        <w:spacing w:after="0"/>
        <w:ind w:left="0"/>
        <w:jc w:val="both"/>
      </w:pPr>
      <w:r>
        <w:rPr>
          <w:rFonts w:ascii="Times New Roman"/>
          <w:b w:val="false"/>
          <w:i w:val="false"/>
          <w:color w:val="000000"/>
          <w:sz w:val="28"/>
        </w:rPr>
        <w:t xml:space="preserve">
                              8101 96 000 0 </w:t>
      </w:r>
    </w:p>
    <w:p>
      <w:pPr>
        <w:spacing w:after="0"/>
        <w:ind w:left="0"/>
        <w:jc w:val="both"/>
      </w:pPr>
      <w:r>
        <w:rPr>
          <w:rFonts w:ascii="Times New Roman"/>
          <w:b w:val="false"/>
          <w:i w:val="false"/>
          <w:color w:val="000000"/>
          <w:sz w:val="28"/>
        </w:rPr>
        <w:t xml:space="preserve">
                              8101 99 900 0 </w:t>
      </w:r>
    </w:p>
    <w:p>
      <w:pPr>
        <w:spacing w:after="0"/>
        <w:ind w:left="0"/>
        <w:jc w:val="both"/>
      </w:pPr>
      <w:r>
        <w:rPr>
          <w:rFonts w:ascii="Times New Roman"/>
          <w:b w:val="false"/>
          <w:i w:val="false"/>
          <w:color w:val="000000"/>
          <w:sz w:val="28"/>
        </w:rPr>
        <w:t xml:space="preserve">
                              8108 90 300 0 </w:t>
      </w:r>
    </w:p>
    <w:p>
      <w:pPr>
        <w:spacing w:after="0"/>
        <w:ind w:left="0"/>
        <w:jc w:val="both"/>
      </w:pPr>
      <w:r>
        <w:rPr>
          <w:rFonts w:ascii="Times New Roman"/>
          <w:b w:val="false"/>
          <w:i w:val="false"/>
          <w:color w:val="000000"/>
          <w:sz w:val="28"/>
        </w:rPr>
        <w:t xml:space="preserve">
                              8108 90 600 0 </w:t>
      </w:r>
    </w:p>
    <w:p>
      <w:pPr>
        <w:spacing w:after="0"/>
        <w:ind w:left="0"/>
        <w:jc w:val="both"/>
      </w:pPr>
      <w:r>
        <w:rPr>
          <w:rFonts w:ascii="Times New Roman"/>
          <w:b w:val="false"/>
          <w:i w:val="false"/>
          <w:color w:val="000000"/>
          <w:sz w:val="28"/>
        </w:rPr>
        <w:t xml:space="preserve">
                              8108 90 900 0 </w:t>
      </w:r>
    </w:p>
    <w:p>
      <w:pPr>
        <w:spacing w:after="0"/>
        <w:ind w:left="0"/>
        <w:jc w:val="both"/>
      </w:pPr>
      <w:r>
        <w:rPr>
          <w:rFonts w:ascii="Times New Roman"/>
          <w:b w:val="false"/>
          <w:i w:val="false"/>
          <w:color w:val="000000"/>
          <w:sz w:val="28"/>
        </w:rPr>
        <w:t xml:space="preserve">
      1C010 d. 1. a.          5402 49 000 0 </w:t>
      </w:r>
    </w:p>
    <w:p>
      <w:pPr>
        <w:spacing w:after="0"/>
        <w:ind w:left="0"/>
        <w:jc w:val="both"/>
      </w:pPr>
      <w:r>
        <w:rPr>
          <w:rFonts w:ascii="Times New Roman"/>
          <w:b w:val="false"/>
          <w:i w:val="false"/>
          <w:color w:val="000000"/>
          <w:sz w:val="28"/>
        </w:rPr>
        <w:t xml:space="preserve">
                              5501 90 000 0 </w:t>
      </w:r>
    </w:p>
    <w:p>
      <w:pPr>
        <w:spacing w:after="0"/>
        <w:ind w:left="0"/>
        <w:jc w:val="both"/>
      </w:pPr>
      <w:r>
        <w:rPr>
          <w:rFonts w:ascii="Times New Roman"/>
          <w:b w:val="false"/>
          <w:i w:val="false"/>
          <w:color w:val="000000"/>
          <w:sz w:val="28"/>
        </w:rPr>
        <w:t xml:space="preserve">
                              5503 90 900 0 </w:t>
      </w:r>
    </w:p>
    <w:p>
      <w:pPr>
        <w:spacing w:after="0"/>
        <w:ind w:left="0"/>
        <w:jc w:val="both"/>
      </w:pPr>
      <w:r>
        <w:rPr>
          <w:rFonts w:ascii="Times New Roman"/>
          <w:b w:val="false"/>
          <w:i w:val="false"/>
          <w:color w:val="000000"/>
          <w:sz w:val="28"/>
        </w:rPr>
        <w:t xml:space="preserve">
                              5402 11 000 0 </w:t>
      </w:r>
    </w:p>
    <w:p>
      <w:pPr>
        <w:spacing w:after="0"/>
        <w:ind w:left="0"/>
        <w:jc w:val="both"/>
      </w:pPr>
      <w:r>
        <w:rPr>
          <w:rFonts w:ascii="Times New Roman"/>
          <w:b w:val="false"/>
          <w:i w:val="false"/>
          <w:color w:val="000000"/>
          <w:sz w:val="28"/>
        </w:rPr>
        <w:t xml:space="preserve">
                              5402 20 000 0 </w:t>
      </w:r>
    </w:p>
    <w:p>
      <w:pPr>
        <w:spacing w:after="0"/>
        <w:ind w:left="0"/>
        <w:jc w:val="both"/>
      </w:pPr>
      <w:r>
        <w:rPr>
          <w:rFonts w:ascii="Times New Roman"/>
          <w:b w:val="false"/>
          <w:i w:val="false"/>
          <w:color w:val="000000"/>
          <w:sz w:val="28"/>
        </w:rPr>
        <w:t xml:space="preserve">
                              5402 49 000 0 </w:t>
      </w:r>
    </w:p>
    <w:p>
      <w:pPr>
        <w:spacing w:after="0"/>
        <w:ind w:left="0"/>
        <w:jc w:val="both"/>
      </w:pPr>
      <w:r>
        <w:rPr>
          <w:rFonts w:ascii="Times New Roman"/>
          <w:b w:val="false"/>
          <w:i w:val="false"/>
          <w:color w:val="000000"/>
          <w:sz w:val="28"/>
        </w:rPr>
        <w:t xml:space="preserve">
                              5404 11 000 0 </w:t>
      </w:r>
    </w:p>
    <w:p>
      <w:pPr>
        <w:spacing w:after="0"/>
        <w:ind w:left="0"/>
        <w:jc w:val="both"/>
      </w:pPr>
      <w:r>
        <w:rPr>
          <w:rFonts w:ascii="Times New Roman"/>
          <w:b w:val="false"/>
          <w:i w:val="false"/>
          <w:color w:val="000000"/>
          <w:sz w:val="28"/>
        </w:rPr>
        <w:t xml:space="preserve">
                              5501 10 000 1 </w:t>
      </w:r>
    </w:p>
    <w:p>
      <w:pPr>
        <w:spacing w:after="0"/>
        <w:ind w:left="0"/>
        <w:jc w:val="both"/>
      </w:pPr>
      <w:r>
        <w:rPr>
          <w:rFonts w:ascii="Times New Roman"/>
          <w:b w:val="false"/>
          <w:i w:val="false"/>
          <w:color w:val="000000"/>
          <w:sz w:val="28"/>
        </w:rPr>
        <w:t xml:space="preserve">
                              5501 20 000 0 </w:t>
      </w:r>
    </w:p>
    <w:p>
      <w:pPr>
        <w:spacing w:after="0"/>
        <w:ind w:left="0"/>
        <w:jc w:val="both"/>
      </w:pPr>
      <w:r>
        <w:rPr>
          <w:rFonts w:ascii="Times New Roman"/>
          <w:b w:val="false"/>
          <w:i w:val="false"/>
          <w:color w:val="000000"/>
          <w:sz w:val="28"/>
        </w:rPr>
        <w:t xml:space="preserve">
                              5501 90 000 0 </w:t>
      </w:r>
    </w:p>
    <w:p>
      <w:pPr>
        <w:spacing w:after="0"/>
        <w:ind w:left="0"/>
        <w:jc w:val="both"/>
      </w:pPr>
      <w:r>
        <w:rPr>
          <w:rFonts w:ascii="Times New Roman"/>
          <w:b w:val="false"/>
          <w:i w:val="false"/>
          <w:color w:val="000000"/>
          <w:sz w:val="28"/>
        </w:rPr>
        <w:t xml:space="preserve">
                              5503 11 000 0 </w:t>
      </w:r>
    </w:p>
    <w:p>
      <w:pPr>
        <w:spacing w:after="0"/>
        <w:ind w:left="0"/>
        <w:jc w:val="both"/>
      </w:pPr>
      <w:r>
        <w:rPr>
          <w:rFonts w:ascii="Times New Roman"/>
          <w:b w:val="false"/>
          <w:i w:val="false"/>
          <w:color w:val="000000"/>
          <w:sz w:val="28"/>
        </w:rPr>
        <w:t xml:space="preserve">
                              5503 20 000 0 </w:t>
      </w:r>
    </w:p>
    <w:p>
      <w:pPr>
        <w:spacing w:after="0"/>
        <w:ind w:left="0"/>
        <w:jc w:val="both"/>
      </w:pPr>
      <w:r>
        <w:rPr>
          <w:rFonts w:ascii="Times New Roman"/>
          <w:b w:val="false"/>
          <w:i w:val="false"/>
          <w:color w:val="000000"/>
          <w:sz w:val="28"/>
        </w:rPr>
        <w:t xml:space="preserve">
      1C010 d. 1. b.          5402 49 000 0 </w:t>
      </w:r>
    </w:p>
    <w:p>
      <w:pPr>
        <w:spacing w:after="0"/>
        <w:ind w:left="0"/>
        <w:jc w:val="both"/>
      </w:pPr>
      <w:r>
        <w:rPr>
          <w:rFonts w:ascii="Times New Roman"/>
          <w:b w:val="false"/>
          <w:i w:val="false"/>
          <w:color w:val="000000"/>
          <w:sz w:val="28"/>
        </w:rPr>
        <w:t xml:space="preserve">
                              5501 90 000 0 </w:t>
      </w:r>
    </w:p>
    <w:p>
      <w:pPr>
        <w:spacing w:after="0"/>
        <w:ind w:left="0"/>
        <w:jc w:val="both"/>
      </w:pPr>
      <w:r>
        <w:rPr>
          <w:rFonts w:ascii="Times New Roman"/>
          <w:b w:val="false"/>
          <w:i w:val="false"/>
          <w:color w:val="000000"/>
          <w:sz w:val="28"/>
        </w:rPr>
        <w:t xml:space="preserve">
                              5503 90 900 0 </w:t>
      </w:r>
    </w:p>
    <w:p>
      <w:pPr>
        <w:spacing w:after="0"/>
        <w:ind w:left="0"/>
        <w:jc w:val="both"/>
      </w:pPr>
      <w:r>
        <w:rPr>
          <w:rFonts w:ascii="Times New Roman"/>
          <w:b w:val="false"/>
          <w:i w:val="false"/>
          <w:color w:val="000000"/>
          <w:sz w:val="28"/>
        </w:rPr>
        <w:t xml:space="preserve">
                              5402 20 000 0 </w:t>
      </w:r>
    </w:p>
    <w:p>
      <w:pPr>
        <w:spacing w:after="0"/>
        <w:ind w:left="0"/>
        <w:jc w:val="both"/>
      </w:pPr>
      <w:r>
        <w:rPr>
          <w:rFonts w:ascii="Times New Roman"/>
          <w:b w:val="false"/>
          <w:i w:val="false"/>
          <w:color w:val="000000"/>
          <w:sz w:val="28"/>
        </w:rPr>
        <w:t xml:space="preserve">
                              5402 49 000 0 </w:t>
      </w:r>
    </w:p>
    <w:p>
      <w:pPr>
        <w:spacing w:after="0"/>
        <w:ind w:left="0"/>
        <w:jc w:val="both"/>
      </w:pPr>
      <w:r>
        <w:rPr>
          <w:rFonts w:ascii="Times New Roman"/>
          <w:b w:val="false"/>
          <w:i w:val="false"/>
          <w:color w:val="000000"/>
          <w:sz w:val="28"/>
        </w:rPr>
        <w:t xml:space="preserve">
                              5404 11 000 0 </w:t>
      </w:r>
    </w:p>
    <w:p>
      <w:pPr>
        <w:spacing w:after="0"/>
        <w:ind w:left="0"/>
        <w:jc w:val="both"/>
      </w:pPr>
      <w:r>
        <w:rPr>
          <w:rFonts w:ascii="Times New Roman"/>
          <w:b w:val="false"/>
          <w:i w:val="false"/>
          <w:color w:val="000000"/>
          <w:sz w:val="28"/>
        </w:rPr>
        <w:t xml:space="preserve">
                              5501 20 000 0 </w:t>
      </w:r>
    </w:p>
    <w:p>
      <w:pPr>
        <w:spacing w:after="0"/>
        <w:ind w:left="0"/>
        <w:jc w:val="both"/>
      </w:pPr>
      <w:r>
        <w:rPr>
          <w:rFonts w:ascii="Times New Roman"/>
          <w:b w:val="false"/>
          <w:i w:val="false"/>
          <w:color w:val="000000"/>
          <w:sz w:val="28"/>
        </w:rPr>
        <w:t xml:space="preserve">
                              5501 90 000 0 </w:t>
      </w:r>
    </w:p>
    <w:p>
      <w:pPr>
        <w:spacing w:after="0"/>
        <w:ind w:left="0"/>
        <w:jc w:val="both"/>
      </w:pPr>
      <w:r>
        <w:rPr>
          <w:rFonts w:ascii="Times New Roman"/>
          <w:b w:val="false"/>
          <w:i w:val="false"/>
          <w:color w:val="000000"/>
          <w:sz w:val="28"/>
        </w:rPr>
        <w:t xml:space="preserve">
                              5503 20 000 0 </w:t>
      </w:r>
    </w:p>
    <w:p>
      <w:pPr>
        <w:spacing w:after="0"/>
        <w:ind w:left="0"/>
        <w:jc w:val="both"/>
      </w:pPr>
      <w:r>
        <w:rPr>
          <w:rFonts w:ascii="Times New Roman"/>
          <w:b w:val="false"/>
          <w:i w:val="false"/>
          <w:color w:val="000000"/>
          <w:sz w:val="28"/>
        </w:rPr>
        <w:t xml:space="preserve">
      1C010 d. 2.             3801 </w:t>
      </w:r>
    </w:p>
    <w:p>
      <w:pPr>
        <w:spacing w:after="0"/>
        <w:ind w:left="0"/>
        <w:jc w:val="both"/>
      </w:pPr>
      <w:r>
        <w:rPr>
          <w:rFonts w:ascii="Times New Roman"/>
          <w:b w:val="false"/>
          <w:i w:val="false"/>
          <w:color w:val="000000"/>
          <w:sz w:val="28"/>
        </w:rPr>
        <w:t xml:space="preserve">
                              3926 90 980 2 </w:t>
      </w:r>
    </w:p>
    <w:p>
      <w:pPr>
        <w:spacing w:after="0"/>
        <w:ind w:left="0"/>
        <w:jc w:val="both"/>
      </w:pPr>
      <w:r>
        <w:rPr>
          <w:rFonts w:ascii="Times New Roman"/>
          <w:b w:val="false"/>
          <w:i w:val="false"/>
          <w:color w:val="000000"/>
          <w:sz w:val="28"/>
        </w:rPr>
        <w:t xml:space="preserve">
      1C010 e. 1.             3801 </w:t>
      </w:r>
    </w:p>
    <w:p>
      <w:pPr>
        <w:spacing w:after="0"/>
        <w:ind w:left="0"/>
        <w:jc w:val="both"/>
      </w:pPr>
      <w:r>
        <w:rPr>
          <w:rFonts w:ascii="Times New Roman"/>
          <w:b w:val="false"/>
          <w:i w:val="false"/>
          <w:color w:val="000000"/>
          <w:sz w:val="28"/>
        </w:rPr>
        <w:t xml:space="preserve">
                              3926 90 980 2 </w:t>
      </w:r>
    </w:p>
    <w:p>
      <w:pPr>
        <w:spacing w:after="0"/>
        <w:ind w:left="0"/>
        <w:jc w:val="both"/>
      </w:pPr>
      <w:r>
        <w:rPr>
          <w:rFonts w:ascii="Times New Roman"/>
          <w:b w:val="false"/>
          <w:i w:val="false"/>
          <w:color w:val="000000"/>
          <w:sz w:val="28"/>
        </w:rPr>
        <w:t xml:space="preserve">
                              6815 10 100 0 </w:t>
      </w:r>
    </w:p>
    <w:p>
      <w:pPr>
        <w:spacing w:after="0"/>
        <w:ind w:left="0"/>
        <w:jc w:val="both"/>
      </w:pPr>
      <w:r>
        <w:rPr>
          <w:rFonts w:ascii="Times New Roman"/>
          <w:b w:val="false"/>
          <w:i w:val="false"/>
          <w:color w:val="000000"/>
          <w:sz w:val="28"/>
        </w:rPr>
        <w:t xml:space="preserve">
                              6815 99 900 0 </w:t>
      </w:r>
    </w:p>
    <w:p>
      <w:pPr>
        <w:spacing w:after="0"/>
        <w:ind w:left="0"/>
        <w:jc w:val="both"/>
      </w:pPr>
      <w:r>
        <w:rPr>
          <w:rFonts w:ascii="Times New Roman"/>
          <w:b w:val="false"/>
          <w:i w:val="false"/>
          <w:color w:val="000000"/>
          <w:sz w:val="28"/>
        </w:rPr>
        <w:t xml:space="preserve">
                              6903 10 000 0 </w:t>
      </w:r>
    </w:p>
    <w:p>
      <w:pPr>
        <w:spacing w:after="0"/>
        <w:ind w:left="0"/>
        <w:jc w:val="both"/>
      </w:pPr>
      <w:r>
        <w:rPr>
          <w:rFonts w:ascii="Times New Roman"/>
          <w:b w:val="false"/>
          <w:i w:val="false"/>
          <w:color w:val="000000"/>
          <w:sz w:val="28"/>
        </w:rPr>
        <w:t xml:space="preserve">
                              7019 11 000 0 </w:t>
      </w:r>
    </w:p>
    <w:p>
      <w:pPr>
        <w:spacing w:after="0"/>
        <w:ind w:left="0"/>
        <w:jc w:val="both"/>
      </w:pPr>
      <w:r>
        <w:rPr>
          <w:rFonts w:ascii="Times New Roman"/>
          <w:b w:val="false"/>
          <w:i w:val="false"/>
          <w:color w:val="000000"/>
          <w:sz w:val="28"/>
        </w:rPr>
        <w:t xml:space="preserve">
                              7019 12 000 0 </w:t>
      </w:r>
    </w:p>
    <w:p>
      <w:pPr>
        <w:spacing w:after="0"/>
        <w:ind w:left="0"/>
        <w:jc w:val="both"/>
      </w:pPr>
      <w:r>
        <w:rPr>
          <w:rFonts w:ascii="Times New Roman"/>
          <w:b w:val="false"/>
          <w:i w:val="false"/>
          <w:color w:val="000000"/>
          <w:sz w:val="28"/>
        </w:rPr>
        <w:t xml:space="preserve">
                              3006 91 000 0 </w:t>
      </w:r>
    </w:p>
    <w:p>
      <w:pPr>
        <w:spacing w:after="0"/>
        <w:ind w:left="0"/>
        <w:jc w:val="both"/>
      </w:pPr>
      <w:r>
        <w:rPr>
          <w:rFonts w:ascii="Times New Roman"/>
          <w:b w:val="false"/>
          <w:i w:val="false"/>
          <w:color w:val="000000"/>
          <w:sz w:val="28"/>
        </w:rPr>
        <w:t xml:space="preserve">
                              6815 10 900 </w:t>
      </w:r>
    </w:p>
    <w:p>
      <w:pPr>
        <w:spacing w:after="0"/>
        <w:ind w:left="0"/>
        <w:jc w:val="both"/>
      </w:pPr>
      <w:r>
        <w:rPr>
          <w:rFonts w:ascii="Times New Roman"/>
          <w:b w:val="false"/>
          <w:i w:val="false"/>
          <w:color w:val="000000"/>
          <w:sz w:val="28"/>
        </w:rPr>
        <w:t xml:space="preserve">
            1С011 Мыналар секілді металдар мен компоненттер: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Айрықша ескертпе:  </w:t>
      </w:r>
      <w:r>
        <w:rPr>
          <w:rFonts w:ascii="Times New Roman"/>
          <w:b w:val="false"/>
          <w:i w:val="false"/>
          <w:color w:val="000000"/>
          <w:sz w:val="28"/>
        </w:rPr>
        <w:t xml:space="preserve">сондай-ақ Әскери жарақтардың бақылаулық тізімін және 1с111-тармақты қараңыз </w:t>
      </w:r>
    </w:p>
    <w:p>
      <w:pPr>
        <w:spacing w:after="0"/>
        <w:ind w:left="0"/>
        <w:jc w:val="both"/>
      </w:pPr>
      <w:r>
        <w:rPr>
          <w:rFonts w:ascii="Times New Roman"/>
          <w:b w:val="false"/>
          <w:i w:val="false"/>
          <w:color w:val="000000"/>
          <w:sz w:val="28"/>
        </w:rPr>
        <w:t xml:space="preserve">
            а. Сферикалық, шаң көрінісіндегі, сфиройдальды нысаны бар, жентектелген немесе ұнтақталған, цирконийдің, магнийдің немесе олардың құймаларының 99% немесе одан астамы бар материалдан дайындалған мөлшері 60 мкм-нен кем бөлшектер түріндегі металдар;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Техникалық ескертпе:  </w:t>
      </w:r>
      <w:r>
        <w:rPr>
          <w:rFonts w:ascii="Times New Roman"/>
          <w:b w:val="false"/>
          <w:i w:val="false"/>
          <w:color w:val="000000"/>
          <w:sz w:val="28"/>
        </w:rPr>
        <w:t xml:space="preserve">Цирконийдегі табиғи құрамдас гафний (әдетте, 2% бастап 7% дейін) циркониймен бірге есептеледі.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Eскертпе:  </w:t>
      </w:r>
      <w:r>
        <w:rPr>
          <w:rFonts w:ascii="Times New Roman"/>
          <w:b w:val="false"/>
          <w:i w:val="false"/>
          <w:color w:val="000000"/>
          <w:sz w:val="28"/>
        </w:rPr>
        <w:t xml:space="preserve">1С011.а тармақта көрсетілген металдар немесе құймалар олар аллюминийге, магнийге, цирконийге немесе бериллийге инкапсулирленгеніне-инкапсулергеніне қарамастан бақылануға жатады. </w:t>
      </w:r>
    </w:p>
    <w:p>
      <w:pPr>
        <w:spacing w:after="0"/>
        <w:ind w:left="0"/>
        <w:jc w:val="both"/>
      </w:pPr>
      <w:r>
        <w:rPr>
          <w:rFonts w:ascii="Times New Roman"/>
          <w:b w:val="false"/>
          <w:i w:val="false"/>
          <w:color w:val="000000"/>
          <w:sz w:val="28"/>
        </w:rPr>
        <w:t xml:space="preserve">
            b. 85% немесе одан жоғары тазалықтағы және бөлшектерінің мөлшері 60 мкм немесе одан кем бор немесе бордың карбиді;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Eскертпе:  </w:t>
      </w:r>
      <w:r>
        <w:rPr>
          <w:rFonts w:ascii="Times New Roman"/>
          <w:b w:val="false"/>
          <w:i w:val="false"/>
          <w:color w:val="000000"/>
          <w:sz w:val="28"/>
        </w:rPr>
        <w:t xml:space="preserve">1С011.а тармақта көрсетілген металдар немесе құймалар олар аллюминийге, магнийге, цирконийге немесе берилийге инкапсулирленгеніне апсулирленбегеніне қарамастан бақылануға жатады. </w:t>
      </w:r>
    </w:p>
    <w:p>
      <w:pPr>
        <w:spacing w:after="0"/>
        <w:ind w:left="0"/>
        <w:jc w:val="both"/>
      </w:pPr>
      <w:r>
        <w:rPr>
          <w:rFonts w:ascii="Times New Roman"/>
          <w:b w:val="false"/>
          <w:i w:val="false"/>
          <w:color w:val="000000"/>
          <w:sz w:val="28"/>
        </w:rPr>
        <w:t xml:space="preserve">
            с. Гуанидин нитраты. </w:t>
      </w:r>
    </w:p>
    <w:p>
      <w:pPr>
        <w:spacing w:after="0"/>
        <w:ind w:left="0"/>
        <w:jc w:val="both"/>
      </w:pPr>
      <w:r>
        <w:rPr>
          <w:rFonts w:ascii="Times New Roman"/>
          <w:b w:val="false"/>
          <w:i w:val="false"/>
          <w:color w:val="000000"/>
          <w:sz w:val="28"/>
        </w:rPr>
        <w:t xml:space="preserve">
            d. Нитрогуанидин (NQ) (САS 556-88-7) </w:t>
      </w:r>
    </w:p>
    <w:p>
      <w:pPr>
        <w:spacing w:after="0"/>
        <w:ind w:left="0"/>
        <w:jc w:val="both"/>
      </w:pPr>
      <w:r>
        <w:rPr>
          <w:rFonts w:ascii="Times New Roman"/>
          <w:b w:val="false"/>
          <w:i w:val="false"/>
          <w:color w:val="000000"/>
          <w:sz w:val="28"/>
        </w:rPr>
        <w:t xml:space="preserve">
      1С011 а.                8104 30 000 0 </w:t>
      </w:r>
    </w:p>
    <w:p>
      <w:pPr>
        <w:spacing w:after="0"/>
        <w:ind w:left="0"/>
        <w:jc w:val="both"/>
      </w:pPr>
      <w:r>
        <w:rPr>
          <w:rFonts w:ascii="Times New Roman"/>
          <w:b w:val="false"/>
          <w:i w:val="false"/>
          <w:color w:val="000000"/>
          <w:sz w:val="28"/>
        </w:rPr>
        <w:t xml:space="preserve">
                              8109 20 000 0 </w:t>
      </w:r>
    </w:p>
    <w:p>
      <w:pPr>
        <w:spacing w:after="0"/>
        <w:ind w:left="0"/>
        <w:jc w:val="both"/>
      </w:pPr>
      <w:r>
        <w:rPr>
          <w:rFonts w:ascii="Times New Roman"/>
          <w:b w:val="false"/>
          <w:i w:val="false"/>
          <w:color w:val="000000"/>
          <w:sz w:val="28"/>
        </w:rPr>
        <w:t xml:space="preserve">
      1С011 b.                2804 50 100 0 </w:t>
      </w:r>
    </w:p>
    <w:p>
      <w:pPr>
        <w:spacing w:after="0"/>
        <w:ind w:left="0"/>
        <w:jc w:val="both"/>
      </w:pPr>
      <w:r>
        <w:rPr>
          <w:rFonts w:ascii="Times New Roman"/>
          <w:b w:val="false"/>
          <w:i w:val="false"/>
          <w:color w:val="000000"/>
          <w:sz w:val="28"/>
        </w:rPr>
        <w:t xml:space="preserve">
                              2849 90 100 0 </w:t>
      </w:r>
    </w:p>
    <w:p>
      <w:pPr>
        <w:spacing w:after="0"/>
        <w:ind w:left="0"/>
        <w:jc w:val="both"/>
      </w:pPr>
      <w:r>
        <w:rPr>
          <w:rFonts w:ascii="Times New Roman"/>
          <w:b w:val="false"/>
          <w:i w:val="false"/>
          <w:color w:val="000000"/>
          <w:sz w:val="28"/>
        </w:rPr>
        <w:t xml:space="preserve">
      1C011 с.                2825 10 000 0 </w:t>
      </w:r>
    </w:p>
    <w:p>
      <w:pPr>
        <w:spacing w:after="0"/>
        <w:ind w:left="0"/>
        <w:jc w:val="both"/>
      </w:pPr>
      <w:r>
        <w:rPr>
          <w:rFonts w:ascii="Times New Roman"/>
          <w:b w:val="false"/>
          <w:i w:val="false"/>
          <w:color w:val="000000"/>
          <w:sz w:val="28"/>
        </w:rPr>
        <w:t xml:space="preserve">
                              2834 29 800 0 </w:t>
      </w:r>
    </w:p>
    <w:p>
      <w:pPr>
        <w:spacing w:after="0"/>
        <w:ind w:left="0"/>
        <w:jc w:val="both"/>
      </w:pPr>
      <w:r>
        <w:rPr>
          <w:rFonts w:ascii="Times New Roman"/>
          <w:b w:val="false"/>
          <w:i w:val="false"/>
          <w:color w:val="000000"/>
          <w:sz w:val="28"/>
        </w:rPr>
        <w:t xml:space="preserve">
                              2904 </w:t>
      </w:r>
    </w:p>
    <w:p>
      <w:pPr>
        <w:spacing w:after="0"/>
        <w:ind w:left="0"/>
        <w:jc w:val="both"/>
      </w:pPr>
      <w:r>
        <w:rPr>
          <w:rFonts w:ascii="Times New Roman"/>
          <w:b w:val="false"/>
          <w:i w:val="false"/>
          <w:color w:val="000000"/>
          <w:sz w:val="28"/>
        </w:rPr>
        <w:t xml:space="preserve">
      1С011 d.                2925 21 000 0 </w:t>
      </w:r>
    </w:p>
    <w:p>
      <w:pPr>
        <w:spacing w:after="0"/>
        <w:ind w:left="0"/>
        <w:jc w:val="both"/>
      </w:pPr>
      <w:r>
        <w:rPr>
          <w:rFonts w:ascii="Times New Roman"/>
          <w:b w:val="false"/>
          <w:i w:val="false"/>
          <w:color w:val="000000"/>
          <w:sz w:val="28"/>
        </w:rPr>
        <w:t xml:space="preserve">
                              2925 29 000 0 </w:t>
      </w:r>
    </w:p>
    <w:p>
      <w:pPr>
        <w:spacing w:after="0"/>
        <w:ind w:left="0"/>
        <w:jc w:val="both"/>
      </w:pPr>
      <w:r>
        <w:rPr>
          <w:rFonts w:ascii="Times New Roman"/>
          <w:b w:val="false"/>
          <w:i w:val="false"/>
          <w:color w:val="000000"/>
          <w:sz w:val="28"/>
        </w:rPr>
        <w:t xml:space="preserve">
            1С012 Мыналар секілді ядролық алу көздері үшін арналған материалдар: </w:t>
      </w:r>
    </w:p>
    <w:p>
      <w:pPr>
        <w:spacing w:after="0"/>
        <w:ind w:left="0"/>
        <w:jc w:val="both"/>
      </w:pPr>
      <w:r>
        <w:rPr>
          <w:rFonts w:ascii="Times New Roman"/>
          <w:b w:val="false"/>
          <w:i w:val="false"/>
          <w:color w:val="000000"/>
          <w:sz w:val="28"/>
        </w:rPr>
        <w:t xml:space="preserve">
            а. 238-плутони изотопының 50% (салмағы бойынша) астамы бар кез келген нысанадағы плутоний;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Ескертпе:  </w:t>
      </w:r>
      <w:r>
        <w:rPr>
          <w:rFonts w:ascii="Times New Roman"/>
          <w:b w:val="false"/>
          <w:i w:val="false"/>
          <w:color w:val="000000"/>
          <w:sz w:val="28"/>
        </w:rPr>
        <w:t xml:space="preserve">1С012 тармақ бойынша мыналар бақыланбайды: </w:t>
      </w:r>
    </w:p>
    <w:p>
      <w:pPr>
        <w:spacing w:after="0"/>
        <w:ind w:left="0"/>
        <w:jc w:val="both"/>
      </w:pPr>
      <w:r>
        <w:rPr>
          <w:rFonts w:ascii="Times New Roman"/>
          <w:b w:val="false"/>
          <w:i w:val="false"/>
          <w:color w:val="000000"/>
          <w:sz w:val="28"/>
        </w:rPr>
        <w:t xml:space="preserve">
            а. 1 Грамм немесе одан кем плутонийі бар берулер; </w:t>
      </w:r>
    </w:p>
    <w:p>
      <w:pPr>
        <w:spacing w:after="0"/>
        <w:ind w:left="0"/>
        <w:jc w:val="both"/>
      </w:pPr>
      <w:r>
        <w:rPr>
          <w:rFonts w:ascii="Times New Roman"/>
          <w:b w:val="false"/>
          <w:i w:val="false"/>
          <w:color w:val="000000"/>
          <w:sz w:val="28"/>
        </w:rPr>
        <w:t xml:space="preserve">
            b. Приборларда сезімтал элемент ретінде пайдалану кезінде 3 "тиімді грамм" немесе одан аз плутоний бар берулер; </w:t>
      </w:r>
    </w:p>
    <w:p>
      <w:pPr>
        <w:spacing w:after="0"/>
        <w:ind w:left="0"/>
        <w:jc w:val="both"/>
      </w:pPr>
      <w:r>
        <w:rPr>
          <w:rFonts w:ascii="Times New Roman"/>
          <w:b w:val="false"/>
          <w:i w:val="false"/>
          <w:color w:val="000000"/>
          <w:sz w:val="28"/>
        </w:rPr>
        <w:t xml:space="preserve">
            с. Кез келген нысандағы "алдын ала тазартылған" нептуни-237;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Ескертпе:  </w:t>
      </w:r>
      <w:r>
        <w:rPr>
          <w:rFonts w:ascii="Times New Roman"/>
          <w:b w:val="false"/>
          <w:i w:val="false"/>
          <w:color w:val="000000"/>
          <w:sz w:val="28"/>
        </w:rPr>
        <w:t xml:space="preserve">1С012.b тармақ бойынша нептуини-237 1 граммы немесе одан азы бар берулер бақыланбайды; </w:t>
      </w:r>
    </w:p>
    <w:p>
      <w:pPr>
        <w:spacing w:after="0"/>
        <w:ind w:left="0"/>
        <w:jc w:val="both"/>
      </w:pPr>
      <w:r>
        <w:rPr>
          <w:rFonts w:ascii="Times New Roman"/>
          <w:b w:val="false"/>
          <w:i w:val="false"/>
          <w:color w:val="000000"/>
          <w:sz w:val="28"/>
        </w:rPr>
        <w:t xml:space="preserve">
      1С012 а.                2844 20 590 0 </w:t>
      </w:r>
    </w:p>
    <w:p>
      <w:pPr>
        <w:spacing w:after="0"/>
        <w:ind w:left="0"/>
        <w:jc w:val="both"/>
      </w:pPr>
      <w:r>
        <w:rPr>
          <w:rFonts w:ascii="Times New Roman"/>
          <w:b w:val="false"/>
          <w:i w:val="false"/>
          <w:color w:val="000000"/>
          <w:sz w:val="28"/>
        </w:rPr>
        <w:t xml:space="preserve">
                              2844 20 510 0 </w:t>
      </w:r>
    </w:p>
    <w:p>
      <w:pPr>
        <w:spacing w:after="0"/>
        <w:ind w:left="0"/>
        <w:jc w:val="both"/>
      </w:pPr>
      <w:r>
        <w:rPr>
          <w:rFonts w:ascii="Times New Roman"/>
          <w:b w:val="false"/>
          <w:i w:val="false"/>
          <w:color w:val="000000"/>
          <w:sz w:val="28"/>
        </w:rPr>
        <w:t xml:space="preserve">
                              2844 20 990 0 </w:t>
      </w:r>
    </w:p>
    <w:p>
      <w:pPr>
        <w:spacing w:after="0"/>
        <w:ind w:left="0"/>
        <w:jc w:val="both"/>
      </w:pPr>
      <w:r>
        <w:rPr>
          <w:rFonts w:ascii="Times New Roman"/>
          <w:b w:val="false"/>
          <w:i w:val="false"/>
          <w:color w:val="000000"/>
          <w:sz w:val="28"/>
        </w:rPr>
        <w:t xml:space="preserve">
      1С012 b.                2844 40 800 0 </w:t>
      </w:r>
    </w:p>
    <w:p>
      <w:pPr>
        <w:spacing w:after="0"/>
        <w:ind w:left="0"/>
        <w:jc w:val="both"/>
      </w:pPr>
      <w:r>
        <w:rPr>
          <w:rFonts w:ascii="Times New Roman"/>
          <w:b w:val="false"/>
          <w:i w:val="false"/>
          <w:color w:val="000000"/>
          <w:sz w:val="28"/>
        </w:rPr>
        <w:t xml:space="preserve">
                              2844 40 200 0 </w:t>
      </w:r>
    </w:p>
    <w:p>
      <w:pPr>
        <w:spacing w:after="0"/>
        <w:ind w:left="0"/>
        <w:jc w:val="both"/>
      </w:pPr>
      <w:r>
        <w:rPr>
          <w:rFonts w:ascii="Times New Roman"/>
          <w:b w:val="false"/>
          <w:i w:val="false"/>
          <w:color w:val="000000"/>
          <w:sz w:val="28"/>
        </w:rPr>
        <w:t xml:space="preserve">
                              2844 40 300 0 </w:t>
      </w:r>
    </w:p>
    <w:p>
      <w:pPr>
        <w:spacing w:after="0"/>
        <w:ind w:left="0"/>
        <w:jc w:val="both"/>
      </w:pPr>
      <w:r>
        <w:rPr>
          <w:rFonts w:ascii="Times New Roman"/>
          <w:b w:val="false"/>
          <w:i w:val="false"/>
          <w:color w:val="000000"/>
          <w:sz w:val="28"/>
        </w:rPr>
        <w:t xml:space="preserve">
            1С101 "Зымырандарда" және олардың кіші жүйелерінде пайдалануға арналған, 1С001 тармақтарда сипатталғандардан ерекшелігі бар объектінің "көрінімділігін" азайтуға арналған материалдармен приборлар (мысалы, объектіден радиоқармаулық көрсету қабілетін, ультра күлгін/инфрақызыл сигналдарды және акустикалық сигналдарды азайту үшін).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1-ескерту: </w:t>
      </w:r>
      <w:r>
        <w:rPr>
          <w:rFonts w:ascii="Times New Roman"/>
          <w:b w:val="false"/>
          <w:i w:val="false"/>
          <w:color w:val="000000"/>
          <w:sz w:val="28"/>
        </w:rPr>
        <w:t xml:space="preserve">1С101 тармақ бойынша мыналар бақыланады: </w:t>
      </w:r>
    </w:p>
    <w:p>
      <w:pPr>
        <w:spacing w:after="0"/>
        <w:ind w:left="0"/>
        <w:jc w:val="both"/>
      </w:pPr>
      <w:r>
        <w:rPr>
          <w:rFonts w:ascii="Times New Roman"/>
          <w:b w:val="false"/>
          <w:i w:val="false"/>
          <w:color w:val="000000"/>
          <w:sz w:val="28"/>
        </w:rPr>
        <w:t xml:space="preserve">
            а. Радиолокациялық көрсету қабілетін азайту үшін арнайы әзірленген құрылымдық материалдармен жабулар; </w:t>
      </w:r>
    </w:p>
    <w:p>
      <w:pPr>
        <w:spacing w:after="0"/>
        <w:ind w:left="0"/>
        <w:jc w:val="both"/>
      </w:pPr>
      <w:r>
        <w:rPr>
          <w:rFonts w:ascii="Times New Roman"/>
          <w:b w:val="false"/>
          <w:i w:val="false"/>
          <w:color w:val="000000"/>
          <w:sz w:val="28"/>
        </w:rPr>
        <w:t xml:space="preserve">
            b. Электромагнитті спектрдің микротолқынды, инфрақызыл немесе ультракүлгін диапазонында көрсету немесе шағылыстыру қабілетін азайту немесе өзгерту үшін арнайы әзірленген бояуларды қоса алғанда, жабулар;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2-ескерту: </w:t>
      </w:r>
      <w:r>
        <w:rPr>
          <w:rFonts w:ascii="Times New Roman"/>
          <w:b w:val="false"/>
          <w:i w:val="false"/>
          <w:color w:val="000000"/>
          <w:sz w:val="28"/>
        </w:rPr>
        <w:t xml:space="preserve">1С101 тармақ бойынша жер серіктерін термо бақылау үшін арнайы әзірленген бүркеулер бақыланбайды. </w:t>
      </w:r>
    </w:p>
    <w:p>
      <w:pPr>
        <w:spacing w:after="0"/>
        <w:ind w:left="0"/>
        <w:jc w:val="both"/>
      </w:pPr>
      <w:r>
        <w:rPr>
          <w:rFonts w:ascii="Times New Roman"/>
          <w:b w:val="false"/>
          <w:i w:val="false"/>
          <w:color w:val="000000"/>
          <w:sz w:val="28"/>
        </w:rPr>
        <w:t xml:space="preserve">
      1С101                   8512 30 </w:t>
      </w:r>
    </w:p>
    <w:p>
      <w:pPr>
        <w:spacing w:after="0"/>
        <w:ind w:left="0"/>
        <w:jc w:val="both"/>
      </w:pPr>
      <w:r>
        <w:rPr>
          <w:rFonts w:ascii="Times New Roman"/>
          <w:b w:val="false"/>
          <w:i w:val="false"/>
          <w:color w:val="000000"/>
          <w:sz w:val="28"/>
        </w:rPr>
        <w:t xml:space="preserve">
                              3206 </w:t>
      </w:r>
    </w:p>
    <w:p>
      <w:pPr>
        <w:spacing w:after="0"/>
        <w:ind w:left="0"/>
        <w:jc w:val="both"/>
      </w:pPr>
      <w:r>
        <w:rPr>
          <w:rFonts w:ascii="Times New Roman"/>
          <w:b w:val="false"/>
          <w:i w:val="false"/>
          <w:color w:val="000000"/>
          <w:sz w:val="28"/>
        </w:rPr>
        <w:t xml:space="preserve">
                              9306 </w:t>
      </w:r>
    </w:p>
    <w:p>
      <w:pPr>
        <w:spacing w:after="0"/>
        <w:ind w:left="0"/>
        <w:jc w:val="both"/>
      </w:pPr>
      <w:r>
        <w:rPr>
          <w:rFonts w:ascii="Times New Roman"/>
          <w:b w:val="false"/>
          <w:i w:val="false"/>
          <w:color w:val="000000"/>
          <w:sz w:val="28"/>
        </w:rPr>
        <w:t xml:space="preserve">
                              9032 20 000 0 </w:t>
      </w:r>
    </w:p>
    <w:p>
      <w:pPr>
        <w:spacing w:after="0"/>
        <w:ind w:left="0"/>
        <w:jc w:val="both"/>
      </w:pPr>
      <w:r>
        <w:rPr>
          <w:rFonts w:ascii="Times New Roman"/>
          <w:b w:val="false"/>
          <w:i w:val="false"/>
          <w:color w:val="000000"/>
          <w:sz w:val="28"/>
        </w:rPr>
        <w:t xml:space="preserve">
                              3910 00 000 </w:t>
      </w:r>
    </w:p>
    <w:p>
      <w:pPr>
        <w:spacing w:after="0"/>
        <w:ind w:left="0"/>
        <w:jc w:val="both"/>
      </w:pPr>
      <w:r>
        <w:rPr>
          <w:rFonts w:ascii="Times New Roman"/>
          <w:b w:val="false"/>
          <w:i w:val="false"/>
          <w:color w:val="000000"/>
          <w:sz w:val="28"/>
        </w:rPr>
        <w:t xml:space="preserve">
                              7205 29 000 0 </w:t>
      </w:r>
    </w:p>
    <w:p>
      <w:pPr>
        <w:spacing w:after="0"/>
        <w:ind w:left="0"/>
        <w:jc w:val="both"/>
      </w:pPr>
      <w:r>
        <w:rPr>
          <w:rFonts w:ascii="Times New Roman"/>
          <w:b w:val="false"/>
          <w:i w:val="false"/>
          <w:color w:val="000000"/>
          <w:sz w:val="28"/>
        </w:rPr>
        <w:t xml:space="preserve">
            1С102 Зымыран-тасығыштар үшін арнайы әзірленген, 9А004 тармағына сәйкес бақыланатын, немесе зымыран-зондтар үшін арнайы әзірленген, 9А104 тармағына сәйкес бақыланатын байытылған күйдірілген көміртек-көміртек материалдары. </w:t>
      </w:r>
    </w:p>
    <w:p>
      <w:pPr>
        <w:spacing w:after="0"/>
        <w:ind w:left="0"/>
        <w:jc w:val="both"/>
      </w:pPr>
      <w:r>
        <w:rPr>
          <w:rFonts w:ascii="Times New Roman"/>
          <w:b w:val="false"/>
          <w:i w:val="false"/>
          <w:color w:val="000000"/>
          <w:sz w:val="28"/>
        </w:rPr>
        <w:t xml:space="preserve">
      1С102                   3801 </w:t>
      </w:r>
    </w:p>
    <w:p>
      <w:pPr>
        <w:spacing w:after="0"/>
        <w:ind w:left="0"/>
        <w:jc w:val="both"/>
      </w:pPr>
      <w:r>
        <w:rPr>
          <w:rFonts w:ascii="Times New Roman"/>
          <w:b w:val="false"/>
          <w:i w:val="false"/>
          <w:color w:val="000000"/>
          <w:sz w:val="28"/>
        </w:rPr>
        <w:t xml:space="preserve">
                              6815 10 </w:t>
      </w:r>
    </w:p>
    <w:p>
      <w:pPr>
        <w:spacing w:after="0"/>
        <w:ind w:left="0"/>
        <w:jc w:val="both"/>
      </w:pPr>
      <w:r>
        <w:rPr>
          <w:rFonts w:ascii="Times New Roman"/>
          <w:b w:val="false"/>
          <w:i w:val="false"/>
          <w:color w:val="000000"/>
          <w:sz w:val="28"/>
        </w:rPr>
        <w:t xml:space="preserve">
            1С107 1С007 тармақта сипатталғандардан ерекшелігі бар, мыналар секілді графит және керамикалық материалдар: </w:t>
      </w:r>
    </w:p>
    <w:p>
      <w:pPr>
        <w:spacing w:after="0"/>
        <w:ind w:left="0"/>
        <w:jc w:val="both"/>
      </w:pPr>
      <w:r>
        <w:rPr>
          <w:rFonts w:ascii="Times New Roman"/>
          <w:b w:val="false"/>
          <w:i w:val="false"/>
          <w:color w:val="000000"/>
          <w:sz w:val="28"/>
        </w:rPr>
        <w:t xml:space="preserve">
            а. 288 К (15 С) температура кезінде көлемдік тығыздығы 1,72/ шаршы см немесе одан астам, дәнінің мөлшері 100 микрометр немесе одан кем ұсақ дәнді қайта кристалдандырылған бөліктік графит, зымырандық қондырғыларға және ғарыш аппараттарының тұмсық бөліктеріне қолдануға арналған перо-немесе талшықты немесе армирленген графит, мыналар тәрізді: </w:t>
      </w:r>
    </w:p>
    <w:p>
      <w:pPr>
        <w:spacing w:after="0"/>
        <w:ind w:left="0"/>
        <w:jc w:val="both"/>
      </w:pPr>
      <w:r>
        <w:rPr>
          <w:rFonts w:ascii="Times New Roman"/>
          <w:b w:val="false"/>
          <w:i w:val="false"/>
          <w:color w:val="000000"/>
          <w:sz w:val="28"/>
        </w:rPr>
        <w:t xml:space="preserve">
            1. Диаметрі 120 мм және одан да жоғары, ұзындығы 50 мм және одан да жоғары цилиндрлар; </w:t>
      </w:r>
    </w:p>
    <w:p>
      <w:pPr>
        <w:spacing w:after="0"/>
        <w:ind w:left="0"/>
        <w:jc w:val="both"/>
      </w:pPr>
      <w:r>
        <w:rPr>
          <w:rFonts w:ascii="Times New Roman"/>
          <w:b w:val="false"/>
          <w:i w:val="false"/>
          <w:color w:val="000000"/>
          <w:sz w:val="28"/>
        </w:rPr>
        <w:t xml:space="preserve">
            2. Ішкі диаметрі 65 мм және одан да астам, қабырғасының қалыңдығы 25 мм және одан да жоғары, ұзындығы 50 мм және одан да жоғары түтікшелер; </w:t>
      </w:r>
    </w:p>
    <w:p>
      <w:pPr>
        <w:spacing w:after="0"/>
        <w:ind w:left="0"/>
        <w:jc w:val="both"/>
      </w:pPr>
      <w:r>
        <w:rPr>
          <w:rFonts w:ascii="Times New Roman"/>
          <w:b w:val="false"/>
          <w:i w:val="false"/>
          <w:color w:val="000000"/>
          <w:sz w:val="28"/>
        </w:rPr>
        <w:t xml:space="preserve">
            3. Көлемі 120 мм х 120 мм х 50 мм немесе одан да жоғары блоктар;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Айрықша ескертпе:  </w:t>
      </w:r>
      <w:r>
        <w:rPr>
          <w:rFonts w:ascii="Times New Roman"/>
          <w:b w:val="false"/>
          <w:i w:val="false"/>
          <w:color w:val="000000"/>
          <w:sz w:val="28"/>
        </w:rPr>
        <w:t xml:space="preserve">Сондай-ақ 0С004 қараңыз. </w:t>
      </w:r>
    </w:p>
    <w:p>
      <w:pPr>
        <w:spacing w:after="0"/>
        <w:ind w:left="0"/>
        <w:jc w:val="both"/>
      </w:pPr>
      <w:r>
        <w:rPr>
          <w:rFonts w:ascii="Times New Roman"/>
          <w:b w:val="false"/>
          <w:i w:val="false"/>
          <w:color w:val="000000"/>
          <w:sz w:val="28"/>
        </w:rPr>
        <w:t xml:space="preserve">
            b. "Зымырандық" саптамаларда және қайта оралған ғарыш аппараттарының тұмсық бөлігінде қолдануға арналған пиролиттік немесе жіптік-бекемделген графит;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Айрықша ескертпе:  </w:t>
      </w:r>
      <w:r>
        <w:rPr>
          <w:rFonts w:ascii="Times New Roman"/>
          <w:b w:val="false"/>
          <w:i w:val="false"/>
          <w:color w:val="000000"/>
          <w:sz w:val="28"/>
        </w:rPr>
        <w:t xml:space="preserve">Сондай-ақ 0С004 қараңыз. </w:t>
      </w:r>
    </w:p>
    <w:p>
      <w:pPr>
        <w:spacing w:after="0"/>
        <w:ind w:left="0"/>
        <w:jc w:val="both"/>
      </w:pPr>
      <w:r>
        <w:rPr>
          <w:rFonts w:ascii="Times New Roman"/>
          <w:b w:val="false"/>
          <w:i w:val="false"/>
          <w:color w:val="000000"/>
          <w:sz w:val="28"/>
        </w:rPr>
        <w:t xml:space="preserve">
            с. Керамикалық "композициялық материалдар" (диэлектрлік тұрақтығы 100 Гц-дан 10000 Гц-ға дейінгі жиіліктер кезінде 6-дан аз), сондай-ақ антенналық сырғытпаларға пайдалануға арналған; </w:t>
      </w:r>
    </w:p>
    <w:p>
      <w:pPr>
        <w:spacing w:after="0"/>
        <w:ind w:left="0"/>
        <w:jc w:val="both"/>
      </w:pPr>
      <w:r>
        <w:rPr>
          <w:rFonts w:ascii="Times New Roman"/>
          <w:b w:val="false"/>
          <w:i w:val="false"/>
          <w:color w:val="000000"/>
          <w:sz w:val="28"/>
        </w:rPr>
        <w:t xml:space="preserve">
            d. Тұмсықтық сырғатпаларына қолдану үшін кесіп, күшейтілген күйдірілмеген керамиканың өңдеуге болатын кремнийдің бөліктік карбиді. </w:t>
      </w:r>
    </w:p>
    <w:p>
      <w:pPr>
        <w:spacing w:after="0"/>
        <w:ind w:left="0"/>
        <w:jc w:val="both"/>
      </w:pPr>
      <w:r>
        <w:rPr>
          <w:rFonts w:ascii="Times New Roman"/>
          <w:b w:val="false"/>
          <w:i w:val="false"/>
          <w:color w:val="000000"/>
          <w:sz w:val="28"/>
        </w:rPr>
        <w:t xml:space="preserve">
      1С107 а.                3801 </w:t>
      </w:r>
    </w:p>
    <w:p>
      <w:pPr>
        <w:spacing w:after="0"/>
        <w:ind w:left="0"/>
        <w:jc w:val="both"/>
      </w:pPr>
      <w:r>
        <w:rPr>
          <w:rFonts w:ascii="Times New Roman"/>
          <w:b w:val="false"/>
          <w:i w:val="false"/>
          <w:color w:val="000000"/>
          <w:sz w:val="28"/>
        </w:rPr>
        <w:t xml:space="preserve">
      1С107 b-d.              2804 50 100 0 </w:t>
      </w:r>
    </w:p>
    <w:p>
      <w:pPr>
        <w:spacing w:after="0"/>
        <w:ind w:left="0"/>
        <w:jc w:val="both"/>
      </w:pPr>
      <w:r>
        <w:rPr>
          <w:rFonts w:ascii="Times New Roman"/>
          <w:b w:val="false"/>
          <w:i w:val="false"/>
          <w:color w:val="000000"/>
          <w:sz w:val="28"/>
        </w:rPr>
        <w:t xml:space="preserve">
                              2849 20 000 0 </w:t>
      </w:r>
    </w:p>
    <w:p>
      <w:pPr>
        <w:spacing w:after="0"/>
        <w:ind w:left="0"/>
        <w:jc w:val="both"/>
      </w:pPr>
      <w:r>
        <w:rPr>
          <w:rFonts w:ascii="Times New Roman"/>
          <w:b w:val="false"/>
          <w:i w:val="false"/>
          <w:color w:val="000000"/>
          <w:sz w:val="28"/>
        </w:rPr>
        <w:t xml:space="preserve">
                              2850 00 200 0 </w:t>
      </w:r>
    </w:p>
    <w:p>
      <w:pPr>
        <w:spacing w:after="0"/>
        <w:ind w:left="0"/>
        <w:jc w:val="both"/>
      </w:pPr>
      <w:r>
        <w:rPr>
          <w:rFonts w:ascii="Times New Roman"/>
          <w:b w:val="false"/>
          <w:i w:val="false"/>
          <w:color w:val="000000"/>
          <w:sz w:val="28"/>
        </w:rPr>
        <w:t xml:space="preserve">
                              6815 99 100 0 </w:t>
      </w:r>
    </w:p>
    <w:p>
      <w:pPr>
        <w:spacing w:after="0"/>
        <w:ind w:left="0"/>
        <w:jc w:val="both"/>
      </w:pPr>
      <w:r>
        <w:rPr>
          <w:rFonts w:ascii="Times New Roman"/>
          <w:b w:val="false"/>
          <w:i w:val="false"/>
          <w:color w:val="000000"/>
          <w:sz w:val="28"/>
        </w:rPr>
        <w:t xml:space="preserve">
                              6815 10 100 0 </w:t>
      </w:r>
    </w:p>
    <w:p>
      <w:pPr>
        <w:spacing w:after="0"/>
        <w:ind w:left="0"/>
        <w:jc w:val="both"/>
      </w:pPr>
      <w:r>
        <w:rPr>
          <w:rFonts w:ascii="Times New Roman"/>
          <w:b w:val="false"/>
          <w:i w:val="false"/>
          <w:color w:val="000000"/>
          <w:sz w:val="28"/>
        </w:rPr>
        <w:t xml:space="preserve">
                              6815 99 900 0 </w:t>
      </w:r>
    </w:p>
    <w:p>
      <w:pPr>
        <w:spacing w:after="0"/>
        <w:ind w:left="0"/>
        <w:jc w:val="both"/>
      </w:pPr>
      <w:r>
        <w:rPr>
          <w:rFonts w:ascii="Times New Roman"/>
          <w:b w:val="false"/>
          <w:i w:val="false"/>
          <w:color w:val="000000"/>
          <w:sz w:val="28"/>
        </w:rPr>
        <w:t xml:space="preserve">
                              8803 90 900 0 </w:t>
      </w:r>
    </w:p>
    <w:p>
      <w:pPr>
        <w:spacing w:after="0"/>
        <w:ind w:left="0"/>
        <w:jc w:val="both"/>
      </w:pPr>
      <w:r>
        <w:rPr>
          <w:rFonts w:ascii="Times New Roman"/>
          <w:b w:val="false"/>
          <w:i w:val="false"/>
          <w:color w:val="000000"/>
          <w:sz w:val="28"/>
        </w:rPr>
        <w:t xml:space="preserve">
                              9306 90 </w:t>
      </w:r>
    </w:p>
    <w:p>
      <w:pPr>
        <w:spacing w:after="0"/>
        <w:ind w:left="0"/>
        <w:jc w:val="both"/>
      </w:pPr>
      <w:r>
        <w:rPr>
          <w:rFonts w:ascii="Times New Roman"/>
          <w:b w:val="false"/>
          <w:i w:val="false"/>
          <w:color w:val="000000"/>
          <w:sz w:val="28"/>
        </w:rPr>
        <w:t xml:space="preserve">
      1С111 1С101 тармақта сипатталғандардан ерекшеленетін, мыналар сияқты зымырандық отын және оған арналған химиялық құрауыштар: </w:t>
      </w:r>
    </w:p>
    <w:p>
      <w:pPr>
        <w:spacing w:after="0"/>
        <w:ind w:left="0"/>
        <w:jc w:val="both"/>
      </w:pPr>
      <w:r>
        <w:rPr>
          <w:rFonts w:ascii="Times New Roman"/>
          <w:b w:val="false"/>
          <w:i w:val="false"/>
          <w:color w:val="000000"/>
          <w:sz w:val="28"/>
        </w:rPr>
        <w:t xml:space="preserve">
      а. Зымырандық отынға арналған құрауыштар: </w:t>
      </w:r>
    </w:p>
    <w:p>
      <w:pPr>
        <w:spacing w:after="0"/>
        <w:ind w:left="0"/>
        <w:jc w:val="both"/>
      </w:pPr>
      <w:r>
        <w:rPr>
          <w:rFonts w:ascii="Times New Roman"/>
          <w:b w:val="false"/>
          <w:i w:val="false"/>
          <w:color w:val="000000"/>
          <w:sz w:val="28"/>
        </w:rPr>
        <w:t xml:space="preserve">
      1. Әскери тізімде сипатталғандардан ерекшеленетін, материалдың салмағы бойынша кемінде 10 %-ы ІSО 2591:1988 стандартына немесе оның ұлттық баламасына сәйкес диаметрі 63 микрометрден аз бөлшектерден тұрса салмағы бойынша 97% немесе одан көп аллюминйі бар диаметрі 200 микрометрден аз бірдей бөлшектерден тұратын сферикалық алюминийлі опа. </w:t>
      </w:r>
    </w:p>
    <w:p>
      <w:pPr>
        <w:spacing w:after="0"/>
        <w:ind w:left="0"/>
        <w:jc w:val="both"/>
      </w:pPr>
      <w:r>
        <w:rPr>
          <w:rFonts w:ascii="Times New Roman"/>
          <w:b w:val="false"/>
          <w:i w:val="false"/>
          <w:color w:val="000000"/>
          <w:sz w:val="28"/>
        </w:rPr>
        <w:t xml:space="preserve">
      Техникалық ескертпе: бөлшектер диаметрі 63 микрометр (ISO R-565) - 250 меш-ке (Тайлер) немесе 230 меш-ке (АSТМ Е-11 стандарты) сәйкес келеді. </w:t>
      </w:r>
    </w:p>
    <w:p>
      <w:pPr>
        <w:spacing w:after="0"/>
        <w:ind w:left="0"/>
        <w:jc w:val="both"/>
      </w:pPr>
      <w:r>
        <w:rPr>
          <w:rFonts w:ascii="Times New Roman"/>
          <w:b w:val="false"/>
          <w:i w:val="false"/>
          <w:color w:val="000000"/>
          <w:sz w:val="28"/>
        </w:rPr>
        <w:t xml:space="preserve">
      2. Әскери Тізімде сипатталғандардан ерекшеленетін, бөлшектерінің мөлшері 60 микрометрден кем, салмағы бойынша мынадай элементтердің (қосылыстардың) кез келгенінің 97% тұратын немесе одан көбі бар сферикалық, ұсақ дисперсті немесе сфероидальды нысандардағы, қабатты немесе ұнтақталған металл отын: </w:t>
      </w:r>
    </w:p>
    <w:p>
      <w:pPr>
        <w:spacing w:after="0"/>
        <w:ind w:left="0"/>
        <w:jc w:val="both"/>
      </w:pPr>
      <w:r>
        <w:rPr>
          <w:rFonts w:ascii="Times New Roman"/>
          <w:b w:val="false"/>
          <w:i w:val="false"/>
          <w:color w:val="000000"/>
          <w:sz w:val="28"/>
        </w:rPr>
        <w:t xml:space="preserve">
      а. Цирконий; </w:t>
      </w:r>
    </w:p>
    <w:p>
      <w:pPr>
        <w:spacing w:after="0"/>
        <w:ind w:left="0"/>
        <w:jc w:val="both"/>
      </w:pPr>
      <w:r>
        <w:rPr>
          <w:rFonts w:ascii="Times New Roman"/>
          <w:b w:val="false"/>
          <w:i w:val="false"/>
          <w:color w:val="000000"/>
          <w:sz w:val="28"/>
        </w:rPr>
        <w:t xml:space="preserve">
      b. Берилий; </w:t>
      </w:r>
    </w:p>
    <w:p>
      <w:pPr>
        <w:spacing w:after="0"/>
        <w:ind w:left="0"/>
        <w:jc w:val="both"/>
      </w:pPr>
      <w:r>
        <w:rPr>
          <w:rFonts w:ascii="Times New Roman"/>
          <w:b w:val="false"/>
          <w:i w:val="false"/>
          <w:color w:val="000000"/>
          <w:sz w:val="28"/>
        </w:rPr>
        <w:t xml:space="preserve">
      с. Магний; немесе </w:t>
      </w:r>
    </w:p>
    <w:p>
      <w:pPr>
        <w:spacing w:after="0"/>
        <w:ind w:left="0"/>
        <w:jc w:val="both"/>
      </w:pPr>
      <w:r>
        <w:rPr>
          <w:rFonts w:ascii="Times New Roman"/>
          <w:b w:val="false"/>
          <w:i w:val="false"/>
          <w:color w:val="000000"/>
          <w:sz w:val="28"/>
        </w:rPr>
        <w:t xml:space="preserve">
      d. а.-с тармақтарында жоғарыда сипатталған материалдардың құймалары; </w:t>
      </w:r>
    </w:p>
    <w:p>
      <w:pPr>
        <w:spacing w:after="0"/>
        <w:ind w:left="0"/>
        <w:jc w:val="both"/>
      </w:pPr>
      <w:r>
        <w:rPr>
          <w:rFonts w:ascii="Times New Roman"/>
          <w:b w:val="false"/>
          <w:i w:val="false"/>
          <w:color w:val="000000"/>
          <w:sz w:val="28"/>
        </w:rPr>
        <w:t xml:space="preserve">
      Техникалық ескертпе: цирконийдегі табиғи құрамдас гафний (әдетте, 2% бастап 7% дейін) циркониймен бірге ескеріледі. </w:t>
      </w:r>
    </w:p>
    <w:p>
      <w:pPr>
        <w:spacing w:after="0"/>
        <w:ind w:left="0"/>
        <w:jc w:val="both"/>
      </w:pPr>
      <w:r>
        <w:rPr>
          <w:rFonts w:ascii="Times New Roman"/>
          <w:b w:val="false"/>
          <w:i w:val="false"/>
          <w:color w:val="000000"/>
          <w:sz w:val="28"/>
        </w:rPr>
        <w:t xml:space="preserve">
      3. Мыналар сияқты сұйық қышқылдандырғыштар: </w:t>
      </w:r>
    </w:p>
    <w:p>
      <w:pPr>
        <w:spacing w:after="0"/>
        <w:ind w:left="0"/>
        <w:jc w:val="both"/>
      </w:pPr>
      <w:r>
        <w:rPr>
          <w:rFonts w:ascii="Times New Roman"/>
          <w:b w:val="false"/>
          <w:i w:val="false"/>
          <w:color w:val="000000"/>
          <w:sz w:val="28"/>
        </w:rPr>
        <w:t xml:space="preserve">
      а. Динитроген триоксид (азотты ангидрид); </w:t>
      </w:r>
    </w:p>
    <w:p>
      <w:pPr>
        <w:spacing w:after="0"/>
        <w:ind w:left="0"/>
        <w:jc w:val="both"/>
      </w:pPr>
      <w:r>
        <w:rPr>
          <w:rFonts w:ascii="Times New Roman"/>
          <w:b w:val="false"/>
          <w:i w:val="false"/>
          <w:color w:val="000000"/>
          <w:sz w:val="28"/>
        </w:rPr>
        <w:t xml:space="preserve">
      b. Нитроген диоксид/динитроген тетрооксид (азоттың қостотығы/азоттың төрттотығы); </w:t>
      </w:r>
    </w:p>
    <w:p>
      <w:pPr>
        <w:spacing w:after="0"/>
        <w:ind w:left="0"/>
        <w:jc w:val="both"/>
      </w:pPr>
      <w:r>
        <w:rPr>
          <w:rFonts w:ascii="Times New Roman"/>
          <w:b w:val="false"/>
          <w:i w:val="false"/>
          <w:color w:val="000000"/>
          <w:sz w:val="28"/>
        </w:rPr>
        <w:t xml:space="preserve">
      с. Динитроген пентаоксид (азотты андигрид); </w:t>
      </w:r>
    </w:p>
    <w:p>
      <w:pPr>
        <w:spacing w:after="0"/>
        <w:ind w:left="0"/>
        <w:jc w:val="both"/>
      </w:pPr>
      <w:r>
        <w:rPr>
          <w:rFonts w:ascii="Times New Roman"/>
          <w:b w:val="false"/>
          <w:i w:val="false"/>
          <w:color w:val="000000"/>
          <w:sz w:val="28"/>
        </w:rPr>
        <w:t xml:space="preserve">
      d. Аралас азот тотығы (МОN); </w:t>
      </w:r>
    </w:p>
    <w:p>
      <w:pPr>
        <w:spacing w:after="0"/>
        <w:ind w:left="0"/>
        <w:jc w:val="both"/>
      </w:pPr>
      <w:r>
        <w:rPr>
          <w:rFonts w:ascii="Times New Roman"/>
          <w:b w:val="false"/>
          <w:i w:val="false"/>
          <w:color w:val="000000"/>
          <w:sz w:val="28"/>
        </w:rPr>
        <w:t xml:space="preserve">
      Техникалық ескертпе: азоттың араласқан тотығы (МОN) - зымырандық жүйелерде пайдаланылатын азот тетрооксид/диоксидінің динитрогеніндегі (N 2 0 4 /NО 2 ) азот тотығының ерітіндісі (NO). Композициялардың тұтастай қатары МОN i ретінде немесе МON ij ретінде айқындала алады: мұндағы і және j құрамдағы азот тотығының пайызын білдіретін тұтас сан болып табылады (мысалы, МОN3-те 3% азот тотығы бар, МОN25-те тиісінше 25% азот тотығы бар. Жоғарғы шегі МОN40 құрайды, салмағы бойынша 40%). </w:t>
      </w:r>
    </w:p>
    <w:p>
      <w:pPr>
        <w:spacing w:after="0"/>
        <w:ind w:left="0"/>
        <w:jc w:val="both"/>
      </w:pPr>
      <w:r>
        <w:rPr>
          <w:rFonts w:ascii="Times New Roman"/>
          <w:b w:val="false"/>
          <w:i w:val="false"/>
          <w:color w:val="000000"/>
          <w:sz w:val="28"/>
        </w:rPr>
        <w:t xml:space="preserve">
      е. Бәсеңдетілген қызыл түтінденген азот қышқылы (IRFNA) бойынша Әскери Тізімді қараңыз; </w:t>
      </w:r>
    </w:p>
    <w:p>
      <w:pPr>
        <w:spacing w:after="0"/>
        <w:ind w:left="0"/>
        <w:jc w:val="both"/>
      </w:pPr>
      <w:r>
        <w:rPr>
          <w:rFonts w:ascii="Times New Roman"/>
          <w:b w:val="false"/>
          <w:i w:val="false"/>
          <w:color w:val="000000"/>
          <w:sz w:val="28"/>
        </w:rPr>
        <w:t xml:space="preserve">
      f. Фтор мен бір немесе бірнеше басқа галогендер, оттегі және азот қосылыстары бойынша 1С238 бойынша Әскери тізімді қараңыз. </w:t>
      </w:r>
    </w:p>
    <w:p>
      <w:pPr>
        <w:spacing w:after="0"/>
        <w:ind w:left="0"/>
        <w:jc w:val="both"/>
      </w:pPr>
      <w:r>
        <w:rPr>
          <w:rFonts w:ascii="Times New Roman"/>
          <w:b w:val="false"/>
          <w:i w:val="false"/>
          <w:color w:val="000000"/>
          <w:sz w:val="28"/>
        </w:rPr>
        <w:t xml:space="preserve">
      b. Полимерлік субстанциялар: </w:t>
      </w:r>
    </w:p>
    <w:p>
      <w:pPr>
        <w:spacing w:after="0"/>
        <w:ind w:left="0"/>
        <w:jc w:val="both"/>
      </w:pPr>
      <w:r>
        <w:rPr>
          <w:rFonts w:ascii="Times New Roman"/>
          <w:b w:val="false"/>
          <w:i w:val="false"/>
          <w:color w:val="000000"/>
          <w:sz w:val="28"/>
        </w:rPr>
        <w:t xml:space="preserve">
      1. Түпкі карбоксилді топтарымен полибутадиен. </w:t>
      </w:r>
    </w:p>
    <w:p>
      <w:pPr>
        <w:spacing w:after="0"/>
        <w:ind w:left="0"/>
        <w:jc w:val="both"/>
      </w:pPr>
      <w:r>
        <w:rPr>
          <w:rFonts w:ascii="Times New Roman"/>
          <w:b w:val="false"/>
          <w:i w:val="false"/>
          <w:color w:val="000000"/>
          <w:sz w:val="28"/>
        </w:rPr>
        <w:t>
      2. Әскери тізімдерде сипатталғандардан ерекшеленетін түпкі гидроксильді топтарымен полибутадиен.</w:t>
      </w:r>
    </w:p>
    <w:p>
      <w:pPr>
        <w:spacing w:after="0"/>
        <w:ind w:left="0"/>
        <w:jc w:val="both"/>
      </w:pPr>
      <w:r>
        <w:rPr>
          <w:rFonts w:ascii="Times New Roman"/>
          <w:b w:val="false"/>
          <w:i w:val="false"/>
          <w:color w:val="000000"/>
          <w:sz w:val="28"/>
        </w:rPr>
        <w:t xml:space="preserve">
      3. Полибутадиен - акрилді қышқыл. </w:t>
      </w:r>
    </w:p>
    <w:p>
      <w:pPr>
        <w:spacing w:after="0"/>
        <w:ind w:left="0"/>
        <w:jc w:val="both"/>
      </w:pPr>
      <w:r>
        <w:rPr>
          <w:rFonts w:ascii="Times New Roman"/>
          <w:b w:val="false"/>
          <w:i w:val="false"/>
          <w:color w:val="000000"/>
          <w:sz w:val="28"/>
        </w:rPr>
        <w:t xml:space="preserve">
      4. Полибутадиен - акрилді қышқыл – акрилонитрил. </w:t>
      </w:r>
    </w:p>
    <w:p>
      <w:pPr>
        <w:spacing w:after="0"/>
        <w:ind w:left="0"/>
        <w:jc w:val="both"/>
      </w:pPr>
      <w:r>
        <w:rPr>
          <w:rFonts w:ascii="Times New Roman"/>
          <w:b w:val="false"/>
          <w:i w:val="false"/>
          <w:color w:val="000000"/>
          <w:sz w:val="28"/>
        </w:rPr>
        <w:t xml:space="preserve">
      с. Басқа отындық толықтырмалар мен агенттер: </w:t>
      </w:r>
    </w:p>
    <w:p>
      <w:pPr>
        <w:spacing w:after="0"/>
        <w:ind w:left="0"/>
        <w:jc w:val="both"/>
      </w:pPr>
      <w:r>
        <w:rPr>
          <w:rFonts w:ascii="Times New Roman"/>
          <w:b w:val="false"/>
          <w:i w:val="false"/>
          <w:color w:val="000000"/>
          <w:sz w:val="28"/>
        </w:rPr>
        <w:t xml:space="preserve">
      1. Карборандар, декарборандар, пентаборандар және олардың туындылары бойынша әскери тізімді қараңыз. </w:t>
      </w:r>
    </w:p>
    <w:p>
      <w:pPr>
        <w:spacing w:after="0"/>
        <w:ind w:left="0"/>
        <w:jc w:val="both"/>
      </w:pPr>
      <w:r>
        <w:rPr>
          <w:rFonts w:ascii="Times New Roman"/>
          <w:b w:val="false"/>
          <w:i w:val="false"/>
          <w:color w:val="000000"/>
          <w:sz w:val="28"/>
        </w:rPr>
        <w:t>
      2. Триэтилингликольдинитрат.</w:t>
      </w:r>
    </w:p>
    <w:p>
      <w:pPr>
        <w:spacing w:after="0"/>
        <w:ind w:left="0"/>
        <w:jc w:val="both"/>
      </w:pPr>
      <w:r>
        <w:rPr>
          <w:rFonts w:ascii="Times New Roman"/>
          <w:b w:val="false"/>
          <w:i w:val="false"/>
          <w:color w:val="000000"/>
          <w:sz w:val="28"/>
        </w:rPr>
        <w:t xml:space="preserve">
      3. 2-Нитродифениламин. </w:t>
      </w:r>
    </w:p>
    <w:p>
      <w:pPr>
        <w:spacing w:after="0"/>
        <w:ind w:left="0"/>
        <w:jc w:val="both"/>
      </w:pPr>
      <w:r>
        <w:rPr>
          <w:rFonts w:ascii="Times New Roman"/>
          <w:b w:val="false"/>
          <w:i w:val="false"/>
          <w:color w:val="000000"/>
          <w:sz w:val="28"/>
        </w:rPr>
        <w:t xml:space="preserve">
      4. Триметололэтон трининтрат. </w:t>
      </w:r>
    </w:p>
    <w:p>
      <w:pPr>
        <w:spacing w:after="0"/>
        <w:ind w:left="0"/>
        <w:jc w:val="both"/>
      </w:pPr>
      <w:r>
        <w:rPr>
          <w:rFonts w:ascii="Times New Roman"/>
          <w:b w:val="false"/>
          <w:i w:val="false"/>
          <w:color w:val="000000"/>
          <w:sz w:val="28"/>
        </w:rPr>
        <w:t xml:space="preserve">
      5. Диэтилин гликоль динитрат. </w:t>
      </w:r>
    </w:p>
    <w:p>
      <w:pPr>
        <w:spacing w:after="0"/>
        <w:ind w:left="0"/>
        <w:jc w:val="both"/>
      </w:pPr>
      <w:r>
        <w:rPr>
          <w:rFonts w:ascii="Times New Roman"/>
          <w:b w:val="false"/>
          <w:i w:val="false"/>
          <w:color w:val="000000"/>
          <w:sz w:val="28"/>
        </w:rPr>
        <w:t xml:space="preserve">
      6. Туынды фероцен. </w:t>
      </w:r>
    </w:p>
    <w:p>
      <w:pPr>
        <w:spacing w:after="0"/>
        <w:ind w:left="0"/>
        <w:jc w:val="both"/>
      </w:pPr>
      <w:r>
        <w:rPr>
          <w:rFonts w:ascii="Times New Roman"/>
          <w:b w:val="false"/>
          <w:i w:val="false"/>
          <w:color w:val="000000"/>
          <w:sz w:val="28"/>
        </w:rPr>
        <w:t xml:space="preserve">
      а. Катоцен бойынша Әскери тізімді қараңыз: </w:t>
      </w:r>
    </w:p>
    <w:p>
      <w:pPr>
        <w:spacing w:after="0"/>
        <w:ind w:left="0"/>
        <w:jc w:val="both"/>
      </w:pPr>
      <w:r>
        <w:rPr>
          <w:rFonts w:ascii="Times New Roman"/>
          <w:b w:val="false"/>
          <w:i w:val="false"/>
          <w:color w:val="000000"/>
          <w:sz w:val="28"/>
        </w:rPr>
        <w:t xml:space="preserve">
      b. Этилферроцен. </w:t>
      </w:r>
    </w:p>
    <w:p>
      <w:pPr>
        <w:spacing w:after="0"/>
        <w:ind w:left="0"/>
        <w:jc w:val="both"/>
      </w:pPr>
      <w:r>
        <w:rPr>
          <w:rFonts w:ascii="Times New Roman"/>
          <w:b w:val="false"/>
          <w:i w:val="false"/>
          <w:color w:val="000000"/>
          <w:sz w:val="28"/>
        </w:rPr>
        <w:t xml:space="preserve">
      с. Пропилферроцен. </w:t>
      </w:r>
    </w:p>
    <w:p>
      <w:pPr>
        <w:spacing w:after="0"/>
        <w:ind w:left="0"/>
        <w:jc w:val="both"/>
      </w:pPr>
      <w:r>
        <w:rPr>
          <w:rFonts w:ascii="Times New Roman"/>
          <w:b w:val="false"/>
          <w:i w:val="false"/>
          <w:color w:val="000000"/>
          <w:sz w:val="28"/>
        </w:rPr>
        <w:t xml:space="preserve">
      d. Н-бутилферроцен бойынша Әскери тізімді қараңыз. </w:t>
      </w:r>
    </w:p>
    <w:p>
      <w:pPr>
        <w:spacing w:after="0"/>
        <w:ind w:left="0"/>
        <w:jc w:val="both"/>
      </w:pPr>
      <w:r>
        <w:rPr>
          <w:rFonts w:ascii="Times New Roman"/>
          <w:b w:val="false"/>
          <w:i w:val="false"/>
          <w:color w:val="000000"/>
          <w:sz w:val="28"/>
        </w:rPr>
        <w:t xml:space="preserve">
      е. Пентилферроцен. </w:t>
      </w:r>
    </w:p>
    <w:p>
      <w:pPr>
        <w:spacing w:after="0"/>
        <w:ind w:left="0"/>
        <w:jc w:val="both"/>
      </w:pPr>
      <w:r>
        <w:rPr>
          <w:rFonts w:ascii="Times New Roman"/>
          <w:b w:val="false"/>
          <w:i w:val="false"/>
          <w:color w:val="000000"/>
          <w:sz w:val="28"/>
        </w:rPr>
        <w:t xml:space="preserve">
      f. Дициклопентилферроцен. </w:t>
      </w:r>
    </w:p>
    <w:p>
      <w:pPr>
        <w:spacing w:after="0"/>
        <w:ind w:left="0"/>
        <w:jc w:val="both"/>
      </w:pPr>
      <w:r>
        <w:rPr>
          <w:rFonts w:ascii="Times New Roman"/>
          <w:b w:val="false"/>
          <w:i w:val="false"/>
          <w:color w:val="000000"/>
          <w:sz w:val="28"/>
        </w:rPr>
        <w:t xml:space="preserve">
      g. Дициклогексилферроцен. </w:t>
      </w:r>
    </w:p>
    <w:p>
      <w:pPr>
        <w:spacing w:after="0"/>
        <w:ind w:left="0"/>
        <w:jc w:val="both"/>
      </w:pPr>
      <w:r>
        <w:rPr>
          <w:rFonts w:ascii="Times New Roman"/>
          <w:b w:val="false"/>
          <w:i w:val="false"/>
          <w:color w:val="000000"/>
          <w:sz w:val="28"/>
        </w:rPr>
        <w:t xml:space="preserve">
      h. Диэтилферроцен. </w:t>
      </w:r>
    </w:p>
    <w:p>
      <w:pPr>
        <w:spacing w:after="0"/>
        <w:ind w:left="0"/>
        <w:jc w:val="both"/>
      </w:pPr>
      <w:r>
        <w:rPr>
          <w:rFonts w:ascii="Times New Roman"/>
          <w:b w:val="false"/>
          <w:i w:val="false"/>
          <w:color w:val="000000"/>
          <w:sz w:val="28"/>
        </w:rPr>
        <w:t xml:space="preserve">
      і. Дипропилферроцен. </w:t>
      </w:r>
    </w:p>
    <w:p>
      <w:pPr>
        <w:spacing w:after="0"/>
        <w:ind w:left="0"/>
        <w:jc w:val="both"/>
      </w:pPr>
      <w:r>
        <w:rPr>
          <w:rFonts w:ascii="Times New Roman"/>
          <w:b w:val="false"/>
          <w:i w:val="false"/>
          <w:color w:val="000000"/>
          <w:sz w:val="28"/>
        </w:rPr>
        <w:t xml:space="preserve">
      j . Дибутилферроцен. </w:t>
      </w:r>
    </w:p>
    <w:p>
      <w:pPr>
        <w:spacing w:after="0"/>
        <w:ind w:left="0"/>
        <w:jc w:val="both"/>
      </w:pPr>
      <w:r>
        <w:rPr>
          <w:rFonts w:ascii="Times New Roman"/>
          <w:b w:val="false"/>
          <w:i w:val="false"/>
          <w:color w:val="000000"/>
          <w:sz w:val="28"/>
        </w:rPr>
        <w:t xml:space="preserve">
      k. Дигексилферроцен. </w:t>
      </w:r>
    </w:p>
    <w:p>
      <w:pPr>
        <w:spacing w:after="0"/>
        <w:ind w:left="0"/>
        <w:jc w:val="both"/>
      </w:pPr>
      <w:r>
        <w:rPr>
          <w:rFonts w:ascii="Times New Roman"/>
          <w:b w:val="false"/>
          <w:i w:val="false"/>
          <w:color w:val="000000"/>
          <w:sz w:val="28"/>
        </w:rPr>
        <w:t xml:space="preserve">
      l. Ацетилферроцен. </w:t>
      </w:r>
    </w:p>
    <w:p>
      <w:pPr>
        <w:spacing w:after="0"/>
        <w:ind w:left="0"/>
        <w:jc w:val="both"/>
      </w:pPr>
      <w:r>
        <w:rPr>
          <w:rFonts w:ascii="Times New Roman"/>
          <w:b w:val="false"/>
          <w:i w:val="false"/>
          <w:color w:val="000000"/>
          <w:sz w:val="28"/>
        </w:rPr>
        <w:t xml:space="preserve">
      m. Ферроценкарбондық қышқылдар бойынша Әскери тізімді қараңыз. </w:t>
      </w:r>
    </w:p>
    <w:p>
      <w:pPr>
        <w:spacing w:after="0"/>
        <w:ind w:left="0"/>
        <w:jc w:val="both"/>
      </w:pPr>
      <w:r>
        <w:rPr>
          <w:rFonts w:ascii="Times New Roman"/>
          <w:b w:val="false"/>
          <w:i w:val="false"/>
          <w:color w:val="000000"/>
          <w:sz w:val="28"/>
        </w:rPr>
        <w:t>
      n. Бутацин бойынша Әскери тізімді қараңыз.</w:t>
      </w:r>
    </w:p>
    <w:p>
      <w:pPr>
        <w:spacing w:after="0"/>
        <w:ind w:left="0"/>
        <w:jc w:val="both"/>
      </w:pPr>
      <w:r>
        <w:rPr>
          <w:rFonts w:ascii="Times New Roman"/>
          <w:b w:val="false"/>
          <w:i w:val="false"/>
          <w:color w:val="000000"/>
          <w:sz w:val="28"/>
        </w:rPr>
        <w:t xml:space="preserve">
      о. Әскери тізімге енбеген, зымырандық отынның жану жылдамдығын реттейтін басқа да туынды ферроцендер. </w:t>
      </w:r>
    </w:p>
    <w:p>
      <w:pPr>
        <w:spacing w:after="0"/>
        <w:ind w:left="0"/>
        <w:jc w:val="both"/>
      </w:pPr>
      <w:r>
        <w:rPr>
          <w:rFonts w:ascii="Times New Roman"/>
          <w:b w:val="false"/>
          <w:i w:val="false"/>
          <w:color w:val="000000"/>
          <w:sz w:val="28"/>
        </w:rPr>
        <w:t>
      p. Этилендигидразин (CAS 6068-98-0);</w:t>
      </w:r>
    </w:p>
    <w:p>
      <w:pPr>
        <w:spacing w:after="0"/>
        <w:ind w:left="0"/>
        <w:jc w:val="both"/>
      </w:pPr>
      <w:r>
        <w:rPr>
          <w:rFonts w:ascii="Times New Roman"/>
          <w:b w:val="false"/>
          <w:i w:val="false"/>
          <w:color w:val="000000"/>
          <w:sz w:val="28"/>
        </w:rPr>
        <w:t>
      q. 1,1-диметилгидразиназид (CAS 227955-52-4) 1,2-диметилгидразиназид (CAS 299177-50-7).</w:t>
      </w:r>
    </w:p>
    <w:p>
      <w:pPr>
        <w:spacing w:after="0"/>
        <w:ind w:left="0"/>
        <w:jc w:val="both"/>
      </w:pPr>
      <w:r>
        <w:rPr>
          <w:rFonts w:ascii="Times New Roman"/>
          <w:b w:val="false"/>
          <w:i w:val="false"/>
          <w:color w:val="000000"/>
          <w:sz w:val="28"/>
        </w:rPr>
        <w:t>
      r. 1,1-диметилгидразиннитрат (DEHN) 1,2-диметилгидразин нитрат (CAS 363453-17-2).</w:t>
      </w:r>
    </w:p>
    <w:p>
      <w:pPr>
        <w:spacing w:after="0"/>
        <w:ind w:left="0"/>
        <w:jc w:val="both"/>
      </w:pPr>
      <w:r>
        <w:rPr>
          <w:rFonts w:ascii="Times New Roman"/>
          <w:b w:val="false"/>
          <w:i w:val="false"/>
          <w:color w:val="000000"/>
          <w:sz w:val="28"/>
        </w:rPr>
        <w:t>
      s. гидразинді отын алмастырғыштар, атап айтқанда 2-диметиламиноэтилазид (CAS 86147-04-8);</w:t>
      </w:r>
    </w:p>
    <w:p>
      <w:pPr>
        <w:spacing w:after="0"/>
        <w:ind w:left="0"/>
        <w:jc w:val="both"/>
      </w:pPr>
      <w:r>
        <w:rPr>
          <w:rFonts w:ascii="Times New Roman"/>
          <w:b w:val="false"/>
          <w:i w:val="false"/>
          <w:color w:val="000000"/>
          <w:sz w:val="28"/>
        </w:rPr>
        <w:t>
      t. полибутадиен-акрил қышқылы-акрилонитрил (PBAN) (CAS 25265-19-4 CAS 68891-50-9).</w:t>
      </w:r>
    </w:p>
    <w:p>
      <w:pPr>
        <w:spacing w:after="0"/>
        <w:ind w:left="0"/>
        <w:jc w:val="both"/>
      </w:pPr>
      <w:r>
        <w:rPr>
          <w:rFonts w:ascii="Times New Roman"/>
          <w:b w:val="false"/>
          <w:i w:val="false"/>
          <w:color w:val="000000"/>
          <w:sz w:val="28"/>
        </w:rPr>
        <w:t>
      Eскертпе: 1C111 тармақта сипатталмаған зымырандық отынға және оның химиялық құрауыштарына қатысты Әскери тізімді қараңыз.</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1С111 а.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7603 10 000 0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1С111 а. 2. 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8109 20 000 0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1С111 а. 2. b</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8112 12 000 0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1С111 а. 2. с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8104 30 000 0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1С111 а. 2. d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2804 50 100 0</w:t>
            </w:r>
          </w:p>
          <w:p>
            <w:pPr>
              <w:spacing w:after="20"/>
              <w:ind w:left="20"/>
              <w:jc w:val="both"/>
            </w:pPr>
            <w:r>
              <w:rPr>
                <w:rFonts w:ascii="Times New Roman"/>
                <w:b w:val="false"/>
                <w:i w:val="false"/>
                <w:color w:val="000000"/>
                <w:sz w:val="20"/>
              </w:rPr>
              <w:t>
8112 12 000 0</w:t>
            </w:r>
          </w:p>
          <w:p>
            <w:pPr>
              <w:spacing w:after="20"/>
              <w:ind w:left="20"/>
              <w:jc w:val="both"/>
            </w:pPr>
            <w:r>
              <w:rPr>
                <w:rFonts w:ascii="Times New Roman"/>
                <w:b w:val="false"/>
                <w:i w:val="false"/>
                <w:color w:val="000000"/>
                <w:sz w:val="20"/>
              </w:rPr>
              <w:t>
8104 30 000 0</w:t>
            </w:r>
          </w:p>
          <w:p>
            <w:pPr>
              <w:spacing w:after="20"/>
              <w:ind w:left="20"/>
              <w:jc w:val="both"/>
            </w:pPr>
            <w:r>
              <w:rPr>
                <w:rFonts w:ascii="Times New Roman"/>
                <w:b w:val="false"/>
                <w:i w:val="false"/>
                <w:color w:val="000000"/>
                <w:sz w:val="20"/>
              </w:rPr>
              <w:t xml:space="preserve">
8109 20 000 0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1С111 а. 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2811 29 300 0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1C111 b.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4002 20 000 0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1С111 b.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4002 20 000 0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1С111 b.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4002 20 000 0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1С111 b. 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4002 59 000 0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1C111 c.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2905 59 980 0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1C111 c.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2905 59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1C111 c.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2921 44 000 0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1C111 c. 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2905 59 990 0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1C111 c. 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2905 59 980 0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1C111 c. 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2931 10 </w:t>
            </w:r>
          </w:p>
          <w:p>
            <w:pPr>
              <w:spacing w:after="20"/>
              <w:ind w:left="20"/>
              <w:jc w:val="both"/>
            </w:pPr>
            <w:r>
              <w:rPr>
                <w:rFonts w:ascii="Times New Roman"/>
                <w:b w:val="false"/>
                <w:i w:val="false"/>
                <w:color w:val="000000"/>
                <w:sz w:val="20"/>
              </w:rPr>
              <w:t>
2931 20</w:t>
            </w:r>
          </w:p>
        </w:tc>
      </w:tr>
    </w:tbl>
    <w:p>
      <w:pPr>
        <w:spacing w:after="0"/>
        <w:ind w:left="0"/>
        <w:jc w:val="left"/>
      </w:pPr>
      <w:r>
        <w:rPr>
          <w:rFonts w:ascii="Times New Roman"/>
          <w:b w:val="false"/>
          <w:i w:val="false"/>
          <w:color w:val="ff0000"/>
          <w:sz w:val="28"/>
        </w:rPr>
        <w:t xml:space="preserve">      Ескерту. 1С111 бөлігі жаңа редакцияда – ҚР Үкіметінің 14.05.2018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1С116 Мынадай сипаттамаларға ие мартенситті-ескіруші болаттар (дисперциялық қатаю үшін орнын ауыстыратын қоспаларды немесе преципиртаттар пайдаланатын никельдің жоғары болуымен және көміртегінің төмен болуымен сипатталатын болаттар: 1500 МПа созылу кезіндегі беріктігінің шегі немесе одан астам 293 К (20 градус С) температура кезінде өлшенген пластиндер қалыңдығындағы жапырақтар, белдеулер немесе түтіктер нысанындағы немесе 5 мм немесе одан кем қабырғалар; </w:t>
      </w:r>
    </w:p>
    <w:p>
      <w:pPr>
        <w:spacing w:after="0"/>
        <w:ind w:left="0"/>
        <w:jc w:val="both"/>
      </w:pPr>
      <w:r>
        <w:rPr>
          <w:rFonts w:ascii="Times New Roman"/>
          <w:b w:val="false"/>
          <w:i w:val="false"/>
          <w:color w:val="000000"/>
          <w:sz w:val="28"/>
        </w:rPr>
        <w:t xml:space="preserve">
      1С116                   7218 </w:t>
      </w:r>
    </w:p>
    <w:p>
      <w:pPr>
        <w:spacing w:after="0"/>
        <w:ind w:left="0"/>
        <w:jc w:val="both"/>
      </w:pPr>
      <w:r>
        <w:rPr>
          <w:rFonts w:ascii="Times New Roman"/>
          <w:b w:val="false"/>
          <w:i w:val="false"/>
          <w:color w:val="000000"/>
          <w:sz w:val="28"/>
        </w:rPr>
        <w:t xml:space="preserve">
                              7219 </w:t>
      </w:r>
    </w:p>
    <w:p>
      <w:pPr>
        <w:spacing w:after="0"/>
        <w:ind w:left="0"/>
        <w:jc w:val="both"/>
      </w:pPr>
      <w:r>
        <w:rPr>
          <w:rFonts w:ascii="Times New Roman"/>
          <w:b w:val="false"/>
          <w:i w:val="false"/>
          <w:color w:val="000000"/>
          <w:sz w:val="28"/>
        </w:rPr>
        <w:t xml:space="preserve">
                              7220 </w:t>
      </w:r>
    </w:p>
    <w:p>
      <w:pPr>
        <w:spacing w:after="0"/>
        <w:ind w:left="0"/>
        <w:jc w:val="both"/>
      </w:pPr>
      <w:r>
        <w:rPr>
          <w:rFonts w:ascii="Times New Roman"/>
          <w:b w:val="false"/>
          <w:i w:val="false"/>
          <w:color w:val="000000"/>
          <w:sz w:val="28"/>
        </w:rPr>
        <w:t xml:space="preserve">
                              7221 00 </w:t>
      </w:r>
    </w:p>
    <w:p>
      <w:pPr>
        <w:spacing w:after="0"/>
        <w:ind w:left="0"/>
        <w:jc w:val="both"/>
      </w:pPr>
      <w:r>
        <w:rPr>
          <w:rFonts w:ascii="Times New Roman"/>
          <w:b w:val="false"/>
          <w:i w:val="false"/>
          <w:color w:val="000000"/>
          <w:sz w:val="28"/>
        </w:rPr>
        <w:t xml:space="preserve">
                              7222 </w:t>
      </w:r>
    </w:p>
    <w:p>
      <w:pPr>
        <w:spacing w:after="0"/>
        <w:ind w:left="0"/>
        <w:jc w:val="both"/>
      </w:pPr>
      <w:r>
        <w:rPr>
          <w:rFonts w:ascii="Times New Roman"/>
          <w:b w:val="false"/>
          <w:i w:val="false"/>
          <w:color w:val="000000"/>
          <w:sz w:val="28"/>
        </w:rPr>
        <w:t xml:space="preserve">
                              7223 00 </w:t>
      </w:r>
    </w:p>
    <w:p>
      <w:pPr>
        <w:spacing w:after="0"/>
        <w:ind w:left="0"/>
        <w:jc w:val="both"/>
      </w:pPr>
      <w:r>
        <w:rPr>
          <w:rFonts w:ascii="Times New Roman"/>
          <w:b w:val="false"/>
          <w:i w:val="false"/>
          <w:color w:val="000000"/>
          <w:sz w:val="28"/>
        </w:rPr>
        <w:t xml:space="preserve">
                              7224 </w:t>
      </w:r>
    </w:p>
    <w:p>
      <w:pPr>
        <w:spacing w:after="0"/>
        <w:ind w:left="0"/>
        <w:jc w:val="both"/>
      </w:pPr>
      <w:r>
        <w:rPr>
          <w:rFonts w:ascii="Times New Roman"/>
          <w:b w:val="false"/>
          <w:i w:val="false"/>
          <w:color w:val="000000"/>
          <w:sz w:val="28"/>
        </w:rPr>
        <w:t xml:space="preserve">
                              7225 </w:t>
      </w:r>
    </w:p>
    <w:p>
      <w:pPr>
        <w:spacing w:after="0"/>
        <w:ind w:left="0"/>
        <w:jc w:val="both"/>
      </w:pPr>
      <w:r>
        <w:rPr>
          <w:rFonts w:ascii="Times New Roman"/>
          <w:b w:val="false"/>
          <w:i w:val="false"/>
          <w:color w:val="000000"/>
          <w:sz w:val="28"/>
        </w:rPr>
        <w:t xml:space="preserve">
                              7226 </w:t>
      </w:r>
    </w:p>
    <w:p>
      <w:pPr>
        <w:spacing w:after="0"/>
        <w:ind w:left="0"/>
        <w:jc w:val="both"/>
      </w:pPr>
      <w:r>
        <w:rPr>
          <w:rFonts w:ascii="Times New Roman"/>
          <w:b w:val="false"/>
          <w:i w:val="false"/>
          <w:color w:val="000000"/>
          <w:sz w:val="28"/>
        </w:rPr>
        <w:t xml:space="preserve">
                              7227 </w:t>
      </w:r>
    </w:p>
    <w:p>
      <w:pPr>
        <w:spacing w:after="0"/>
        <w:ind w:left="0"/>
        <w:jc w:val="both"/>
      </w:pPr>
      <w:r>
        <w:rPr>
          <w:rFonts w:ascii="Times New Roman"/>
          <w:b w:val="false"/>
          <w:i w:val="false"/>
          <w:color w:val="000000"/>
          <w:sz w:val="28"/>
        </w:rPr>
        <w:t xml:space="preserve">
                              7228 </w:t>
      </w:r>
    </w:p>
    <w:p>
      <w:pPr>
        <w:spacing w:after="0"/>
        <w:ind w:left="0"/>
        <w:jc w:val="both"/>
      </w:pPr>
      <w:r>
        <w:rPr>
          <w:rFonts w:ascii="Times New Roman"/>
          <w:b w:val="false"/>
          <w:i w:val="false"/>
          <w:color w:val="000000"/>
          <w:sz w:val="28"/>
        </w:rPr>
        <w:t xml:space="preserve">
                              7229 </w:t>
      </w:r>
    </w:p>
    <w:p>
      <w:pPr>
        <w:spacing w:after="0"/>
        <w:ind w:left="0"/>
        <w:jc w:val="both"/>
      </w:pPr>
      <w:r>
        <w:rPr>
          <w:rFonts w:ascii="Times New Roman"/>
          <w:b w:val="false"/>
          <w:i w:val="false"/>
          <w:color w:val="000000"/>
          <w:sz w:val="28"/>
        </w:rPr>
        <w:t xml:space="preserve">
                              7304 41 000 0 </w:t>
      </w:r>
    </w:p>
    <w:p>
      <w:pPr>
        <w:spacing w:after="0"/>
        <w:ind w:left="0"/>
        <w:jc w:val="both"/>
      </w:pPr>
      <w:r>
        <w:rPr>
          <w:rFonts w:ascii="Times New Roman"/>
          <w:b w:val="false"/>
          <w:i w:val="false"/>
          <w:color w:val="000000"/>
          <w:sz w:val="28"/>
        </w:rPr>
        <w:t xml:space="preserve">
                              7304 49 100 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Айрықша ескертпе: </w:t>
      </w:r>
      <w:r>
        <w:rPr>
          <w:rFonts w:ascii="Times New Roman"/>
          <w:b w:val="false"/>
          <w:i w:val="false"/>
          <w:color w:val="000000"/>
          <w:sz w:val="28"/>
        </w:rPr>
        <w:t xml:space="preserve">сондай-ақ 1с216 қараңыз. </w:t>
      </w:r>
    </w:p>
    <w:p>
      <w:pPr>
        <w:spacing w:after="0"/>
        <w:ind w:left="0"/>
        <w:jc w:val="both"/>
      </w:pPr>
      <w:r>
        <w:rPr>
          <w:rFonts w:ascii="Times New Roman"/>
          <w:b w:val="false"/>
          <w:i w:val="false"/>
          <w:color w:val="000000"/>
          <w:sz w:val="28"/>
        </w:rPr>
        <w:t xml:space="preserve">
            1С117 Вольфрам, молибден осы металдардың біртекті сферикалық нысанындағы немесе жылу экрандары шүмек компоненттері, шүмек мойындары және салмақ векторының бақылаудың үстіңгі беттері секілді ракеталық двигательдердің компоненттерін дайындауға арналған 97% немесе одан астам тазалықтағы диаметрі 500 микрометр немесе одан аз тозаңдатылған бөлшектердің құймалары; </w:t>
      </w:r>
    </w:p>
    <w:p>
      <w:pPr>
        <w:spacing w:after="0"/>
        <w:ind w:left="0"/>
        <w:jc w:val="both"/>
      </w:pPr>
      <w:r>
        <w:rPr>
          <w:rFonts w:ascii="Times New Roman"/>
          <w:b w:val="false"/>
          <w:i w:val="false"/>
          <w:color w:val="000000"/>
          <w:sz w:val="28"/>
        </w:rPr>
        <w:t xml:space="preserve">
      1С117                   8101 10 000 0 </w:t>
      </w:r>
    </w:p>
    <w:p>
      <w:pPr>
        <w:spacing w:after="0"/>
        <w:ind w:left="0"/>
        <w:jc w:val="both"/>
      </w:pPr>
      <w:r>
        <w:rPr>
          <w:rFonts w:ascii="Times New Roman"/>
          <w:b w:val="false"/>
          <w:i w:val="false"/>
          <w:color w:val="000000"/>
          <w:sz w:val="28"/>
        </w:rPr>
        <w:t xml:space="preserve">
                              8102 10 000 0 </w:t>
      </w:r>
    </w:p>
    <w:p>
      <w:pPr>
        <w:spacing w:after="0"/>
        <w:ind w:left="0"/>
        <w:jc w:val="both"/>
      </w:pPr>
      <w:r>
        <w:rPr>
          <w:rFonts w:ascii="Times New Roman"/>
          <w:b w:val="false"/>
          <w:i w:val="false"/>
          <w:color w:val="000000"/>
          <w:sz w:val="28"/>
        </w:rPr>
        <w:t xml:space="preserve">
            1С118 Титанмен тұрақтандырылған төменде санамаланғандардың бәрі бар екіжақты тоттанбайтын құрыш (Тi-DSS): </w:t>
      </w:r>
    </w:p>
    <w:p>
      <w:pPr>
        <w:spacing w:after="0"/>
        <w:ind w:left="0"/>
        <w:jc w:val="both"/>
      </w:pPr>
      <w:r>
        <w:rPr>
          <w:rFonts w:ascii="Times New Roman"/>
          <w:b w:val="false"/>
          <w:i w:val="false"/>
          <w:color w:val="000000"/>
          <w:sz w:val="28"/>
        </w:rPr>
        <w:t xml:space="preserve">
            а. Мынадай сипаттамалардың бәрі бар: </w:t>
      </w:r>
    </w:p>
    <w:p>
      <w:pPr>
        <w:spacing w:after="0"/>
        <w:ind w:left="0"/>
        <w:jc w:val="both"/>
      </w:pPr>
      <w:r>
        <w:rPr>
          <w:rFonts w:ascii="Times New Roman"/>
          <w:b w:val="false"/>
          <w:i w:val="false"/>
          <w:color w:val="000000"/>
          <w:sz w:val="28"/>
        </w:rPr>
        <w:t xml:space="preserve">
            1. Хромның 17,0-23,0 салмақтық проценті және никельдің 4,5-7,0 салмақтық проценті бар; </w:t>
      </w:r>
    </w:p>
    <w:p>
      <w:pPr>
        <w:spacing w:after="0"/>
        <w:ind w:left="0"/>
        <w:jc w:val="both"/>
      </w:pPr>
      <w:r>
        <w:rPr>
          <w:rFonts w:ascii="Times New Roman"/>
          <w:b w:val="false"/>
          <w:i w:val="false"/>
          <w:color w:val="000000"/>
          <w:sz w:val="28"/>
        </w:rPr>
        <w:t xml:space="preserve">
            2. Титанның 0,10 астам салмақтық проценті бар; және </w:t>
      </w:r>
    </w:p>
    <w:p>
      <w:pPr>
        <w:spacing w:after="0"/>
        <w:ind w:left="0"/>
        <w:jc w:val="both"/>
      </w:pPr>
      <w:r>
        <w:rPr>
          <w:rFonts w:ascii="Times New Roman"/>
          <w:b w:val="false"/>
          <w:i w:val="false"/>
          <w:color w:val="000000"/>
          <w:sz w:val="28"/>
        </w:rPr>
        <w:t xml:space="preserve">
            3. Аустениттің кемінде 10 көлемдік проценті бар (АSТМ Е-1181-87 млм стандартына немесе оның ұлттық баламасына сәйкес) ферритик-аустениттік микроқұрылым (сонымен қатар екіфазалы микроқұрылым ретінде белгілі); және </w:t>
      </w:r>
    </w:p>
    <w:p>
      <w:pPr>
        <w:spacing w:after="0"/>
        <w:ind w:left="0"/>
        <w:jc w:val="both"/>
      </w:pPr>
      <w:r>
        <w:rPr>
          <w:rFonts w:ascii="Times New Roman"/>
          <w:b w:val="false"/>
          <w:i w:val="false"/>
          <w:color w:val="000000"/>
          <w:sz w:val="28"/>
        </w:rPr>
        <w:t xml:space="preserve">
            b. Мынадай нысандардың кез келгені бар: </w:t>
      </w:r>
    </w:p>
    <w:p>
      <w:pPr>
        <w:spacing w:after="0"/>
        <w:ind w:left="0"/>
        <w:jc w:val="both"/>
      </w:pPr>
      <w:r>
        <w:rPr>
          <w:rFonts w:ascii="Times New Roman"/>
          <w:b w:val="false"/>
          <w:i w:val="false"/>
          <w:color w:val="000000"/>
          <w:sz w:val="28"/>
        </w:rPr>
        <w:t xml:space="preserve">
            1. Көлемі әрбір өлшемде 100 мм-ден кем емес құймалар, кесектер немесе сомдар; </w:t>
      </w:r>
    </w:p>
    <w:p>
      <w:pPr>
        <w:spacing w:after="0"/>
        <w:ind w:left="0"/>
        <w:jc w:val="both"/>
      </w:pPr>
      <w:r>
        <w:rPr>
          <w:rFonts w:ascii="Times New Roman"/>
          <w:b w:val="false"/>
          <w:i w:val="false"/>
          <w:color w:val="000000"/>
          <w:sz w:val="28"/>
        </w:rPr>
        <w:t xml:space="preserve">
            2. Ені 600 мм немесе одан да жоғары және қалыңдығы 3 мм-ден артық емес жалпақ қаңылтырлар; немесе </w:t>
      </w:r>
    </w:p>
    <w:p>
      <w:pPr>
        <w:spacing w:after="0"/>
        <w:ind w:left="0"/>
        <w:jc w:val="both"/>
      </w:pPr>
      <w:r>
        <w:rPr>
          <w:rFonts w:ascii="Times New Roman"/>
          <w:b w:val="false"/>
          <w:i w:val="false"/>
          <w:color w:val="000000"/>
          <w:sz w:val="28"/>
        </w:rPr>
        <w:t xml:space="preserve">
            3. Сыртқы диаметрі 600 мм немесе одан да жоғары және қабырғасының қалыңдығы 3 мм-ден артық емес құбырлар. </w:t>
      </w:r>
    </w:p>
    <w:p>
      <w:pPr>
        <w:spacing w:after="0"/>
        <w:ind w:left="0"/>
        <w:jc w:val="both"/>
      </w:pPr>
      <w:r>
        <w:rPr>
          <w:rFonts w:ascii="Times New Roman"/>
          <w:b w:val="false"/>
          <w:i w:val="false"/>
          <w:color w:val="000000"/>
          <w:sz w:val="28"/>
        </w:rPr>
        <w:t xml:space="preserve">
      1С118                   7304 </w:t>
      </w:r>
    </w:p>
    <w:p>
      <w:pPr>
        <w:spacing w:after="0"/>
        <w:ind w:left="0"/>
        <w:jc w:val="both"/>
      </w:pPr>
      <w:r>
        <w:rPr>
          <w:rFonts w:ascii="Times New Roman"/>
          <w:b w:val="false"/>
          <w:i w:val="false"/>
          <w:color w:val="000000"/>
          <w:sz w:val="28"/>
        </w:rPr>
        <w:t xml:space="preserve">
                              7218 </w:t>
      </w:r>
    </w:p>
    <w:p>
      <w:pPr>
        <w:spacing w:after="0"/>
        <w:ind w:left="0"/>
        <w:jc w:val="both"/>
      </w:pPr>
      <w:r>
        <w:rPr>
          <w:rFonts w:ascii="Times New Roman"/>
          <w:b w:val="false"/>
          <w:i w:val="false"/>
          <w:color w:val="000000"/>
          <w:sz w:val="28"/>
        </w:rPr>
        <w:t xml:space="preserve">
                              7219 </w:t>
      </w:r>
    </w:p>
    <w:p>
      <w:pPr>
        <w:spacing w:after="0"/>
        <w:ind w:left="0"/>
        <w:jc w:val="both"/>
      </w:pPr>
      <w:r>
        <w:rPr>
          <w:rFonts w:ascii="Times New Roman"/>
          <w:b w:val="false"/>
          <w:i w:val="false"/>
          <w:color w:val="000000"/>
          <w:sz w:val="28"/>
        </w:rPr>
        <w:t xml:space="preserve">
                              7304 41 000 0 </w:t>
      </w:r>
    </w:p>
    <w:p>
      <w:pPr>
        <w:spacing w:after="0"/>
        <w:ind w:left="0"/>
        <w:jc w:val="both"/>
      </w:pPr>
      <w:r>
        <w:rPr>
          <w:rFonts w:ascii="Times New Roman"/>
          <w:b w:val="false"/>
          <w:i w:val="false"/>
          <w:color w:val="000000"/>
          <w:sz w:val="28"/>
        </w:rPr>
        <w:t xml:space="preserve">
                              7304 49 990 0 </w:t>
      </w:r>
    </w:p>
    <w:p>
      <w:pPr>
        <w:spacing w:after="0"/>
        <w:ind w:left="0"/>
        <w:jc w:val="both"/>
      </w:pPr>
      <w:r>
        <w:rPr>
          <w:rFonts w:ascii="Times New Roman"/>
          <w:b w:val="false"/>
          <w:i w:val="false"/>
          <w:color w:val="000000"/>
          <w:sz w:val="28"/>
        </w:rPr>
        <w:t xml:space="preserve">
            1С002.b.3 немесе b.4 тармақтарда сипатталған ерекшелігі бар мына секілді құймалар: </w:t>
      </w:r>
    </w:p>
    <w:p>
      <w:pPr>
        <w:spacing w:after="0"/>
        <w:ind w:left="0"/>
        <w:jc w:val="both"/>
      </w:pPr>
      <w:r>
        <w:rPr>
          <w:rFonts w:ascii="Times New Roman"/>
          <w:b w:val="false"/>
          <w:i w:val="false"/>
          <w:color w:val="000000"/>
          <w:sz w:val="28"/>
        </w:rPr>
        <w:t xml:space="preserve">
            а. Мынадай сипаттамаларға ие алюминилі құймалар: </w:t>
      </w:r>
    </w:p>
    <w:p>
      <w:pPr>
        <w:spacing w:after="0"/>
        <w:ind w:left="0"/>
        <w:jc w:val="both"/>
      </w:pPr>
      <w:r>
        <w:rPr>
          <w:rFonts w:ascii="Times New Roman"/>
          <w:b w:val="false"/>
          <w:i w:val="false"/>
          <w:color w:val="000000"/>
          <w:sz w:val="28"/>
        </w:rPr>
        <w:t xml:space="preserve">
            1. Созылу беріктігінің шегі 293 К (20 градус С) температура кезінде 480 МПа немесе одан астам; </w:t>
      </w:r>
    </w:p>
    <w:p>
      <w:pPr>
        <w:spacing w:after="0"/>
        <w:ind w:left="0"/>
        <w:jc w:val="both"/>
      </w:pPr>
      <w:r>
        <w:rPr>
          <w:rFonts w:ascii="Times New Roman"/>
          <w:b w:val="false"/>
          <w:i w:val="false"/>
          <w:color w:val="000000"/>
          <w:sz w:val="28"/>
        </w:rPr>
        <w:t xml:space="preserve">
            және </w:t>
      </w:r>
    </w:p>
    <w:p>
      <w:pPr>
        <w:spacing w:after="0"/>
        <w:ind w:left="0"/>
        <w:jc w:val="both"/>
      </w:pPr>
      <w:r>
        <w:rPr>
          <w:rFonts w:ascii="Times New Roman"/>
          <w:b w:val="false"/>
          <w:i w:val="false"/>
          <w:color w:val="000000"/>
          <w:sz w:val="28"/>
        </w:rPr>
        <w:t xml:space="preserve">
            2. Сыртқы диаметрі 75 мм астам түтіктер немесе цилиндрлік өзектер нысанында әзірленген; </w:t>
      </w:r>
    </w:p>
    <w:p>
      <w:pPr>
        <w:spacing w:after="0"/>
        <w:ind w:left="0"/>
        <w:jc w:val="both"/>
      </w:pPr>
      <w:r>
        <w:rPr>
          <w:rFonts w:ascii="Times New Roman"/>
          <w:b w:val="false"/>
          <w:i w:val="false"/>
          <w:color w:val="000000"/>
          <w:sz w:val="28"/>
        </w:rPr>
        <w:t xml:space="preserve">
            b. Мынадай сипаттамаларға ие титан құймалары: </w:t>
      </w:r>
    </w:p>
    <w:p>
      <w:pPr>
        <w:spacing w:after="0"/>
        <w:ind w:left="0"/>
        <w:jc w:val="both"/>
      </w:pPr>
      <w:r>
        <w:rPr>
          <w:rFonts w:ascii="Times New Roman"/>
          <w:b w:val="false"/>
          <w:i w:val="false"/>
          <w:color w:val="000000"/>
          <w:sz w:val="28"/>
        </w:rPr>
        <w:t xml:space="preserve">
            1. Созылу беріктігінің шегі 293 К (20 градус С) температура кезінде 480 МПа немесе одан астам; және </w:t>
      </w:r>
    </w:p>
    <w:p>
      <w:pPr>
        <w:spacing w:after="0"/>
        <w:ind w:left="0"/>
        <w:jc w:val="both"/>
      </w:pPr>
      <w:r>
        <w:rPr>
          <w:rFonts w:ascii="Times New Roman"/>
          <w:b w:val="false"/>
          <w:i w:val="false"/>
          <w:color w:val="000000"/>
          <w:sz w:val="28"/>
        </w:rPr>
        <w:t xml:space="preserve">
            2. Сыртқы диаметрі 75 мм астам түтіктер немесе цилиндрлік өзектер нысанында әзірленген;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Техникалық ескертпе:  </w:t>
      </w:r>
      <w:r>
        <w:rPr>
          <w:rFonts w:ascii="Times New Roman"/>
          <w:b w:val="false"/>
          <w:i w:val="false"/>
          <w:color w:val="000000"/>
          <w:sz w:val="28"/>
        </w:rPr>
        <w:t xml:space="preserve">Мынадай сипаттамаларға ие "құймалар" деген тіркес термо өңдеуге дейінгі және кейінгі құймаларға қатысты. </w:t>
      </w:r>
    </w:p>
    <w:p>
      <w:pPr>
        <w:spacing w:after="0"/>
        <w:ind w:left="0"/>
        <w:jc w:val="both"/>
      </w:pPr>
      <w:r>
        <w:rPr>
          <w:rFonts w:ascii="Times New Roman"/>
          <w:b w:val="false"/>
          <w:i w:val="false"/>
          <w:color w:val="000000"/>
          <w:sz w:val="28"/>
        </w:rPr>
        <w:t xml:space="preserve">
      1С202 а.                7604 29 100 0 </w:t>
      </w:r>
    </w:p>
    <w:p>
      <w:pPr>
        <w:spacing w:after="0"/>
        <w:ind w:left="0"/>
        <w:jc w:val="both"/>
      </w:pPr>
      <w:r>
        <w:rPr>
          <w:rFonts w:ascii="Times New Roman"/>
          <w:b w:val="false"/>
          <w:i w:val="false"/>
          <w:color w:val="000000"/>
          <w:sz w:val="28"/>
        </w:rPr>
        <w:t xml:space="preserve">
                              7608 20 810 0 </w:t>
      </w:r>
    </w:p>
    <w:p>
      <w:pPr>
        <w:spacing w:after="0"/>
        <w:ind w:left="0"/>
        <w:jc w:val="both"/>
      </w:pPr>
      <w:r>
        <w:rPr>
          <w:rFonts w:ascii="Times New Roman"/>
          <w:b w:val="false"/>
          <w:i w:val="false"/>
          <w:color w:val="000000"/>
          <w:sz w:val="28"/>
        </w:rPr>
        <w:t xml:space="preserve">
                              7608 20 890 0 </w:t>
      </w:r>
    </w:p>
    <w:p>
      <w:pPr>
        <w:spacing w:after="0"/>
        <w:ind w:left="0"/>
        <w:jc w:val="both"/>
      </w:pPr>
      <w:r>
        <w:rPr>
          <w:rFonts w:ascii="Times New Roman"/>
          <w:b w:val="false"/>
          <w:i w:val="false"/>
          <w:color w:val="000000"/>
          <w:sz w:val="28"/>
        </w:rPr>
        <w:t xml:space="preserve">
      1С202 b.                8108 90 300 0 </w:t>
      </w:r>
    </w:p>
    <w:p>
      <w:pPr>
        <w:spacing w:after="0"/>
        <w:ind w:left="0"/>
        <w:jc w:val="both"/>
      </w:pPr>
      <w:r>
        <w:rPr>
          <w:rFonts w:ascii="Times New Roman"/>
          <w:b w:val="false"/>
          <w:i w:val="false"/>
          <w:color w:val="000000"/>
          <w:sz w:val="28"/>
        </w:rPr>
        <w:t xml:space="preserve">
                              8108 90 600 0 </w:t>
      </w:r>
    </w:p>
    <w:p>
      <w:pPr>
        <w:spacing w:after="0"/>
        <w:ind w:left="0"/>
        <w:jc w:val="both"/>
      </w:pPr>
      <w:r>
        <w:rPr>
          <w:rFonts w:ascii="Times New Roman"/>
          <w:b w:val="false"/>
          <w:i w:val="false"/>
          <w:color w:val="000000"/>
          <w:sz w:val="28"/>
        </w:rPr>
        <w:t xml:space="preserve">
            1С210 1С010.а., b. және е. тармақтарда сипатталғандардан ерекшелігі мыналар секілді "талшықты немесе жіп тәрізді материалдар": </w:t>
      </w:r>
    </w:p>
    <w:p>
      <w:pPr>
        <w:spacing w:after="0"/>
        <w:ind w:left="0"/>
        <w:jc w:val="both"/>
      </w:pPr>
      <w:r>
        <w:rPr>
          <w:rFonts w:ascii="Times New Roman"/>
          <w:b w:val="false"/>
          <w:i w:val="false"/>
          <w:color w:val="000000"/>
          <w:sz w:val="28"/>
        </w:rPr>
        <w:t xml:space="preserve">
            а. Мынадай сипаттамалардың кез келгеніне ие көміртегі немесе арамидті "талшықты немесе жіп тәрізді материалдар": </w:t>
      </w:r>
    </w:p>
    <w:p>
      <w:pPr>
        <w:spacing w:after="0"/>
        <w:ind w:left="0"/>
        <w:jc w:val="both"/>
      </w:pPr>
      <w:r>
        <w:rPr>
          <w:rFonts w:ascii="Times New Roman"/>
          <w:b w:val="false"/>
          <w:i w:val="false"/>
          <w:color w:val="000000"/>
          <w:sz w:val="28"/>
        </w:rPr>
        <w:t xml:space="preserve">
            1. Икемділігінің үлестік модулі 12.7 *10 м тең немесе одан артық, немесе </w:t>
      </w:r>
    </w:p>
    <w:p>
      <w:pPr>
        <w:spacing w:after="0"/>
        <w:ind w:left="0"/>
        <w:jc w:val="both"/>
      </w:pPr>
      <w:r>
        <w:rPr>
          <w:rFonts w:ascii="Times New Roman"/>
          <w:b w:val="false"/>
          <w:i w:val="false"/>
          <w:color w:val="000000"/>
          <w:sz w:val="28"/>
        </w:rPr>
        <w:t xml:space="preserve">
            2. Созылуға үлестік беріктігі 23?5*10 м немесе астам;.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Ескертпе: </w:t>
      </w:r>
      <w:r>
        <w:rPr>
          <w:rFonts w:ascii="Times New Roman"/>
          <w:b w:val="false"/>
          <w:i w:val="false"/>
          <w:color w:val="000000"/>
          <w:sz w:val="28"/>
        </w:rPr>
        <w:t xml:space="preserve">1С210.а салмағы бойынша эфирге негізделген талшықтардың үстіңгі беттік модификаторы 0,25% немесе одан астам бар арамидті "талшықты немесе жіп тәрізді материалдар" бақыланбайды: </w:t>
      </w:r>
    </w:p>
    <w:p>
      <w:pPr>
        <w:spacing w:after="0"/>
        <w:ind w:left="0"/>
        <w:jc w:val="both"/>
      </w:pPr>
      <w:r>
        <w:rPr>
          <w:rFonts w:ascii="Times New Roman"/>
          <w:b w:val="false"/>
          <w:i w:val="false"/>
          <w:color w:val="000000"/>
          <w:sz w:val="28"/>
        </w:rPr>
        <w:t xml:space="preserve">
            b. Мынадай екі сипаттамаға ие шыны "талшықты немесе жіп тәрізді материалдар": </w:t>
      </w:r>
    </w:p>
    <w:p>
      <w:pPr>
        <w:spacing w:after="0"/>
        <w:ind w:left="0"/>
        <w:jc w:val="both"/>
      </w:pPr>
      <w:r>
        <w:rPr>
          <w:rFonts w:ascii="Times New Roman"/>
          <w:b w:val="false"/>
          <w:i w:val="false"/>
          <w:color w:val="000000"/>
          <w:sz w:val="28"/>
        </w:rPr>
        <w:t xml:space="preserve">
            1. "Серпінділігінің үлестік модулі" 3,18* 10 м немесе астам, және </w:t>
      </w:r>
    </w:p>
    <w:p>
      <w:pPr>
        <w:spacing w:after="0"/>
        <w:ind w:left="0"/>
        <w:jc w:val="both"/>
      </w:pPr>
      <w:r>
        <w:rPr>
          <w:rFonts w:ascii="Times New Roman"/>
          <w:b w:val="false"/>
          <w:i w:val="false"/>
          <w:color w:val="000000"/>
          <w:sz w:val="28"/>
        </w:rPr>
        <w:t xml:space="preserve">
            2. "Созылуға үлестік беріктігі" 76,2*10 немесе астам; немесе </w:t>
      </w:r>
    </w:p>
    <w:p>
      <w:pPr>
        <w:spacing w:after="0"/>
        <w:ind w:left="0"/>
        <w:jc w:val="both"/>
      </w:pPr>
      <w:r>
        <w:rPr>
          <w:rFonts w:ascii="Times New Roman"/>
          <w:b w:val="false"/>
          <w:i w:val="false"/>
          <w:color w:val="000000"/>
          <w:sz w:val="28"/>
        </w:rPr>
        <w:t xml:space="preserve">
            с. 1С210.а немесе b. тармақтарда көрсетілген көміртегі немесе шыны талшықты немесе жіп тәрізді материалдардан дайындалған термоорнатқыш қарамайымен импрегнирленген үздіксіз жіптер, шүйкелер, пакли немесе ені 15 мм (препреги) аспайтын таспалар.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Техникалық ескертпе:  </w:t>
      </w:r>
      <w:r>
        <w:rPr>
          <w:rFonts w:ascii="Times New Roman"/>
          <w:b w:val="false"/>
          <w:i w:val="false"/>
          <w:color w:val="000000"/>
          <w:sz w:val="28"/>
        </w:rPr>
        <w:t xml:space="preserve">Қарамай композиттің матрицасын құрайды.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Ескертпе:  </w:t>
      </w:r>
      <w:r>
        <w:rPr>
          <w:rFonts w:ascii="Times New Roman"/>
          <w:b w:val="false"/>
          <w:i w:val="false"/>
          <w:color w:val="000000"/>
          <w:sz w:val="28"/>
        </w:rPr>
        <w:t xml:space="preserve">1С210 тармағындағы "талшықты немесе жіп тәрізді материалдар" деген термин үздіксіз "жалғыз талшықты жіптерді", "шүйкелерді", "тегістегіштерді", "паклиді" немесе "таспаларды" қамтиды. </w:t>
      </w:r>
    </w:p>
    <w:p>
      <w:pPr>
        <w:spacing w:after="0"/>
        <w:ind w:left="0"/>
        <w:jc w:val="both"/>
      </w:pPr>
      <w:r>
        <w:rPr>
          <w:rFonts w:ascii="Times New Roman"/>
          <w:b w:val="false"/>
          <w:i w:val="false"/>
          <w:color w:val="000000"/>
          <w:sz w:val="28"/>
        </w:rPr>
        <w:t xml:space="preserve">
      1С210 а.                3801 90 000 0 </w:t>
      </w:r>
    </w:p>
    <w:p>
      <w:pPr>
        <w:spacing w:after="0"/>
        <w:ind w:left="0"/>
        <w:jc w:val="both"/>
      </w:pPr>
      <w:r>
        <w:rPr>
          <w:rFonts w:ascii="Times New Roman"/>
          <w:b w:val="false"/>
          <w:i w:val="false"/>
          <w:color w:val="000000"/>
          <w:sz w:val="28"/>
        </w:rPr>
        <w:t xml:space="preserve">
                              5402 11 000 0 </w:t>
      </w:r>
    </w:p>
    <w:p>
      <w:pPr>
        <w:spacing w:after="0"/>
        <w:ind w:left="0"/>
        <w:jc w:val="both"/>
      </w:pPr>
      <w:r>
        <w:rPr>
          <w:rFonts w:ascii="Times New Roman"/>
          <w:b w:val="false"/>
          <w:i w:val="false"/>
          <w:color w:val="000000"/>
          <w:sz w:val="28"/>
        </w:rPr>
        <w:t xml:space="preserve">
                              5404 90 900 0 </w:t>
      </w:r>
    </w:p>
    <w:p>
      <w:pPr>
        <w:spacing w:after="0"/>
        <w:ind w:left="0"/>
        <w:jc w:val="both"/>
      </w:pPr>
      <w:r>
        <w:rPr>
          <w:rFonts w:ascii="Times New Roman"/>
          <w:b w:val="false"/>
          <w:i w:val="false"/>
          <w:color w:val="000000"/>
          <w:sz w:val="28"/>
        </w:rPr>
        <w:t xml:space="preserve">
                              5501 10 000 1 </w:t>
      </w:r>
    </w:p>
    <w:p>
      <w:pPr>
        <w:spacing w:after="0"/>
        <w:ind w:left="0"/>
        <w:jc w:val="both"/>
      </w:pPr>
      <w:r>
        <w:rPr>
          <w:rFonts w:ascii="Times New Roman"/>
          <w:b w:val="false"/>
          <w:i w:val="false"/>
          <w:color w:val="000000"/>
          <w:sz w:val="28"/>
        </w:rPr>
        <w:t xml:space="preserve">
                              5503 11 000 0 </w:t>
      </w:r>
    </w:p>
    <w:p>
      <w:pPr>
        <w:spacing w:after="0"/>
        <w:ind w:left="0"/>
        <w:jc w:val="both"/>
      </w:pPr>
      <w:r>
        <w:rPr>
          <w:rFonts w:ascii="Times New Roman"/>
          <w:b w:val="false"/>
          <w:i w:val="false"/>
          <w:color w:val="000000"/>
          <w:sz w:val="28"/>
        </w:rPr>
        <w:t xml:space="preserve">
                              5509 11 000 0 </w:t>
      </w:r>
    </w:p>
    <w:p>
      <w:pPr>
        <w:spacing w:after="0"/>
        <w:ind w:left="0"/>
        <w:jc w:val="both"/>
      </w:pPr>
      <w:r>
        <w:rPr>
          <w:rFonts w:ascii="Times New Roman"/>
          <w:b w:val="false"/>
          <w:i w:val="false"/>
          <w:color w:val="000000"/>
          <w:sz w:val="28"/>
        </w:rPr>
        <w:t xml:space="preserve">
                              5509 12 000 0 </w:t>
      </w:r>
    </w:p>
    <w:p>
      <w:pPr>
        <w:spacing w:after="0"/>
        <w:ind w:left="0"/>
        <w:jc w:val="both"/>
      </w:pPr>
      <w:r>
        <w:rPr>
          <w:rFonts w:ascii="Times New Roman"/>
          <w:b w:val="false"/>
          <w:i w:val="false"/>
          <w:color w:val="000000"/>
          <w:sz w:val="28"/>
        </w:rPr>
        <w:t xml:space="preserve">
                              6815 10 100 0 </w:t>
      </w:r>
    </w:p>
    <w:p>
      <w:pPr>
        <w:spacing w:after="0"/>
        <w:ind w:left="0"/>
        <w:jc w:val="both"/>
      </w:pPr>
      <w:r>
        <w:rPr>
          <w:rFonts w:ascii="Times New Roman"/>
          <w:b w:val="false"/>
          <w:i w:val="false"/>
          <w:color w:val="000000"/>
          <w:sz w:val="28"/>
        </w:rPr>
        <w:t xml:space="preserve">
      1С210 b.                7019 </w:t>
      </w:r>
    </w:p>
    <w:p>
      <w:pPr>
        <w:spacing w:after="0"/>
        <w:ind w:left="0"/>
        <w:jc w:val="both"/>
      </w:pPr>
      <w:r>
        <w:rPr>
          <w:rFonts w:ascii="Times New Roman"/>
          <w:b w:val="false"/>
          <w:i w:val="false"/>
          <w:color w:val="000000"/>
          <w:sz w:val="28"/>
        </w:rPr>
        <w:t xml:space="preserve">
      1С210 с.                3801 90 000 0 </w:t>
      </w:r>
    </w:p>
    <w:p>
      <w:pPr>
        <w:spacing w:after="0"/>
        <w:ind w:left="0"/>
        <w:jc w:val="both"/>
      </w:pPr>
      <w:r>
        <w:rPr>
          <w:rFonts w:ascii="Times New Roman"/>
          <w:b w:val="false"/>
          <w:i w:val="false"/>
          <w:color w:val="000000"/>
          <w:sz w:val="28"/>
        </w:rPr>
        <w:t xml:space="preserve">
                              3926 90 980 2 </w:t>
      </w:r>
    </w:p>
    <w:p>
      <w:pPr>
        <w:spacing w:after="0"/>
        <w:ind w:left="0"/>
        <w:jc w:val="both"/>
      </w:pPr>
      <w:r>
        <w:rPr>
          <w:rFonts w:ascii="Times New Roman"/>
          <w:b w:val="false"/>
          <w:i w:val="false"/>
          <w:color w:val="000000"/>
          <w:sz w:val="28"/>
        </w:rPr>
        <w:t xml:space="preserve">
                              6815 99 900 0 </w:t>
      </w:r>
    </w:p>
    <w:p>
      <w:pPr>
        <w:spacing w:after="0"/>
        <w:ind w:left="0"/>
        <w:jc w:val="both"/>
      </w:pPr>
      <w:r>
        <w:rPr>
          <w:rFonts w:ascii="Times New Roman"/>
          <w:b w:val="false"/>
          <w:i w:val="false"/>
          <w:color w:val="000000"/>
          <w:sz w:val="28"/>
        </w:rPr>
        <w:t xml:space="preserve">
                              7019 </w:t>
      </w:r>
    </w:p>
    <w:p>
      <w:pPr>
        <w:spacing w:after="0"/>
        <w:ind w:left="0"/>
        <w:jc w:val="both"/>
      </w:pPr>
      <w:r>
        <w:rPr>
          <w:rFonts w:ascii="Times New Roman"/>
          <w:b w:val="false"/>
          <w:i w:val="false"/>
          <w:color w:val="000000"/>
          <w:sz w:val="28"/>
        </w:rPr>
        <w:t xml:space="preserve">
                              3916 </w:t>
      </w:r>
    </w:p>
    <w:p>
      <w:pPr>
        <w:spacing w:after="0"/>
        <w:ind w:left="0"/>
        <w:jc w:val="both"/>
      </w:pPr>
      <w:r>
        <w:rPr>
          <w:rFonts w:ascii="Times New Roman"/>
          <w:b w:val="false"/>
          <w:i w:val="false"/>
          <w:color w:val="000000"/>
          <w:sz w:val="28"/>
        </w:rPr>
        <w:t xml:space="preserve">
                              3920 </w:t>
      </w:r>
    </w:p>
    <w:p>
      <w:pPr>
        <w:spacing w:after="0"/>
        <w:ind w:left="0"/>
        <w:jc w:val="both"/>
      </w:pPr>
      <w:r>
        <w:rPr>
          <w:rFonts w:ascii="Times New Roman"/>
          <w:b w:val="false"/>
          <w:i w:val="false"/>
          <w:color w:val="000000"/>
          <w:sz w:val="28"/>
        </w:rPr>
        <w:t xml:space="preserve">
                              3921 </w:t>
      </w:r>
    </w:p>
    <w:p>
      <w:pPr>
        <w:spacing w:after="0"/>
        <w:ind w:left="0"/>
        <w:jc w:val="both"/>
      </w:pPr>
      <w:r>
        <w:rPr>
          <w:rFonts w:ascii="Times New Roman"/>
          <w:b w:val="false"/>
          <w:i w:val="false"/>
          <w:color w:val="000000"/>
          <w:sz w:val="28"/>
        </w:rPr>
        <w:t xml:space="preserve">
                              5604 90 000 0 </w:t>
      </w:r>
    </w:p>
    <w:p>
      <w:pPr>
        <w:spacing w:after="0"/>
        <w:ind w:left="0"/>
        <w:jc w:val="both"/>
      </w:pPr>
      <w:r>
        <w:rPr>
          <w:rFonts w:ascii="Times New Roman"/>
          <w:b w:val="false"/>
          <w:i w:val="false"/>
          <w:color w:val="000000"/>
          <w:sz w:val="28"/>
        </w:rPr>
        <w:t xml:space="preserve">
                              5607 50 110 0 </w:t>
      </w:r>
    </w:p>
    <w:p>
      <w:pPr>
        <w:spacing w:after="0"/>
        <w:ind w:left="0"/>
        <w:jc w:val="both"/>
      </w:pPr>
      <w:r>
        <w:rPr>
          <w:rFonts w:ascii="Times New Roman"/>
          <w:b w:val="false"/>
          <w:i w:val="false"/>
          <w:color w:val="000000"/>
          <w:sz w:val="28"/>
        </w:rPr>
        <w:t xml:space="preserve">
                              6815 10 100 0 </w:t>
      </w:r>
    </w:p>
    <w:p>
      <w:pPr>
        <w:spacing w:after="0"/>
        <w:ind w:left="0"/>
        <w:jc w:val="both"/>
      </w:pPr>
      <w:r>
        <w:rPr>
          <w:rFonts w:ascii="Times New Roman"/>
          <w:b w:val="false"/>
          <w:i w:val="false"/>
          <w:color w:val="000000"/>
          <w:sz w:val="28"/>
        </w:rPr>
        <w:t xml:space="preserve">
            1С116, с тармақтарда сипатталғандардан ерекшелігі бар созылуға беріктігінің шегі 293 К (20 градус С) температура кезінде Мпа немесе одан астам мартенситно-ескіруші болаттар: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Eскертпе: </w:t>
      </w:r>
      <w:r>
        <w:rPr>
          <w:rFonts w:ascii="Times New Roman"/>
          <w:b w:val="false"/>
          <w:i w:val="false"/>
          <w:color w:val="000000"/>
          <w:sz w:val="28"/>
        </w:rPr>
        <w:t xml:space="preserve">1С216 тармақ бойынша сызықтық мөлшері 75 мм артық емес құрылымдар бақыланбайды.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Техникалық ескертпе:  </w:t>
      </w:r>
      <w:r>
        <w:rPr>
          <w:rFonts w:ascii="Times New Roman"/>
          <w:b w:val="false"/>
          <w:i w:val="false"/>
          <w:color w:val="000000"/>
          <w:sz w:val="28"/>
        </w:rPr>
        <w:t xml:space="preserve">"Мартенситно-ескіруші болаттар" деген тіркес термоөңдеуге дейінгі немесе кейінгі мартенситно-ескіруші болаттарға қатысты: </w:t>
      </w:r>
    </w:p>
    <w:p>
      <w:pPr>
        <w:spacing w:after="0"/>
        <w:ind w:left="0"/>
        <w:jc w:val="both"/>
      </w:pPr>
      <w:r>
        <w:rPr>
          <w:rFonts w:ascii="Times New Roman"/>
          <w:b w:val="false"/>
          <w:i w:val="false"/>
          <w:color w:val="000000"/>
          <w:sz w:val="28"/>
        </w:rPr>
        <w:t xml:space="preserve">
      1С216                   7218 </w:t>
      </w:r>
    </w:p>
    <w:p>
      <w:pPr>
        <w:spacing w:after="0"/>
        <w:ind w:left="0"/>
        <w:jc w:val="both"/>
      </w:pPr>
      <w:r>
        <w:rPr>
          <w:rFonts w:ascii="Times New Roman"/>
          <w:b w:val="false"/>
          <w:i w:val="false"/>
          <w:color w:val="000000"/>
          <w:sz w:val="28"/>
        </w:rPr>
        <w:t xml:space="preserve">
                              7219 </w:t>
      </w:r>
    </w:p>
    <w:p>
      <w:pPr>
        <w:spacing w:after="0"/>
        <w:ind w:left="0"/>
        <w:jc w:val="both"/>
      </w:pPr>
      <w:r>
        <w:rPr>
          <w:rFonts w:ascii="Times New Roman"/>
          <w:b w:val="false"/>
          <w:i w:val="false"/>
          <w:color w:val="000000"/>
          <w:sz w:val="28"/>
        </w:rPr>
        <w:t xml:space="preserve">
                              7220 </w:t>
      </w:r>
    </w:p>
    <w:p>
      <w:pPr>
        <w:spacing w:after="0"/>
        <w:ind w:left="0"/>
        <w:jc w:val="both"/>
      </w:pPr>
      <w:r>
        <w:rPr>
          <w:rFonts w:ascii="Times New Roman"/>
          <w:b w:val="false"/>
          <w:i w:val="false"/>
          <w:color w:val="000000"/>
          <w:sz w:val="28"/>
        </w:rPr>
        <w:t xml:space="preserve">
                              7221 00 </w:t>
      </w:r>
    </w:p>
    <w:p>
      <w:pPr>
        <w:spacing w:after="0"/>
        <w:ind w:left="0"/>
        <w:jc w:val="both"/>
      </w:pPr>
      <w:r>
        <w:rPr>
          <w:rFonts w:ascii="Times New Roman"/>
          <w:b w:val="false"/>
          <w:i w:val="false"/>
          <w:color w:val="000000"/>
          <w:sz w:val="28"/>
        </w:rPr>
        <w:t xml:space="preserve">
                              7222 </w:t>
      </w:r>
    </w:p>
    <w:p>
      <w:pPr>
        <w:spacing w:after="0"/>
        <w:ind w:left="0"/>
        <w:jc w:val="both"/>
      </w:pPr>
      <w:r>
        <w:rPr>
          <w:rFonts w:ascii="Times New Roman"/>
          <w:b w:val="false"/>
          <w:i w:val="false"/>
          <w:color w:val="000000"/>
          <w:sz w:val="28"/>
        </w:rPr>
        <w:t xml:space="preserve">
                              7223 00 </w:t>
      </w:r>
    </w:p>
    <w:p>
      <w:pPr>
        <w:spacing w:after="0"/>
        <w:ind w:left="0"/>
        <w:jc w:val="both"/>
      </w:pPr>
      <w:r>
        <w:rPr>
          <w:rFonts w:ascii="Times New Roman"/>
          <w:b w:val="false"/>
          <w:i w:val="false"/>
          <w:color w:val="000000"/>
          <w:sz w:val="28"/>
        </w:rPr>
        <w:t xml:space="preserve">
                              7224 </w:t>
      </w:r>
    </w:p>
    <w:p>
      <w:pPr>
        <w:spacing w:after="0"/>
        <w:ind w:left="0"/>
        <w:jc w:val="both"/>
      </w:pPr>
      <w:r>
        <w:rPr>
          <w:rFonts w:ascii="Times New Roman"/>
          <w:b w:val="false"/>
          <w:i w:val="false"/>
          <w:color w:val="000000"/>
          <w:sz w:val="28"/>
        </w:rPr>
        <w:t xml:space="preserve">
                              7225 </w:t>
      </w:r>
    </w:p>
    <w:p>
      <w:pPr>
        <w:spacing w:after="0"/>
        <w:ind w:left="0"/>
        <w:jc w:val="both"/>
      </w:pPr>
      <w:r>
        <w:rPr>
          <w:rFonts w:ascii="Times New Roman"/>
          <w:b w:val="false"/>
          <w:i w:val="false"/>
          <w:color w:val="000000"/>
          <w:sz w:val="28"/>
        </w:rPr>
        <w:t xml:space="preserve">
                              7226 </w:t>
      </w:r>
    </w:p>
    <w:p>
      <w:pPr>
        <w:spacing w:after="0"/>
        <w:ind w:left="0"/>
        <w:jc w:val="both"/>
      </w:pPr>
      <w:r>
        <w:rPr>
          <w:rFonts w:ascii="Times New Roman"/>
          <w:b w:val="false"/>
          <w:i w:val="false"/>
          <w:color w:val="000000"/>
          <w:sz w:val="28"/>
        </w:rPr>
        <w:t xml:space="preserve">
                              7227 </w:t>
      </w:r>
    </w:p>
    <w:p>
      <w:pPr>
        <w:spacing w:after="0"/>
        <w:ind w:left="0"/>
        <w:jc w:val="both"/>
      </w:pPr>
      <w:r>
        <w:rPr>
          <w:rFonts w:ascii="Times New Roman"/>
          <w:b w:val="false"/>
          <w:i w:val="false"/>
          <w:color w:val="000000"/>
          <w:sz w:val="28"/>
        </w:rPr>
        <w:t xml:space="preserve">
                              7228 </w:t>
      </w:r>
    </w:p>
    <w:p>
      <w:pPr>
        <w:spacing w:after="0"/>
        <w:ind w:left="0"/>
        <w:jc w:val="both"/>
      </w:pPr>
      <w:r>
        <w:rPr>
          <w:rFonts w:ascii="Times New Roman"/>
          <w:b w:val="false"/>
          <w:i w:val="false"/>
          <w:color w:val="000000"/>
          <w:sz w:val="28"/>
        </w:rPr>
        <w:t xml:space="preserve">
                              7229 </w:t>
      </w:r>
    </w:p>
    <w:p>
      <w:pPr>
        <w:spacing w:after="0"/>
        <w:ind w:left="0"/>
        <w:jc w:val="both"/>
      </w:pPr>
      <w:r>
        <w:rPr>
          <w:rFonts w:ascii="Times New Roman"/>
          <w:b w:val="false"/>
          <w:i w:val="false"/>
          <w:color w:val="000000"/>
          <w:sz w:val="28"/>
        </w:rPr>
        <w:t xml:space="preserve">
                              7304 41 000 0 </w:t>
      </w:r>
    </w:p>
    <w:p>
      <w:pPr>
        <w:spacing w:after="0"/>
        <w:ind w:left="0"/>
        <w:jc w:val="both"/>
      </w:pPr>
      <w:r>
        <w:rPr>
          <w:rFonts w:ascii="Times New Roman"/>
          <w:b w:val="false"/>
          <w:i w:val="false"/>
          <w:color w:val="000000"/>
          <w:sz w:val="28"/>
        </w:rPr>
        <w:t xml:space="preserve">
                              7304 49 100 0 </w:t>
      </w:r>
    </w:p>
    <w:p>
      <w:pPr>
        <w:spacing w:after="0"/>
        <w:ind w:left="0"/>
        <w:jc w:val="both"/>
      </w:pPr>
      <w:r>
        <w:rPr>
          <w:rFonts w:ascii="Times New Roman"/>
          <w:b w:val="false"/>
          <w:i w:val="false"/>
          <w:color w:val="000000"/>
          <w:sz w:val="28"/>
        </w:rPr>
        <w:t xml:space="preserve">
            1С225 Табиғи концентрациясына қарағанда анағұрлым жоғары, таза бор, бор бар оның қосылыстары, оның қоспалары, олар бар жоғарыда санамаланған материалдардан немесе қалдықтардан немесе сыныптардан жасалған бұйымдар түріндегі бор-10 (В) изотопымен байытылған бор.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Ескертпе: </w:t>
      </w:r>
      <w:r>
        <w:rPr>
          <w:rFonts w:ascii="Times New Roman"/>
          <w:b w:val="false"/>
          <w:i w:val="false"/>
          <w:color w:val="000000"/>
          <w:sz w:val="28"/>
        </w:rPr>
        <w:t xml:space="preserve">1С225-те "бор қамтылатын қоспалар" оларға жүктелінген материалдарды қамтиды.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Техникалық ескертпе:  </w:t>
      </w:r>
      <w:r>
        <w:rPr>
          <w:rFonts w:ascii="Times New Roman"/>
          <w:b w:val="false"/>
          <w:i w:val="false"/>
          <w:color w:val="000000"/>
          <w:sz w:val="28"/>
        </w:rPr>
        <w:t xml:space="preserve">Бор-10 табиғи озотоптық болуы (20 атомдық процентті) шамамен 18.5 салмақтық процентті құрайды; </w:t>
      </w:r>
    </w:p>
    <w:p>
      <w:pPr>
        <w:spacing w:after="0"/>
        <w:ind w:left="0"/>
        <w:jc w:val="both"/>
      </w:pPr>
      <w:r>
        <w:rPr>
          <w:rFonts w:ascii="Times New Roman"/>
          <w:b w:val="false"/>
          <w:i w:val="false"/>
          <w:color w:val="000000"/>
          <w:sz w:val="28"/>
        </w:rPr>
        <w:t xml:space="preserve">
      1С225                  2845 90 900 0 </w:t>
      </w:r>
    </w:p>
    <w:p>
      <w:pPr>
        <w:spacing w:after="0"/>
        <w:ind w:left="0"/>
        <w:jc w:val="both"/>
      </w:pPr>
      <w:r>
        <w:rPr>
          <w:rFonts w:ascii="Times New Roman"/>
          <w:b w:val="false"/>
          <w:i w:val="false"/>
          <w:color w:val="000000"/>
          <w:sz w:val="28"/>
        </w:rPr>
        <w:t xml:space="preserve">
            1С226 Вольфрам, вольфрамның карбиді немесе вольфрамның одан жасалған бұйымдардың 90% бар құймалар мынадай сипаттамалардың екеуіне ие: </w:t>
      </w:r>
    </w:p>
    <w:p>
      <w:pPr>
        <w:spacing w:after="0"/>
        <w:ind w:left="0"/>
        <w:jc w:val="both"/>
      </w:pPr>
      <w:r>
        <w:rPr>
          <w:rFonts w:ascii="Times New Roman"/>
          <w:b w:val="false"/>
          <w:i w:val="false"/>
          <w:color w:val="000000"/>
          <w:sz w:val="28"/>
        </w:rPr>
        <w:t xml:space="preserve">
            а. Ішкі 100 мм астам бірақ 300 мм кем тегіс симметриялық цилиндр нысаны бар (цилиндрдің сигменттерін қоса алғанда); және </w:t>
      </w:r>
    </w:p>
    <w:p>
      <w:pPr>
        <w:spacing w:after="0"/>
        <w:ind w:left="0"/>
        <w:jc w:val="both"/>
      </w:pPr>
      <w:r>
        <w:rPr>
          <w:rFonts w:ascii="Times New Roman"/>
          <w:b w:val="false"/>
          <w:i w:val="false"/>
          <w:color w:val="000000"/>
          <w:sz w:val="28"/>
        </w:rPr>
        <w:t xml:space="preserve">
            b. Массасы 20 кг астам;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Ескертпе:  </w:t>
      </w:r>
      <w:r>
        <w:rPr>
          <w:rFonts w:ascii="Times New Roman"/>
          <w:b w:val="false"/>
          <w:i w:val="false"/>
          <w:color w:val="000000"/>
          <w:sz w:val="28"/>
        </w:rPr>
        <w:t xml:space="preserve">1С226 тармақ бойынша гирь немесе гамма-сәулеленудің колиматорлары ретінде пайдалану үшін арнайы жобаланған детальдар бақыланбайды; </w:t>
      </w:r>
    </w:p>
    <w:p>
      <w:pPr>
        <w:spacing w:after="0"/>
        <w:ind w:left="0"/>
        <w:jc w:val="both"/>
      </w:pPr>
      <w:r>
        <w:rPr>
          <w:rFonts w:ascii="Times New Roman"/>
          <w:b w:val="false"/>
          <w:i w:val="false"/>
          <w:color w:val="000000"/>
          <w:sz w:val="28"/>
        </w:rPr>
        <w:t xml:space="preserve">
      1С226                   2849 90 300 0 </w:t>
      </w:r>
    </w:p>
    <w:p>
      <w:pPr>
        <w:spacing w:after="0"/>
        <w:ind w:left="0"/>
        <w:jc w:val="both"/>
      </w:pPr>
      <w:r>
        <w:rPr>
          <w:rFonts w:ascii="Times New Roman"/>
          <w:b w:val="false"/>
          <w:i w:val="false"/>
          <w:color w:val="000000"/>
          <w:sz w:val="28"/>
        </w:rPr>
        <w:t xml:space="preserve">
                              8101 99 900 0 </w:t>
      </w:r>
    </w:p>
    <w:p>
      <w:pPr>
        <w:spacing w:after="0"/>
        <w:ind w:left="0"/>
        <w:jc w:val="both"/>
      </w:pPr>
      <w:r>
        <w:rPr>
          <w:rFonts w:ascii="Times New Roman"/>
          <w:b w:val="false"/>
          <w:i w:val="false"/>
          <w:color w:val="000000"/>
          <w:sz w:val="28"/>
        </w:rPr>
        <w:t xml:space="preserve">
            1С227 Мынадай сипаттамалардың екеуіне де ие кальций (жоғары) жиіліктегі: </w:t>
      </w:r>
    </w:p>
    <w:p>
      <w:pPr>
        <w:spacing w:after="0"/>
        <w:ind w:left="0"/>
        <w:jc w:val="both"/>
      </w:pPr>
      <w:r>
        <w:rPr>
          <w:rFonts w:ascii="Times New Roman"/>
          <w:b w:val="false"/>
          <w:i w:val="false"/>
          <w:color w:val="000000"/>
          <w:sz w:val="28"/>
        </w:rPr>
        <w:t xml:space="preserve">
            а. Бордың 10 бөлігінен аз кальцийдің миллион бөлігі бар, және </w:t>
      </w:r>
    </w:p>
    <w:p>
      <w:pPr>
        <w:spacing w:after="0"/>
        <w:ind w:left="0"/>
        <w:jc w:val="both"/>
      </w:pPr>
      <w:r>
        <w:rPr>
          <w:rFonts w:ascii="Times New Roman"/>
          <w:b w:val="false"/>
          <w:i w:val="false"/>
          <w:color w:val="000000"/>
          <w:sz w:val="28"/>
        </w:rPr>
        <w:t xml:space="preserve">
            b. Магнийді қоспағанда салмағы бойынша кез келген металл қоспалардың 1000 бөлігінен аз; </w:t>
      </w:r>
    </w:p>
    <w:p>
      <w:pPr>
        <w:spacing w:after="0"/>
        <w:ind w:left="0"/>
        <w:jc w:val="both"/>
      </w:pPr>
      <w:r>
        <w:rPr>
          <w:rFonts w:ascii="Times New Roman"/>
          <w:b w:val="false"/>
          <w:i w:val="false"/>
          <w:color w:val="000000"/>
          <w:sz w:val="28"/>
        </w:rPr>
        <w:t xml:space="preserve">
      1С227                   2805 12 000 0 </w:t>
      </w:r>
    </w:p>
    <w:p>
      <w:pPr>
        <w:spacing w:after="0"/>
        <w:ind w:left="0"/>
        <w:jc w:val="both"/>
      </w:pPr>
      <w:r>
        <w:rPr>
          <w:rFonts w:ascii="Times New Roman"/>
          <w:b w:val="false"/>
          <w:i w:val="false"/>
          <w:color w:val="000000"/>
          <w:sz w:val="28"/>
        </w:rPr>
        <w:t xml:space="preserve">
            1С228 Мынадай сипаттамалардың екеуіне де ие кальций (жоғары) тазалықтағы: </w:t>
      </w:r>
    </w:p>
    <w:p>
      <w:pPr>
        <w:spacing w:after="0"/>
        <w:ind w:left="0"/>
        <w:jc w:val="both"/>
      </w:pPr>
      <w:r>
        <w:rPr>
          <w:rFonts w:ascii="Times New Roman"/>
          <w:b w:val="false"/>
          <w:i w:val="false"/>
          <w:color w:val="000000"/>
          <w:sz w:val="28"/>
        </w:rPr>
        <w:t xml:space="preserve">
            а. Кальцийді металл қоспалардың салмағы бойынша миллионға 200 бөліктен аз; және </w:t>
      </w:r>
    </w:p>
    <w:p>
      <w:pPr>
        <w:spacing w:after="0"/>
        <w:ind w:left="0"/>
        <w:jc w:val="both"/>
      </w:pPr>
      <w:r>
        <w:rPr>
          <w:rFonts w:ascii="Times New Roman"/>
          <w:b w:val="false"/>
          <w:i w:val="false"/>
          <w:color w:val="000000"/>
          <w:sz w:val="28"/>
        </w:rPr>
        <w:t xml:space="preserve">
            b. Бордың он бөлігінен аз магнийдің миллион бөлігі бар, және </w:t>
      </w:r>
    </w:p>
    <w:p>
      <w:pPr>
        <w:spacing w:after="0"/>
        <w:ind w:left="0"/>
        <w:jc w:val="both"/>
      </w:pPr>
      <w:r>
        <w:rPr>
          <w:rFonts w:ascii="Times New Roman"/>
          <w:b w:val="false"/>
          <w:i w:val="false"/>
          <w:color w:val="000000"/>
          <w:sz w:val="28"/>
        </w:rPr>
        <w:t xml:space="preserve">
      1С228                   8104 20 000 0 </w:t>
      </w:r>
    </w:p>
    <w:p>
      <w:pPr>
        <w:spacing w:after="0"/>
        <w:ind w:left="0"/>
        <w:jc w:val="both"/>
      </w:pPr>
      <w:r>
        <w:rPr>
          <w:rFonts w:ascii="Times New Roman"/>
          <w:b w:val="false"/>
          <w:i w:val="false"/>
          <w:color w:val="000000"/>
          <w:sz w:val="28"/>
        </w:rPr>
        <w:t xml:space="preserve">
                              8104 30 000 0 </w:t>
      </w:r>
    </w:p>
    <w:p>
      <w:pPr>
        <w:spacing w:after="0"/>
        <w:ind w:left="0"/>
        <w:jc w:val="both"/>
      </w:pPr>
      <w:r>
        <w:rPr>
          <w:rFonts w:ascii="Times New Roman"/>
          <w:b w:val="false"/>
          <w:i w:val="false"/>
          <w:color w:val="000000"/>
          <w:sz w:val="28"/>
        </w:rPr>
        <w:t xml:space="preserve">
                              8104 90 000 0 </w:t>
      </w:r>
    </w:p>
    <w:p>
      <w:pPr>
        <w:spacing w:after="0"/>
        <w:ind w:left="0"/>
        <w:jc w:val="both"/>
      </w:pPr>
      <w:r>
        <w:rPr>
          <w:rFonts w:ascii="Times New Roman"/>
          <w:b w:val="false"/>
          <w:i w:val="false"/>
          <w:color w:val="000000"/>
          <w:sz w:val="28"/>
        </w:rPr>
        <w:t xml:space="preserve">
            1С229 Мынадай сипаттамалардың екеуіне ие жоғары тазалықтағы висмут: </w:t>
      </w:r>
    </w:p>
    <w:p>
      <w:pPr>
        <w:spacing w:after="0"/>
        <w:ind w:left="0"/>
        <w:jc w:val="both"/>
      </w:pPr>
      <w:r>
        <w:rPr>
          <w:rFonts w:ascii="Times New Roman"/>
          <w:b w:val="false"/>
          <w:i w:val="false"/>
          <w:color w:val="000000"/>
          <w:sz w:val="28"/>
        </w:rPr>
        <w:t xml:space="preserve">
            а. Кемінде 99,99 салмақтық процент тазалықта, және </w:t>
      </w:r>
    </w:p>
    <w:p>
      <w:pPr>
        <w:spacing w:after="0"/>
        <w:ind w:left="0"/>
        <w:jc w:val="both"/>
      </w:pPr>
      <w:r>
        <w:rPr>
          <w:rFonts w:ascii="Times New Roman"/>
          <w:b w:val="false"/>
          <w:i w:val="false"/>
          <w:color w:val="000000"/>
          <w:sz w:val="28"/>
        </w:rPr>
        <w:t xml:space="preserve">
            b. Күмістің өте аз болуымен (миллионға он бөліктен аз). </w:t>
      </w:r>
    </w:p>
    <w:p>
      <w:pPr>
        <w:spacing w:after="0"/>
        <w:ind w:left="0"/>
        <w:jc w:val="both"/>
      </w:pPr>
      <w:r>
        <w:rPr>
          <w:rFonts w:ascii="Times New Roman"/>
          <w:b w:val="false"/>
          <w:i w:val="false"/>
          <w:color w:val="000000"/>
          <w:sz w:val="28"/>
        </w:rPr>
        <w:t xml:space="preserve">
            1С229      8106 00 </w:t>
      </w:r>
    </w:p>
    <w:p>
      <w:pPr>
        <w:spacing w:after="0"/>
        <w:ind w:left="0"/>
        <w:jc w:val="both"/>
      </w:pPr>
      <w:r>
        <w:rPr>
          <w:rFonts w:ascii="Times New Roman"/>
          <w:b w:val="false"/>
          <w:i w:val="false"/>
          <w:color w:val="000000"/>
          <w:sz w:val="28"/>
        </w:rPr>
        <w:t xml:space="preserve">
            1С230 Мынадай түрдегі берилий: салмағы бойынша берилийдің 50% астамы бар құймалар, металл, берилийдің қосылыстары олардан жасалған бұйымдар, олар бар қалдықтар мен сынықтар;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Ескертпе:  </w:t>
      </w:r>
      <w:r>
        <w:rPr>
          <w:rFonts w:ascii="Times New Roman"/>
          <w:b w:val="false"/>
          <w:i w:val="false"/>
          <w:color w:val="000000"/>
          <w:sz w:val="28"/>
        </w:rPr>
        <w:t xml:space="preserve">1С230-тармақ бойынша мыналар бақыланбайды: </w:t>
      </w:r>
    </w:p>
    <w:p>
      <w:pPr>
        <w:spacing w:after="0"/>
        <w:ind w:left="0"/>
        <w:jc w:val="both"/>
      </w:pPr>
      <w:r>
        <w:rPr>
          <w:rFonts w:ascii="Times New Roman"/>
          <w:b w:val="false"/>
          <w:i w:val="false"/>
          <w:color w:val="000000"/>
          <w:sz w:val="28"/>
        </w:rPr>
        <w:t xml:space="preserve">
            а. Рентген аппараттарына арналған немесе скважиналардың каротажы приборларына арналған металл терезелер; </w:t>
      </w:r>
    </w:p>
    <w:p>
      <w:pPr>
        <w:spacing w:after="0"/>
        <w:ind w:left="0"/>
        <w:jc w:val="both"/>
      </w:pPr>
      <w:r>
        <w:rPr>
          <w:rFonts w:ascii="Times New Roman"/>
          <w:b w:val="false"/>
          <w:i w:val="false"/>
          <w:color w:val="000000"/>
          <w:sz w:val="28"/>
        </w:rPr>
        <w:t xml:space="preserve">
            b. Дайын түріндегі берилийдің қышқылдарынан жасалған профильдер немесе электрондық блоктар үшін арнайы әзірленген жартылай фабрикаттар немесе электрондық схемаларға арналған ішкі қасықшалар түріндегі жартылай фабрикаттар; </w:t>
      </w:r>
    </w:p>
    <w:p>
      <w:pPr>
        <w:spacing w:after="0"/>
        <w:ind w:left="0"/>
        <w:jc w:val="both"/>
      </w:pPr>
      <w:r>
        <w:rPr>
          <w:rFonts w:ascii="Times New Roman"/>
          <w:b w:val="false"/>
          <w:i w:val="false"/>
          <w:color w:val="000000"/>
          <w:sz w:val="28"/>
        </w:rPr>
        <w:t xml:space="preserve">
            с. Изумруд немесе аквамариндер түріндегі берилийлер (берилий мен алюминийдің силикаты) </w:t>
      </w:r>
    </w:p>
    <w:p>
      <w:pPr>
        <w:spacing w:after="0"/>
        <w:ind w:left="0"/>
        <w:jc w:val="both"/>
      </w:pPr>
      <w:r>
        <w:rPr>
          <w:rFonts w:ascii="Times New Roman"/>
          <w:b w:val="false"/>
          <w:i w:val="false"/>
          <w:color w:val="000000"/>
          <w:sz w:val="28"/>
        </w:rPr>
        <w:t xml:space="preserve">
      1С230                   2825 90 200 0 </w:t>
      </w:r>
    </w:p>
    <w:p>
      <w:pPr>
        <w:spacing w:after="0"/>
        <w:ind w:left="0"/>
        <w:jc w:val="both"/>
      </w:pPr>
      <w:r>
        <w:rPr>
          <w:rFonts w:ascii="Times New Roman"/>
          <w:b w:val="false"/>
          <w:i w:val="false"/>
          <w:color w:val="000000"/>
          <w:sz w:val="28"/>
        </w:rPr>
        <w:t xml:space="preserve">
                              2826 19 900 0 </w:t>
      </w:r>
    </w:p>
    <w:p>
      <w:pPr>
        <w:spacing w:after="0"/>
        <w:ind w:left="0"/>
        <w:jc w:val="both"/>
      </w:pPr>
      <w:r>
        <w:rPr>
          <w:rFonts w:ascii="Times New Roman"/>
          <w:b w:val="false"/>
          <w:i w:val="false"/>
          <w:color w:val="000000"/>
          <w:sz w:val="28"/>
        </w:rPr>
        <w:t xml:space="preserve">
                              2827 39 850 0 </w:t>
      </w:r>
    </w:p>
    <w:p>
      <w:pPr>
        <w:spacing w:after="0"/>
        <w:ind w:left="0"/>
        <w:jc w:val="both"/>
      </w:pPr>
      <w:r>
        <w:rPr>
          <w:rFonts w:ascii="Times New Roman"/>
          <w:b w:val="false"/>
          <w:i w:val="false"/>
          <w:color w:val="000000"/>
          <w:sz w:val="28"/>
        </w:rPr>
        <w:t xml:space="preserve">
                              2833 29 900 0 </w:t>
      </w:r>
    </w:p>
    <w:p>
      <w:pPr>
        <w:spacing w:after="0"/>
        <w:ind w:left="0"/>
        <w:jc w:val="both"/>
      </w:pPr>
      <w:r>
        <w:rPr>
          <w:rFonts w:ascii="Times New Roman"/>
          <w:b w:val="false"/>
          <w:i w:val="false"/>
          <w:color w:val="000000"/>
          <w:sz w:val="28"/>
        </w:rPr>
        <w:t xml:space="preserve">
                              2834 29 200 0 </w:t>
      </w:r>
    </w:p>
    <w:p>
      <w:pPr>
        <w:spacing w:after="0"/>
        <w:ind w:left="0"/>
        <w:jc w:val="both"/>
      </w:pPr>
      <w:r>
        <w:rPr>
          <w:rFonts w:ascii="Times New Roman"/>
          <w:b w:val="false"/>
          <w:i w:val="false"/>
          <w:color w:val="000000"/>
          <w:sz w:val="28"/>
        </w:rPr>
        <w:t xml:space="preserve">
                              2836 99 170 0 </w:t>
      </w:r>
    </w:p>
    <w:p>
      <w:pPr>
        <w:spacing w:after="0"/>
        <w:ind w:left="0"/>
        <w:jc w:val="both"/>
      </w:pPr>
      <w:r>
        <w:rPr>
          <w:rFonts w:ascii="Times New Roman"/>
          <w:b w:val="false"/>
          <w:i w:val="false"/>
          <w:color w:val="000000"/>
          <w:sz w:val="28"/>
        </w:rPr>
        <w:t xml:space="preserve">
                              2850 00 900 0 </w:t>
      </w:r>
    </w:p>
    <w:p>
      <w:pPr>
        <w:spacing w:after="0"/>
        <w:ind w:left="0"/>
        <w:jc w:val="both"/>
      </w:pPr>
      <w:r>
        <w:rPr>
          <w:rFonts w:ascii="Times New Roman"/>
          <w:b w:val="false"/>
          <w:i w:val="false"/>
          <w:color w:val="000000"/>
          <w:sz w:val="28"/>
        </w:rPr>
        <w:t xml:space="preserve">
                              8112 12 000 0 </w:t>
      </w:r>
    </w:p>
    <w:p>
      <w:pPr>
        <w:spacing w:after="0"/>
        <w:ind w:left="0"/>
        <w:jc w:val="both"/>
      </w:pPr>
      <w:r>
        <w:rPr>
          <w:rFonts w:ascii="Times New Roman"/>
          <w:b w:val="false"/>
          <w:i w:val="false"/>
          <w:color w:val="000000"/>
          <w:sz w:val="28"/>
        </w:rPr>
        <w:t xml:space="preserve">
                              8112 13 000 0 </w:t>
      </w:r>
    </w:p>
    <w:p>
      <w:pPr>
        <w:spacing w:after="0"/>
        <w:ind w:left="0"/>
        <w:jc w:val="both"/>
      </w:pPr>
      <w:r>
        <w:rPr>
          <w:rFonts w:ascii="Times New Roman"/>
          <w:b w:val="false"/>
          <w:i w:val="false"/>
          <w:color w:val="000000"/>
          <w:sz w:val="28"/>
        </w:rPr>
        <w:t xml:space="preserve">
                              8112 19 000 0 </w:t>
      </w:r>
    </w:p>
    <w:p>
      <w:pPr>
        <w:spacing w:after="0"/>
        <w:ind w:left="0"/>
        <w:jc w:val="both"/>
      </w:pPr>
      <w:r>
        <w:rPr>
          <w:rFonts w:ascii="Times New Roman"/>
          <w:b w:val="false"/>
          <w:i w:val="false"/>
          <w:color w:val="000000"/>
          <w:sz w:val="28"/>
        </w:rPr>
        <w:t xml:space="preserve">
            1С231 Мынадай түрдегі гафний: металл, құймалар және салмағы бойынша гафнийдің 60% астамы бар қосылыстар және олардан жасалған бұйымдар мен, олар бар қалдықтар мен сынықтар; </w:t>
      </w:r>
    </w:p>
    <w:p>
      <w:pPr>
        <w:spacing w:after="0"/>
        <w:ind w:left="0"/>
        <w:jc w:val="both"/>
      </w:pPr>
      <w:r>
        <w:rPr>
          <w:rFonts w:ascii="Times New Roman"/>
          <w:b w:val="false"/>
          <w:i w:val="false"/>
          <w:color w:val="000000"/>
          <w:sz w:val="28"/>
        </w:rPr>
        <w:t xml:space="preserve">
      1С231                   2825 90 800 0 </w:t>
      </w:r>
    </w:p>
    <w:p>
      <w:pPr>
        <w:spacing w:after="0"/>
        <w:ind w:left="0"/>
        <w:jc w:val="both"/>
      </w:pPr>
      <w:r>
        <w:rPr>
          <w:rFonts w:ascii="Times New Roman"/>
          <w:b w:val="false"/>
          <w:i w:val="false"/>
          <w:color w:val="000000"/>
          <w:sz w:val="28"/>
        </w:rPr>
        <w:t xml:space="preserve">
                              2826 19 900 0 </w:t>
      </w:r>
    </w:p>
    <w:p>
      <w:pPr>
        <w:spacing w:after="0"/>
        <w:ind w:left="0"/>
        <w:jc w:val="both"/>
      </w:pPr>
      <w:r>
        <w:rPr>
          <w:rFonts w:ascii="Times New Roman"/>
          <w:b w:val="false"/>
          <w:i w:val="false"/>
          <w:color w:val="000000"/>
          <w:sz w:val="28"/>
        </w:rPr>
        <w:t xml:space="preserve">
                              2826 90 800 0 </w:t>
      </w:r>
    </w:p>
    <w:p>
      <w:pPr>
        <w:spacing w:after="0"/>
        <w:ind w:left="0"/>
        <w:jc w:val="both"/>
      </w:pPr>
      <w:r>
        <w:rPr>
          <w:rFonts w:ascii="Times New Roman"/>
          <w:b w:val="false"/>
          <w:i w:val="false"/>
          <w:color w:val="000000"/>
          <w:sz w:val="28"/>
        </w:rPr>
        <w:t xml:space="preserve">
                              2827 39 850 0 </w:t>
      </w:r>
    </w:p>
    <w:p>
      <w:pPr>
        <w:spacing w:after="0"/>
        <w:ind w:left="0"/>
        <w:jc w:val="both"/>
      </w:pPr>
      <w:r>
        <w:rPr>
          <w:rFonts w:ascii="Times New Roman"/>
          <w:b w:val="false"/>
          <w:i w:val="false"/>
          <w:color w:val="000000"/>
          <w:sz w:val="28"/>
        </w:rPr>
        <w:t xml:space="preserve">
                              2827 49 900 0 </w:t>
      </w:r>
    </w:p>
    <w:p>
      <w:pPr>
        <w:spacing w:after="0"/>
        <w:ind w:left="0"/>
        <w:jc w:val="both"/>
      </w:pPr>
      <w:r>
        <w:rPr>
          <w:rFonts w:ascii="Times New Roman"/>
          <w:b w:val="false"/>
          <w:i w:val="false"/>
          <w:color w:val="000000"/>
          <w:sz w:val="28"/>
        </w:rPr>
        <w:t xml:space="preserve">
                              2827 60 000 0 </w:t>
      </w:r>
    </w:p>
    <w:p>
      <w:pPr>
        <w:spacing w:after="0"/>
        <w:ind w:left="0"/>
        <w:jc w:val="both"/>
      </w:pPr>
      <w:r>
        <w:rPr>
          <w:rFonts w:ascii="Times New Roman"/>
          <w:b w:val="false"/>
          <w:i w:val="false"/>
          <w:color w:val="000000"/>
          <w:sz w:val="28"/>
        </w:rPr>
        <w:t xml:space="preserve">
                              2833 29 900 0 </w:t>
      </w:r>
    </w:p>
    <w:p>
      <w:pPr>
        <w:spacing w:after="0"/>
        <w:ind w:left="0"/>
        <w:jc w:val="both"/>
      </w:pPr>
      <w:r>
        <w:rPr>
          <w:rFonts w:ascii="Times New Roman"/>
          <w:b w:val="false"/>
          <w:i w:val="false"/>
          <w:color w:val="000000"/>
          <w:sz w:val="28"/>
        </w:rPr>
        <w:t xml:space="preserve">
                              2834 29 800 0 </w:t>
      </w:r>
    </w:p>
    <w:p>
      <w:pPr>
        <w:spacing w:after="0"/>
        <w:ind w:left="0"/>
        <w:jc w:val="both"/>
      </w:pPr>
      <w:r>
        <w:rPr>
          <w:rFonts w:ascii="Times New Roman"/>
          <w:b w:val="false"/>
          <w:i w:val="false"/>
          <w:color w:val="000000"/>
          <w:sz w:val="28"/>
        </w:rPr>
        <w:t xml:space="preserve">
                              2841 90 850 0 </w:t>
      </w:r>
    </w:p>
    <w:p>
      <w:pPr>
        <w:spacing w:after="0"/>
        <w:ind w:left="0"/>
        <w:jc w:val="both"/>
      </w:pPr>
      <w:r>
        <w:rPr>
          <w:rFonts w:ascii="Times New Roman"/>
          <w:b w:val="false"/>
          <w:i w:val="false"/>
          <w:color w:val="000000"/>
          <w:sz w:val="28"/>
        </w:rPr>
        <w:t xml:space="preserve">
                              2850 00 200 0 </w:t>
      </w:r>
    </w:p>
    <w:p>
      <w:pPr>
        <w:spacing w:after="0"/>
        <w:ind w:left="0"/>
        <w:jc w:val="both"/>
      </w:pPr>
      <w:r>
        <w:rPr>
          <w:rFonts w:ascii="Times New Roman"/>
          <w:b w:val="false"/>
          <w:i w:val="false"/>
          <w:color w:val="000000"/>
          <w:sz w:val="28"/>
        </w:rPr>
        <w:t xml:space="preserve">
                              8112 92 100 0 </w:t>
      </w:r>
    </w:p>
    <w:p>
      <w:pPr>
        <w:spacing w:after="0"/>
        <w:ind w:left="0"/>
        <w:jc w:val="both"/>
      </w:pPr>
      <w:r>
        <w:rPr>
          <w:rFonts w:ascii="Times New Roman"/>
          <w:b w:val="false"/>
          <w:i w:val="false"/>
          <w:color w:val="000000"/>
          <w:sz w:val="28"/>
        </w:rPr>
        <w:t xml:space="preserve">
            1С232 Гелий-3 немесе гелий-3 изотопымен байытылған гелий, гелий-3 бар қоспалар, жоғарыда аталғаны қандай да болмасын бірі бар бұйымдар немесе приборлар;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Ескертпе: </w:t>
      </w:r>
      <w:r>
        <w:rPr>
          <w:rFonts w:ascii="Times New Roman"/>
          <w:b w:val="false"/>
          <w:i w:val="false"/>
          <w:color w:val="000000"/>
          <w:sz w:val="28"/>
        </w:rPr>
        <w:t xml:space="preserve">1С232 тармақ бойынша гелий-3-тің 1 граммынан азы бар бұйымдар немесе приборлар бақыланбайды; </w:t>
      </w:r>
    </w:p>
    <w:p>
      <w:pPr>
        <w:spacing w:after="0"/>
        <w:ind w:left="0"/>
        <w:jc w:val="both"/>
      </w:pPr>
      <w:r>
        <w:rPr>
          <w:rFonts w:ascii="Times New Roman"/>
          <w:b w:val="false"/>
          <w:i w:val="false"/>
          <w:color w:val="000000"/>
          <w:sz w:val="28"/>
        </w:rPr>
        <w:t xml:space="preserve">
      1С232                   2845 90 900 0 </w:t>
      </w:r>
    </w:p>
    <w:p>
      <w:pPr>
        <w:spacing w:after="0"/>
        <w:ind w:left="0"/>
        <w:jc w:val="both"/>
      </w:pPr>
      <w:r>
        <w:rPr>
          <w:rFonts w:ascii="Times New Roman"/>
          <w:b w:val="false"/>
          <w:i w:val="false"/>
          <w:color w:val="000000"/>
          <w:sz w:val="28"/>
        </w:rPr>
        <w:t xml:space="preserve">
            1С233 6 (Li) табиғи концентрациясына қарағанда анағұрлым жоғары изотопымен байытылған литий, 6 изотопымен байытылған литий бар құймалар, қосылыстар немесе қоспалар, өнімдер немесе құрылғылар, сондай-ақ жоғарыда аталғандардың кез келгені бар қалдықтар мен сынықтар;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Ескертпе: </w:t>
      </w:r>
      <w:r>
        <w:rPr>
          <w:rFonts w:ascii="Times New Roman"/>
          <w:b w:val="false"/>
          <w:i w:val="false"/>
          <w:color w:val="000000"/>
          <w:sz w:val="28"/>
        </w:rPr>
        <w:t xml:space="preserve">1С233 тармақ бойынша термолюминесцентті дозиметрлер бақыланбайды;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Техникалық ескертпе: </w:t>
      </w:r>
      <w:r>
        <w:rPr>
          <w:rFonts w:ascii="Times New Roman"/>
          <w:b w:val="false"/>
          <w:i w:val="false"/>
          <w:color w:val="000000"/>
          <w:sz w:val="28"/>
        </w:rPr>
        <w:t xml:space="preserve">Бизотоптың литийдегі табиғи болуы шамамен 6,5 салмақтық процентке кем (7,5 атомдық процент): </w:t>
      </w:r>
    </w:p>
    <w:p>
      <w:pPr>
        <w:spacing w:after="0"/>
        <w:ind w:left="0"/>
        <w:jc w:val="both"/>
      </w:pPr>
      <w:r>
        <w:rPr>
          <w:rFonts w:ascii="Times New Roman"/>
          <w:b w:val="false"/>
          <w:i w:val="false"/>
          <w:color w:val="000000"/>
          <w:sz w:val="28"/>
        </w:rPr>
        <w:t xml:space="preserve">
      1С233                  2845 90 900 0 </w:t>
      </w:r>
    </w:p>
    <w:p>
      <w:pPr>
        <w:spacing w:after="0"/>
        <w:ind w:left="0"/>
        <w:jc w:val="both"/>
      </w:pPr>
      <w:r>
        <w:rPr>
          <w:rFonts w:ascii="Times New Roman"/>
          <w:b w:val="false"/>
          <w:i w:val="false"/>
          <w:color w:val="000000"/>
          <w:sz w:val="28"/>
        </w:rPr>
        <w:t xml:space="preserve">
            1С234 Гафнийдің 1 бөлігіне салмағы бойынша цирконийдің 500 бөлігіне аз металл, салмағы бойынша цирконийдің 50% астамы бар құймалар түріндегі цирконий, және аталған металдан, құймалар мен қосылыстардан дайындалған қосылыстар, бұйымдар, сондай-ақ олар бар қалдықтар мен сынықтар;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Ескертпе: </w:t>
      </w:r>
      <w:r>
        <w:rPr>
          <w:rFonts w:ascii="Times New Roman"/>
          <w:b w:val="false"/>
          <w:i w:val="false"/>
          <w:color w:val="000000"/>
          <w:sz w:val="28"/>
        </w:rPr>
        <w:t xml:space="preserve">1С234 тармақ бойынша 0,10 мм-нен аспайтын қорғасын қағаз нысанындағы цирконий бақыланбайды; </w:t>
      </w:r>
    </w:p>
    <w:p>
      <w:pPr>
        <w:spacing w:after="0"/>
        <w:ind w:left="0"/>
        <w:jc w:val="both"/>
      </w:pPr>
      <w:r>
        <w:rPr>
          <w:rFonts w:ascii="Times New Roman"/>
          <w:b w:val="false"/>
          <w:i w:val="false"/>
          <w:color w:val="000000"/>
          <w:sz w:val="28"/>
        </w:rPr>
        <w:t xml:space="preserve">
      1С234                   2825 60 000 0 </w:t>
      </w:r>
    </w:p>
    <w:p>
      <w:pPr>
        <w:spacing w:after="0"/>
        <w:ind w:left="0"/>
        <w:jc w:val="both"/>
      </w:pPr>
      <w:r>
        <w:rPr>
          <w:rFonts w:ascii="Times New Roman"/>
          <w:b w:val="false"/>
          <w:i w:val="false"/>
          <w:color w:val="000000"/>
          <w:sz w:val="28"/>
        </w:rPr>
        <w:t xml:space="preserve">
                              2825 90 800 0 </w:t>
      </w:r>
    </w:p>
    <w:p>
      <w:pPr>
        <w:spacing w:after="0"/>
        <w:ind w:left="0"/>
        <w:jc w:val="both"/>
      </w:pPr>
      <w:r>
        <w:rPr>
          <w:rFonts w:ascii="Times New Roman"/>
          <w:b w:val="false"/>
          <w:i w:val="false"/>
          <w:color w:val="000000"/>
          <w:sz w:val="28"/>
        </w:rPr>
        <w:t xml:space="preserve">
                              2826 19 900 0 </w:t>
      </w:r>
    </w:p>
    <w:p>
      <w:pPr>
        <w:spacing w:after="0"/>
        <w:ind w:left="0"/>
        <w:jc w:val="both"/>
      </w:pPr>
      <w:r>
        <w:rPr>
          <w:rFonts w:ascii="Times New Roman"/>
          <w:b w:val="false"/>
          <w:i w:val="false"/>
          <w:color w:val="000000"/>
          <w:sz w:val="28"/>
        </w:rPr>
        <w:t xml:space="preserve">
                              2826 90 100 0 </w:t>
      </w:r>
    </w:p>
    <w:p>
      <w:pPr>
        <w:spacing w:after="0"/>
        <w:ind w:left="0"/>
        <w:jc w:val="both"/>
      </w:pPr>
      <w:r>
        <w:rPr>
          <w:rFonts w:ascii="Times New Roman"/>
          <w:b w:val="false"/>
          <w:i w:val="false"/>
          <w:color w:val="000000"/>
          <w:sz w:val="28"/>
        </w:rPr>
        <w:t xml:space="preserve">
                              2827 39 850 0 </w:t>
      </w:r>
    </w:p>
    <w:p>
      <w:pPr>
        <w:spacing w:after="0"/>
        <w:ind w:left="0"/>
        <w:jc w:val="both"/>
      </w:pPr>
      <w:r>
        <w:rPr>
          <w:rFonts w:ascii="Times New Roman"/>
          <w:b w:val="false"/>
          <w:i w:val="false"/>
          <w:color w:val="000000"/>
          <w:sz w:val="28"/>
        </w:rPr>
        <w:t xml:space="preserve">
                              2827 49 900 0 </w:t>
      </w:r>
    </w:p>
    <w:p>
      <w:pPr>
        <w:spacing w:after="0"/>
        <w:ind w:left="0"/>
        <w:jc w:val="both"/>
      </w:pPr>
      <w:r>
        <w:rPr>
          <w:rFonts w:ascii="Times New Roman"/>
          <w:b w:val="false"/>
          <w:i w:val="false"/>
          <w:color w:val="000000"/>
          <w:sz w:val="28"/>
        </w:rPr>
        <w:t xml:space="preserve">
                              2827 60 000 0 </w:t>
      </w:r>
    </w:p>
    <w:p>
      <w:pPr>
        <w:spacing w:after="0"/>
        <w:ind w:left="0"/>
        <w:jc w:val="both"/>
      </w:pPr>
      <w:r>
        <w:rPr>
          <w:rFonts w:ascii="Times New Roman"/>
          <w:b w:val="false"/>
          <w:i w:val="false"/>
          <w:color w:val="000000"/>
          <w:sz w:val="28"/>
        </w:rPr>
        <w:t xml:space="preserve">
                              2829 90 100 0 </w:t>
      </w:r>
    </w:p>
    <w:p>
      <w:pPr>
        <w:spacing w:after="0"/>
        <w:ind w:left="0"/>
        <w:jc w:val="both"/>
      </w:pPr>
      <w:r>
        <w:rPr>
          <w:rFonts w:ascii="Times New Roman"/>
          <w:b w:val="false"/>
          <w:i w:val="false"/>
          <w:color w:val="000000"/>
          <w:sz w:val="28"/>
        </w:rPr>
        <w:t xml:space="preserve">
                              2833 29 900 0 </w:t>
      </w:r>
    </w:p>
    <w:p>
      <w:pPr>
        <w:spacing w:after="0"/>
        <w:ind w:left="0"/>
        <w:jc w:val="both"/>
      </w:pPr>
      <w:r>
        <w:rPr>
          <w:rFonts w:ascii="Times New Roman"/>
          <w:b w:val="false"/>
          <w:i w:val="false"/>
          <w:color w:val="000000"/>
          <w:sz w:val="28"/>
        </w:rPr>
        <w:t xml:space="preserve">
                              2834 29 800 0 </w:t>
      </w:r>
    </w:p>
    <w:p>
      <w:pPr>
        <w:spacing w:after="0"/>
        <w:ind w:left="0"/>
        <w:jc w:val="both"/>
      </w:pPr>
      <w:r>
        <w:rPr>
          <w:rFonts w:ascii="Times New Roman"/>
          <w:b w:val="false"/>
          <w:i w:val="false"/>
          <w:color w:val="000000"/>
          <w:sz w:val="28"/>
        </w:rPr>
        <w:t xml:space="preserve">
                              2835 29 800 0 </w:t>
      </w:r>
    </w:p>
    <w:p>
      <w:pPr>
        <w:spacing w:after="0"/>
        <w:ind w:left="0"/>
        <w:jc w:val="both"/>
      </w:pPr>
      <w:r>
        <w:rPr>
          <w:rFonts w:ascii="Times New Roman"/>
          <w:b w:val="false"/>
          <w:i w:val="false"/>
          <w:color w:val="000000"/>
          <w:sz w:val="28"/>
        </w:rPr>
        <w:t xml:space="preserve">
                              2836 99 170 0 </w:t>
      </w:r>
    </w:p>
    <w:p>
      <w:pPr>
        <w:spacing w:after="0"/>
        <w:ind w:left="0"/>
        <w:jc w:val="both"/>
      </w:pPr>
      <w:r>
        <w:rPr>
          <w:rFonts w:ascii="Times New Roman"/>
          <w:b w:val="false"/>
          <w:i w:val="false"/>
          <w:color w:val="000000"/>
          <w:sz w:val="28"/>
        </w:rPr>
        <w:t xml:space="preserve">
                              2839 90 000 0 </w:t>
      </w:r>
    </w:p>
    <w:p>
      <w:pPr>
        <w:spacing w:after="0"/>
        <w:ind w:left="0"/>
        <w:jc w:val="both"/>
      </w:pPr>
      <w:r>
        <w:rPr>
          <w:rFonts w:ascii="Times New Roman"/>
          <w:b w:val="false"/>
          <w:i w:val="false"/>
          <w:color w:val="000000"/>
          <w:sz w:val="28"/>
        </w:rPr>
        <w:t xml:space="preserve">
                              2841 90 850 0 </w:t>
      </w:r>
    </w:p>
    <w:p>
      <w:pPr>
        <w:spacing w:after="0"/>
        <w:ind w:left="0"/>
        <w:jc w:val="both"/>
      </w:pPr>
      <w:r>
        <w:rPr>
          <w:rFonts w:ascii="Times New Roman"/>
          <w:b w:val="false"/>
          <w:i w:val="false"/>
          <w:color w:val="000000"/>
          <w:sz w:val="28"/>
        </w:rPr>
        <w:t xml:space="preserve">
                              2849 90 900 0 </w:t>
      </w:r>
    </w:p>
    <w:p>
      <w:pPr>
        <w:spacing w:after="0"/>
        <w:ind w:left="0"/>
        <w:jc w:val="both"/>
      </w:pPr>
      <w:r>
        <w:rPr>
          <w:rFonts w:ascii="Times New Roman"/>
          <w:b w:val="false"/>
          <w:i w:val="false"/>
          <w:color w:val="000000"/>
          <w:sz w:val="28"/>
        </w:rPr>
        <w:t xml:space="preserve">
                              2850 00 200 0 </w:t>
      </w:r>
    </w:p>
    <w:p>
      <w:pPr>
        <w:spacing w:after="0"/>
        <w:ind w:left="0"/>
        <w:jc w:val="both"/>
      </w:pPr>
      <w:r>
        <w:rPr>
          <w:rFonts w:ascii="Times New Roman"/>
          <w:b w:val="false"/>
          <w:i w:val="false"/>
          <w:color w:val="000000"/>
          <w:sz w:val="28"/>
        </w:rPr>
        <w:t xml:space="preserve">
                              2850 00 900 0 </w:t>
      </w:r>
    </w:p>
    <w:p>
      <w:pPr>
        <w:spacing w:after="0"/>
        <w:ind w:left="0"/>
        <w:jc w:val="both"/>
      </w:pPr>
      <w:r>
        <w:rPr>
          <w:rFonts w:ascii="Times New Roman"/>
          <w:b w:val="false"/>
          <w:i w:val="false"/>
          <w:color w:val="000000"/>
          <w:sz w:val="28"/>
        </w:rPr>
        <w:t xml:space="preserve">
                              2915 29 000 0 </w:t>
      </w:r>
    </w:p>
    <w:p>
      <w:pPr>
        <w:spacing w:after="0"/>
        <w:ind w:left="0"/>
        <w:jc w:val="both"/>
      </w:pPr>
      <w:r>
        <w:rPr>
          <w:rFonts w:ascii="Times New Roman"/>
          <w:b w:val="false"/>
          <w:i w:val="false"/>
          <w:color w:val="000000"/>
          <w:sz w:val="28"/>
        </w:rPr>
        <w:t xml:space="preserve">
                              3823 19 900 0 </w:t>
      </w:r>
    </w:p>
    <w:p>
      <w:pPr>
        <w:spacing w:after="0"/>
        <w:ind w:left="0"/>
        <w:jc w:val="both"/>
      </w:pPr>
      <w:r>
        <w:rPr>
          <w:rFonts w:ascii="Times New Roman"/>
          <w:b w:val="false"/>
          <w:i w:val="false"/>
          <w:color w:val="000000"/>
          <w:sz w:val="28"/>
        </w:rPr>
        <w:t xml:space="preserve">
                              7202 99 800 0 </w:t>
      </w:r>
    </w:p>
    <w:p>
      <w:pPr>
        <w:spacing w:after="0"/>
        <w:ind w:left="0"/>
        <w:jc w:val="both"/>
      </w:pPr>
      <w:r>
        <w:rPr>
          <w:rFonts w:ascii="Times New Roman"/>
          <w:b w:val="false"/>
          <w:i w:val="false"/>
          <w:color w:val="000000"/>
          <w:sz w:val="28"/>
        </w:rPr>
        <w:t xml:space="preserve">
                              8109 </w:t>
      </w:r>
    </w:p>
    <w:p>
      <w:pPr>
        <w:spacing w:after="0"/>
        <w:ind w:left="0"/>
        <w:jc w:val="both"/>
      </w:pPr>
      <w:r>
        <w:rPr>
          <w:rFonts w:ascii="Times New Roman"/>
          <w:b w:val="false"/>
          <w:i w:val="false"/>
          <w:color w:val="000000"/>
          <w:sz w:val="28"/>
        </w:rPr>
        <w:t>
      1С235 Тритий, тритийлі қосылыстар, олардағы тритий атомдарының сутегіне қатынасы 1 к 1000-нан асатын тритийі бар қоспалар немесе жоғарыда сипатталғандардың кез келгені бар бұйымдар немесе құрылғылар;</w:t>
      </w:r>
    </w:p>
    <w:p>
      <w:pPr>
        <w:spacing w:after="0"/>
        <w:ind w:left="0"/>
        <w:jc w:val="both"/>
      </w:pPr>
      <w:r>
        <w:rPr>
          <w:rFonts w:ascii="Times New Roman"/>
          <w:b w:val="false"/>
          <w:i w:val="false"/>
          <w:color w:val="000000"/>
          <w:sz w:val="28"/>
        </w:rPr>
        <w:t>
      Ескертпе: 1С235 тармақ бойынша кез келген түрдегі тритийдің 1.48*103 ГБк (40 кюри) аспайтын бұйымдар немесе құрылғылар бақыланбайды;</w:t>
      </w:r>
    </w:p>
    <w:p>
      <w:pPr>
        <w:spacing w:after="0"/>
        <w:ind w:left="0"/>
        <w:jc w:val="both"/>
      </w:pPr>
      <w:r>
        <w:rPr>
          <w:rFonts w:ascii="Times New Roman"/>
          <w:b w:val="false"/>
          <w:i w:val="false"/>
          <w:color w:val="000000"/>
          <w:sz w:val="28"/>
        </w:rPr>
        <w:t>
      Ескертпе. Сондай-ақ 10-санаттың 1 және 2 ұстанымдарын қараңыз. 0-9 -санаттарда қамтылмаған ұлттық қауіпсіздік шеңберінде бақыланатын өнім.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1С235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2844 40 800 0 </w:t>
            </w:r>
          </w:p>
        </w:tc>
      </w:tr>
    </w:tbl>
    <w:p>
      <w:pPr>
        <w:spacing w:after="0"/>
        <w:ind w:left="0"/>
        <w:jc w:val="left"/>
      </w:pPr>
      <w:r>
        <w:rPr>
          <w:rFonts w:ascii="Times New Roman"/>
          <w:b w:val="false"/>
          <w:i w:val="false"/>
          <w:color w:val="ff0000"/>
          <w:sz w:val="28"/>
        </w:rPr>
        <w:t xml:space="preserve">      Ескерту. 1С235 бөлігі жаңа редакцияда – ҚР Үкіметінің 14.05.2018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1С236 Альфа - жартылай ыдырау кезеңі кемінде 10 күн, бірақ 200 жылдан аспайтын мынадай түрдегі альфа сәулеленетін радионуклидтер:</w:t>
      </w:r>
    </w:p>
    <w:p>
      <w:pPr>
        <w:spacing w:after="0"/>
        <w:ind w:left="0"/>
        <w:jc w:val="both"/>
      </w:pPr>
      <w:r>
        <w:rPr>
          <w:rFonts w:ascii="Times New Roman"/>
          <w:b w:val="false"/>
          <w:i w:val="false"/>
          <w:color w:val="000000"/>
          <w:sz w:val="28"/>
        </w:rPr>
        <w:t xml:space="preserve">
      а. Таза изотоп; </w:t>
      </w:r>
    </w:p>
    <w:p>
      <w:pPr>
        <w:spacing w:after="0"/>
        <w:ind w:left="0"/>
        <w:jc w:val="both"/>
      </w:pPr>
      <w:r>
        <w:rPr>
          <w:rFonts w:ascii="Times New Roman"/>
          <w:b w:val="false"/>
          <w:i w:val="false"/>
          <w:color w:val="000000"/>
          <w:sz w:val="28"/>
        </w:rPr>
        <w:t xml:space="preserve">
      b. Альфа-белсенділігінің жиынтығы 1 кг-ға (37 Гбк/кг) 1 кюри немесе одан көп осы радионуклидтердің кез келгені бар қосылыстар; </w:t>
      </w:r>
    </w:p>
    <w:p>
      <w:pPr>
        <w:spacing w:after="0"/>
        <w:ind w:left="0"/>
        <w:jc w:val="both"/>
      </w:pPr>
      <w:r>
        <w:rPr>
          <w:rFonts w:ascii="Times New Roman"/>
          <w:b w:val="false"/>
          <w:i w:val="false"/>
          <w:color w:val="000000"/>
          <w:sz w:val="28"/>
        </w:rPr>
        <w:t xml:space="preserve">
      с. Альфа-белсенділігінің жиынтығы 1 кг-ға (37 ГБк/кг) 1 кюри немесе одан көп осы радионуклидтердің кез-келгені бар қоспалар; </w:t>
      </w:r>
    </w:p>
    <w:p>
      <w:pPr>
        <w:spacing w:after="0"/>
        <w:ind w:left="0"/>
        <w:jc w:val="both"/>
      </w:pPr>
      <w:r>
        <w:rPr>
          <w:rFonts w:ascii="Times New Roman"/>
          <w:b w:val="false"/>
          <w:i w:val="false"/>
          <w:color w:val="000000"/>
          <w:sz w:val="28"/>
        </w:rPr>
        <w:t xml:space="preserve">
      d. Олар бар өнімдер немесе құрылғылар. </w:t>
      </w:r>
    </w:p>
    <w:p>
      <w:pPr>
        <w:spacing w:after="0"/>
        <w:ind w:left="0"/>
        <w:jc w:val="both"/>
      </w:pPr>
      <w:r>
        <w:rPr>
          <w:rFonts w:ascii="Times New Roman"/>
          <w:b w:val="false"/>
          <w:i w:val="false"/>
          <w:color w:val="000000"/>
          <w:sz w:val="28"/>
        </w:rPr>
        <w:t xml:space="preserve">
      Eскертпе: 1С236 тармақ бойынша жиынтық альфа белсенділігі 3,7 ГБк (100 миликюри) аспайтын бұйымдар немесе құрылғылар бақыланбайды; </w:t>
      </w:r>
    </w:p>
    <w:p>
      <w:pPr>
        <w:spacing w:after="0"/>
        <w:ind w:left="0"/>
        <w:jc w:val="both"/>
      </w:pPr>
      <w:r>
        <w:rPr>
          <w:rFonts w:ascii="Times New Roman"/>
          <w:b w:val="false"/>
          <w:i w:val="false"/>
          <w:color w:val="000000"/>
          <w:sz w:val="28"/>
        </w:rPr>
        <w:t>
      Ескертпе. Сондай-ақ 10-санаттың 1 және 2 ұстанымдарын қараңыз. 0-9 -санаттарда қамтылмаған, ұлттық қауіпсіздік шеңберінде бақыланатын өнім.</w:t>
      </w:r>
    </w:p>
    <w:p>
      <w:pPr>
        <w:spacing w:after="0"/>
        <w:ind w:left="0"/>
        <w:jc w:val="both"/>
      </w:pPr>
      <w:r>
        <w:rPr>
          <w:rFonts w:ascii="Times New Roman"/>
          <w:b w:val="false"/>
          <w:i w:val="false"/>
          <w:color w:val="000000"/>
          <w:sz w:val="28"/>
        </w:rPr>
        <w:t>
      1С236 2844</w:t>
      </w:r>
    </w:p>
    <w:p>
      <w:pPr>
        <w:spacing w:after="0"/>
        <w:ind w:left="0"/>
        <w:jc w:val="both"/>
      </w:pPr>
      <w:r>
        <w:rPr>
          <w:rFonts w:ascii="Times New Roman"/>
          <w:b w:val="false"/>
          <w:i w:val="false"/>
          <w:color w:val="000000"/>
          <w:sz w:val="28"/>
        </w:rPr>
        <w:t>
      9022 29 000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1С236 бөлігі жаңа редакцияда – ҚР Үкіметінің 14.05.2018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1C237 Техникалық ескертпе:</w:t>
      </w:r>
    </w:p>
    <w:p>
      <w:pPr>
        <w:spacing w:after="0"/>
        <w:ind w:left="0"/>
        <w:jc w:val="both"/>
      </w:pPr>
      <w:r>
        <w:rPr>
          <w:rFonts w:ascii="Times New Roman"/>
          <w:b w:val="false"/>
          <w:i w:val="false"/>
          <w:color w:val="000000"/>
          <w:sz w:val="28"/>
        </w:rPr>
        <w:t>
      1С236 тармағының контекстінде "радионуклидтер" болып мыналар табылады:</w:t>
      </w:r>
    </w:p>
    <w:p>
      <w:pPr>
        <w:spacing w:after="0"/>
        <w:ind w:left="0"/>
        <w:jc w:val="both"/>
      </w:pPr>
      <w:r>
        <w:rPr>
          <w:rFonts w:ascii="Times New Roman"/>
          <w:b w:val="false"/>
          <w:i w:val="false"/>
          <w:color w:val="000000"/>
          <w:sz w:val="28"/>
        </w:rPr>
        <w:t>
       - актиний-225 (Ас-225)</w:t>
      </w:r>
    </w:p>
    <w:p>
      <w:pPr>
        <w:spacing w:after="0"/>
        <w:ind w:left="0"/>
        <w:jc w:val="both"/>
      </w:pPr>
      <w:r>
        <w:rPr>
          <w:rFonts w:ascii="Times New Roman"/>
          <w:b w:val="false"/>
          <w:i w:val="false"/>
          <w:color w:val="000000"/>
          <w:sz w:val="28"/>
        </w:rPr>
        <w:t>
       - актиний-227 (Ас-227)</w:t>
      </w:r>
    </w:p>
    <w:p>
      <w:pPr>
        <w:spacing w:after="0"/>
        <w:ind w:left="0"/>
        <w:jc w:val="both"/>
      </w:pPr>
      <w:r>
        <w:rPr>
          <w:rFonts w:ascii="Times New Roman"/>
          <w:b w:val="false"/>
          <w:i w:val="false"/>
          <w:color w:val="000000"/>
          <w:sz w:val="28"/>
        </w:rPr>
        <w:t>
       - калифорний-253 (Cf-253)</w:t>
      </w:r>
    </w:p>
    <w:p>
      <w:pPr>
        <w:spacing w:after="0"/>
        <w:ind w:left="0"/>
        <w:jc w:val="both"/>
      </w:pPr>
      <w:r>
        <w:rPr>
          <w:rFonts w:ascii="Times New Roman"/>
          <w:b w:val="false"/>
          <w:i w:val="false"/>
          <w:color w:val="000000"/>
          <w:sz w:val="28"/>
        </w:rPr>
        <w:t>
       - кюрий-240 (Cm-240)</w:t>
      </w:r>
    </w:p>
    <w:p>
      <w:pPr>
        <w:spacing w:after="0"/>
        <w:ind w:left="0"/>
        <w:jc w:val="both"/>
      </w:pPr>
      <w:r>
        <w:rPr>
          <w:rFonts w:ascii="Times New Roman"/>
          <w:b w:val="false"/>
          <w:i w:val="false"/>
          <w:color w:val="000000"/>
          <w:sz w:val="28"/>
        </w:rPr>
        <w:t>
       - кюрий-241 (Cm-241)</w:t>
      </w:r>
    </w:p>
    <w:p>
      <w:pPr>
        <w:spacing w:after="0"/>
        <w:ind w:left="0"/>
        <w:jc w:val="both"/>
      </w:pPr>
      <w:r>
        <w:rPr>
          <w:rFonts w:ascii="Times New Roman"/>
          <w:b w:val="false"/>
          <w:i w:val="false"/>
          <w:color w:val="000000"/>
          <w:sz w:val="28"/>
        </w:rPr>
        <w:t>
       - кюрий-242 (Cm-242)</w:t>
      </w:r>
    </w:p>
    <w:p>
      <w:pPr>
        <w:spacing w:after="0"/>
        <w:ind w:left="0"/>
        <w:jc w:val="both"/>
      </w:pPr>
      <w:r>
        <w:rPr>
          <w:rFonts w:ascii="Times New Roman"/>
          <w:b w:val="false"/>
          <w:i w:val="false"/>
          <w:color w:val="000000"/>
          <w:sz w:val="28"/>
        </w:rPr>
        <w:t>
       - кюрий-243 (Cm-243)</w:t>
      </w:r>
    </w:p>
    <w:p>
      <w:pPr>
        <w:spacing w:after="0"/>
        <w:ind w:left="0"/>
        <w:jc w:val="both"/>
      </w:pPr>
      <w:r>
        <w:rPr>
          <w:rFonts w:ascii="Times New Roman"/>
          <w:b w:val="false"/>
          <w:i w:val="false"/>
          <w:color w:val="000000"/>
          <w:sz w:val="28"/>
        </w:rPr>
        <w:t>
       - кюрий-244 (Cm-244)</w:t>
      </w:r>
    </w:p>
    <w:p>
      <w:pPr>
        <w:spacing w:after="0"/>
        <w:ind w:left="0"/>
        <w:jc w:val="both"/>
      </w:pPr>
      <w:r>
        <w:rPr>
          <w:rFonts w:ascii="Times New Roman"/>
          <w:b w:val="false"/>
          <w:i w:val="false"/>
          <w:color w:val="000000"/>
          <w:sz w:val="28"/>
        </w:rPr>
        <w:t>
       - эйнштейний-253 (Es-253)</w:t>
      </w:r>
    </w:p>
    <w:p>
      <w:pPr>
        <w:spacing w:after="0"/>
        <w:ind w:left="0"/>
        <w:jc w:val="both"/>
      </w:pPr>
      <w:r>
        <w:rPr>
          <w:rFonts w:ascii="Times New Roman"/>
          <w:b w:val="false"/>
          <w:i w:val="false"/>
          <w:color w:val="000000"/>
          <w:sz w:val="28"/>
        </w:rPr>
        <w:t>
       - эйнштейний-254 (Es-254)</w:t>
      </w:r>
    </w:p>
    <w:p>
      <w:pPr>
        <w:spacing w:after="0"/>
        <w:ind w:left="0"/>
        <w:jc w:val="both"/>
      </w:pPr>
      <w:r>
        <w:rPr>
          <w:rFonts w:ascii="Times New Roman"/>
          <w:b w:val="false"/>
          <w:i w:val="false"/>
          <w:color w:val="000000"/>
          <w:sz w:val="28"/>
        </w:rPr>
        <w:t>
       - гадолиний-148 (Gd-148)</w:t>
      </w:r>
    </w:p>
    <w:p>
      <w:pPr>
        <w:spacing w:after="0"/>
        <w:ind w:left="0"/>
        <w:jc w:val="both"/>
      </w:pPr>
      <w:r>
        <w:rPr>
          <w:rFonts w:ascii="Times New Roman"/>
          <w:b w:val="false"/>
          <w:i w:val="false"/>
          <w:color w:val="000000"/>
          <w:sz w:val="28"/>
        </w:rPr>
        <w:t>
       - плутоний-236 (Pu-236)</w:t>
      </w:r>
    </w:p>
    <w:p>
      <w:pPr>
        <w:spacing w:after="0"/>
        <w:ind w:left="0"/>
        <w:jc w:val="both"/>
      </w:pPr>
      <w:r>
        <w:rPr>
          <w:rFonts w:ascii="Times New Roman"/>
          <w:b w:val="false"/>
          <w:i w:val="false"/>
          <w:color w:val="000000"/>
          <w:sz w:val="28"/>
        </w:rPr>
        <w:t>
       - плутоний-238 (Pu-238)</w:t>
      </w:r>
    </w:p>
    <w:p>
      <w:pPr>
        <w:spacing w:after="0"/>
        <w:ind w:left="0"/>
        <w:jc w:val="both"/>
      </w:pPr>
      <w:r>
        <w:rPr>
          <w:rFonts w:ascii="Times New Roman"/>
          <w:b w:val="false"/>
          <w:i w:val="false"/>
          <w:color w:val="000000"/>
          <w:sz w:val="28"/>
        </w:rPr>
        <w:t>
       - полоний-208 (Po-208)</w:t>
      </w:r>
    </w:p>
    <w:p>
      <w:pPr>
        <w:spacing w:after="0"/>
        <w:ind w:left="0"/>
        <w:jc w:val="both"/>
      </w:pPr>
      <w:r>
        <w:rPr>
          <w:rFonts w:ascii="Times New Roman"/>
          <w:b w:val="false"/>
          <w:i w:val="false"/>
          <w:color w:val="000000"/>
          <w:sz w:val="28"/>
        </w:rPr>
        <w:t>
       - полоний-209 (Po-209)</w:t>
      </w:r>
    </w:p>
    <w:p>
      <w:pPr>
        <w:spacing w:after="0"/>
        <w:ind w:left="0"/>
        <w:jc w:val="both"/>
      </w:pPr>
      <w:r>
        <w:rPr>
          <w:rFonts w:ascii="Times New Roman"/>
          <w:b w:val="false"/>
          <w:i w:val="false"/>
          <w:color w:val="000000"/>
          <w:sz w:val="28"/>
        </w:rPr>
        <w:t>
       - полоний-210 (Po-210)</w:t>
      </w:r>
    </w:p>
    <w:p>
      <w:pPr>
        <w:spacing w:after="0"/>
        <w:ind w:left="0"/>
        <w:jc w:val="both"/>
      </w:pPr>
      <w:r>
        <w:rPr>
          <w:rFonts w:ascii="Times New Roman"/>
          <w:b w:val="false"/>
          <w:i w:val="false"/>
          <w:color w:val="000000"/>
          <w:sz w:val="28"/>
        </w:rPr>
        <w:t>
       - радий-223 (Ra-223)</w:t>
      </w:r>
    </w:p>
    <w:p>
      <w:pPr>
        <w:spacing w:after="0"/>
        <w:ind w:left="0"/>
        <w:jc w:val="both"/>
      </w:pPr>
      <w:r>
        <w:rPr>
          <w:rFonts w:ascii="Times New Roman"/>
          <w:b w:val="false"/>
          <w:i w:val="false"/>
          <w:color w:val="000000"/>
          <w:sz w:val="28"/>
        </w:rPr>
        <w:t>
       - торий-227 (Th-227)</w:t>
      </w:r>
    </w:p>
    <w:p>
      <w:pPr>
        <w:spacing w:after="0"/>
        <w:ind w:left="0"/>
        <w:jc w:val="both"/>
      </w:pPr>
      <w:r>
        <w:rPr>
          <w:rFonts w:ascii="Times New Roman"/>
          <w:b w:val="false"/>
          <w:i w:val="false"/>
          <w:color w:val="000000"/>
          <w:sz w:val="28"/>
        </w:rPr>
        <w:t>
       - торий-228 (Th-228)</w:t>
      </w:r>
    </w:p>
    <w:p>
      <w:pPr>
        <w:spacing w:after="0"/>
        <w:ind w:left="0"/>
        <w:jc w:val="both"/>
      </w:pPr>
      <w:r>
        <w:rPr>
          <w:rFonts w:ascii="Times New Roman"/>
          <w:b w:val="false"/>
          <w:i w:val="false"/>
          <w:color w:val="000000"/>
          <w:sz w:val="28"/>
        </w:rPr>
        <w:t>
       - уран-230 (U-230)</w:t>
      </w:r>
    </w:p>
    <w:p>
      <w:pPr>
        <w:spacing w:after="0"/>
        <w:ind w:left="0"/>
        <w:jc w:val="both"/>
      </w:pPr>
      <w:r>
        <w:rPr>
          <w:rFonts w:ascii="Times New Roman"/>
          <w:b w:val="false"/>
          <w:i w:val="false"/>
          <w:color w:val="000000"/>
          <w:sz w:val="28"/>
        </w:rPr>
        <w:t>
       - уран-232 (U-232)</w:t>
      </w:r>
    </w:p>
    <w:p>
      <w:pPr>
        <w:spacing w:after="0"/>
        <w:ind w:left="0"/>
        <w:jc w:val="both"/>
      </w:pPr>
      <w:r>
        <w:rPr>
          <w:rFonts w:ascii="Times New Roman"/>
          <w:b w:val="false"/>
          <w:i w:val="false"/>
          <w:color w:val="000000"/>
          <w:sz w:val="28"/>
        </w:rPr>
        <w:t>
      1С237 Радий-226, радий-226-ның қосылыстары немесе құймалары, радий-226 бар қоспалар, немесе жоғарыда аталғандардың кез келгені бар бұйымдар немесе құрылғылар;</w:t>
      </w:r>
    </w:p>
    <w:p>
      <w:pPr>
        <w:spacing w:after="0"/>
        <w:ind w:left="0"/>
        <w:jc w:val="both"/>
      </w:pPr>
      <w:r>
        <w:rPr>
          <w:rFonts w:ascii="Times New Roman"/>
          <w:b w:val="false"/>
          <w:i w:val="false"/>
          <w:color w:val="000000"/>
          <w:sz w:val="28"/>
        </w:rPr>
        <w:t xml:space="preserve">
      Ескертпе: 1С237 тармақ бойынша мыналар бақыланбайды: </w:t>
      </w:r>
    </w:p>
    <w:p>
      <w:pPr>
        <w:spacing w:after="0"/>
        <w:ind w:left="0"/>
        <w:jc w:val="both"/>
      </w:pPr>
      <w:r>
        <w:rPr>
          <w:rFonts w:ascii="Times New Roman"/>
          <w:b w:val="false"/>
          <w:i w:val="false"/>
          <w:color w:val="000000"/>
          <w:sz w:val="28"/>
        </w:rPr>
        <w:t>
      а. Медициналық мақсаттарға арналған бұйымдар;</w:t>
      </w:r>
    </w:p>
    <w:p>
      <w:pPr>
        <w:spacing w:after="0"/>
        <w:ind w:left="0"/>
        <w:jc w:val="both"/>
      </w:pPr>
      <w:r>
        <w:rPr>
          <w:rFonts w:ascii="Times New Roman"/>
          <w:b w:val="false"/>
          <w:i w:val="false"/>
          <w:color w:val="000000"/>
          <w:sz w:val="28"/>
        </w:rPr>
        <w:t xml:space="preserve">
      b. Кез келген түрдегі радий-226 0.37 ГБк (100 миликюри) аспайтын бұйымдар немесе құрылғылар; </w:t>
      </w:r>
    </w:p>
    <w:p>
      <w:pPr>
        <w:spacing w:after="0"/>
        <w:ind w:left="0"/>
        <w:jc w:val="both"/>
      </w:pPr>
      <w:r>
        <w:rPr>
          <w:rFonts w:ascii="Times New Roman"/>
          <w:b w:val="false"/>
          <w:i w:val="false"/>
          <w:color w:val="000000"/>
          <w:sz w:val="28"/>
        </w:rPr>
        <w:t xml:space="preserve">
      1С237 2844 40 800 0 </w:t>
      </w:r>
    </w:p>
    <w:p>
      <w:pPr>
        <w:spacing w:after="0"/>
        <w:ind w:left="0"/>
        <w:jc w:val="both"/>
      </w:pPr>
      <w:r>
        <w:rPr>
          <w:rFonts w:ascii="Times New Roman"/>
          <w:b w:val="false"/>
          <w:i w:val="false"/>
          <w:color w:val="000000"/>
          <w:sz w:val="28"/>
        </w:rPr>
        <w:t>
      Ескертпе. Сондай-ақ 10-санаттың 1 және 2 ұстанымдарын қараңыз. 0-9*санаттарда қамтылмаған, ұлттық қауіпсіздік шеңберінде бақыланатын өнім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1С237 бөлігі жаңа редакцияда – ҚР Үкіметінің 14.05.2018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1С238 Трифторид хлора (CLF3). </w:t>
      </w:r>
    </w:p>
    <w:p>
      <w:pPr>
        <w:spacing w:after="0"/>
        <w:ind w:left="0"/>
        <w:jc w:val="both"/>
      </w:pPr>
      <w:r>
        <w:rPr>
          <w:rFonts w:ascii="Times New Roman"/>
          <w:b w:val="false"/>
          <w:i w:val="false"/>
          <w:color w:val="000000"/>
          <w:sz w:val="28"/>
        </w:rPr>
        <w:t xml:space="preserve">
      1С238                   Хлордың трифториді (СІ3); </w:t>
      </w:r>
    </w:p>
    <w:p>
      <w:pPr>
        <w:spacing w:after="0"/>
        <w:ind w:left="0"/>
        <w:jc w:val="both"/>
      </w:pPr>
      <w:r>
        <w:rPr>
          <w:rFonts w:ascii="Times New Roman"/>
          <w:b w:val="false"/>
          <w:i w:val="false"/>
          <w:color w:val="000000"/>
          <w:sz w:val="28"/>
        </w:rPr>
        <w:t xml:space="preserve">
      1С238                   2812 90 000 0 </w:t>
      </w:r>
    </w:p>
    <w:p>
      <w:pPr>
        <w:spacing w:after="0"/>
        <w:ind w:left="0"/>
        <w:jc w:val="both"/>
      </w:pPr>
      <w:r>
        <w:rPr>
          <w:rFonts w:ascii="Times New Roman"/>
          <w:b w:val="false"/>
          <w:i w:val="false"/>
          <w:color w:val="000000"/>
          <w:sz w:val="28"/>
        </w:rPr>
        <w:t xml:space="preserve">
            1С239 Әскери тізімде сипатталғандардан ерекшелігі қуатты жарғыш заттар, немесе олардың компоненттері, немесе кристалдық тығыздығы 1,8 г/шаршы см аспайтын, тұтану жылдамдығы 8000 м/с осы заттардың екі 2% астамы бар қоспалар; </w:t>
      </w:r>
    </w:p>
    <w:p>
      <w:pPr>
        <w:spacing w:after="0"/>
        <w:ind w:left="0"/>
        <w:jc w:val="both"/>
      </w:pPr>
      <w:r>
        <w:rPr>
          <w:rFonts w:ascii="Times New Roman"/>
          <w:b w:val="false"/>
          <w:i w:val="false"/>
          <w:color w:val="000000"/>
          <w:sz w:val="28"/>
        </w:rPr>
        <w:t xml:space="preserve">
      1С239                   3602 00 000 0 </w:t>
      </w:r>
    </w:p>
    <w:p>
      <w:pPr>
        <w:spacing w:after="0"/>
        <w:ind w:left="0"/>
        <w:jc w:val="both"/>
      </w:pPr>
      <w:r>
        <w:rPr>
          <w:rFonts w:ascii="Times New Roman"/>
          <w:b w:val="false"/>
          <w:i w:val="false"/>
          <w:color w:val="000000"/>
          <w:sz w:val="28"/>
        </w:rPr>
        <w:t xml:space="preserve">
            1С240 Никельді ұнтақ немесе ОС006 тармақта сипатталғандардан ерекшелігі бар мыналар секілді кеуек никель: </w:t>
      </w:r>
    </w:p>
    <w:p>
      <w:pPr>
        <w:spacing w:after="0"/>
        <w:ind w:left="0"/>
        <w:jc w:val="both"/>
      </w:pPr>
      <w:r>
        <w:rPr>
          <w:rFonts w:ascii="Times New Roman"/>
          <w:b w:val="false"/>
          <w:i w:val="false"/>
          <w:color w:val="000000"/>
          <w:sz w:val="28"/>
        </w:rPr>
        <w:t xml:space="preserve">
            а. Мынадай сипаттамалардың екеуіне де ие никельді ұнтақ: </w:t>
      </w:r>
    </w:p>
    <w:p>
      <w:pPr>
        <w:spacing w:after="0"/>
        <w:ind w:left="0"/>
        <w:jc w:val="both"/>
      </w:pPr>
      <w:r>
        <w:rPr>
          <w:rFonts w:ascii="Times New Roman"/>
          <w:b w:val="false"/>
          <w:i w:val="false"/>
          <w:color w:val="000000"/>
          <w:sz w:val="28"/>
        </w:rPr>
        <w:t xml:space="preserve">
            1. Таза никель 99,0% немесе одан жоғары, және </w:t>
      </w:r>
    </w:p>
    <w:p>
      <w:pPr>
        <w:spacing w:after="0"/>
        <w:ind w:left="0"/>
        <w:jc w:val="both"/>
      </w:pPr>
      <w:r>
        <w:rPr>
          <w:rFonts w:ascii="Times New Roman"/>
          <w:b w:val="false"/>
          <w:i w:val="false"/>
          <w:color w:val="000000"/>
          <w:sz w:val="28"/>
        </w:rPr>
        <w:t xml:space="preserve">
            3. Бөлшектерінің орташа мөлшері АSТМ В330 стандартына немесе баламды стандартқа сәйкес өлшенген кемінде 10 мкм; </w:t>
      </w:r>
    </w:p>
    <w:p>
      <w:pPr>
        <w:spacing w:after="0"/>
        <w:ind w:left="0"/>
        <w:jc w:val="both"/>
      </w:pPr>
      <w:r>
        <w:rPr>
          <w:rFonts w:ascii="Times New Roman"/>
          <w:b w:val="false"/>
          <w:i w:val="false"/>
          <w:color w:val="000000"/>
          <w:sz w:val="28"/>
        </w:rPr>
        <w:t xml:space="preserve">
            b. 1C240.a. сипатталған материалдардан дайындалған кеуек металл никель;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Ескертпе: </w:t>
      </w:r>
      <w:r>
        <w:rPr>
          <w:rFonts w:ascii="Times New Roman"/>
          <w:b w:val="false"/>
          <w:i w:val="false"/>
          <w:color w:val="000000"/>
          <w:sz w:val="28"/>
        </w:rPr>
        <w:t xml:space="preserve">1С240 тармақ бойынша мыналар бақыланбайды: </w:t>
      </w:r>
    </w:p>
    <w:p>
      <w:pPr>
        <w:spacing w:after="0"/>
        <w:ind w:left="0"/>
        <w:jc w:val="both"/>
      </w:pPr>
      <w:r>
        <w:rPr>
          <w:rFonts w:ascii="Times New Roman"/>
          <w:b w:val="false"/>
          <w:i w:val="false"/>
          <w:color w:val="000000"/>
          <w:sz w:val="28"/>
        </w:rPr>
        <w:t xml:space="preserve">
            а. Талшықты никельді ұнтақ; </w:t>
      </w:r>
    </w:p>
    <w:p>
      <w:pPr>
        <w:spacing w:after="0"/>
        <w:ind w:left="0"/>
        <w:jc w:val="both"/>
      </w:pPr>
      <w:r>
        <w:rPr>
          <w:rFonts w:ascii="Times New Roman"/>
          <w:b w:val="false"/>
          <w:i w:val="false"/>
          <w:color w:val="000000"/>
          <w:sz w:val="28"/>
        </w:rPr>
        <w:t xml:space="preserve">
            b. Парағына кемінде 1000 шаршы см алаңы бар кеуек металл никельдің парақтары;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Техникалық ескертпе: </w:t>
      </w:r>
      <w:r>
        <w:rPr>
          <w:rFonts w:ascii="Times New Roman"/>
          <w:b w:val="false"/>
          <w:i w:val="false"/>
          <w:color w:val="000000"/>
          <w:sz w:val="28"/>
        </w:rPr>
        <w:t xml:space="preserve">1С240.b. тармақ 1С240.а тармақта көрсетілген материалдарды нығыздау және пісіру арқылы дайындалған, ал бүкіл құрылымы бойынша іштей байланысты жұқа кеуектермен металл материалын түзуге арналған кеуек металға қатысты; </w:t>
      </w:r>
    </w:p>
    <w:p>
      <w:pPr>
        <w:spacing w:after="0"/>
        <w:ind w:left="0"/>
        <w:jc w:val="both"/>
      </w:pPr>
      <w:r>
        <w:rPr>
          <w:rFonts w:ascii="Times New Roman"/>
          <w:b w:val="false"/>
          <w:i w:val="false"/>
          <w:color w:val="000000"/>
          <w:sz w:val="28"/>
        </w:rPr>
        <w:t xml:space="preserve">
      1С240 а.                7504 00 000 0 </w:t>
      </w:r>
    </w:p>
    <w:p>
      <w:pPr>
        <w:spacing w:after="0"/>
        <w:ind w:left="0"/>
        <w:jc w:val="both"/>
      </w:pPr>
      <w:r>
        <w:rPr>
          <w:rFonts w:ascii="Times New Roman"/>
          <w:b w:val="false"/>
          <w:i w:val="false"/>
          <w:color w:val="000000"/>
          <w:sz w:val="28"/>
        </w:rPr>
        <w:t xml:space="preserve">
      1С240 b.                7506 10 000 0 </w:t>
      </w:r>
    </w:p>
    <w:p>
      <w:pPr>
        <w:spacing w:after="0"/>
        <w:ind w:left="0"/>
        <w:jc w:val="both"/>
      </w:pPr>
      <w:r>
        <w:rPr>
          <w:rFonts w:ascii="Times New Roman"/>
          <w:b w:val="false"/>
          <w:i w:val="false"/>
          <w:color w:val="000000"/>
          <w:sz w:val="28"/>
        </w:rPr>
        <w:t xml:space="preserve">
                              7508 90 000 0 </w:t>
      </w:r>
    </w:p>
    <w:p>
      <w:pPr>
        <w:spacing w:after="0"/>
        <w:ind w:left="0"/>
        <w:jc w:val="both"/>
      </w:pPr>
      <w:r>
        <w:rPr>
          <w:rFonts w:ascii="Times New Roman"/>
          <w:b w:val="false"/>
          <w:i w:val="false"/>
          <w:color w:val="000000"/>
          <w:sz w:val="28"/>
        </w:rPr>
        <w:t xml:space="preserve">
      1С241 құрамында салмағы бойынша 90 % және одан көп рений бар ренийлер және қорытпалар, сондай-ақ, 1С226 тармақта көрсетілгендерді қоспағанда, мынадай сипаттамалардың екеуіне де ие, кез келген қосылыстағы, құрамында салмағы бойынша 90 % және одан көп рений және вольфрам бар, рений және вольфрам қорытпалары: </w:t>
      </w:r>
    </w:p>
    <w:p>
      <w:pPr>
        <w:spacing w:after="0"/>
        <w:ind w:left="0"/>
        <w:jc w:val="both"/>
      </w:pPr>
      <w:r>
        <w:rPr>
          <w:rFonts w:ascii="Times New Roman"/>
          <w:b w:val="false"/>
          <w:i w:val="false"/>
          <w:color w:val="000000"/>
          <w:sz w:val="28"/>
        </w:rPr>
        <w:t xml:space="preserve">
      a) ішкі диаметрі 100 мм бастап 300 мм дейін іші қуыс симметриялық цилиндр формасы (цилиндр сегменттерін қоса алғанда) және </w:t>
      </w:r>
    </w:p>
    <w:p>
      <w:pPr>
        <w:spacing w:after="0"/>
        <w:ind w:left="0"/>
        <w:jc w:val="both"/>
      </w:pPr>
      <w:r>
        <w:rPr>
          <w:rFonts w:ascii="Times New Roman"/>
          <w:b w:val="false"/>
          <w:i w:val="false"/>
          <w:color w:val="000000"/>
          <w:sz w:val="28"/>
        </w:rPr>
        <w:t>
      b) 20 кг аса массасы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1С241 бөлікпен толықтырылды – ҚР Үкіметінің 14.05.2018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57"/>
    <w:p>
      <w:pPr>
        <w:spacing w:after="0"/>
        <w:ind w:left="0"/>
        <w:jc w:val="both"/>
      </w:pPr>
      <w:r>
        <w:rPr>
          <w:rFonts w:ascii="Times New Roman"/>
          <w:b w:val="false"/>
          <w:i w:val="false"/>
          <w:color w:val="000000"/>
          <w:sz w:val="28"/>
        </w:rPr>
        <w:t>
      1С350 Мыналар секілді токсинді химиялық заттарды жасау үшін пайдалануы мүмкін химикалийлер:</w:t>
      </w:r>
    </w:p>
    <w:bookmarkEnd w:id="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Айрықша ескертпе: </w:t>
      </w:r>
      <w:r>
        <w:rPr>
          <w:rFonts w:ascii="Times New Roman"/>
          <w:b w:val="false"/>
          <w:i w:val="false"/>
          <w:color w:val="000000"/>
          <w:sz w:val="28"/>
        </w:rPr>
        <w:t xml:space="preserve">сондай-ақ Әскери Тізімді және 1С450-ДІ қараңыз. </w:t>
      </w:r>
    </w:p>
    <w:p>
      <w:pPr>
        <w:spacing w:after="0"/>
        <w:ind w:left="0"/>
        <w:jc w:val="both"/>
      </w:pPr>
      <w:r>
        <w:rPr>
          <w:rFonts w:ascii="Times New Roman"/>
          <w:b w:val="false"/>
          <w:i w:val="false"/>
          <w:color w:val="000000"/>
          <w:sz w:val="28"/>
        </w:rPr>
        <w:t xml:space="preserve">
      1. Тиодигликоль (111-48-8); </w:t>
      </w:r>
    </w:p>
    <w:p>
      <w:pPr>
        <w:spacing w:after="0"/>
        <w:ind w:left="0"/>
        <w:jc w:val="both"/>
      </w:pPr>
      <w:r>
        <w:rPr>
          <w:rFonts w:ascii="Times New Roman"/>
          <w:b w:val="false"/>
          <w:i w:val="false"/>
          <w:color w:val="000000"/>
          <w:sz w:val="28"/>
        </w:rPr>
        <w:t xml:space="preserve">
      2. Фосфордың хлороксы (10025-87-3); </w:t>
      </w:r>
    </w:p>
    <w:p>
      <w:pPr>
        <w:spacing w:after="0"/>
        <w:ind w:left="0"/>
        <w:jc w:val="both"/>
      </w:pPr>
      <w:r>
        <w:rPr>
          <w:rFonts w:ascii="Times New Roman"/>
          <w:b w:val="false"/>
          <w:i w:val="false"/>
          <w:color w:val="000000"/>
          <w:sz w:val="28"/>
        </w:rPr>
        <w:t xml:space="preserve">
      3. Диметилметилфосфонат (756-79-6); </w:t>
      </w:r>
    </w:p>
    <w:p>
      <w:pPr>
        <w:spacing w:after="0"/>
        <w:ind w:left="0"/>
        <w:jc w:val="both"/>
      </w:pPr>
      <w:r>
        <w:rPr>
          <w:rFonts w:ascii="Times New Roman"/>
          <w:b w:val="false"/>
          <w:i w:val="false"/>
          <w:color w:val="000000"/>
          <w:sz w:val="28"/>
        </w:rPr>
        <w:t xml:space="preserve">
      4. Метилфосфонилдифториді (676-99-3) үшін Әскери Тізімді қараңыз; </w:t>
      </w:r>
    </w:p>
    <w:p>
      <w:pPr>
        <w:spacing w:after="0"/>
        <w:ind w:left="0"/>
        <w:jc w:val="both"/>
      </w:pPr>
      <w:r>
        <w:rPr>
          <w:rFonts w:ascii="Times New Roman"/>
          <w:b w:val="false"/>
          <w:i w:val="false"/>
          <w:color w:val="000000"/>
          <w:sz w:val="28"/>
        </w:rPr>
        <w:t xml:space="preserve">
      5. Метилфосфонилдихлорид (676-97-1); </w:t>
      </w:r>
    </w:p>
    <w:p>
      <w:pPr>
        <w:spacing w:after="0"/>
        <w:ind w:left="0"/>
        <w:jc w:val="both"/>
      </w:pPr>
      <w:r>
        <w:rPr>
          <w:rFonts w:ascii="Times New Roman"/>
          <w:b w:val="false"/>
          <w:i w:val="false"/>
          <w:color w:val="000000"/>
          <w:sz w:val="28"/>
        </w:rPr>
        <w:t xml:space="preserve">
      6. Диметилфосфонит (868-85-9); </w:t>
      </w:r>
    </w:p>
    <w:p>
      <w:pPr>
        <w:spacing w:after="0"/>
        <w:ind w:left="0"/>
        <w:jc w:val="both"/>
      </w:pPr>
      <w:r>
        <w:rPr>
          <w:rFonts w:ascii="Times New Roman"/>
          <w:b w:val="false"/>
          <w:i w:val="false"/>
          <w:color w:val="000000"/>
          <w:sz w:val="28"/>
        </w:rPr>
        <w:t xml:space="preserve">
      7. Үшхлорлыфосфор (7719-12-2); </w:t>
      </w:r>
    </w:p>
    <w:p>
      <w:pPr>
        <w:spacing w:after="0"/>
        <w:ind w:left="0"/>
        <w:jc w:val="both"/>
      </w:pPr>
      <w:r>
        <w:rPr>
          <w:rFonts w:ascii="Times New Roman"/>
          <w:b w:val="false"/>
          <w:i w:val="false"/>
          <w:color w:val="000000"/>
          <w:sz w:val="28"/>
        </w:rPr>
        <w:t xml:space="preserve">
      8. Үшметилфосфит (121-45-9); </w:t>
      </w:r>
    </w:p>
    <w:p>
      <w:pPr>
        <w:spacing w:after="0"/>
        <w:ind w:left="0"/>
        <w:jc w:val="both"/>
      </w:pPr>
      <w:r>
        <w:rPr>
          <w:rFonts w:ascii="Times New Roman"/>
          <w:b w:val="false"/>
          <w:i w:val="false"/>
          <w:color w:val="000000"/>
          <w:sz w:val="28"/>
        </w:rPr>
        <w:t xml:space="preserve">
      9. Тионидхлорид (7719-09-7); </w:t>
      </w:r>
    </w:p>
    <w:p>
      <w:pPr>
        <w:spacing w:after="0"/>
        <w:ind w:left="0"/>
        <w:jc w:val="both"/>
      </w:pPr>
      <w:r>
        <w:rPr>
          <w:rFonts w:ascii="Times New Roman"/>
          <w:b w:val="false"/>
          <w:i w:val="false"/>
          <w:color w:val="000000"/>
          <w:sz w:val="28"/>
        </w:rPr>
        <w:t xml:space="preserve">
      10. 3-гидрокси-1-метилпиперидин (3554-74-3); </w:t>
      </w:r>
    </w:p>
    <w:p>
      <w:pPr>
        <w:spacing w:after="0"/>
        <w:ind w:left="0"/>
        <w:jc w:val="both"/>
      </w:pPr>
      <w:r>
        <w:rPr>
          <w:rFonts w:ascii="Times New Roman"/>
          <w:b w:val="false"/>
          <w:i w:val="false"/>
          <w:color w:val="000000"/>
          <w:sz w:val="28"/>
        </w:rPr>
        <w:t xml:space="preserve">
      11. N,Nдиизипропил 2-аминоэтил хлорид (96-79-7); </w:t>
      </w:r>
    </w:p>
    <w:p>
      <w:pPr>
        <w:spacing w:after="0"/>
        <w:ind w:left="0"/>
        <w:jc w:val="both"/>
      </w:pPr>
      <w:r>
        <w:rPr>
          <w:rFonts w:ascii="Times New Roman"/>
          <w:b w:val="false"/>
          <w:i w:val="false"/>
          <w:color w:val="000000"/>
          <w:sz w:val="28"/>
        </w:rPr>
        <w:t xml:space="preserve">
      12. 2-диизопропиламиноэтантиол (5842-07-9); </w:t>
      </w:r>
    </w:p>
    <w:p>
      <w:pPr>
        <w:spacing w:after="0"/>
        <w:ind w:left="0"/>
        <w:jc w:val="both"/>
      </w:pPr>
      <w:r>
        <w:rPr>
          <w:rFonts w:ascii="Times New Roman"/>
          <w:b w:val="false"/>
          <w:i w:val="false"/>
          <w:color w:val="000000"/>
          <w:sz w:val="28"/>
        </w:rPr>
        <w:t xml:space="preserve">
      13. 3-хинуклидинол (1619-34-7); </w:t>
      </w:r>
    </w:p>
    <w:p>
      <w:pPr>
        <w:spacing w:after="0"/>
        <w:ind w:left="0"/>
        <w:jc w:val="both"/>
      </w:pPr>
      <w:r>
        <w:rPr>
          <w:rFonts w:ascii="Times New Roman"/>
          <w:b w:val="false"/>
          <w:i w:val="false"/>
          <w:color w:val="000000"/>
          <w:sz w:val="28"/>
        </w:rPr>
        <w:t xml:space="preserve">
      14. Калий фториді (7789-23-3); </w:t>
      </w:r>
    </w:p>
    <w:p>
      <w:pPr>
        <w:spacing w:after="0"/>
        <w:ind w:left="0"/>
        <w:jc w:val="both"/>
      </w:pPr>
      <w:r>
        <w:rPr>
          <w:rFonts w:ascii="Times New Roman"/>
          <w:b w:val="false"/>
          <w:i w:val="false"/>
          <w:color w:val="000000"/>
          <w:sz w:val="28"/>
        </w:rPr>
        <w:t xml:space="preserve">
      15. 2-хлорэтанол (107-07-3); </w:t>
      </w:r>
    </w:p>
    <w:p>
      <w:pPr>
        <w:spacing w:after="0"/>
        <w:ind w:left="0"/>
        <w:jc w:val="both"/>
      </w:pPr>
      <w:r>
        <w:rPr>
          <w:rFonts w:ascii="Times New Roman"/>
          <w:b w:val="false"/>
          <w:i w:val="false"/>
          <w:color w:val="000000"/>
          <w:sz w:val="28"/>
        </w:rPr>
        <w:t xml:space="preserve">
      16. Диметиламин (124-40-3); </w:t>
      </w:r>
    </w:p>
    <w:p>
      <w:pPr>
        <w:spacing w:after="0"/>
        <w:ind w:left="0"/>
        <w:jc w:val="both"/>
      </w:pPr>
      <w:r>
        <w:rPr>
          <w:rFonts w:ascii="Times New Roman"/>
          <w:b w:val="false"/>
          <w:i w:val="false"/>
          <w:color w:val="000000"/>
          <w:sz w:val="28"/>
        </w:rPr>
        <w:t xml:space="preserve">
      17. Диэтилэтилфосфонат (78-38-6); </w:t>
      </w:r>
    </w:p>
    <w:p>
      <w:pPr>
        <w:spacing w:after="0"/>
        <w:ind w:left="0"/>
        <w:jc w:val="both"/>
      </w:pPr>
      <w:r>
        <w:rPr>
          <w:rFonts w:ascii="Times New Roman"/>
          <w:b w:val="false"/>
          <w:i w:val="false"/>
          <w:color w:val="000000"/>
          <w:sz w:val="28"/>
        </w:rPr>
        <w:t xml:space="preserve">
      18. Диэтил-N, N-диметиламидофосфат (2404-03-7); </w:t>
      </w:r>
    </w:p>
    <w:p>
      <w:pPr>
        <w:spacing w:after="0"/>
        <w:ind w:left="0"/>
        <w:jc w:val="both"/>
      </w:pPr>
      <w:r>
        <w:rPr>
          <w:rFonts w:ascii="Times New Roman"/>
          <w:b w:val="false"/>
          <w:i w:val="false"/>
          <w:color w:val="000000"/>
          <w:sz w:val="28"/>
        </w:rPr>
        <w:t xml:space="preserve">
      19. Диэтилфосфит (762-04-9); </w:t>
      </w:r>
    </w:p>
    <w:p>
      <w:pPr>
        <w:spacing w:after="0"/>
        <w:ind w:left="0"/>
        <w:jc w:val="both"/>
      </w:pPr>
      <w:r>
        <w:rPr>
          <w:rFonts w:ascii="Times New Roman"/>
          <w:b w:val="false"/>
          <w:i w:val="false"/>
          <w:color w:val="000000"/>
          <w:sz w:val="28"/>
        </w:rPr>
        <w:t xml:space="preserve">
      20. Диметиламин гидрохлорид (506-59-2); </w:t>
      </w:r>
    </w:p>
    <w:p>
      <w:pPr>
        <w:spacing w:after="0"/>
        <w:ind w:left="0"/>
        <w:jc w:val="both"/>
      </w:pPr>
      <w:r>
        <w:rPr>
          <w:rFonts w:ascii="Times New Roman"/>
          <w:b w:val="false"/>
          <w:i w:val="false"/>
          <w:color w:val="000000"/>
          <w:sz w:val="28"/>
        </w:rPr>
        <w:t xml:space="preserve">
      21. Этилдихлорфосфонит (1498-40-8); </w:t>
      </w:r>
    </w:p>
    <w:p>
      <w:pPr>
        <w:spacing w:after="0"/>
        <w:ind w:left="0"/>
        <w:jc w:val="both"/>
      </w:pPr>
      <w:r>
        <w:rPr>
          <w:rFonts w:ascii="Times New Roman"/>
          <w:b w:val="false"/>
          <w:i w:val="false"/>
          <w:color w:val="000000"/>
          <w:sz w:val="28"/>
        </w:rPr>
        <w:t xml:space="preserve">
      22. Этилдихлорфосфонат (1066-50-8); </w:t>
      </w:r>
    </w:p>
    <w:p>
      <w:pPr>
        <w:spacing w:after="0"/>
        <w:ind w:left="0"/>
        <w:jc w:val="both"/>
      </w:pPr>
      <w:r>
        <w:rPr>
          <w:rFonts w:ascii="Times New Roman"/>
          <w:b w:val="false"/>
          <w:i w:val="false"/>
          <w:color w:val="000000"/>
          <w:sz w:val="28"/>
        </w:rPr>
        <w:t xml:space="preserve">
      23. Этилдифторфосфонат (753-98-0) үшін ӘСКЕРИ ТІЗІМДІ ҚАРАҢЫЗ. </w:t>
      </w:r>
    </w:p>
    <w:p>
      <w:pPr>
        <w:spacing w:after="0"/>
        <w:ind w:left="0"/>
        <w:jc w:val="both"/>
      </w:pPr>
      <w:r>
        <w:rPr>
          <w:rFonts w:ascii="Times New Roman"/>
          <w:b w:val="false"/>
          <w:i w:val="false"/>
          <w:color w:val="000000"/>
          <w:sz w:val="28"/>
        </w:rPr>
        <w:t xml:space="preserve">
      24. Фторлы сутегі (7664-39-3); </w:t>
      </w:r>
    </w:p>
    <w:p>
      <w:pPr>
        <w:spacing w:after="0"/>
        <w:ind w:left="0"/>
        <w:jc w:val="both"/>
      </w:pPr>
      <w:r>
        <w:rPr>
          <w:rFonts w:ascii="Times New Roman"/>
          <w:b w:val="false"/>
          <w:i w:val="false"/>
          <w:color w:val="000000"/>
          <w:sz w:val="28"/>
        </w:rPr>
        <w:t xml:space="preserve">
      25. Метил бензилат (76-89-1); </w:t>
      </w:r>
    </w:p>
    <w:p>
      <w:pPr>
        <w:spacing w:after="0"/>
        <w:ind w:left="0"/>
        <w:jc w:val="both"/>
      </w:pPr>
      <w:r>
        <w:rPr>
          <w:rFonts w:ascii="Times New Roman"/>
          <w:b w:val="false"/>
          <w:i w:val="false"/>
          <w:color w:val="000000"/>
          <w:sz w:val="28"/>
        </w:rPr>
        <w:t xml:space="preserve">
      26. Метилдихлорфосфонит (676-83-5); </w:t>
      </w:r>
    </w:p>
    <w:p>
      <w:pPr>
        <w:spacing w:after="0"/>
        <w:ind w:left="0"/>
        <w:jc w:val="both"/>
      </w:pPr>
      <w:r>
        <w:rPr>
          <w:rFonts w:ascii="Times New Roman"/>
          <w:b w:val="false"/>
          <w:i w:val="false"/>
          <w:color w:val="000000"/>
          <w:sz w:val="28"/>
        </w:rPr>
        <w:t xml:space="preserve">
      27. 2-диизопропиламиноэтанол (96-80-0); </w:t>
      </w:r>
    </w:p>
    <w:p>
      <w:pPr>
        <w:spacing w:after="0"/>
        <w:ind w:left="0"/>
        <w:jc w:val="both"/>
      </w:pPr>
      <w:r>
        <w:rPr>
          <w:rFonts w:ascii="Times New Roman"/>
          <w:b w:val="false"/>
          <w:i w:val="false"/>
          <w:color w:val="000000"/>
          <w:sz w:val="28"/>
        </w:rPr>
        <w:t xml:space="preserve">
      28. Пинаколиндық спирт (464-07-3); </w:t>
      </w:r>
    </w:p>
    <w:p>
      <w:pPr>
        <w:spacing w:after="0"/>
        <w:ind w:left="0"/>
        <w:jc w:val="both"/>
      </w:pPr>
      <w:r>
        <w:rPr>
          <w:rFonts w:ascii="Times New Roman"/>
          <w:b w:val="false"/>
          <w:i w:val="false"/>
          <w:color w:val="000000"/>
          <w:sz w:val="28"/>
        </w:rPr>
        <w:t xml:space="preserve">
      29. 0-этил-0-(2-диизопропиламиноэтил) метилфосфонит (51856-11-8) үшін Әскери Тізімді қараңыз. </w:t>
      </w:r>
    </w:p>
    <w:p>
      <w:pPr>
        <w:spacing w:after="0"/>
        <w:ind w:left="0"/>
        <w:jc w:val="both"/>
      </w:pPr>
      <w:r>
        <w:rPr>
          <w:rFonts w:ascii="Times New Roman"/>
          <w:b w:val="false"/>
          <w:i w:val="false"/>
          <w:color w:val="000000"/>
          <w:sz w:val="28"/>
        </w:rPr>
        <w:t xml:space="preserve">
      30. Триэтилфосфит (122-52-1); </w:t>
      </w:r>
    </w:p>
    <w:p>
      <w:pPr>
        <w:spacing w:after="0"/>
        <w:ind w:left="0"/>
        <w:jc w:val="both"/>
      </w:pPr>
      <w:r>
        <w:rPr>
          <w:rFonts w:ascii="Times New Roman"/>
          <w:b w:val="false"/>
          <w:i w:val="false"/>
          <w:color w:val="000000"/>
          <w:sz w:val="28"/>
        </w:rPr>
        <w:t xml:space="preserve">
      31. Үшхлористік мышьяк (7784-34-1); </w:t>
      </w:r>
    </w:p>
    <w:p>
      <w:pPr>
        <w:spacing w:after="0"/>
        <w:ind w:left="0"/>
        <w:jc w:val="both"/>
      </w:pPr>
      <w:r>
        <w:rPr>
          <w:rFonts w:ascii="Times New Roman"/>
          <w:b w:val="false"/>
          <w:i w:val="false"/>
          <w:color w:val="000000"/>
          <w:sz w:val="28"/>
        </w:rPr>
        <w:t xml:space="preserve">
      32. Фенилуксустік (бензилдік) қышқыл (76-93-7); </w:t>
      </w:r>
    </w:p>
    <w:p>
      <w:pPr>
        <w:spacing w:after="0"/>
        <w:ind w:left="0"/>
        <w:jc w:val="both"/>
      </w:pPr>
      <w:r>
        <w:rPr>
          <w:rFonts w:ascii="Times New Roman"/>
          <w:b w:val="false"/>
          <w:i w:val="false"/>
          <w:color w:val="000000"/>
          <w:sz w:val="28"/>
        </w:rPr>
        <w:t xml:space="preserve">
      33. Диэтилметилфосфонит (15715-41-0); </w:t>
      </w:r>
    </w:p>
    <w:p>
      <w:pPr>
        <w:spacing w:after="0"/>
        <w:ind w:left="0"/>
        <w:jc w:val="both"/>
      </w:pPr>
      <w:r>
        <w:rPr>
          <w:rFonts w:ascii="Times New Roman"/>
          <w:b w:val="false"/>
          <w:i w:val="false"/>
          <w:color w:val="000000"/>
          <w:sz w:val="28"/>
        </w:rPr>
        <w:t xml:space="preserve">
      34. Диэтилметилфосфонат (6163-75-3); </w:t>
      </w:r>
    </w:p>
    <w:p>
      <w:pPr>
        <w:spacing w:after="0"/>
        <w:ind w:left="0"/>
        <w:jc w:val="both"/>
      </w:pPr>
      <w:r>
        <w:rPr>
          <w:rFonts w:ascii="Times New Roman"/>
          <w:b w:val="false"/>
          <w:i w:val="false"/>
          <w:color w:val="000000"/>
          <w:sz w:val="28"/>
        </w:rPr>
        <w:t xml:space="preserve">
      35. Этилдифторфосфонит (430-78-4); </w:t>
      </w:r>
    </w:p>
    <w:p>
      <w:pPr>
        <w:spacing w:after="0"/>
        <w:ind w:left="0"/>
        <w:jc w:val="both"/>
      </w:pPr>
      <w:r>
        <w:rPr>
          <w:rFonts w:ascii="Times New Roman"/>
          <w:b w:val="false"/>
          <w:i w:val="false"/>
          <w:color w:val="000000"/>
          <w:sz w:val="28"/>
        </w:rPr>
        <w:t xml:space="preserve">
      36. Метилдифторфосфонит (753-59-3); </w:t>
      </w:r>
    </w:p>
    <w:p>
      <w:pPr>
        <w:spacing w:after="0"/>
        <w:ind w:left="0"/>
        <w:jc w:val="both"/>
      </w:pPr>
      <w:r>
        <w:rPr>
          <w:rFonts w:ascii="Times New Roman"/>
          <w:b w:val="false"/>
          <w:i w:val="false"/>
          <w:color w:val="000000"/>
          <w:sz w:val="28"/>
        </w:rPr>
        <w:t xml:space="preserve">
      37. 3-Хинуклидин (3731-38-2); </w:t>
      </w:r>
    </w:p>
    <w:p>
      <w:pPr>
        <w:spacing w:after="0"/>
        <w:ind w:left="0"/>
        <w:jc w:val="both"/>
      </w:pPr>
      <w:r>
        <w:rPr>
          <w:rFonts w:ascii="Times New Roman"/>
          <w:b w:val="false"/>
          <w:i w:val="false"/>
          <w:color w:val="000000"/>
          <w:sz w:val="28"/>
        </w:rPr>
        <w:t xml:space="preserve">
      38. Бесфторлыфосфор (10026-13-8); </w:t>
      </w:r>
    </w:p>
    <w:p>
      <w:pPr>
        <w:spacing w:after="0"/>
        <w:ind w:left="0"/>
        <w:jc w:val="both"/>
      </w:pPr>
      <w:r>
        <w:rPr>
          <w:rFonts w:ascii="Times New Roman"/>
          <w:b w:val="false"/>
          <w:i w:val="false"/>
          <w:color w:val="000000"/>
          <w:sz w:val="28"/>
        </w:rPr>
        <w:t xml:space="preserve">
      39. Пинаколин (75-97-8); </w:t>
      </w:r>
    </w:p>
    <w:p>
      <w:pPr>
        <w:spacing w:after="0"/>
        <w:ind w:left="0"/>
        <w:jc w:val="both"/>
      </w:pPr>
      <w:r>
        <w:rPr>
          <w:rFonts w:ascii="Times New Roman"/>
          <w:b w:val="false"/>
          <w:i w:val="false"/>
          <w:color w:val="000000"/>
          <w:sz w:val="28"/>
        </w:rPr>
        <w:t xml:space="preserve">
      40. Цианистік калий (151-50-8); </w:t>
      </w:r>
    </w:p>
    <w:p>
      <w:pPr>
        <w:spacing w:after="0"/>
        <w:ind w:left="0"/>
        <w:jc w:val="both"/>
      </w:pPr>
      <w:r>
        <w:rPr>
          <w:rFonts w:ascii="Times New Roman"/>
          <w:b w:val="false"/>
          <w:i w:val="false"/>
          <w:color w:val="000000"/>
          <w:sz w:val="28"/>
        </w:rPr>
        <w:t xml:space="preserve">
      41. Калийдің бифториді (7789-29-9); </w:t>
      </w:r>
    </w:p>
    <w:p>
      <w:pPr>
        <w:spacing w:after="0"/>
        <w:ind w:left="0"/>
        <w:jc w:val="both"/>
      </w:pPr>
      <w:r>
        <w:rPr>
          <w:rFonts w:ascii="Times New Roman"/>
          <w:b w:val="false"/>
          <w:i w:val="false"/>
          <w:color w:val="000000"/>
          <w:sz w:val="28"/>
        </w:rPr>
        <w:t xml:space="preserve">
      42. Сутегінің фторлық тұзы (1341-49-7); </w:t>
      </w:r>
    </w:p>
    <w:p>
      <w:pPr>
        <w:spacing w:after="0"/>
        <w:ind w:left="0"/>
        <w:jc w:val="both"/>
      </w:pPr>
      <w:r>
        <w:rPr>
          <w:rFonts w:ascii="Times New Roman"/>
          <w:b w:val="false"/>
          <w:i w:val="false"/>
          <w:color w:val="000000"/>
          <w:sz w:val="28"/>
        </w:rPr>
        <w:t xml:space="preserve">
      43. Натрийдің бифториді (7681-49-4); </w:t>
      </w:r>
    </w:p>
    <w:p>
      <w:pPr>
        <w:spacing w:after="0"/>
        <w:ind w:left="0"/>
        <w:jc w:val="both"/>
      </w:pPr>
      <w:r>
        <w:rPr>
          <w:rFonts w:ascii="Times New Roman"/>
          <w:b w:val="false"/>
          <w:i w:val="false"/>
          <w:color w:val="000000"/>
          <w:sz w:val="28"/>
        </w:rPr>
        <w:t xml:space="preserve">
      44. Натрий фториді (1333-83-1); </w:t>
      </w:r>
    </w:p>
    <w:p>
      <w:pPr>
        <w:spacing w:after="0"/>
        <w:ind w:left="0"/>
        <w:jc w:val="both"/>
      </w:pPr>
      <w:r>
        <w:rPr>
          <w:rFonts w:ascii="Times New Roman"/>
          <w:b w:val="false"/>
          <w:i w:val="false"/>
          <w:color w:val="000000"/>
          <w:sz w:val="28"/>
        </w:rPr>
        <w:t xml:space="preserve">
      45. Натрий цианиді (143-33-9); </w:t>
      </w:r>
    </w:p>
    <w:p>
      <w:pPr>
        <w:spacing w:after="0"/>
        <w:ind w:left="0"/>
        <w:jc w:val="both"/>
      </w:pPr>
      <w:r>
        <w:rPr>
          <w:rFonts w:ascii="Times New Roman"/>
          <w:b w:val="false"/>
          <w:i w:val="false"/>
          <w:color w:val="000000"/>
          <w:sz w:val="28"/>
        </w:rPr>
        <w:t xml:space="preserve">
      46. Үшэтаноламин (102-71-6); </w:t>
      </w:r>
    </w:p>
    <w:p>
      <w:pPr>
        <w:spacing w:after="0"/>
        <w:ind w:left="0"/>
        <w:jc w:val="both"/>
      </w:pPr>
      <w:r>
        <w:rPr>
          <w:rFonts w:ascii="Times New Roman"/>
          <w:b w:val="false"/>
          <w:i w:val="false"/>
          <w:color w:val="000000"/>
          <w:sz w:val="28"/>
        </w:rPr>
        <w:t xml:space="preserve">
      47. Фосфордың пентасульфиді (1314-80-3); </w:t>
      </w:r>
    </w:p>
    <w:p>
      <w:pPr>
        <w:spacing w:after="0"/>
        <w:ind w:left="0"/>
        <w:jc w:val="both"/>
      </w:pPr>
      <w:r>
        <w:rPr>
          <w:rFonts w:ascii="Times New Roman"/>
          <w:b w:val="false"/>
          <w:i w:val="false"/>
          <w:color w:val="000000"/>
          <w:sz w:val="28"/>
        </w:rPr>
        <w:t xml:space="preserve">
      48. Ди-изопропиламин (108-18-9); </w:t>
      </w:r>
    </w:p>
    <w:p>
      <w:pPr>
        <w:spacing w:after="0"/>
        <w:ind w:left="0"/>
        <w:jc w:val="both"/>
      </w:pPr>
      <w:r>
        <w:rPr>
          <w:rFonts w:ascii="Times New Roman"/>
          <w:b w:val="false"/>
          <w:i w:val="false"/>
          <w:color w:val="000000"/>
          <w:sz w:val="28"/>
        </w:rPr>
        <w:t xml:space="preserve">
      49. Диэтиламиноэтанол (100-37-8); </w:t>
      </w:r>
    </w:p>
    <w:p>
      <w:pPr>
        <w:spacing w:after="0"/>
        <w:ind w:left="0"/>
        <w:jc w:val="both"/>
      </w:pPr>
      <w:r>
        <w:rPr>
          <w:rFonts w:ascii="Times New Roman"/>
          <w:b w:val="false"/>
          <w:i w:val="false"/>
          <w:color w:val="000000"/>
          <w:sz w:val="28"/>
        </w:rPr>
        <w:t xml:space="preserve">
      50. Натрий сульфиді (1313-82-2); </w:t>
      </w:r>
    </w:p>
    <w:p>
      <w:pPr>
        <w:spacing w:after="0"/>
        <w:ind w:left="0"/>
        <w:jc w:val="both"/>
      </w:pPr>
      <w:r>
        <w:rPr>
          <w:rFonts w:ascii="Times New Roman"/>
          <w:b w:val="false"/>
          <w:i w:val="false"/>
          <w:color w:val="000000"/>
          <w:sz w:val="28"/>
        </w:rPr>
        <w:t xml:space="preserve">
      51. Монохлористік күкірт (10025-67-9); </w:t>
      </w:r>
    </w:p>
    <w:p>
      <w:pPr>
        <w:spacing w:after="0"/>
        <w:ind w:left="0"/>
        <w:jc w:val="both"/>
      </w:pPr>
      <w:r>
        <w:rPr>
          <w:rFonts w:ascii="Times New Roman"/>
          <w:b w:val="false"/>
          <w:i w:val="false"/>
          <w:color w:val="000000"/>
          <w:sz w:val="28"/>
        </w:rPr>
        <w:t xml:space="preserve">
      52. Екіхлорлы күкірт (10545-99-0); </w:t>
      </w:r>
    </w:p>
    <w:p>
      <w:pPr>
        <w:spacing w:after="0"/>
        <w:ind w:left="0"/>
        <w:jc w:val="both"/>
      </w:pPr>
      <w:r>
        <w:rPr>
          <w:rFonts w:ascii="Times New Roman"/>
          <w:b w:val="false"/>
          <w:i w:val="false"/>
          <w:color w:val="000000"/>
          <w:sz w:val="28"/>
        </w:rPr>
        <w:t xml:space="preserve">
      53. Үшэтаноламиногидрохлорид (637-39-8); </w:t>
      </w:r>
    </w:p>
    <w:p>
      <w:pPr>
        <w:spacing w:after="0"/>
        <w:ind w:left="0"/>
        <w:jc w:val="both"/>
      </w:pPr>
      <w:r>
        <w:rPr>
          <w:rFonts w:ascii="Times New Roman"/>
          <w:b w:val="false"/>
          <w:i w:val="false"/>
          <w:color w:val="000000"/>
          <w:sz w:val="28"/>
        </w:rPr>
        <w:t>
      54. N,N -диизопропил-2-аминоэтилхлорид гидрохлорид (4261-68-1);</w:t>
      </w:r>
    </w:p>
    <w:p>
      <w:pPr>
        <w:spacing w:after="0"/>
        <w:ind w:left="0"/>
        <w:jc w:val="both"/>
      </w:pPr>
      <w:r>
        <w:rPr>
          <w:rFonts w:ascii="Times New Roman"/>
          <w:b w:val="false"/>
          <w:i w:val="false"/>
          <w:color w:val="000000"/>
          <w:sz w:val="28"/>
        </w:rPr>
        <w:t>
      55. Этилдиэтаноламин;</w:t>
      </w:r>
    </w:p>
    <w:p>
      <w:pPr>
        <w:spacing w:after="0"/>
        <w:ind w:left="0"/>
        <w:jc w:val="both"/>
      </w:pPr>
      <w:r>
        <w:rPr>
          <w:rFonts w:ascii="Times New Roman"/>
          <w:b w:val="false"/>
          <w:i w:val="false"/>
          <w:color w:val="000000"/>
          <w:sz w:val="28"/>
        </w:rPr>
        <w:t>
      56. О,О-диэтил-фосфоротиоат;</w:t>
      </w:r>
    </w:p>
    <w:p>
      <w:pPr>
        <w:spacing w:after="0"/>
        <w:ind w:left="0"/>
        <w:jc w:val="both"/>
      </w:pPr>
      <w:r>
        <w:rPr>
          <w:rFonts w:ascii="Times New Roman"/>
          <w:b w:val="false"/>
          <w:i w:val="false"/>
          <w:color w:val="000000"/>
          <w:sz w:val="28"/>
        </w:rPr>
        <w:t>
      57. О,О-диэтил-фосфородитиоат;</w:t>
      </w:r>
    </w:p>
    <w:p>
      <w:pPr>
        <w:spacing w:after="0"/>
        <w:ind w:left="0"/>
        <w:jc w:val="both"/>
      </w:pPr>
      <w:r>
        <w:rPr>
          <w:rFonts w:ascii="Times New Roman"/>
          <w:b w:val="false"/>
          <w:i w:val="false"/>
          <w:color w:val="000000"/>
          <w:sz w:val="28"/>
        </w:rPr>
        <w:t>
      58. Натрий гексафторосиликаты;</w:t>
      </w:r>
    </w:p>
    <w:p>
      <w:pPr>
        <w:spacing w:after="0"/>
        <w:ind w:left="0"/>
        <w:jc w:val="both"/>
      </w:pPr>
      <w:r>
        <w:rPr>
          <w:rFonts w:ascii="Times New Roman"/>
          <w:b w:val="false"/>
          <w:i w:val="false"/>
          <w:color w:val="000000"/>
          <w:sz w:val="28"/>
        </w:rPr>
        <w:t>
      59. Метилфосфонотионды дихлорид;</w:t>
      </w:r>
    </w:p>
    <w:p>
      <w:pPr>
        <w:spacing w:after="0"/>
        <w:ind w:left="0"/>
        <w:jc w:val="both"/>
      </w:pPr>
      <w:r>
        <w:rPr>
          <w:rFonts w:ascii="Times New Roman"/>
          <w:b w:val="false"/>
          <w:i w:val="false"/>
          <w:color w:val="000000"/>
          <w:sz w:val="28"/>
        </w:rPr>
        <w:t>
      60. Метилфосфон қышқылы (993-13-5);</w:t>
      </w:r>
    </w:p>
    <w:p>
      <w:pPr>
        <w:spacing w:after="0"/>
        <w:ind w:left="0"/>
        <w:jc w:val="both"/>
      </w:pPr>
      <w:r>
        <w:rPr>
          <w:rFonts w:ascii="Times New Roman"/>
          <w:b w:val="false"/>
          <w:i w:val="false"/>
          <w:color w:val="000000"/>
          <w:sz w:val="28"/>
        </w:rPr>
        <w:t>
      61. Диэтил метилфосфаты (683-08-9);</w:t>
      </w:r>
    </w:p>
    <w:p>
      <w:pPr>
        <w:spacing w:after="0"/>
        <w:ind w:left="0"/>
        <w:jc w:val="both"/>
      </w:pPr>
      <w:r>
        <w:rPr>
          <w:rFonts w:ascii="Times New Roman"/>
          <w:b w:val="false"/>
          <w:i w:val="false"/>
          <w:color w:val="000000"/>
          <w:sz w:val="28"/>
        </w:rPr>
        <w:t>
      62. N,N-диметиламинофосфорил дихлориды (677-43-0);</w:t>
      </w:r>
    </w:p>
    <w:p>
      <w:pPr>
        <w:spacing w:after="0"/>
        <w:ind w:left="0"/>
        <w:jc w:val="both"/>
      </w:pPr>
      <w:r>
        <w:rPr>
          <w:rFonts w:ascii="Times New Roman"/>
          <w:b w:val="false"/>
          <w:i w:val="false"/>
          <w:color w:val="000000"/>
          <w:sz w:val="28"/>
        </w:rPr>
        <w:t>
      63. Триизопропил фосфиты (116-17-6).</w:t>
      </w:r>
    </w:p>
    <w:p>
      <w:pPr>
        <w:spacing w:after="0"/>
        <w:ind w:left="0"/>
        <w:jc w:val="both"/>
      </w:pPr>
      <w:r>
        <w:rPr>
          <w:rFonts w:ascii="Times New Roman"/>
          <w:b w:val="false"/>
          <w:i w:val="false"/>
          <w:color w:val="000000"/>
          <w:sz w:val="28"/>
        </w:rPr>
        <w:t>
      64. Диэтиламин (109-89-7).</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ескертпе: </w:t>
      </w:r>
      <w:r>
        <w:rPr>
          <w:rFonts w:ascii="Times New Roman"/>
          <w:b w:val="false"/>
          <w:i w:val="false"/>
          <w:color w:val="000000"/>
          <w:sz w:val="28"/>
        </w:rPr>
        <w:t xml:space="preserve">1С350 "химиялық қаруды әзірлеуге, өндіруге, жинақтауға және қолдануға тиым салу туралы және оны жою, сондай-ақ 1С350.1, .3, .5, .11, .12, .13, .17, .18, .21, .22, .26, .27, .28, .31, .32, .33, .34, .35, .36 және 1С350.1, .3, .5, .11, .12, .13, .17, .18, .21, .22, .26, .27, .28, .31, .32, .33, .34, .35, . 36 және .54-те санамаланған химиялық заттардың біреуі немесе одан да көбі бар және көрсетілген химикалийлардың бір де біреуі бүкіл құрам салмағының 30% -інен аспайтын "химиялық қорытпаларды" жою туралы конвенция (ХҚТК) күшіне енбеген мемлекетке" экспортты бақыламайды.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ескертпе: </w:t>
      </w:r>
      <w:r>
        <w:rPr>
          <w:rFonts w:ascii="Times New Roman"/>
          <w:b w:val="false"/>
          <w:i w:val="false"/>
          <w:color w:val="000000"/>
          <w:sz w:val="28"/>
        </w:rPr>
        <w:t xml:space="preserve">1С350 "химиялық қаруды әзірлеуге", өндіруге, жинақтауға және қолдануға тиым салу туралы және оны жою туралы конвенция (бұдан әрі - ХҚТК) күшіне енбеген мемлекетке" экспорттау үшін 1С350 .1, .3, .5, .11, .12, .13, .17, .18, .21, .22, .26, .27, .28, .31, .32, .33, .34, .35, .36 және .54-те санамаланған химиялық заттардың біреуі немесе бірнешеуі бар және көрсетілген химикалийлардың бір де біреуі бүкіл құрам салмағының 30%-інен аспайтын "химиялық құрамдарды" бақыламайды.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ескертпе: </w:t>
      </w:r>
      <w:r>
        <w:rPr>
          <w:rFonts w:ascii="Times New Roman"/>
          <w:b w:val="false"/>
          <w:i w:val="false"/>
          <w:color w:val="000000"/>
          <w:sz w:val="28"/>
        </w:rPr>
        <w:t xml:space="preserve">1С350 - 1С350 .2, .6, .7, .8, .9, .10, .14, .15, 16, .19, .20, .24, .25, .30, .37, .38, .39, .40, .41, .42, .43, .44, .45, .46, .47, .48, .49, .50, .51, .52 және 53-те санамаланған химикалийлердің біреуі немесе бірнешеуі бар және көрсетілген химикалийлардың бір де біреуі бүкіл құрам салмағының 30%-інен аспайтын "химиялық құрамдарды" бақыламайды.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ескертпе: </w:t>
      </w:r>
      <w:r>
        <w:rPr>
          <w:rFonts w:ascii="Times New Roman"/>
          <w:b w:val="false"/>
          <w:i w:val="false"/>
          <w:color w:val="000000"/>
          <w:sz w:val="28"/>
        </w:rPr>
        <w:t xml:space="preserve">1С350 бөлшек сауда үшін, жеке немесе дербес пайдалану үшін бумаланған тұтыну тауарларының қатарына жатқызылған өнімді бақыламайды. </w:t>
      </w:r>
    </w:p>
    <w:p>
      <w:pPr>
        <w:spacing w:after="0"/>
        <w:ind w:left="0"/>
        <w:jc w:val="both"/>
      </w:pPr>
      <w:r>
        <w:rPr>
          <w:rFonts w:ascii="Times New Roman"/>
          <w:b w:val="false"/>
          <w:i w:val="false"/>
          <w:color w:val="000000"/>
          <w:sz w:val="28"/>
        </w:rPr>
        <w:t xml:space="preserve">
      1С350 1.              2920 90 850 0 </w:t>
      </w:r>
    </w:p>
    <w:p>
      <w:pPr>
        <w:spacing w:after="0"/>
        <w:ind w:left="0"/>
        <w:jc w:val="both"/>
      </w:pPr>
      <w:r>
        <w:rPr>
          <w:rFonts w:ascii="Times New Roman"/>
          <w:b w:val="false"/>
          <w:i w:val="false"/>
          <w:color w:val="000000"/>
          <w:sz w:val="28"/>
        </w:rPr>
        <w:t xml:space="preserve">
      1С350 2.              2812 10 110 0 </w:t>
      </w:r>
    </w:p>
    <w:p>
      <w:pPr>
        <w:spacing w:after="0"/>
        <w:ind w:left="0"/>
        <w:jc w:val="both"/>
      </w:pPr>
      <w:r>
        <w:rPr>
          <w:rFonts w:ascii="Times New Roman"/>
          <w:b w:val="false"/>
          <w:i w:val="false"/>
          <w:color w:val="000000"/>
          <w:sz w:val="28"/>
        </w:rPr>
        <w:t xml:space="preserve">
      1С350 3.              2931 00 100 0 </w:t>
      </w:r>
    </w:p>
    <w:p>
      <w:pPr>
        <w:spacing w:after="0"/>
        <w:ind w:left="0"/>
        <w:jc w:val="both"/>
      </w:pPr>
      <w:r>
        <w:rPr>
          <w:rFonts w:ascii="Times New Roman"/>
          <w:b w:val="false"/>
          <w:i w:val="false"/>
          <w:color w:val="000000"/>
          <w:sz w:val="28"/>
        </w:rPr>
        <w:t xml:space="preserve">
      1С350 4.              2931 00 200 0 </w:t>
      </w:r>
    </w:p>
    <w:p>
      <w:pPr>
        <w:spacing w:after="0"/>
        <w:ind w:left="0"/>
        <w:jc w:val="both"/>
      </w:pPr>
      <w:r>
        <w:rPr>
          <w:rFonts w:ascii="Times New Roman"/>
          <w:b w:val="false"/>
          <w:i w:val="false"/>
          <w:color w:val="000000"/>
          <w:sz w:val="28"/>
        </w:rPr>
        <w:t xml:space="preserve">
      1С350 5.              2931 00 300 0 </w:t>
      </w:r>
    </w:p>
    <w:p>
      <w:pPr>
        <w:spacing w:after="0"/>
        <w:ind w:left="0"/>
        <w:jc w:val="both"/>
      </w:pPr>
      <w:r>
        <w:rPr>
          <w:rFonts w:ascii="Times New Roman"/>
          <w:b w:val="false"/>
          <w:i w:val="false"/>
          <w:color w:val="000000"/>
          <w:sz w:val="28"/>
        </w:rPr>
        <w:t xml:space="preserve">
      1С350 6.              2920 90 200 0 </w:t>
      </w:r>
    </w:p>
    <w:p>
      <w:pPr>
        <w:spacing w:after="0"/>
        <w:ind w:left="0"/>
        <w:jc w:val="both"/>
      </w:pPr>
      <w:r>
        <w:rPr>
          <w:rFonts w:ascii="Times New Roman"/>
          <w:b w:val="false"/>
          <w:i w:val="false"/>
          <w:color w:val="000000"/>
          <w:sz w:val="28"/>
        </w:rPr>
        <w:t xml:space="preserve">
      1С350 7.              2812 10 150 0 </w:t>
      </w:r>
    </w:p>
    <w:p>
      <w:pPr>
        <w:spacing w:after="0"/>
        <w:ind w:left="0"/>
        <w:jc w:val="both"/>
      </w:pPr>
      <w:r>
        <w:rPr>
          <w:rFonts w:ascii="Times New Roman"/>
          <w:b w:val="false"/>
          <w:i w:val="false"/>
          <w:color w:val="000000"/>
          <w:sz w:val="28"/>
        </w:rPr>
        <w:t xml:space="preserve">
      1С350 8.              2920 90 300 0 </w:t>
      </w:r>
    </w:p>
    <w:p>
      <w:pPr>
        <w:spacing w:after="0"/>
        <w:ind w:left="0"/>
        <w:jc w:val="both"/>
      </w:pPr>
      <w:r>
        <w:rPr>
          <w:rFonts w:ascii="Times New Roman"/>
          <w:b w:val="false"/>
          <w:i w:val="false"/>
          <w:color w:val="000000"/>
          <w:sz w:val="28"/>
        </w:rPr>
        <w:t xml:space="preserve">
      1С350 9.              2812 10 950 0 </w:t>
      </w:r>
    </w:p>
    <w:p>
      <w:pPr>
        <w:spacing w:after="0"/>
        <w:ind w:left="0"/>
        <w:jc w:val="both"/>
      </w:pPr>
      <w:r>
        <w:rPr>
          <w:rFonts w:ascii="Times New Roman"/>
          <w:b w:val="false"/>
          <w:i w:val="false"/>
          <w:color w:val="000000"/>
          <w:sz w:val="28"/>
        </w:rPr>
        <w:t xml:space="preserve">
      1С350 10.             2933 39 990 0 </w:t>
      </w:r>
    </w:p>
    <w:p>
      <w:pPr>
        <w:spacing w:after="0"/>
        <w:ind w:left="0"/>
        <w:jc w:val="both"/>
      </w:pPr>
      <w:r>
        <w:rPr>
          <w:rFonts w:ascii="Times New Roman"/>
          <w:b w:val="false"/>
          <w:i w:val="false"/>
          <w:color w:val="000000"/>
          <w:sz w:val="28"/>
        </w:rPr>
        <w:t xml:space="preserve">
      1С350 11.             2921 19 800 0 </w:t>
      </w:r>
    </w:p>
    <w:p>
      <w:pPr>
        <w:spacing w:after="0"/>
        <w:ind w:left="0"/>
        <w:jc w:val="both"/>
      </w:pPr>
      <w:r>
        <w:rPr>
          <w:rFonts w:ascii="Times New Roman"/>
          <w:b w:val="false"/>
          <w:i w:val="false"/>
          <w:color w:val="000000"/>
          <w:sz w:val="28"/>
        </w:rPr>
        <w:t xml:space="preserve">
      1С350 12.             2922 19 800 0 </w:t>
      </w:r>
    </w:p>
    <w:p>
      <w:pPr>
        <w:spacing w:after="0"/>
        <w:ind w:left="0"/>
        <w:jc w:val="both"/>
      </w:pPr>
      <w:r>
        <w:rPr>
          <w:rFonts w:ascii="Times New Roman"/>
          <w:b w:val="false"/>
          <w:i w:val="false"/>
          <w:color w:val="000000"/>
          <w:sz w:val="28"/>
        </w:rPr>
        <w:t xml:space="preserve">
      1С350 13.             2933 39 990 0 </w:t>
      </w:r>
    </w:p>
    <w:p>
      <w:pPr>
        <w:spacing w:after="0"/>
        <w:ind w:left="0"/>
        <w:jc w:val="both"/>
      </w:pPr>
      <w:r>
        <w:rPr>
          <w:rFonts w:ascii="Times New Roman"/>
          <w:b w:val="false"/>
          <w:i w:val="false"/>
          <w:color w:val="000000"/>
          <w:sz w:val="28"/>
        </w:rPr>
        <w:t xml:space="preserve">
      1С350 14.             2826 19 900 0 </w:t>
      </w:r>
    </w:p>
    <w:p>
      <w:pPr>
        <w:spacing w:after="0"/>
        <w:ind w:left="0"/>
        <w:jc w:val="both"/>
      </w:pPr>
      <w:r>
        <w:rPr>
          <w:rFonts w:ascii="Times New Roman"/>
          <w:b w:val="false"/>
          <w:i w:val="false"/>
          <w:color w:val="000000"/>
          <w:sz w:val="28"/>
        </w:rPr>
        <w:t xml:space="preserve">
      1С350 15.             2905 59 100 0 </w:t>
      </w:r>
    </w:p>
    <w:p>
      <w:pPr>
        <w:spacing w:after="0"/>
        <w:ind w:left="0"/>
        <w:jc w:val="both"/>
      </w:pPr>
      <w:r>
        <w:rPr>
          <w:rFonts w:ascii="Times New Roman"/>
          <w:b w:val="false"/>
          <w:i w:val="false"/>
          <w:color w:val="000000"/>
          <w:sz w:val="28"/>
        </w:rPr>
        <w:t xml:space="preserve">
      1С350 16.             2921 11 100 0 </w:t>
      </w:r>
    </w:p>
    <w:p>
      <w:pPr>
        <w:spacing w:after="0"/>
        <w:ind w:left="0"/>
        <w:jc w:val="both"/>
      </w:pPr>
      <w:r>
        <w:rPr>
          <w:rFonts w:ascii="Times New Roman"/>
          <w:b w:val="false"/>
          <w:i w:val="false"/>
          <w:color w:val="000000"/>
          <w:sz w:val="28"/>
        </w:rPr>
        <w:t xml:space="preserve">
                            2921 11 900 0 </w:t>
      </w:r>
    </w:p>
    <w:p>
      <w:pPr>
        <w:spacing w:after="0"/>
        <w:ind w:left="0"/>
        <w:jc w:val="both"/>
      </w:pPr>
      <w:r>
        <w:rPr>
          <w:rFonts w:ascii="Times New Roman"/>
          <w:b w:val="false"/>
          <w:i w:val="false"/>
          <w:color w:val="000000"/>
          <w:sz w:val="28"/>
        </w:rPr>
        <w:t xml:space="preserve">
      1С350 17.             2920 90 850 0 </w:t>
      </w:r>
    </w:p>
    <w:p>
      <w:pPr>
        <w:spacing w:after="0"/>
        <w:ind w:left="0"/>
        <w:jc w:val="both"/>
      </w:pPr>
      <w:r>
        <w:rPr>
          <w:rFonts w:ascii="Times New Roman"/>
          <w:b w:val="false"/>
          <w:i w:val="false"/>
          <w:color w:val="000000"/>
          <w:sz w:val="28"/>
        </w:rPr>
        <w:t xml:space="preserve">
                            2931 00 950 0 </w:t>
      </w:r>
    </w:p>
    <w:p>
      <w:pPr>
        <w:spacing w:after="0"/>
        <w:ind w:left="0"/>
        <w:jc w:val="both"/>
      </w:pPr>
      <w:r>
        <w:rPr>
          <w:rFonts w:ascii="Times New Roman"/>
          <w:b w:val="false"/>
          <w:i w:val="false"/>
          <w:color w:val="000000"/>
          <w:sz w:val="28"/>
        </w:rPr>
        <w:t xml:space="preserve">
      1С350 18.             2921 19 800 0 </w:t>
      </w:r>
    </w:p>
    <w:p>
      <w:pPr>
        <w:spacing w:after="0"/>
        <w:ind w:left="0"/>
        <w:jc w:val="both"/>
      </w:pPr>
      <w:r>
        <w:rPr>
          <w:rFonts w:ascii="Times New Roman"/>
          <w:b w:val="false"/>
          <w:i w:val="false"/>
          <w:color w:val="000000"/>
          <w:sz w:val="28"/>
        </w:rPr>
        <w:t xml:space="preserve">
      1С350 19.             2920 90 500 0 </w:t>
      </w:r>
    </w:p>
    <w:p>
      <w:pPr>
        <w:spacing w:after="0"/>
        <w:ind w:left="0"/>
        <w:jc w:val="both"/>
      </w:pPr>
      <w:r>
        <w:rPr>
          <w:rFonts w:ascii="Times New Roman"/>
          <w:b w:val="false"/>
          <w:i w:val="false"/>
          <w:color w:val="000000"/>
          <w:sz w:val="28"/>
        </w:rPr>
        <w:t xml:space="preserve">
      1С350 20.             2921 11 900 0 </w:t>
      </w:r>
    </w:p>
    <w:p>
      <w:pPr>
        <w:spacing w:after="0"/>
        <w:ind w:left="0"/>
        <w:jc w:val="both"/>
      </w:pPr>
      <w:r>
        <w:rPr>
          <w:rFonts w:ascii="Times New Roman"/>
          <w:b w:val="false"/>
          <w:i w:val="false"/>
          <w:color w:val="000000"/>
          <w:sz w:val="28"/>
        </w:rPr>
        <w:t xml:space="preserve">
      1С350 21.             2931 00 950 0 </w:t>
      </w:r>
    </w:p>
    <w:p>
      <w:pPr>
        <w:spacing w:after="0"/>
        <w:ind w:left="0"/>
        <w:jc w:val="both"/>
      </w:pPr>
      <w:r>
        <w:rPr>
          <w:rFonts w:ascii="Times New Roman"/>
          <w:b w:val="false"/>
          <w:i w:val="false"/>
          <w:color w:val="000000"/>
          <w:sz w:val="28"/>
        </w:rPr>
        <w:t xml:space="preserve">
      1С350 22.             2931 00 950 0 </w:t>
      </w:r>
    </w:p>
    <w:p>
      <w:pPr>
        <w:spacing w:after="0"/>
        <w:ind w:left="0"/>
        <w:jc w:val="both"/>
      </w:pPr>
      <w:r>
        <w:rPr>
          <w:rFonts w:ascii="Times New Roman"/>
          <w:b w:val="false"/>
          <w:i w:val="false"/>
          <w:color w:val="000000"/>
          <w:sz w:val="28"/>
        </w:rPr>
        <w:t xml:space="preserve">
      1С350 23.             2931 00 950 0 </w:t>
      </w:r>
    </w:p>
    <w:p>
      <w:pPr>
        <w:spacing w:after="0"/>
        <w:ind w:left="0"/>
        <w:jc w:val="both"/>
      </w:pPr>
      <w:r>
        <w:rPr>
          <w:rFonts w:ascii="Times New Roman"/>
          <w:b w:val="false"/>
          <w:i w:val="false"/>
          <w:color w:val="000000"/>
          <w:sz w:val="28"/>
        </w:rPr>
        <w:t xml:space="preserve">
      1С350 24.             2811 11 000 0 </w:t>
      </w:r>
    </w:p>
    <w:p>
      <w:pPr>
        <w:spacing w:after="0"/>
        <w:ind w:left="0"/>
        <w:jc w:val="both"/>
      </w:pPr>
      <w:r>
        <w:rPr>
          <w:rFonts w:ascii="Times New Roman"/>
          <w:b w:val="false"/>
          <w:i w:val="false"/>
          <w:color w:val="000000"/>
          <w:sz w:val="28"/>
        </w:rPr>
        <w:t xml:space="preserve">
      1С350 25.             2918 19 850 0 </w:t>
      </w:r>
    </w:p>
    <w:p>
      <w:pPr>
        <w:spacing w:after="0"/>
        <w:ind w:left="0"/>
        <w:jc w:val="both"/>
      </w:pPr>
      <w:r>
        <w:rPr>
          <w:rFonts w:ascii="Times New Roman"/>
          <w:b w:val="false"/>
          <w:i w:val="false"/>
          <w:color w:val="000000"/>
          <w:sz w:val="28"/>
        </w:rPr>
        <w:t xml:space="preserve">
      1С350 26.             2931 00 300 0 </w:t>
      </w:r>
    </w:p>
    <w:p>
      <w:pPr>
        <w:spacing w:after="0"/>
        <w:ind w:left="0"/>
        <w:jc w:val="both"/>
      </w:pPr>
      <w:r>
        <w:rPr>
          <w:rFonts w:ascii="Times New Roman"/>
          <w:b w:val="false"/>
          <w:i w:val="false"/>
          <w:color w:val="000000"/>
          <w:sz w:val="28"/>
        </w:rPr>
        <w:t xml:space="preserve">
      1С350 27.             2922 19 800 0 </w:t>
      </w:r>
    </w:p>
    <w:p>
      <w:pPr>
        <w:spacing w:after="0"/>
        <w:ind w:left="0"/>
        <w:jc w:val="both"/>
      </w:pPr>
      <w:r>
        <w:rPr>
          <w:rFonts w:ascii="Times New Roman"/>
          <w:b w:val="false"/>
          <w:i w:val="false"/>
          <w:color w:val="000000"/>
          <w:sz w:val="28"/>
        </w:rPr>
        <w:t xml:space="preserve">
      1С350 28.             2905 19 000 0 </w:t>
      </w:r>
    </w:p>
    <w:p>
      <w:pPr>
        <w:spacing w:after="0"/>
        <w:ind w:left="0"/>
        <w:jc w:val="both"/>
      </w:pPr>
      <w:r>
        <w:rPr>
          <w:rFonts w:ascii="Times New Roman"/>
          <w:b w:val="false"/>
          <w:i w:val="false"/>
          <w:color w:val="000000"/>
          <w:sz w:val="28"/>
        </w:rPr>
        <w:t xml:space="preserve">
      1С350 29.             2931 00 950 0 </w:t>
      </w:r>
    </w:p>
    <w:p>
      <w:pPr>
        <w:spacing w:after="0"/>
        <w:ind w:left="0"/>
        <w:jc w:val="both"/>
      </w:pPr>
      <w:r>
        <w:rPr>
          <w:rFonts w:ascii="Times New Roman"/>
          <w:b w:val="false"/>
          <w:i w:val="false"/>
          <w:color w:val="000000"/>
          <w:sz w:val="28"/>
        </w:rPr>
        <w:t xml:space="preserve">
      1С350 30.             2920 90 400 0 </w:t>
      </w:r>
    </w:p>
    <w:p>
      <w:pPr>
        <w:spacing w:after="0"/>
        <w:ind w:left="0"/>
        <w:jc w:val="both"/>
      </w:pPr>
      <w:r>
        <w:rPr>
          <w:rFonts w:ascii="Times New Roman"/>
          <w:b w:val="false"/>
          <w:i w:val="false"/>
          <w:color w:val="000000"/>
          <w:sz w:val="28"/>
        </w:rPr>
        <w:t xml:space="preserve">
      1С350 31.             2812 10 990 0 </w:t>
      </w:r>
    </w:p>
    <w:p>
      <w:pPr>
        <w:spacing w:after="0"/>
        <w:ind w:left="0"/>
        <w:jc w:val="both"/>
      </w:pPr>
      <w:r>
        <w:rPr>
          <w:rFonts w:ascii="Times New Roman"/>
          <w:b w:val="false"/>
          <w:i w:val="false"/>
          <w:color w:val="000000"/>
          <w:sz w:val="28"/>
        </w:rPr>
        <w:t xml:space="preserve">
      1С350 32.             2916 34 000 0 </w:t>
      </w:r>
    </w:p>
    <w:p>
      <w:pPr>
        <w:spacing w:after="0"/>
        <w:ind w:left="0"/>
        <w:jc w:val="both"/>
      </w:pPr>
      <w:r>
        <w:rPr>
          <w:rFonts w:ascii="Times New Roman"/>
          <w:b w:val="false"/>
          <w:i w:val="false"/>
          <w:color w:val="000000"/>
          <w:sz w:val="28"/>
        </w:rPr>
        <w:t xml:space="preserve">
      1С350 33.             2931 00 950 0 </w:t>
      </w:r>
    </w:p>
    <w:p>
      <w:pPr>
        <w:spacing w:after="0"/>
        <w:ind w:left="0"/>
        <w:jc w:val="both"/>
      </w:pPr>
      <w:r>
        <w:rPr>
          <w:rFonts w:ascii="Times New Roman"/>
          <w:b w:val="false"/>
          <w:i w:val="false"/>
          <w:color w:val="000000"/>
          <w:sz w:val="28"/>
        </w:rPr>
        <w:t xml:space="preserve">
      1С350 34.             2920 90 850 0 </w:t>
      </w:r>
    </w:p>
    <w:p>
      <w:pPr>
        <w:spacing w:after="0"/>
        <w:ind w:left="0"/>
        <w:jc w:val="both"/>
      </w:pPr>
      <w:r>
        <w:rPr>
          <w:rFonts w:ascii="Times New Roman"/>
          <w:b w:val="false"/>
          <w:i w:val="false"/>
          <w:color w:val="000000"/>
          <w:sz w:val="28"/>
        </w:rPr>
        <w:t xml:space="preserve">
      1С350 35.             2931 00 950 0 </w:t>
      </w:r>
    </w:p>
    <w:p>
      <w:pPr>
        <w:spacing w:after="0"/>
        <w:ind w:left="0"/>
        <w:jc w:val="both"/>
      </w:pPr>
      <w:r>
        <w:rPr>
          <w:rFonts w:ascii="Times New Roman"/>
          <w:b w:val="false"/>
          <w:i w:val="false"/>
          <w:color w:val="000000"/>
          <w:sz w:val="28"/>
        </w:rPr>
        <w:t xml:space="preserve">
      1С350 36.             2931 00 950 0 </w:t>
      </w:r>
    </w:p>
    <w:p>
      <w:pPr>
        <w:spacing w:after="0"/>
        <w:ind w:left="0"/>
        <w:jc w:val="both"/>
      </w:pPr>
      <w:r>
        <w:rPr>
          <w:rFonts w:ascii="Times New Roman"/>
          <w:b w:val="false"/>
          <w:i w:val="false"/>
          <w:color w:val="000000"/>
          <w:sz w:val="28"/>
        </w:rPr>
        <w:t xml:space="preserve">
      1С350 37.             2933 39 990 0 </w:t>
      </w:r>
    </w:p>
    <w:p>
      <w:pPr>
        <w:spacing w:after="0"/>
        <w:ind w:left="0"/>
        <w:jc w:val="both"/>
      </w:pPr>
      <w:r>
        <w:rPr>
          <w:rFonts w:ascii="Times New Roman"/>
          <w:b w:val="false"/>
          <w:i w:val="false"/>
          <w:color w:val="000000"/>
          <w:sz w:val="28"/>
        </w:rPr>
        <w:t xml:space="preserve">
      1С350 38.             2812 10 160 0 </w:t>
      </w:r>
    </w:p>
    <w:p>
      <w:pPr>
        <w:spacing w:after="0"/>
        <w:ind w:left="0"/>
        <w:jc w:val="both"/>
      </w:pPr>
      <w:r>
        <w:rPr>
          <w:rFonts w:ascii="Times New Roman"/>
          <w:b w:val="false"/>
          <w:i w:val="false"/>
          <w:color w:val="000000"/>
          <w:sz w:val="28"/>
        </w:rPr>
        <w:t xml:space="preserve">
      1С350 39.             2914 19 900 0 </w:t>
      </w:r>
    </w:p>
    <w:p>
      <w:pPr>
        <w:spacing w:after="0"/>
        <w:ind w:left="0"/>
        <w:jc w:val="both"/>
      </w:pPr>
      <w:r>
        <w:rPr>
          <w:rFonts w:ascii="Times New Roman"/>
          <w:b w:val="false"/>
          <w:i w:val="false"/>
          <w:color w:val="000000"/>
          <w:sz w:val="28"/>
        </w:rPr>
        <w:t xml:space="preserve">
      1С350 40.             2837 19 000 0 </w:t>
      </w:r>
    </w:p>
    <w:p>
      <w:pPr>
        <w:spacing w:after="0"/>
        <w:ind w:left="0"/>
        <w:jc w:val="both"/>
      </w:pPr>
      <w:r>
        <w:rPr>
          <w:rFonts w:ascii="Times New Roman"/>
          <w:b w:val="false"/>
          <w:i w:val="false"/>
          <w:color w:val="000000"/>
          <w:sz w:val="28"/>
        </w:rPr>
        <w:t xml:space="preserve">
      1С350 41.             2826 19 900 0 </w:t>
      </w:r>
    </w:p>
    <w:p>
      <w:pPr>
        <w:spacing w:after="0"/>
        <w:ind w:left="0"/>
        <w:jc w:val="both"/>
      </w:pPr>
      <w:r>
        <w:rPr>
          <w:rFonts w:ascii="Times New Roman"/>
          <w:b w:val="false"/>
          <w:i w:val="false"/>
          <w:color w:val="000000"/>
          <w:sz w:val="28"/>
        </w:rPr>
        <w:t xml:space="preserve">
      1С350 42.             2826 19 100 0 </w:t>
      </w:r>
    </w:p>
    <w:p>
      <w:pPr>
        <w:spacing w:after="0"/>
        <w:ind w:left="0"/>
        <w:jc w:val="both"/>
      </w:pPr>
      <w:r>
        <w:rPr>
          <w:rFonts w:ascii="Times New Roman"/>
          <w:b w:val="false"/>
          <w:i w:val="false"/>
          <w:color w:val="000000"/>
          <w:sz w:val="28"/>
        </w:rPr>
        <w:t xml:space="preserve">
                            2826 19 900 0 </w:t>
      </w:r>
    </w:p>
    <w:p>
      <w:pPr>
        <w:spacing w:after="0"/>
        <w:ind w:left="0"/>
        <w:jc w:val="both"/>
      </w:pPr>
      <w:r>
        <w:rPr>
          <w:rFonts w:ascii="Times New Roman"/>
          <w:b w:val="false"/>
          <w:i w:val="false"/>
          <w:color w:val="000000"/>
          <w:sz w:val="28"/>
        </w:rPr>
        <w:t xml:space="preserve">
      1С350 43.             2826 19 100 0 </w:t>
      </w:r>
    </w:p>
    <w:p>
      <w:pPr>
        <w:spacing w:after="0"/>
        <w:ind w:left="0"/>
        <w:jc w:val="both"/>
      </w:pPr>
      <w:r>
        <w:rPr>
          <w:rFonts w:ascii="Times New Roman"/>
          <w:b w:val="false"/>
          <w:i w:val="false"/>
          <w:color w:val="000000"/>
          <w:sz w:val="28"/>
        </w:rPr>
        <w:t xml:space="preserve">
      1С350 44.             2826 19 100 0 </w:t>
      </w:r>
    </w:p>
    <w:p>
      <w:pPr>
        <w:spacing w:after="0"/>
        <w:ind w:left="0"/>
        <w:jc w:val="both"/>
      </w:pPr>
      <w:r>
        <w:rPr>
          <w:rFonts w:ascii="Times New Roman"/>
          <w:b w:val="false"/>
          <w:i w:val="false"/>
          <w:color w:val="000000"/>
          <w:sz w:val="28"/>
        </w:rPr>
        <w:t xml:space="preserve">
      1С350 45.             2837 11 000 0 </w:t>
      </w:r>
    </w:p>
    <w:p>
      <w:pPr>
        <w:spacing w:after="0"/>
        <w:ind w:left="0"/>
        <w:jc w:val="both"/>
      </w:pPr>
      <w:r>
        <w:rPr>
          <w:rFonts w:ascii="Times New Roman"/>
          <w:b w:val="false"/>
          <w:i w:val="false"/>
          <w:color w:val="000000"/>
          <w:sz w:val="28"/>
        </w:rPr>
        <w:t xml:space="preserve">
      1С350 46.             2922 13 100 0 </w:t>
      </w:r>
    </w:p>
    <w:p>
      <w:pPr>
        <w:spacing w:after="0"/>
        <w:ind w:left="0"/>
        <w:jc w:val="both"/>
      </w:pPr>
      <w:r>
        <w:rPr>
          <w:rFonts w:ascii="Times New Roman"/>
          <w:b w:val="false"/>
          <w:i w:val="false"/>
          <w:color w:val="000000"/>
          <w:sz w:val="28"/>
        </w:rPr>
        <w:t xml:space="preserve">
                            2922 13 900 0 </w:t>
      </w:r>
    </w:p>
    <w:p>
      <w:pPr>
        <w:spacing w:after="0"/>
        <w:ind w:left="0"/>
        <w:jc w:val="both"/>
      </w:pPr>
      <w:r>
        <w:rPr>
          <w:rFonts w:ascii="Times New Roman"/>
          <w:b w:val="false"/>
          <w:i w:val="false"/>
          <w:color w:val="000000"/>
          <w:sz w:val="28"/>
        </w:rPr>
        <w:t xml:space="preserve">
      1С350 47.             2813 90 100 0 </w:t>
      </w:r>
    </w:p>
    <w:p>
      <w:pPr>
        <w:spacing w:after="0"/>
        <w:ind w:left="0"/>
        <w:jc w:val="both"/>
      </w:pPr>
      <w:r>
        <w:rPr>
          <w:rFonts w:ascii="Times New Roman"/>
          <w:b w:val="false"/>
          <w:i w:val="false"/>
          <w:color w:val="000000"/>
          <w:sz w:val="28"/>
        </w:rPr>
        <w:t xml:space="preserve">
      1С350 48.             2921 19 800 0 </w:t>
      </w:r>
    </w:p>
    <w:p>
      <w:pPr>
        <w:spacing w:after="0"/>
        <w:ind w:left="0"/>
        <w:jc w:val="both"/>
      </w:pPr>
      <w:r>
        <w:rPr>
          <w:rFonts w:ascii="Times New Roman"/>
          <w:b w:val="false"/>
          <w:i w:val="false"/>
          <w:color w:val="000000"/>
          <w:sz w:val="28"/>
        </w:rPr>
        <w:t xml:space="preserve">
      1С350 49.             2922 19 800 0 </w:t>
      </w:r>
    </w:p>
    <w:p>
      <w:pPr>
        <w:spacing w:after="0"/>
        <w:ind w:left="0"/>
        <w:jc w:val="both"/>
      </w:pPr>
      <w:r>
        <w:rPr>
          <w:rFonts w:ascii="Times New Roman"/>
          <w:b w:val="false"/>
          <w:i w:val="false"/>
          <w:color w:val="000000"/>
          <w:sz w:val="28"/>
        </w:rPr>
        <w:t xml:space="preserve">
      1С350 50.             2830 10 000 0 </w:t>
      </w:r>
    </w:p>
    <w:p>
      <w:pPr>
        <w:spacing w:after="0"/>
        <w:ind w:left="0"/>
        <w:jc w:val="both"/>
      </w:pPr>
      <w:r>
        <w:rPr>
          <w:rFonts w:ascii="Times New Roman"/>
          <w:b w:val="false"/>
          <w:i w:val="false"/>
          <w:color w:val="000000"/>
          <w:sz w:val="28"/>
        </w:rPr>
        <w:t xml:space="preserve">
      1С350 51.             2812 10 990 0 </w:t>
      </w:r>
    </w:p>
    <w:p>
      <w:pPr>
        <w:spacing w:after="0"/>
        <w:ind w:left="0"/>
        <w:jc w:val="both"/>
      </w:pPr>
      <w:r>
        <w:rPr>
          <w:rFonts w:ascii="Times New Roman"/>
          <w:b w:val="false"/>
          <w:i w:val="false"/>
          <w:color w:val="000000"/>
          <w:sz w:val="28"/>
        </w:rPr>
        <w:t xml:space="preserve">
      1С350 52.             2812 10 930 0 </w:t>
      </w:r>
    </w:p>
    <w:p>
      <w:pPr>
        <w:spacing w:after="0"/>
        <w:ind w:left="0"/>
        <w:jc w:val="both"/>
      </w:pPr>
      <w:r>
        <w:rPr>
          <w:rFonts w:ascii="Times New Roman"/>
          <w:b w:val="false"/>
          <w:i w:val="false"/>
          <w:color w:val="000000"/>
          <w:sz w:val="28"/>
        </w:rPr>
        <w:t xml:space="preserve">
      1С350 53.             2922 13 900 0 </w:t>
      </w:r>
    </w:p>
    <w:p>
      <w:pPr>
        <w:spacing w:after="0"/>
        <w:ind w:left="0"/>
        <w:jc w:val="both"/>
      </w:pPr>
      <w:r>
        <w:rPr>
          <w:rFonts w:ascii="Times New Roman"/>
          <w:b w:val="false"/>
          <w:i w:val="false"/>
          <w:color w:val="000000"/>
          <w:sz w:val="28"/>
        </w:rPr>
        <w:t>
      1С350 54.             2921 19 800 0</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ескертпе:</w:t>
      </w:r>
    </w:p>
    <w:p>
      <w:pPr>
        <w:spacing w:after="0"/>
        <w:ind w:left="0"/>
        <w:jc w:val="both"/>
      </w:pPr>
      <w:r>
        <w:rPr>
          <w:rFonts w:ascii="Times New Roman"/>
          <w:b w:val="false"/>
          <w:i w:val="false"/>
          <w:color w:val="000000"/>
          <w:sz w:val="28"/>
        </w:rPr>
        <w:t xml:space="preserve">
      (химиялық заттар Химиялық реферативтік қызметтің (CAS) атауы, нөмірі және Химиялық қаруды әзірлеуге, өндіруге, жинақтау мен қолдануға тыйым салу және оны жою туралы (егер пайдалануға келетін болса) </w:t>
      </w:r>
      <w:r>
        <w:rPr>
          <w:rFonts w:ascii="Times New Roman"/>
          <w:b w:val="false"/>
          <w:i w:val="false"/>
          <w:color w:val="000000"/>
          <w:sz w:val="28"/>
        </w:rPr>
        <w:t>Конвенция</w:t>
      </w:r>
      <w:r>
        <w:rPr>
          <w:rFonts w:ascii="Times New Roman"/>
          <w:b w:val="false"/>
          <w:i w:val="false"/>
          <w:color w:val="000000"/>
          <w:sz w:val="28"/>
        </w:rPr>
        <w:t xml:space="preserve"> заттарының тізімі бойынша аталған. Сол құрылымдылық формуланың химиялық заттары (мысалы, гидраттар) CAS атауына немесе нөміріне қарамастан бақыланады. CAS нөмірлері оны ерекше химиялық зат немесе химиялық заттардың қоспасы ерекшеліктеріне қарамастан бақыланатынын сәйкестендіру үшін келтіріледі. Алайда CAS нөмірлері барлық жағдайларда бірегей сәйкестендіргіштер ретінде пайдаланылмайды, себебі аталған химикаттың кейбір нысандарында CAS нөмірлері әртүрлі және құрамында аталған химикаттар бар қоспалардың да CAS нөмірлері әртүрлі болуы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1С350 бөлікке өзгеріс енгізілді - ҚР Үкіметінің 2011.04.15 </w:t>
      </w:r>
      <w:r>
        <w:rPr>
          <w:rFonts w:ascii="Times New Roman"/>
          <w:b w:val="false"/>
          <w:i w:val="false"/>
          <w:color w:val="000000"/>
          <w:sz w:val="28"/>
        </w:rPr>
        <w:t>№ 418</w:t>
      </w:r>
      <w:r>
        <w:rPr>
          <w:rFonts w:ascii="Times New Roman"/>
          <w:b w:val="false"/>
          <w:i w:val="false"/>
          <w:color w:val="ff0000"/>
          <w:sz w:val="28"/>
        </w:rPr>
        <w:t xml:space="preserve"> (ресми жарияланғанынан кейін күнтізбелік жиырма бір күн өткен соң қолданысқа енгізіледі), 18.06.2013 </w:t>
      </w:r>
      <w:r>
        <w:rPr>
          <w:rFonts w:ascii="Times New Roman"/>
          <w:b w:val="false"/>
          <w:i w:val="false"/>
          <w:color w:val="000000"/>
          <w:sz w:val="28"/>
        </w:rPr>
        <w:t>№ 618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14.05.2018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4" w:id="58"/>
    <w:p>
      <w:pPr>
        <w:spacing w:after="0"/>
        <w:ind w:left="0"/>
        <w:jc w:val="both"/>
      </w:pPr>
      <w:r>
        <w:rPr>
          <w:rFonts w:ascii="Times New Roman"/>
          <w:b w:val="false"/>
          <w:i w:val="false"/>
          <w:color w:val="000000"/>
          <w:sz w:val="28"/>
        </w:rPr>
        <w:t>
      1С351 Мыналар сияқты адам және жануарлар үшін қауіпті патогендер, зооноздар және улар:</w:t>
      </w:r>
    </w:p>
    <w:bookmarkEnd w:id="58"/>
    <w:p>
      <w:pPr>
        <w:spacing w:after="0"/>
        <w:ind w:left="0"/>
        <w:jc w:val="both"/>
      </w:pPr>
      <w:r>
        <w:rPr>
          <w:rFonts w:ascii="Times New Roman"/>
          <w:b w:val="false"/>
          <w:i w:val="false"/>
          <w:color w:val="000000"/>
          <w:sz w:val="28"/>
        </w:rPr>
        <w:t xml:space="preserve">
      а. Мыналар сияқты осындай вирустармен әдейі жұқтырылған қоректік ортаны қоса алғанда, "оқшауланған дақылдар" нысанындағы немесе материал ретіндегі табиғи пайда болған немесе өзгертілген вирустар: </w:t>
      </w:r>
    </w:p>
    <w:p>
      <w:pPr>
        <w:spacing w:after="0"/>
        <w:ind w:left="0"/>
        <w:jc w:val="both"/>
      </w:pPr>
      <w:r>
        <w:rPr>
          <w:rFonts w:ascii="Times New Roman"/>
          <w:b w:val="false"/>
          <w:i w:val="false"/>
          <w:color w:val="000000"/>
          <w:sz w:val="28"/>
        </w:rPr>
        <w:t xml:space="preserve">
      1. Чикунгунь безгегі (Chikungunya virus). </w:t>
      </w:r>
    </w:p>
    <w:p>
      <w:pPr>
        <w:spacing w:after="0"/>
        <w:ind w:left="0"/>
        <w:jc w:val="both"/>
      </w:pPr>
      <w:r>
        <w:rPr>
          <w:rFonts w:ascii="Times New Roman"/>
          <w:b w:val="false"/>
          <w:i w:val="false"/>
          <w:color w:val="000000"/>
          <w:sz w:val="28"/>
        </w:rPr>
        <w:t xml:space="preserve">
      2. Қырым-конго геморрагикалық безгек вирусы (Crimean-Congo haemorrhagic fever virus). </w:t>
      </w:r>
    </w:p>
    <w:p>
      <w:pPr>
        <w:spacing w:after="0"/>
        <w:ind w:left="0"/>
        <w:jc w:val="both"/>
      </w:pPr>
      <w:r>
        <w:rPr>
          <w:rFonts w:ascii="Times New Roman"/>
          <w:b w:val="false"/>
          <w:i w:val="false"/>
          <w:color w:val="000000"/>
          <w:sz w:val="28"/>
        </w:rPr>
        <w:t xml:space="preserve">
      3. Денге вирусы (Dengue fever virus). </w:t>
      </w:r>
    </w:p>
    <w:p>
      <w:pPr>
        <w:spacing w:after="0"/>
        <w:ind w:left="0"/>
        <w:jc w:val="both"/>
      </w:pPr>
      <w:r>
        <w:rPr>
          <w:rFonts w:ascii="Times New Roman"/>
          <w:b w:val="false"/>
          <w:i w:val="false"/>
          <w:color w:val="000000"/>
          <w:sz w:val="28"/>
        </w:rPr>
        <w:t xml:space="preserve">
      4. Жылқылардың шығыс американдық энцефаломиелит қоздырғышы (Eastern equine encephalitis virus). </w:t>
      </w:r>
    </w:p>
    <w:p>
      <w:pPr>
        <w:spacing w:after="0"/>
        <w:ind w:left="0"/>
        <w:jc w:val="both"/>
      </w:pPr>
      <w:r>
        <w:rPr>
          <w:rFonts w:ascii="Times New Roman"/>
          <w:b w:val="false"/>
          <w:i w:val="false"/>
          <w:color w:val="000000"/>
          <w:sz w:val="28"/>
        </w:rPr>
        <w:t xml:space="preserve">
      5. Эболавирус: эболавирустар түрінің барлық өкілдері (Ebolavirus). </w:t>
      </w:r>
    </w:p>
    <w:p>
      <w:pPr>
        <w:spacing w:after="0"/>
        <w:ind w:left="0"/>
        <w:jc w:val="both"/>
      </w:pPr>
      <w:r>
        <w:rPr>
          <w:rFonts w:ascii="Times New Roman"/>
          <w:b w:val="false"/>
          <w:i w:val="false"/>
          <w:color w:val="000000"/>
          <w:sz w:val="28"/>
        </w:rPr>
        <w:t xml:space="preserve">
      6. Бүйрек синдромы бар геморрагикалық безгегі (Хантаан) (Hantaan virus). </w:t>
      </w:r>
    </w:p>
    <w:p>
      <w:pPr>
        <w:spacing w:after="0"/>
        <w:ind w:left="0"/>
        <w:jc w:val="both"/>
      </w:pPr>
      <w:r>
        <w:rPr>
          <w:rFonts w:ascii="Times New Roman"/>
          <w:b w:val="false"/>
          <w:i w:val="false"/>
          <w:color w:val="000000"/>
          <w:sz w:val="28"/>
        </w:rPr>
        <w:t xml:space="preserve">
      7. Аргентиналық геморрагикалық безгегі (Хунин) (Junin virus). </w:t>
      </w:r>
    </w:p>
    <w:p>
      <w:pPr>
        <w:spacing w:after="0"/>
        <w:ind w:left="0"/>
        <w:jc w:val="both"/>
      </w:pPr>
      <w:r>
        <w:rPr>
          <w:rFonts w:ascii="Times New Roman"/>
          <w:b w:val="false"/>
          <w:i w:val="false"/>
          <w:color w:val="000000"/>
          <w:sz w:val="28"/>
        </w:rPr>
        <w:t xml:space="preserve">
      8. Ласса вирусы (Lassa virus). </w:t>
      </w:r>
    </w:p>
    <w:p>
      <w:pPr>
        <w:spacing w:after="0"/>
        <w:ind w:left="0"/>
        <w:jc w:val="both"/>
      </w:pPr>
      <w:r>
        <w:rPr>
          <w:rFonts w:ascii="Times New Roman"/>
          <w:b w:val="false"/>
          <w:i w:val="false"/>
          <w:color w:val="000000"/>
          <w:sz w:val="28"/>
        </w:rPr>
        <w:t xml:space="preserve">
      9. Лимфоцитарлық хориоменингит қоздырғышы (Lymphocytic choriomeningitis virus). </w:t>
      </w:r>
    </w:p>
    <w:p>
      <w:pPr>
        <w:spacing w:after="0"/>
        <w:ind w:left="0"/>
        <w:jc w:val="both"/>
      </w:pPr>
      <w:r>
        <w:rPr>
          <w:rFonts w:ascii="Times New Roman"/>
          <w:b w:val="false"/>
          <w:i w:val="false"/>
          <w:color w:val="000000"/>
          <w:sz w:val="28"/>
        </w:rPr>
        <w:t xml:space="preserve">
      10. Боливия геморрагикалық безгегі (Мачупо) (Machupo virus). </w:t>
      </w:r>
    </w:p>
    <w:p>
      <w:pPr>
        <w:spacing w:after="0"/>
        <w:ind w:left="0"/>
        <w:jc w:val="both"/>
      </w:pPr>
      <w:r>
        <w:rPr>
          <w:rFonts w:ascii="Times New Roman"/>
          <w:b w:val="false"/>
          <w:i w:val="false"/>
          <w:color w:val="000000"/>
          <w:sz w:val="28"/>
        </w:rPr>
        <w:t>
      11. Марбург вирусы (Marburgvirus): марбург вирустар түрінің барлық өкілдері.</w:t>
      </w:r>
    </w:p>
    <w:p>
      <w:pPr>
        <w:spacing w:after="0"/>
        <w:ind w:left="0"/>
        <w:jc w:val="both"/>
      </w:pPr>
      <w:r>
        <w:rPr>
          <w:rFonts w:ascii="Times New Roman"/>
          <w:b w:val="false"/>
          <w:i w:val="false"/>
          <w:color w:val="000000"/>
          <w:sz w:val="28"/>
        </w:rPr>
        <w:t xml:space="preserve">
      12. Маймылдар шешегінің вирусы (Monkey pox virus). </w:t>
      </w:r>
    </w:p>
    <w:p>
      <w:pPr>
        <w:spacing w:after="0"/>
        <w:ind w:left="0"/>
        <w:jc w:val="both"/>
      </w:pPr>
      <w:r>
        <w:rPr>
          <w:rFonts w:ascii="Times New Roman"/>
          <w:b w:val="false"/>
          <w:i w:val="false"/>
          <w:color w:val="000000"/>
          <w:sz w:val="28"/>
        </w:rPr>
        <w:t xml:space="preserve">
      13. Рифт алабы безгегінің қоздырғышы (Rift Valley fever virus). </w:t>
      </w:r>
    </w:p>
    <w:p>
      <w:pPr>
        <w:spacing w:after="0"/>
        <w:ind w:left="0"/>
        <w:jc w:val="both"/>
      </w:pPr>
      <w:r>
        <w:rPr>
          <w:rFonts w:ascii="Times New Roman"/>
          <w:b w:val="false"/>
          <w:i w:val="false"/>
          <w:color w:val="000000"/>
          <w:sz w:val="28"/>
        </w:rPr>
        <w:t>
      14. Кене энцефалитінің вирусы (қиыр шығыс кіші түрі) (Tick-borne encephalitis virus).</w:t>
      </w:r>
    </w:p>
    <w:p>
      <w:pPr>
        <w:spacing w:after="0"/>
        <w:ind w:left="0"/>
        <w:jc w:val="both"/>
      </w:pPr>
      <w:r>
        <w:rPr>
          <w:rFonts w:ascii="Times New Roman"/>
          <w:b w:val="false"/>
          <w:i w:val="false"/>
          <w:color w:val="000000"/>
          <w:sz w:val="28"/>
        </w:rPr>
        <w:t xml:space="preserve">
      15. Табиғи шешек қоздырғышы (Variola virus). </w:t>
      </w:r>
    </w:p>
    <w:p>
      <w:pPr>
        <w:spacing w:after="0"/>
        <w:ind w:left="0"/>
        <w:jc w:val="both"/>
      </w:pPr>
      <w:r>
        <w:rPr>
          <w:rFonts w:ascii="Times New Roman"/>
          <w:b w:val="false"/>
          <w:i w:val="false"/>
          <w:color w:val="000000"/>
          <w:sz w:val="28"/>
        </w:rPr>
        <w:t xml:space="preserve">
      16. Жылқылардың венесуэла энцефаломиелитін қоздырғыш (Venezuelan equine encephalitis virus). </w:t>
      </w:r>
    </w:p>
    <w:p>
      <w:pPr>
        <w:spacing w:after="0"/>
        <w:ind w:left="0"/>
        <w:jc w:val="both"/>
      </w:pPr>
      <w:r>
        <w:rPr>
          <w:rFonts w:ascii="Times New Roman"/>
          <w:b w:val="false"/>
          <w:i w:val="false"/>
          <w:color w:val="000000"/>
          <w:sz w:val="28"/>
        </w:rPr>
        <w:t xml:space="preserve">
      17. Жылқылардың батыс американдық инцефаломиелитін қоздырғыш (Western equine encephalitis virus). </w:t>
      </w:r>
    </w:p>
    <w:p>
      <w:pPr>
        <w:spacing w:after="0"/>
        <w:ind w:left="0"/>
        <w:jc w:val="both"/>
      </w:pPr>
      <w:r>
        <w:rPr>
          <w:rFonts w:ascii="Times New Roman"/>
          <w:b w:val="false"/>
          <w:i w:val="false"/>
          <w:color w:val="000000"/>
          <w:sz w:val="28"/>
        </w:rPr>
        <w:t xml:space="preserve">
      18. Ақ шешекті қоздырғыш. </w:t>
      </w:r>
    </w:p>
    <w:p>
      <w:pPr>
        <w:spacing w:after="0"/>
        <w:ind w:left="0"/>
        <w:jc w:val="both"/>
      </w:pPr>
      <w:r>
        <w:rPr>
          <w:rFonts w:ascii="Times New Roman"/>
          <w:b w:val="false"/>
          <w:i w:val="false"/>
          <w:color w:val="000000"/>
          <w:sz w:val="28"/>
        </w:rPr>
        <w:t xml:space="preserve">
      19. Сары безгекті қоздырғыш (Japanese encephalitis virus). </w:t>
      </w:r>
    </w:p>
    <w:p>
      <w:pPr>
        <w:spacing w:after="0"/>
        <w:ind w:left="0"/>
        <w:jc w:val="both"/>
      </w:pPr>
      <w:r>
        <w:rPr>
          <w:rFonts w:ascii="Times New Roman"/>
          <w:b w:val="false"/>
          <w:i w:val="false"/>
          <w:color w:val="000000"/>
          <w:sz w:val="28"/>
        </w:rPr>
        <w:t xml:space="preserve">
      20. Жапон энцефалитін қоздырғыш (Kyasanur Forest disease virus). </w:t>
      </w:r>
    </w:p>
    <w:p>
      <w:pPr>
        <w:spacing w:after="0"/>
        <w:ind w:left="0"/>
        <w:jc w:val="both"/>
      </w:pPr>
      <w:r>
        <w:rPr>
          <w:rFonts w:ascii="Times New Roman"/>
          <w:b w:val="false"/>
          <w:i w:val="false"/>
          <w:color w:val="000000"/>
          <w:sz w:val="28"/>
        </w:rPr>
        <w:t xml:space="preserve">
      21. Кьяссанур орманы ауруының вирусы (Kyasanur Forest disease virus). </w:t>
      </w:r>
    </w:p>
    <w:p>
      <w:pPr>
        <w:spacing w:after="0"/>
        <w:ind w:left="0"/>
        <w:jc w:val="both"/>
      </w:pPr>
      <w:r>
        <w:rPr>
          <w:rFonts w:ascii="Times New Roman"/>
          <w:b w:val="false"/>
          <w:i w:val="false"/>
          <w:color w:val="000000"/>
          <w:sz w:val="28"/>
        </w:rPr>
        <w:t xml:space="preserve">
      22. Лупинг вирусы (Louping virus). </w:t>
      </w:r>
    </w:p>
    <w:p>
      <w:pPr>
        <w:spacing w:after="0"/>
        <w:ind w:left="0"/>
        <w:jc w:val="both"/>
      </w:pPr>
      <w:r>
        <w:rPr>
          <w:rFonts w:ascii="Times New Roman"/>
          <w:b w:val="false"/>
          <w:i w:val="false"/>
          <w:color w:val="000000"/>
          <w:sz w:val="28"/>
        </w:rPr>
        <w:t xml:space="preserve">
      23. Муррея алқабы энцефалитінің вирусы (Murray Valley encephalitis virus). </w:t>
      </w:r>
    </w:p>
    <w:p>
      <w:pPr>
        <w:spacing w:after="0"/>
        <w:ind w:left="0"/>
        <w:jc w:val="both"/>
      </w:pPr>
      <w:r>
        <w:rPr>
          <w:rFonts w:ascii="Times New Roman"/>
          <w:b w:val="false"/>
          <w:i w:val="false"/>
          <w:color w:val="000000"/>
          <w:sz w:val="28"/>
        </w:rPr>
        <w:t xml:space="preserve">
      24. Омбының Геморрагиялық безгегі (Omsk haemorrhagic fever virus); </w:t>
      </w:r>
    </w:p>
    <w:p>
      <w:pPr>
        <w:spacing w:after="0"/>
        <w:ind w:left="0"/>
        <w:jc w:val="both"/>
      </w:pPr>
      <w:r>
        <w:rPr>
          <w:rFonts w:ascii="Times New Roman"/>
          <w:b w:val="false"/>
          <w:i w:val="false"/>
          <w:color w:val="000000"/>
          <w:sz w:val="28"/>
        </w:rPr>
        <w:t xml:space="preserve">
      25. Оропуче вирусы (Oropouche virus); </w:t>
      </w:r>
    </w:p>
    <w:p>
      <w:pPr>
        <w:spacing w:after="0"/>
        <w:ind w:left="0"/>
        <w:jc w:val="both"/>
      </w:pPr>
      <w:r>
        <w:rPr>
          <w:rFonts w:ascii="Times New Roman"/>
          <w:b w:val="false"/>
          <w:i w:val="false"/>
          <w:color w:val="000000"/>
          <w:sz w:val="28"/>
        </w:rPr>
        <w:t xml:space="preserve">
      26. Повассан вирусы (Powassan virus); </w:t>
      </w:r>
    </w:p>
    <w:p>
      <w:pPr>
        <w:spacing w:after="0"/>
        <w:ind w:left="0"/>
        <w:jc w:val="both"/>
      </w:pPr>
      <w:r>
        <w:rPr>
          <w:rFonts w:ascii="Times New Roman"/>
          <w:b w:val="false"/>
          <w:i w:val="false"/>
          <w:color w:val="000000"/>
          <w:sz w:val="28"/>
        </w:rPr>
        <w:t xml:space="preserve">
      27. Росио вирусы (Rocio virus); </w:t>
      </w:r>
    </w:p>
    <w:p>
      <w:pPr>
        <w:spacing w:after="0"/>
        <w:ind w:left="0"/>
        <w:jc w:val="both"/>
      </w:pPr>
      <w:r>
        <w:rPr>
          <w:rFonts w:ascii="Times New Roman"/>
          <w:b w:val="false"/>
          <w:i w:val="false"/>
          <w:color w:val="000000"/>
          <w:sz w:val="28"/>
        </w:rPr>
        <w:t xml:space="preserve">
      28. Св. Льюис энцефалитін қоздыратын вирус (St Louis encephalitis virus); </w:t>
      </w:r>
    </w:p>
    <w:p>
      <w:pPr>
        <w:spacing w:after="0"/>
        <w:ind w:left="0"/>
        <w:jc w:val="both"/>
      </w:pPr>
      <w:r>
        <w:rPr>
          <w:rFonts w:ascii="Times New Roman"/>
          <w:b w:val="false"/>
          <w:i w:val="false"/>
          <w:color w:val="000000"/>
          <w:sz w:val="28"/>
        </w:rPr>
        <w:t xml:space="preserve">
      29. Хендра вирусы (Hendra virus) (Equine morbillivirus). </w:t>
      </w:r>
    </w:p>
    <w:p>
      <w:pPr>
        <w:spacing w:after="0"/>
        <w:ind w:left="0"/>
        <w:jc w:val="both"/>
      </w:pPr>
      <w:r>
        <w:rPr>
          <w:rFonts w:ascii="Times New Roman"/>
          <w:b w:val="false"/>
          <w:i w:val="false"/>
          <w:color w:val="000000"/>
          <w:sz w:val="28"/>
        </w:rPr>
        <w:t xml:space="preserve">
      30. Сабиа, Флексал және Гуанаритоның Оңтүстік-африкалық геморрагиялық безгегі (Sabia virus, Flexal virus, Guanarito virus). </w:t>
      </w:r>
    </w:p>
    <w:p>
      <w:pPr>
        <w:spacing w:after="0"/>
        <w:ind w:left="0"/>
        <w:jc w:val="both"/>
      </w:pPr>
      <w:r>
        <w:rPr>
          <w:rFonts w:ascii="Times New Roman"/>
          <w:b w:val="false"/>
          <w:i w:val="false"/>
          <w:color w:val="000000"/>
          <w:sz w:val="28"/>
        </w:rPr>
        <w:t xml:space="preserve">
      31. Өкпенің және бүйректің геморрогиялық безгегін тудыратын Сеул, Добрава, Пуумала, Син Номбре, Андес, Чапаре, Чокло, Лухо, Қара Мүйіс (Seou virus, Dobrava virus, Puumala virus, Sin Nombre virus, Andes virus, Chapare virus, Choclo virus, Lujo virus, Laguna Negravirus) вирустары. </w:t>
      </w:r>
    </w:p>
    <w:p>
      <w:pPr>
        <w:spacing w:after="0"/>
        <w:ind w:left="0"/>
        <w:jc w:val="both"/>
      </w:pPr>
      <w:r>
        <w:rPr>
          <w:rFonts w:ascii="Times New Roman"/>
          <w:b w:val="false"/>
          <w:i w:val="false"/>
          <w:color w:val="000000"/>
          <w:sz w:val="28"/>
        </w:rPr>
        <w:t xml:space="preserve">
      32. Нипах вирусы (Nipah virus). </w:t>
      </w:r>
    </w:p>
    <w:p>
      <w:pPr>
        <w:spacing w:after="0"/>
        <w:ind w:left="0"/>
        <w:jc w:val="both"/>
      </w:pPr>
      <w:r>
        <w:rPr>
          <w:rFonts w:ascii="Times New Roman"/>
          <w:b w:val="false"/>
          <w:i w:val="false"/>
          <w:color w:val="000000"/>
          <w:sz w:val="28"/>
        </w:rPr>
        <w:t>
      33. Адамның иммунитет тапшылығы вирусы (Human immunodeficiency virus);</w:t>
      </w:r>
    </w:p>
    <w:p>
      <w:pPr>
        <w:spacing w:after="0"/>
        <w:ind w:left="0"/>
        <w:jc w:val="both"/>
      </w:pPr>
      <w:r>
        <w:rPr>
          <w:rFonts w:ascii="Times New Roman"/>
          <w:b w:val="false"/>
          <w:i w:val="false"/>
          <w:color w:val="000000"/>
          <w:sz w:val="28"/>
        </w:rPr>
        <w:t>
      34. Сент-луйс энцефалит вирусы (St. Louis encephalitis virus).</w:t>
      </w:r>
    </w:p>
    <w:p>
      <w:pPr>
        <w:spacing w:after="0"/>
        <w:ind w:left="0"/>
        <w:jc w:val="both"/>
      </w:pPr>
      <w:r>
        <w:rPr>
          <w:rFonts w:ascii="Times New Roman"/>
          <w:b w:val="false"/>
          <w:i w:val="false"/>
          <w:color w:val="000000"/>
          <w:sz w:val="28"/>
        </w:rPr>
        <w:t>
      35. Ауыр өткір респираторлық синдромның коронавирусы (коронавирус SARS);</w:t>
      </w:r>
    </w:p>
    <w:p>
      <w:pPr>
        <w:spacing w:after="0"/>
        <w:ind w:left="0"/>
        <w:jc w:val="both"/>
      </w:pPr>
      <w:r>
        <w:rPr>
          <w:rFonts w:ascii="Times New Roman"/>
          <w:b w:val="false"/>
          <w:i w:val="false"/>
          <w:color w:val="000000"/>
          <w:sz w:val="28"/>
        </w:rPr>
        <w:t>
      36. Қайта құрылған вирус тобы 1918 ж.</w:t>
      </w:r>
    </w:p>
    <w:p>
      <w:pPr>
        <w:spacing w:after="0"/>
        <w:ind w:left="0"/>
        <w:jc w:val="both"/>
      </w:pPr>
      <w:r>
        <w:rPr>
          <w:rFonts w:ascii="Times New Roman"/>
          <w:b w:val="false"/>
          <w:i w:val="false"/>
          <w:color w:val="000000"/>
          <w:sz w:val="28"/>
        </w:rPr>
        <w:t xml:space="preserve">
      b. Мыналар сияқты осы риккетсиилермен әдейі жұқтырылған қоректік ортаны қоса алғанда, "оқшауланған дақылдар" нысанындағы немесе материал ретіндегі табиғи пайда болған немесе өзгертілген риккетсиилер: </w:t>
      </w:r>
    </w:p>
    <w:p>
      <w:pPr>
        <w:spacing w:after="0"/>
        <w:ind w:left="0"/>
        <w:jc w:val="both"/>
      </w:pPr>
      <w:r>
        <w:rPr>
          <w:rFonts w:ascii="Times New Roman"/>
          <w:b w:val="false"/>
          <w:i w:val="false"/>
          <w:color w:val="000000"/>
          <w:sz w:val="28"/>
        </w:rPr>
        <w:t xml:space="preserve">
      1. Коксиэла бурнети (Coxiella bumetii). </w:t>
      </w:r>
    </w:p>
    <w:p>
      <w:pPr>
        <w:spacing w:after="0"/>
        <w:ind w:left="0"/>
        <w:jc w:val="both"/>
      </w:pPr>
      <w:r>
        <w:rPr>
          <w:rFonts w:ascii="Times New Roman"/>
          <w:b w:val="false"/>
          <w:i w:val="false"/>
          <w:color w:val="000000"/>
          <w:sz w:val="28"/>
        </w:rPr>
        <w:t xml:space="preserve">
      2. Бартонелла куинтана (Bartonella guintana (Rochalimaea guintana, Rickettsia guintana)). </w:t>
      </w:r>
    </w:p>
    <w:p>
      <w:pPr>
        <w:spacing w:after="0"/>
        <w:ind w:left="0"/>
        <w:jc w:val="both"/>
      </w:pPr>
      <w:r>
        <w:rPr>
          <w:rFonts w:ascii="Times New Roman"/>
          <w:b w:val="false"/>
          <w:i w:val="false"/>
          <w:color w:val="000000"/>
          <w:sz w:val="28"/>
        </w:rPr>
        <w:t xml:space="preserve">
      3. Риккетсия провачека (Rickettsia prowasecki). </w:t>
      </w:r>
    </w:p>
    <w:p>
      <w:pPr>
        <w:spacing w:after="0"/>
        <w:ind w:left="0"/>
        <w:jc w:val="both"/>
      </w:pPr>
      <w:r>
        <w:rPr>
          <w:rFonts w:ascii="Times New Roman"/>
          <w:b w:val="false"/>
          <w:i w:val="false"/>
          <w:color w:val="000000"/>
          <w:sz w:val="28"/>
        </w:rPr>
        <w:t>
      4. Риккетсия риккетси (Rickettsia rickettsii).</w:t>
      </w:r>
    </w:p>
    <w:p>
      <w:pPr>
        <w:spacing w:after="0"/>
        <w:ind w:left="0"/>
        <w:jc w:val="both"/>
      </w:pPr>
      <w:r>
        <w:rPr>
          <w:rFonts w:ascii="Times New Roman"/>
          <w:b w:val="false"/>
          <w:i w:val="false"/>
          <w:color w:val="000000"/>
          <w:sz w:val="28"/>
        </w:rPr>
        <w:t xml:space="preserve">
      с. Мыналар сияқты осы бактериялармен әдейі жұқтырылған қоректік ортаны қоса алғанда "оқшауланған дақылдар" нысанындағы немесе материал ретіндегі табиғи пайда болған немесе өзгертілген бактериялар: </w:t>
      </w:r>
    </w:p>
    <w:p>
      <w:pPr>
        <w:spacing w:after="0"/>
        <w:ind w:left="0"/>
        <w:jc w:val="both"/>
      </w:pPr>
      <w:r>
        <w:rPr>
          <w:rFonts w:ascii="Times New Roman"/>
          <w:b w:val="false"/>
          <w:i w:val="false"/>
          <w:color w:val="000000"/>
          <w:sz w:val="28"/>
        </w:rPr>
        <w:t xml:space="preserve">
      1. Бацилус антррацис (Bacillus anthracis). </w:t>
      </w:r>
    </w:p>
    <w:p>
      <w:pPr>
        <w:spacing w:after="0"/>
        <w:ind w:left="0"/>
        <w:jc w:val="both"/>
      </w:pPr>
      <w:r>
        <w:rPr>
          <w:rFonts w:ascii="Times New Roman"/>
          <w:b w:val="false"/>
          <w:i w:val="false"/>
          <w:color w:val="000000"/>
          <w:sz w:val="28"/>
        </w:rPr>
        <w:t>
      2. Бруцелла абортус (Brucella abortus).</w:t>
      </w:r>
    </w:p>
    <w:p>
      <w:pPr>
        <w:spacing w:after="0"/>
        <w:ind w:left="0"/>
        <w:jc w:val="both"/>
      </w:pPr>
      <w:r>
        <w:rPr>
          <w:rFonts w:ascii="Times New Roman"/>
          <w:b w:val="false"/>
          <w:i w:val="false"/>
          <w:color w:val="000000"/>
          <w:sz w:val="28"/>
        </w:rPr>
        <w:t xml:space="preserve">
      3. Бруцелла мелитензис (Brucella melitensis). </w:t>
      </w:r>
    </w:p>
    <w:p>
      <w:pPr>
        <w:spacing w:after="0"/>
        <w:ind w:left="0"/>
        <w:jc w:val="both"/>
      </w:pPr>
      <w:r>
        <w:rPr>
          <w:rFonts w:ascii="Times New Roman"/>
          <w:b w:val="false"/>
          <w:i w:val="false"/>
          <w:color w:val="000000"/>
          <w:sz w:val="28"/>
        </w:rPr>
        <w:t xml:space="preserve">
      4. Бруцелла суис (Brucella suis). </w:t>
      </w:r>
    </w:p>
    <w:p>
      <w:pPr>
        <w:spacing w:after="0"/>
        <w:ind w:left="0"/>
        <w:jc w:val="both"/>
      </w:pPr>
      <w:r>
        <w:rPr>
          <w:rFonts w:ascii="Times New Roman"/>
          <w:b w:val="false"/>
          <w:i w:val="false"/>
          <w:color w:val="000000"/>
          <w:sz w:val="28"/>
        </w:rPr>
        <w:t xml:space="preserve">
      5. Хламидия пситтаци (Chlamydia psittaci). </w:t>
      </w:r>
    </w:p>
    <w:p>
      <w:pPr>
        <w:spacing w:after="0"/>
        <w:ind w:left="0"/>
        <w:jc w:val="both"/>
      </w:pPr>
      <w:r>
        <w:rPr>
          <w:rFonts w:ascii="Times New Roman"/>
          <w:b w:val="false"/>
          <w:i w:val="false"/>
          <w:color w:val="000000"/>
          <w:sz w:val="28"/>
        </w:rPr>
        <w:t xml:space="preserve">
      6. Ботулизмді қоздырғыш (Clostridium botulinun). </w:t>
      </w:r>
    </w:p>
    <w:p>
      <w:pPr>
        <w:spacing w:after="0"/>
        <w:ind w:left="0"/>
        <w:jc w:val="both"/>
      </w:pPr>
      <w:r>
        <w:rPr>
          <w:rFonts w:ascii="Times New Roman"/>
          <w:b w:val="false"/>
          <w:i w:val="false"/>
          <w:color w:val="000000"/>
          <w:sz w:val="28"/>
        </w:rPr>
        <w:t xml:space="preserve">
      7. Франсиселла туларенсис (Francisella tularensis). </w:t>
      </w:r>
    </w:p>
    <w:p>
      <w:pPr>
        <w:spacing w:after="0"/>
        <w:ind w:left="0"/>
        <w:jc w:val="both"/>
      </w:pPr>
      <w:r>
        <w:rPr>
          <w:rFonts w:ascii="Times New Roman"/>
          <w:b w:val="false"/>
          <w:i w:val="false"/>
          <w:color w:val="000000"/>
          <w:sz w:val="28"/>
        </w:rPr>
        <w:t xml:space="preserve">
      8. Буркхолдерия малеи (Burkholderia mailer (Pseudomonas mallei)). </w:t>
      </w:r>
    </w:p>
    <w:p>
      <w:pPr>
        <w:spacing w:after="0"/>
        <w:ind w:left="0"/>
        <w:jc w:val="both"/>
      </w:pPr>
      <w:r>
        <w:rPr>
          <w:rFonts w:ascii="Times New Roman"/>
          <w:b w:val="false"/>
          <w:i w:val="false"/>
          <w:color w:val="000000"/>
          <w:sz w:val="28"/>
        </w:rPr>
        <w:t xml:space="preserve">
      9. Буркхолдерия псевдомалеи (Burkholderia pseudomallei (Pseudomonas pseudomallei)). </w:t>
      </w:r>
    </w:p>
    <w:p>
      <w:pPr>
        <w:spacing w:after="0"/>
        <w:ind w:left="0"/>
        <w:jc w:val="both"/>
      </w:pPr>
      <w:r>
        <w:rPr>
          <w:rFonts w:ascii="Times New Roman"/>
          <w:b w:val="false"/>
          <w:i w:val="false"/>
          <w:color w:val="000000"/>
          <w:sz w:val="28"/>
        </w:rPr>
        <w:t xml:space="preserve">
      10. Сальмонелла тифи (Salmonella typhi). </w:t>
      </w:r>
    </w:p>
    <w:p>
      <w:pPr>
        <w:spacing w:after="0"/>
        <w:ind w:left="0"/>
        <w:jc w:val="both"/>
      </w:pPr>
      <w:r>
        <w:rPr>
          <w:rFonts w:ascii="Times New Roman"/>
          <w:b w:val="false"/>
          <w:i w:val="false"/>
          <w:color w:val="000000"/>
          <w:sz w:val="28"/>
        </w:rPr>
        <w:t xml:space="preserve">
      11. Дизентерияны қоздырғыш (шигелла) (Shigella dysenteriae). </w:t>
      </w:r>
    </w:p>
    <w:p>
      <w:pPr>
        <w:spacing w:after="0"/>
        <w:ind w:left="0"/>
        <w:jc w:val="both"/>
      </w:pPr>
      <w:r>
        <w:rPr>
          <w:rFonts w:ascii="Times New Roman"/>
          <w:b w:val="false"/>
          <w:i w:val="false"/>
          <w:color w:val="000000"/>
          <w:sz w:val="28"/>
        </w:rPr>
        <w:t xml:space="preserve">
      12. Тырысқақ қоздырғыш (Vibrio cholerae). </w:t>
      </w:r>
    </w:p>
    <w:p>
      <w:pPr>
        <w:spacing w:after="0"/>
        <w:ind w:left="0"/>
        <w:jc w:val="both"/>
      </w:pPr>
      <w:r>
        <w:rPr>
          <w:rFonts w:ascii="Times New Roman"/>
          <w:b w:val="false"/>
          <w:i w:val="false"/>
          <w:color w:val="000000"/>
          <w:sz w:val="28"/>
        </w:rPr>
        <w:t xml:space="preserve">
      13. Иерсиния пестис (Yersinia pestis). </w:t>
      </w:r>
    </w:p>
    <w:p>
      <w:pPr>
        <w:spacing w:after="0"/>
        <w:ind w:left="0"/>
        <w:jc w:val="both"/>
      </w:pPr>
      <w:r>
        <w:rPr>
          <w:rFonts w:ascii="Times New Roman"/>
          <w:b w:val="false"/>
          <w:i w:val="false"/>
          <w:color w:val="000000"/>
          <w:sz w:val="28"/>
        </w:rPr>
        <w:t>
      14. Клостридиальдік қалтырау, (Clostridium perfringens, Clostridium baratti, Clostridium butyricum) ауруларды тудыратын улар өндіріледі.</w:t>
      </w:r>
    </w:p>
    <w:p>
      <w:pPr>
        <w:spacing w:after="0"/>
        <w:ind w:left="0"/>
        <w:jc w:val="both"/>
      </w:pPr>
      <w:r>
        <w:rPr>
          <w:rFonts w:ascii="Times New Roman"/>
          <w:b w:val="false"/>
          <w:i w:val="false"/>
          <w:color w:val="000000"/>
          <w:sz w:val="28"/>
        </w:rPr>
        <w:t>
      15. Энтерогеморрагиялық ішек таяқшалары, 0157 серотипі және басқа вероуытқалыптастыратын серотиптер (Escherichia coli).</w:t>
      </w:r>
    </w:p>
    <w:p>
      <w:pPr>
        <w:spacing w:after="0"/>
        <w:ind w:left="0"/>
        <w:jc w:val="both"/>
      </w:pPr>
      <w:r>
        <w:rPr>
          <w:rFonts w:ascii="Times New Roman"/>
          <w:b w:val="false"/>
          <w:i w:val="false"/>
          <w:color w:val="000000"/>
          <w:sz w:val="28"/>
        </w:rPr>
        <w:t>
      16. Шига уыттүзуші (STEC), ішек таяқшасы (Escherichia coli), O26, O45, O103, O104, O111, O121, O145, O157 серотиптері және Шига 33 уытын түзуші басқа да серотиптер;</w:t>
      </w:r>
    </w:p>
    <w:p>
      <w:pPr>
        <w:spacing w:after="0"/>
        <w:ind w:left="0"/>
        <w:jc w:val="both"/>
      </w:pPr>
      <w:r>
        <w:rPr>
          <w:rFonts w:ascii="Times New Roman"/>
          <w:b w:val="false"/>
          <w:i w:val="false"/>
          <w:color w:val="000000"/>
          <w:sz w:val="28"/>
        </w:rPr>
        <w:t>
      17. Clostridiumargentinense қоздырғышы, бұрынғы ботулизм қоздырғышының G типі (Clostridium botulinum) атымен белгілі болған, ботулиндік нейротоксин түзуші штаммдар.</w:t>
      </w:r>
    </w:p>
    <w:p>
      <w:pPr>
        <w:spacing w:after="0"/>
        <w:ind w:left="0"/>
        <w:jc w:val="both"/>
      </w:pPr>
      <w:r>
        <w:rPr>
          <w:rFonts w:ascii="Times New Roman"/>
          <w:b w:val="false"/>
          <w:i w:val="false"/>
          <w:color w:val="000000"/>
          <w:sz w:val="28"/>
        </w:rPr>
        <w:t>
      d. WB1, WB2, WB3, WB4 түрлерінің бактериялары;</w:t>
      </w:r>
    </w:p>
    <w:p>
      <w:pPr>
        <w:spacing w:after="0"/>
        <w:ind w:left="0"/>
        <w:jc w:val="both"/>
      </w:pPr>
      <w:r>
        <w:rPr>
          <w:rFonts w:ascii="Times New Roman"/>
          <w:b w:val="false"/>
          <w:i w:val="false"/>
          <w:color w:val="000000"/>
          <w:sz w:val="28"/>
        </w:rPr>
        <w:t>
      e. F1 Coccidiodes immitis және F2 Coccidiodes posadasii, переносклероспора филиппиненсис, склерофтора райссиэ вариант зиэ, синхитриум эндобитикум, тиллетиа индика, текафора солани саңырауқұлақтары;</w:t>
      </w:r>
    </w:p>
    <w:p>
      <w:pPr>
        <w:spacing w:after="0"/>
        <w:ind w:left="0"/>
        <w:jc w:val="both"/>
      </w:pPr>
      <w:r>
        <w:rPr>
          <w:rFonts w:ascii="Times New Roman"/>
          <w:b w:val="false"/>
          <w:i w:val="false"/>
          <w:color w:val="000000"/>
          <w:sz w:val="28"/>
        </w:rPr>
        <w:t>
      f. Генетикалық элементтер және генетикалық түрлендірілген ағзалар:</w:t>
      </w:r>
    </w:p>
    <w:p>
      <w:pPr>
        <w:spacing w:after="0"/>
        <w:ind w:left="0"/>
        <w:jc w:val="both"/>
      </w:pPr>
      <w:r>
        <w:rPr>
          <w:rFonts w:ascii="Times New Roman"/>
          <w:b w:val="false"/>
          <w:i w:val="false"/>
          <w:color w:val="000000"/>
          <w:sz w:val="28"/>
        </w:rPr>
        <w:t>
      1. Тізімге енгізілген микроағзалардың кез келгенінің патогенділігімен байланысты нуклеин қышқылдарының реттілігі бар генетикалық элементтер.</w:t>
      </w:r>
    </w:p>
    <w:p>
      <w:pPr>
        <w:spacing w:after="0"/>
        <w:ind w:left="0"/>
        <w:jc w:val="both"/>
      </w:pPr>
      <w:r>
        <w:rPr>
          <w:rFonts w:ascii="Times New Roman"/>
          <w:b w:val="false"/>
          <w:i w:val="false"/>
          <w:color w:val="000000"/>
          <w:sz w:val="28"/>
        </w:rPr>
        <w:t>
      2. Тізімде көрсетілген уыттардың немесе олардың суббірліктерінің кез келгенін кодтайтын, нуклеин қышқылдарының реттілігі бар генетикалық элементтер.</w:t>
      </w:r>
    </w:p>
    <w:p>
      <w:pPr>
        <w:spacing w:after="0"/>
        <w:ind w:left="0"/>
        <w:jc w:val="both"/>
      </w:pPr>
      <w:r>
        <w:rPr>
          <w:rFonts w:ascii="Times New Roman"/>
          <w:b w:val="false"/>
          <w:i w:val="false"/>
          <w:color w:val="000000"/>
          <w:sz w:val="28"/>
        </w:rPr>
        <w:t>
      3. Тізімге енгізілген микроағзалардың кез келгенінің патогенділігімен байланысты нуклеин қышқылдарының реттілігі бар генетикалық түрлендірілген ағзалар.</w:t>
      </w:r>
    </w:p>
    <w:p>
      <w:pPr>
        <w:spacing w:after="0"/>
        <w:ind w:left="0"/>
        <w:jc w:val="both"/>
      </w:pPr>
      <w:r>
        <w:rPr>
          <w:rFonts w:ascii="Times New Roman"/>
          <w:b w:val="false"/>
          <w:i w:val="false"/>
          <w:color w:val="000000"/>
          <w:sz w:val="28"/>
        </w:rPr>
        <w:t>
      4. Тізімде көрсетілген уыттардың немесе олардың суббірліктерінің кез келгенін кодтайтын нуклеин қышқылдарының реттілігі бар генетикалық түрлендірілген ағзалар.</w:t>
      </w:r>
    </w:p>
    <w:p>
      <w:pPr>
        <w:spacing w:after="0"/>
        <w:ind w:left="0"/>
        <w:jc w:val="both"/>
      </w:pPr>
      <w:r>
        <w:rPr>
          <w:rFonts w:ascii="Times New Roman"/>
          <w:b w:val="false"/>
          <w:i w:val="false"/>
          <w:color w:val="000000"/>
          <w:sz w:val="28"/>
        </w:rPr>
        <w:t>
      Ескертпе: генетикалық түрлендірілген ағзаларға генетикалық материалы (нуклеин қышқылдарының реттілігі) табиғатта будандастыру және (немесе) табиғи мутаганез кезінде табиғатта кездеспейтіндей болып өзгерген ағзалар жатады және толығымен немесе ішінара жасанды жолмен алынған микроағзаларды қамтиды.</w:t>
      </w:r>
    </w:p>
    <w:p>
      <w:pPr>
        <w:spacing w:after="0"/>
        <w:ind w:left="0"/>
        <w:jc w:val="both"/>
      </w:pPr>
      <w:r>
        <w:rPr>
          <w:rFonts w:ascii="Times New Roman"/>
          <w:b w:val="false"/>
          <w:i w:val="false"/>
          <w:color w:val="000000"/>
          <w:sz w:val="28"/>
        </w:rPr>
        <w:t>
      Генетикалық элементтердің қатарына басқалармен қатар, генетикалық түрлендірілген және түрлендірілмеген хромосомалар, геномдар, плазмидтер, транспозоналар және векторлар кіреді.</w:t>
      </w:r>
    </w:p>
    <w:p>
      <w:pPr>
        <w:spacing w:after="0"/>
        <w:ind w:left="0"/>
        <w:jc w:val="both"/>
      </w:pPr>
      <w:r>
        <w:rPr>
          <w:rFonts w:ascii="Times New Roman"/>
          <w:b w:val="false"/>
          <w:i w:val="false"/>
          <w:color w:val="000000"/>
          <w:sz w:val="28"/>
        </w:rPr>
        <w:t>
      Нуклеин қышқылдарының тізімдегі микроағзалардың кез келгенінің патогенділігімен байланысты реттілігі тізімде көрсетілген тиісті микроағза үшін ерекше, кез келген реттілікті білдіреді:</w:t>
      </w:r>
    </w:p>
    <w:p>
      <w:pPr>
        <w:spacing w:after="0"/>
        <w:ind w:left="0"/>
        <w:jc w:val="both"/>
      </w:pPr>
      <w:r>
        <w:rPr>
          <w:rFonts w:ascii="Times New Roman"/>
          <w:b w:val="false"/>
          <w:i w:val="false"/>
          <w:color w:val="000000"/>
          <w:sz w:val="28"/>
        </w:rPr>
        <w:t>
      1. Өздігінен немесе оны трансляциялау немесе транскрипциялау кезінде алынған азық-түлік арқылы адамдардың, жануарлардың денсаулығына немесе өсімдіктерге едәуір қауіп туғызатын.</w:t>
      </w:r>
    </w:p>
    <w:p>
      <w:pPr>
        <w:spacing w:after="0"/>
        <w:ind w:left="0"/>
        <w:jc w:val="both"/>
      </w:pPr>
      <w:r>
        <w:rPr>
          <w:rFonts w:ascii="Times New Roman"/>
          <w:b w:val="false"/>
          <w:i w:val="false"/>
          <w:color w:val="000000"/>
          <w:sz w:val="28"/>
        </w:rPr>
        <w:t>
      2. Онда қою арқылы енгізілуі немесе өзге түрде интеграциялануы, адамдардың, жануарлардың денсаулығы немесе өсімдіктер үшін күрделі қауіп тудыруы мүмкін, оған қатысты санамаланған микроағзалар немесе кез келген басқа ағзалар қабілеттілігін арттыруы мәлім.</w:t>
      </w:r>
    </w:p>
    <w:p>
      <w:pPr>
        <w:spacing w:after="0"/>
        <w:ind w:left="0"/>
        <w:jc w:val="both"/>
      </w:pPr>
      <w:r>
        <w:rPr>
          <w:rFonts w:ascii="Times New Roman"/>
          <w:b w:val="false"/>
          <w:i w:val="false"/>
          <w:color w:val="000000"/>
          <w:sz w:val="28"/>
        </w:rPr>
        <w:t>
      3. Көрсетілген бақылау шаралары энтерогеморрагиялық Escherichia coli, О157 серотипі немесе веротоксинді не оның суббірліктерін кодпен жазатындардан басқа, веротоксин түзетін басқа да штаммдардың патогенділігімен байланысты нуклеин қышқылдарының реттілігіне қатысты қолданылмайды.</w:t>
      </w:r>
    </w:p>
    <w:p>
      <w:pPr>
        <w:spacing w:after="0"/>
        <w:ind w:left="0"/>
        <w:jc w:val="both"/>
      </w:pPr>
      <w:r>
        <w:rPr>
          <w:rFonts w:ascii="Times New Roman"/>
          <w:b w:val="false"/>
          <w:i w:val="false"/>
          <w:color w:val="000000"/>
          <w:sz w:val="28"/>
        </w:rPr>
        <w:t xml:space="preserve">
      Ескертпе: 1С351.с. тармағы бойынша мынадай өлшемдерде қанағаттандыратын вакциналар бақыланбайды: </w:t>
      </w:r>
    </w:p>
    <w:p>
      <w:pPr>
        <w:spacing w:after="0"/>
        <w:ind w:left="0"/>
        <w:jc w:val="both"/>
      </w:pPr>
      <w:r>
        <w:rPr>
          <w:rFonts w:ascii="Times New Roman"/>
          <w:b w:val="false"/>
          <w:i w:val="false"/>
          <w:color w:val="000000"/>
          <w:sz w:val="28"/>
        </w:rPr>
        <w:t xml:space="preserve">
      1. Егер мұндай өнім - бұрын өлшеп оралған және медициналық өнім ретінде таратуға арналған болса; </w:t>
      </w:r>
    </w:p>
    <w:p>
      <w:pPr>
        <w:spacing w:after="0"/>
        <w:ind w:left="0"/>
        <w:jc w:val="both"/>
      </w:pPr>
      <w:r>
        <w:rPr>
          <w:rFonts w:ascii="Times New Roman"/>
          <w:b w:val="false"/>
          <w:i w:val="false"/>
          <w:color w:val="000000"/>
          <w:sz w:val="28"/>
        </w:rPr>
        <w:t xml:space="preserve">
      2. Егер мұндай өнімді тиісті мемлекеттік орган медициналық өнім ретінде сатуға санкциялаған болса. </w:t>
      </w:r>
    </w:p>
    <w:p>
      <w:pPr>
        <w:spacing w:after="0"/>
        <w:ind w:left="0"/>
        <w:jc w:val="both"/>
      </w:pPr>
      <w:r>
        <w:rPr>
          <w:rFonts w:ascii="Times New Roman"/>
          <w:b w:val="false"/>
          <w:i w:val="false"/>
          <w:color w:val="000000"/>
          <w:sz w:val="28"/>
        </w:rPr>
        <w:t xml:space="preserve">
      Мұнда мына патогендерге қарсы вакциналарды жатқызу қажет: </w:t>
      </w:r>
    </w:p>
    <w:p>
      <w:pPr>
        <w:spacing w:after="0"/>
        <w:ind w:left="0"/>
        <w:jc w:val="both"/>
      </w:pPr>
      <w:r>
        <w:rPr>
          <w:rFonts w:ascii="Times New Roman"/>
          <w:b w:val="false"/>
          <w:i w:val="false"/>
          <w:color w:val="000000"/>
          <w:sz w:val="28"/>
        </w:rPr>
        <w:t xml:space="preserve">
      1. Бацилус антррацис (Bacillus anthracis). </w:t>
      </w:r>
    </w:p>
    <w:p>
      <w:pPr>
        <w:spacing w:after="0"/>
        <w:ind w:left="0"/>
        <w:jc w:val="both"/>
      </w:pPr>
      <w:r>
        <w:rPr>
          <w:rFonts w:ascii="Times New Roman"/>
          <w:b w:val="false"/>
          <w:i w:val="false"/>
          <w:color w:val="000000"/>
          <w:sz w:val="28"/>
        </w:rPr>
        <w:t xml:space="preserve">
      2. Бруцелла абортус (Brucella abortus). </w:t>
      </w:r>
    </w:p>
    <w:p>
      <w:pPr>
        <w:spacing w:after="0"/>
        <w:ind w:left="0"/>
        <w:jc w:val="both"/>
      </w:pPr>
      <w:r>
        <w:rPr>
          <w:rFonts w:ascii="Times New Roman"/>
          <w:b w:val="false"/>
          <w:i w:val="false"/>
          <w:color w:val="000000"/>
          <w:sz w:val="28"/>
        </w:rPr>
        <w:t xml:space="preserve">
      3. Бруцелла мелитенсис (Brucella melitensis). </w:t>
      </w:r>
    </w:p>
    <w:p>
      <w:pPr>
        <w:spacing w:after="0"/>
        <w:ind w:left="0"/>
        <w:jc w:val="both"/>
      </w:pPr>
      <w:r>
        <w:rPr>
          <w:rFonts w:ascii="Times New Roman"/>
          <w:b w:val="false"/>
          <w:i w:val="false"/>
          <w:color w:val="000000"/>
          <w:sz w:val="28"/>
        </w:rPr>
        <w:t>
      4. Бруцелла суис (Brucella suis).</w:t>
      </w:r>
    </w:p>
    <w:p>
      <w:pPr>
        <w:spacing w:after="0"/>
        <w:ind w:left="0"/>
        <w:jc w:val="both"/>
      </w:pPr>
      <w:r>
        <w:rPr>
          <w:rFonts w:ascii="Times New Roman"/>
          <w:b w:val="false"/>
          <w:i w:val="false"/>
          <w:color w:val="000000"/>
          <w:sz w:val="28"/>
        </w:rPr>
        <w:t xml:space="preserve">
      5. Франсиселла туларенсис (Francisella tularensis). </w:t>
      </w:r>
    </w:p>
    <w:p>
      <w:pPr>
        <w:spacing w:after="0"/>
        <w:ind w:left="0"/>
        <w:jc w:val="both"/>
      </w:pPr>
      <w:r>
        <w:rPr>
          <w:rFonts w:ascii="Times New Roman"/>
          <w:b w:val="false"/>
          <w:i w:val="false"/>
          <w:color w:val="000000"/>
          <w:sz w:val="28"/>
        </w:rPr>
        <w:t xml:space="preserve">
      6. Тырысқақ қоздырғыш (Francisella tularensis). </w:t>
      </w:r>
    </w:p>
    <w:p>
      <w:pPr>
        <w:spacing w:after="0"/>
        <w:ind w:left="0"/>
        <w:jc w:val="both"/>
      </w:pPr>
      <w:r>
        <w:rPr>
          <w:rFonts w:ascii="Times New Roman"/>
          <w:b w:val="false"/>
          <w:i w:val="false"/>
          <w:color w:val="000000"/>
          <w:sz w:val="28"/>
        </w:rPr>
        <w:t xml:space="preserve">
      7. Иерсиния пестис (Yersinia pestis). </w:t>
      </w:r>
    </w:p>
    <w:p>
      <w:pPr>
        <w:spacing w:after="0"/>
        <w:ind w:left="0"/>
        <w:jc w:val="both"/>
      </w:pPr>
      <w:r>
        <w:rPr>
          <w:rFonts w:ascii="Times New Roman"/>
          <w:b w:val="false"/>
          <w:i w:val="false"/>
          <w:color w:val="000000"/>
          <w:sz w:val="28"/>
        </w:rPr>
        <w:t xml:space="preserve">
      d. Мыналар сияқты "уыттар" және "уыттардың кіші типтері": </w:t>
      </w:r>
    </w:p>
    <w:p>
      <w:pPr>
        <w:spacing w:after="0"/>
        <w:ind w:left="0"/>
        <w:jc w:val="both"/>
      </w:pPr>
      <w:r>
        <w:rPr>
          <w:rFonts w:ascii="Times New Roman"/>
          <w:b w:val="false"/>
          <w:i w:val="false"/>
          <w:color w:val="000000"/>
          <w:sz w:val="28"/>
        </w:rPr>
        <w:t xml:space="preserve">
      1. Ботулиникалық уыттар. </w:t>
      </w:r>
    </w:p>
    <w:p>
      <w:pPr>
        <w:spacing w:after="0"/>
        <w:ind w:left="0"/>
        <w:jc w:val="both"/>
      </w:pPr>
      <w:r>
        <w:rPr>
          <w:rFonts w:ascii="Times New Roman"/>
          <w:b w:val="false"/>
          <w:i w:val="false"/>
          <w:color w:val="000000"/>
          <w:sz w:val="28"/>
        </w:rPr>
        <w:t>
      2. Клостридиальды қалтырау тудыратын уыттар (Clostridium perfringens).</w:t>
      </w:r>
    </w:p>
    <w:p>
      <w:pPr>
        <w:spacing w:after="0"/>
        <w:ind w:left="0"/>
        <w:jc w:val="both"/>
      </w:pPr>
      <w:r>
        <w:rPr>
          <w:rFonts w:ascii="Times New Roman"/>
          <w:b w:val="false"/>
          <w:i w:val="false"/>
          <w:color w:val="000000"/>
          <w:sz w:val="28"/>
        </w:rPr>
        <w:t>
      3. Коноуыт.</w:t>
      </w:r>
    </w:p>
    <w:p>
      <w:pPr>
        <w:spacing w:after="0"/>
        <w:ind w:left="0"/>
        <w:jc w:val="both"/>
      </w:pPr>
      <w:r>
        <w:rPr>
          <w:rFonts w:ascii="Times New Roman"/>
          <w:b w:val="false"/>
          <w:i w:val="false"/>
          <w:color w:val="000000"/>
          <w:sz w:val="28"/>
        </w:rPr>
        <w:t xml:space="preserve">
      4. Рицин. </w:t>
      </w:r>
    </w:p>
    <w:p>
      <w:pPr>
        <w:spacing w:after="0"/>
        <w:ind w:left="0"/>
        <w:jc w:val="both"/>
      </w:pPr>
      <w:r>
        <w:rPr>
          <w:rFonts w:ascii="Times New Roman"/>
          <w:b w:val="false"/>
          <w:i w:val="false"/>
          <w:color w:val="000000"/>
          <w:sz w:val="28"/>
        </w:rPr>
        <w:t>
      5. Саксиуыт.</w:t>
      </w:r>
    </w:p>
    <w:p>
      <w:pPr>
        <w:spacing w:after="0"/>
        <w:ind w:left="0"/>
        <w:jc w:val="both"/>
      </w:pPr>
      <w:r>
        <w:rPr>
          <w:rFonts w:ascii="Times New Roman"/>
          <w:b w:val="false"/>
          <w:i w:val="false"/>
          <w:color w:val="000000"/>
          <w:sz w:val="28"/>
        </w:rPr>
        <w:t>
      6. Шига уыт (Shiga).</w:t>
      </w:r>
    </w:p>
    <w:p>
      <w:pPr>
        <w:spacing w:after="0"/>
        <w:ind w:left="0"/>
        <w:jc w:val="both"/>
      </w:pPr>
      <w:r>
        <w:rPr>
          <w:rFonts w:ascii="Times New Roman"/>
          <w:b w:val="false"/>
          <w:i w:val="false"/>
          <w:color w:val="000000"/>
          <w:sz w:val="28"/>
        </w:rPr>
        <w:t>
      7. Алтын стафилокок уыттар (Staphylococcus aureus).</w:t>
      </w:r>
    </w:p>
    <w:p>
      <w:pPr>
        <w:spacing w:after="0"/>
        <w:ind w:left="0"/>
        <w:jc w:val="both"/>
      </w:pPr>
      <w:r>
        <w:rPr>
          <w:rFonts w:ascii="Times New Roman"/>
          <w:b w:val="false"/>
          <w:i w:val="false"/>
          <w:color w:val="000000"/>
          <w:sz w:val="28"/>
        </w:rPr>
        <w:t>
      8. Тетродоуыт.</w:t>
      </w:r>
    </w:p>
    <w:p>
      <w:pPr>
        <w:spacing w:after="0"/>
        <w:ind w:left="0"/>
        <w:jc w:val="both"/>
      </w:pPr>
      <w:r>
        <w:rPr>
          <w:rFonts w:ascii="Times New Roman"/>
          <w:b w:val="false"/>
          <w:i w:val="false"/>
          <w:color w:val="000000"/>
          <w:sz w:val="28"/>
        </w:rPr>
        <w:t>
      9. Вероуыт.</w:t>
      </w:r>
    </w:p>
    <w:p>
      <w:pPr>
        <w:spacing w:after="0"/>
        <w:ind w:left="0"/>
        <w:jc w:val="both"/>
      </w:pPr>
      <w:r>
        <w:rPr>
          <w:rFonts w:ascii="Times New Roman"/>
          <w:b w:val="false"/>
          <w:i w:val="false"/>
          <w:color w:val="000000"/>
          <w:sz w:val="28"/>
        </w:rPr>
        <w:t>
      10. Микроцистин (циангинозин).</w:t>
      </w:r>
    </w:p>
    <w:p>
      <w:pPr>
        <w:spacing w:after="0"/>
        <w:ind w:left="0"/>
        <w:jc w:val="both"/>
      </w:pPr>
      <w:r>
        <w:rPr>
          <w:rFonts w:ascii="Times New Roman"/>
          <w:b w:val="false"/>
          <w:i w:val="false"/>
          <w:color w:val="000000"/>
          <w:sz w:val="28"/>
        </w:rPr>
        <w:t>
      11. Афлауыт.</w:t>
      </w:r>
    </w:p>
    <w:p>
      <w:pPr>
        <w:spacing w:after="0"/>
        <w:ind w:left="0"/>
        <w:jc w:val="both"/>
      </w:pPr>
      <w:r>
        <w:rPr>
          <w:rFonts w:ascii="Times New Roman"/>
          <w:b w:val="false"/>
          <w:i w:val="false"/>
          <w:color w:val="000000"/>
          <w:sz w:val="28"/>
        </w:rPr>
        <w:t>
      12. Арбин.</w:t>
      </w:r>
    </w:p>
    <w:p>
      <w:pPr>
        <w:spacing w:after="0"/>
        <w:ind w:left="0"/>
        <w:jc w:val="both"/>
      </w:pPr>
      <w:r>
        <w:rPr>
          <w:rFonts w:ascii="Times New Roman"/>
          <w:b w:val="false"/>
          <w:i w:val="false"/>
          <w:color w:val="000000"/>
          <w:sz w:val="28"/>
        </w:rPr>
        <w:t>
      13. Тырысқақ уыты.</w:t>
      </w:r>
    </w:p>
    <w:p>
      <w:pPr>
        <w:spacing w:after="0"/>
        <w:ind w:left="0"/>
        <w:jc w:val="both"/>
      </w:pPr>
      <w:r>
        <w:rPr>
          <w:rFonts w:ascii="Times New Roman"/>
          <w:b w:val="false"/>
          <w:i w:val="false"/>
          <w:color w:val="000000"/>
          <w:sz w:val="28"/>
        </w:rPr>
        <w:t>
      14. Диацетотоксисирпенол уыты (Diacetoxyscirpenol toxin).</w:t>
      </w:r>
    </w:p>
    <w:p>
      <w:pPr>
        <w:spacing w:after="0"/>
        <w:ind w:left="0"/>
        <w:jc w:val="both"/>
      </w:pPr>
      <w:r>
        <w:rPr>
          <w:rFonts w:ascii="Times New Roman"/>
          <w:b w:val="false"/>
          <w:i w:val="false"/>
          <w:color w:val="000000"/>
          <w:sz w:val="28"/>
        </w:rPr>
        <w:t>
      15. Т-2 уыты.</w:t>
      </w:r>
    </w:p>
    <w:p>
      <w:pPr>
        <w:spacing w:after="0"/>
        <w:ind w:left="0"/>
        <w:jc w:val="both"/>
      </w:pPr>
      <w:r>
        <w:rPr>
          <w:rFonts w:ascii="Times New Roman"/>
          <w:b w:val="false"/>
          <w:i w:val="false"/>
          <w:color w:val="000000"/>
          <w:sz w:val="28"/>
        </w:rPr>
        <w:t>
      16. НТ-2 уыты.</w:t>
      </w:r>
    </w:p>
    <w:p>
      <w:pPr>
        <w:spacing w:after="0"/>
        <w:ind w:left="0"/>
        <w:jc w:val="both"/>
      </w:pPr>
      <w:r>
        <w:rPr>
          <w:rFonts w:ascii="Times New Roman"/>
          <w:b w:val="false"/>
          <w:i w:val="false"/>
          <w:color w:val="000000"/>
          <w:sz w:val="28"/>
        </w:rPr>
        <w:t>
      17. Модессин (Modeccin) уыты.</w:t>
      </w:r>
    </w:p>
    <w:p>
      <w:pPr>
        <w:spacing w:after="0"/>
        <w:ind w:left="0"/>
        <w:jc w:val="both"/>
      </w:pPr>
      <w:r>
        <w:rPr>
          <w:rFonts w:ascii="Times New Roman"/>
          <w:b w:val="false"/>
          <w:i w:val="false"/>
          <w:color w:val="000000"/>
          <w:sz w:val="28"/>
        </w:rPr>
        <w:t>
      18. Волкенсин (Volkensin) уыты.</w:t>
      </w:r>
    </w:p>
    <w:p>
      <w:pPr>
        <w:spacing w:after="0"/>
        <w:ind w:left="0"/>
        <w:jc w:val="both"/>
      </w:pPr>
      <w:r>
        <w:rPr>
          <w:rFonts w:ascii="Times New Roman"/>
          <w:b w:val="false"/>
          <w:i w:val="false"/>
          <w:color w:val="000000"/>
          <w:sz w:val="28"/>
        </w:rPr>
        <w:t>
      19. Вискум альбум лектин 1 (Вискумин).</w:t>
      </w:r>
    </w:p>
    <w:p>
      <w:pPr>
        <w:spacing w:after="0"/>
        <w:ind w:left="0"/>
        <w:jc w:val="both"/>
      </w:pPr>
      <w:r>
        <w:rPr>
          <w:rFonts w:ascii="Times New Roman"/>
          <w:b w:val="false"/>
          <w:i w:val="false"/>
          <w:color w:val="000000"/>
          <w:sz w:val="28"/>
        </w:rPr>
        <w:t xml:space="preserve">
      20. Гемолизин альфа-уыты және уытты естен тану синдромының уыты (бұрыннан F типті стафилококк энтероуыты ретінде белгiлi (Staphylococcus enterotoxin F). </w:t>
      </w:r>
    </w:p>
    <w:p>
      <w:pPr>
        <w:spacing w:after="0"/>
        <w:ind w:left="0"/>
        <w:jc w:val="both"/>
      </w:pPr>
      <w:r>
        <w:rPr>
          <w:rFonts w:ascii="Times New Roman"/>
          <w:b w:val="false"/>
          <w:i w:val="false"/>
          <w:color w:val="000000"/>
          <w:sz w:val="28"/>
        </w:rPr>
        <w:t xml:space="preserve">
      Ескертпе: 1С351.d. тармағы бойынша мынадай өлшемдерде қанағаттандыратын тағамдардағы ботулиникалық уыттар немесе коноуыттар бақыланбайды: </w:t>
      </w:r>
    </w:p>
    <w:p>
      <w:pPr>
        <w:spacing w:after="0"/>
        <w:ind w:left="0"/>
        <w:jc w:val="both"/>
      </w:pPr>
      <w:r>
        <w:rPr>
          <w:rFonts w:ascii="Times New Roman"/>
          <w:b w:val="false"/>
          <w:i w:val="false"/>
          <w:color w:val="000000"/>
          <w:sz w:val="28"/>
        </w:rPr>
        <w:t xml:space="preserve">
      1. Егер мұндай өнім медициналық жай-күйді емдеуге арналған фармацевтикалық құрам болып табылса. </w:t>
      </w:r>
    </w:p>
    <w:p>
      <w:pPr>
        <w:spacing w:after="0"/>
        <w:ind w:left="0"/>
        <w:jc w:val="both"/>
      </w:pPr>
      <w:r>
        <w:rPr>
          <w:rFonts w:ascii="Times New Roman"/>
          <w:b w:val="false"/>
          <w:i w:val="false"/>
          <w:color w:val="000000"/>
          <w:sz w:val="28"/>
        </w:rPr>
        <w:t xml:space="preserve">
      2. Егер мұндай өнім - бұрын өлшеп оралған және медициналық өнім ретінде таратуға арналған болса; </w:t>
      </w:r>
    </w:p>
    <w:p>
      <w:pPr>
        <w:spacing w:after="0"/>
        <w:ind w:left="0"/>
        <w:jc w:val="both"/>
      </w:pPr>
      <w:r>
        <w:rPr>
          <w:rFonts w:ascii="Times New Roman"/>
          <w:b w:val="false"/>
          <w:i w:val="false"/>
          <w:color w:val="000000"/>
          <w:sz w:val="28"/>
        </w:rPr>
        <w:t xml:space="preserve">
      3. Егер мұндай өнімді тиісті мемлекеттік орган медициналық өнім ретінде сатуға санкциялаған болса. </w:t>
      </w:r>
    </w:p>
    <w:p>
      <w:pPr>
        <w:spacing w:after="0"/>
        <w:ind w:left="0"/>
        <w:jc w:val="both"/>
      </w:pPr>
      <w:r>
        <w:rPr>
          <w:rFonts w:ascii="Times New Roman"/>
          <w:b w:val="false"/>
          <w:i w:val="false"/>
          <w:color w:val="000000"/>
          <w:sz w:val="28"/>
        </w:rPr>
        <w:t>
      Ескертпе: 1С351 тармақ бойынша "вакцина уыттары" немесе "иммунды уыттар" бақыланбайды;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b.</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3002 90 900 0</w:t>
            </w:r>
          </w:p>
          <w:p>
            <w:pPr>
              <w:spacing w:after="20"/>
              <w:ind w:left="20"/>
              <w:jc w:val="both"/>
            </w:pPr>
            <w:r>
              <w:rPr>
                <w:rFonts w:ascii="Times New Roman"/>
                <w:b w:val="false"/>
                <w:i w:val="false"/>
                <w:color w:val="000000"/>
                <w:sz w:val="20"/>
              </w:rPr>
              <w:t>
3002 90 500 0</w:t>
            </w:r>
          </w:p>
        </w:tc>
      </w:tr>
    </w:tbl>
    <w:p>
      <w:pPr>
        <w:spacing w:after="0"/>
        <w:ind w:left="0"/>
        <w:jc w:val="left"/>
      </w:pPr>
      <w:r>
        <w:rPr>
          <w:rFonts w:ascii="Times New Roman"/>
          <w:b w:val="false"/>
          <w:i w:val="false"/>
          <w:color w:val="ff0000"/>
          <w:sz w:val="28"/>
        </w:rPr>
        <w:t xml:space="preserve">      Ескерту. 1С351 бөлігі жаңа редакцияда – ҚР Үкіметінің 14.05.2018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1С352 Мыналар секілді жануарларға қауіпті патогендер:</w:t>
      </w:r>
    </w:p>
    <w:p>
      <w:pPr>
        <w:spacing w:after="0"/>
        <w:ind w:left="0"/>
        <w:jc w:val="both"/>
      </w:pPr>
      <w:r>
        <w:rPr>
          <w:rFonts w:ascii="Times New Roman"/>
          <w:b w:val="false"/>
          <w:i w:val="false"/>
          <w:color w:val="000000"/>
          <w:sz w:val="28"/>
        </w:rPr>
        <w:t xml:space="preserve">
      а. Мыналар секілді осындай вирустармен әдейі жұқтырылған қоректік ортаны қоса алғанда, "оқшауланған дақылдар" нысанындағы немесе материал ретіндегі табиғи шығу тегі бар немесе өзгертілген вирустар: </w:t>
      </w:r>
    </w:p>
    <w:p>
      <w:pPr>
        <w:spacing w:after="0"/>
        <w:ind w:left="0"/>
        <w:jc w:val="both"/>
      </w:pPr>
      <w:r>
        <w:rPr>
          <w:rFonts w:ascii="Times New Roman"/>
          <w:b w:val="false"/>
          <w:i w:val="false"/>
          <w:color w:val="000000"/>
          <w:sz w:val="28"/>
        </w:rPr>
        <w:t xml:space="preserve">
      1. Шошқалардың африкандық обасын қоздырғыш; </w:t>
      </w:r>
    </w:p>
    <w:p>
      <w:pPr>
        <w:spacing w:after="0"/>
        <w:ind w:left="0"/>
        <w:jc w:val="both"/>
      </w:pPr>
      <w:r>
        <w:rPr>
          <w:rFonts w:ascii="Times New Roman"/>
          <w:b w:val="false"/>
          <w:i w:val="false"/>
          <w:color w:val="000000"/>
          <w:sz w:val="28"/>
        </w:rPr>
        <w:t xml:space="preserve">
      2. Құстардың тұмауын қоздырғыш: </w:t>
      </w:r>
    </w:p>
    <w:p>
      <w:pPr>
        <w:spacing w:after="0"/>
        <w:ind w:left="0"/>
        <w:jc w:val="both"/>
      </w:pPr>
      <w:r>
        <w:rPr>
          <w:rFonts w:ascii="Times New Roman"/>
          <w:b w:val="false"/>
          <w:i w:val="false"/>
          <w:color w:val="000000"/>
          <w:sz w:val="28"/>
        </w:rPr>
        <w:t xml:space="preserve">
      а. Жіктелмеген; немесе </w:t>
      </w:r>
    </w:p>
    <w:p>
      <w:pPr>
        <w:spacing w:after="0"/>
        <w:ind w:left="0"/>
        <w:jc w:val="both"/>
      </w:pPr>
      <w:r>
        <w:rPr>
          <w:rFonts w:ascii="Times New Roman"/>
          <w:b w:val="false"/>
          <w:i w:val="false"/>
          <w:color w:val="000000"/>
          <w:sz w:val="28"/>
        </w:rPr>
        <w:t xml:space="preserve">
      b. ЕС 92/40/ЕС (O.J.L. 1623.1.92 р. 19) директивасында жоғары патогенді ретінде айқындалған, мыналар секілді: </w:t>
      </w:r>
    </w:p>
    <w:p>
      <w:pPr>
        <w:spacing w:after="0"/>
        <w:ind w:left="0"/>
        <w:jc w:val="both"/>
      </w:pPr>
      <w:r>
        <w:rPr>
          <w:rFonts w:ascii="Times New Roman"/>
          <w:b w:val="false"/>
          <w:i w:val="false"/>
          <w:color w:val="000000"/>
          <w:sz w:val="28"/>
        </w:rPr>
        <w:t xml:space="preserve">
      1. 1.2 үлкен алты апталық балапандар үшін А ВВПИ үлгісіндегі (ішкі веналық патогенді индекс); немесе </w:t>
      </w:r>
    </w:p>
    <w:p>
      <w:pPr>
        <w:spacing w:after="0"/>
        <w:ind w:left="0"/>
        <w:jc w:val="both"/>
      </w:pPr>
      <w:r>
        <w:rPr>
          <w:rFonts w:ascii="Times New Roman"/>
          <w:b w:val="false"/>
          <w:i w:val="false"/>
          <w:color w:val="000000"/>
          <w:sz w:val="28"/>
        </w:rPr>
        <w:t xml:space="preserve">
      2. А үлгісі Н5 немесе Н7 ішкі үлгілері, оларда негізгі аминқышқылды нуклеотидті рет бөлшектенген гемаглютинмен күйінде болады; </w:t>
      </w:r>
    </w:p>
    <w:p>
      <w:pPr>
        <w:spacing w:after="0"/>
        <w:ind w:left="0"/>
        <w:jc w:val="both"/>
      </w:pPr>
      <w:r>
        <w:rPr>
          <w:rFonts w:ascii="Times New Roman"/>
          <w:b w:val="false"/>
          <w:i w:val="false"/>
          <w:color w:val="000000"/>
          <w:sz w:val="28"/>
        </w:rPr>
        <w:t xml:space="preserve">
      3. Блютанок қоздырғышы (Қойлардың көк тілді вирусы) (Bluetongue virus); </w:t>
      </w:r>
    </w:p>
    <w:p>
      <w:pPr>
        <w:spacing w:after="0"/>
        <w:ind w:left="0"/>
        <w:jc w:val="both"/>
      </w:pPr>
      <w:r>
        <w:rPr>
          <w:rFonts w:ascii="Times New Roman"/>
          <w:b w:val="false"/>
          <w:i w:val="false"/>
          <w:color w:val="000000"/>
          <w:sz w:val="28"/>
        </w:rPr>
        <w:t xml:space="preserve">
      4. Яшур қоздырғышы (Foot-and-mouth disease virus); </w:t>
      </w:r>
    </w:p>
    <w:p>
      <w:pPr>
        <w:spacing w:after="0"/>
        <w:ind w:left="0"/>
        <w:jc w:val="both"/>
      </w:pPr>
      <w:r>
        <w:rPr>
          <w:rFonts w:ascii="Times New Roman"/>
          <w:b w:val="false"/>
          <w:i w:val="false"/>
          <w:color w:val="000000"/>
          <w:sz w:val="28"/>
        </w:rPr>
        <w:t xml:space="preserve">
      5. Ешкілердің шешегін қоздырғыш (Goat pox virus); </w:t>
      </w:r>
    </w:p>
    <w:p>
      <w:pPr>
        <w:spacing w:after="0"/>
        <w:ind w:left="0"/>
        <w:jc w:val="both"/>
      </w:pPr>
      <w:r>
        <w:rPr>
          <w:rFonts w:ascii="Times New Roman"/>
          <w:b w:val="false"/>
          <w:i w:val="false"/>
          <w:color w:val="000000"/>
          <w:sz w:val="28"/>
        </w:rPr>
        <w:t xml:space="preserve">
      6. Ауески ауруын қоздырғыш (Шошқалардың герпес вирусы) (Suid herpes virus 1); </w:t>
      </w:r>
    </w:p>
    <w:p>
      <w:pPr>
        <w:spacing w:after="0"/>
        <w:ind w:left="0"/>
        <w:jc w:val="both"/>
      </w:pPr>
      <w:r>
        <w:rPr>
          <w:rFonts w:ascii="Times New Roman"/>
          <w:b w:val="false"/>
          <w:i w:val="false"/>
          <w:color w:val="000000"/>
          <w:sz w:val="28"/>
        </w:rPr>
        <w:t xml:space="preserve">
      7. Шошқалардың классикалық обасын қоздырғыш (Classical swine fever virus); </w:t>
      </w:r>
    </w:p>
    <w:p>
      <w:pPr>
        <w:spacing w:after="0"/>
        <w:ind w:left="0"/>
        <w:jc w:val="both"/>
      </w:pPr>
      <w:r>
        <w:rPr>
          <w:rFonts w:ascii="Times New Roman"/>
          <w:b w:val="false"/>
          <w:i w:val="false"/>
          <w:color w:val="000000"/>
          <w:sz w:val="28"/>
        </w:rPr>
        <w:t xml:space="preserve">
      8. Құтыруды қоздырғыш (лиссавирустер) (Lyssavirus); </w:t>
      </w:r>
    </w:p>
    <w:p>
      <w:pPr>
        <w:spacing w:after="0"/>
        <w:ind w:left="0"/>
        <w:jc w:val="both"/>
      </w:pPr>
      <w:r>
        <w:rPr>
          <w:rFonts w:ascii="Times New Roman"/>
          <w:b w:val="false"/>
          <w:i w:val="false"/>
          <w:color w:val="000000"/>
          <w:sz w:val="28"/>
        </w:rPr>
        <w:t xml:space="preserve">
      9. Ньюкасла ауруын қоздырғыш (Newcastle disease virus); </w:t>
      </w:r>
    </w:p>
    <w:p>
      <w:pPr>
        <w:spacing w:after="0"/>
        <w:ind w:left="0"/>
        <w:jc w:val="both"/>
      </w:pPr>
      <w:r>
        <w:rPr>
          <w:rFonts w:ascii="Times New Roman"/>
          <w:b w:val="false"/>
          <w:i w:val="false"/>
          <w:color w:val="000000"/>
          <w:sz w:val="28"/>
        </w:rPr>
        <w:t xml:space="preserve">
      10. Ұсақ күйіс жануарларының обасын қоздырғыш (Peste-des-petits-ruminants virus); </w:t>
      </w:r>
    </w:p>
    <w:p>
      <w:pPr>
        <w:spacing w:after="0"/>
        <w:ind w:left="0"/>
        <w:jc w:val="both"/>
      </w:pPr>
      <w:r>
        <w:rPr>
          <w:rFonts w:ascii="Times New Roman"/>
          <w:b w:val="false"/>
          <w:i w:val="false"/>
          <w:color w:val="000000"/>
          <w:sz w:val="28"/>
        </w:rPr>
        <w:t xml:space="preserve">
      11. Шошқалардың этеровирусты везикулярлық инфекциясын </w:t>
      </w:r>
    </w:p>
    <w:p>
      <w:pPr>
        <w:spacing w:after="0"/>
        <w:ind w:left="0"/>
        <w:jc w:val="both"/>
      </w:pPr>
      <w:r>
        <w:rPr>
          <w:rFonts w:ascii="Times New Roman"/>
          <w:b w:val="false"/>
          <w:i w:val="false"/>
          <w:color w:val="000000"/>
          <w:sz w:val="28"/>
        </w:rPr>
        <w:t xml:space="preserve">
      қоздырғыш серотип-9 (Swine vesicular disease virus); </w:t>
      </w:r>
    </w:p>
    <w:p>
      <w:pPr>
        <w:spacing w:after="0"/>
        <w:ind w:left="0"/>
        <w:jc w:val="both"/>
      </w:pPr>
      <w:r>
        <w:rPr>
          <w:rFonts w:ascii="Times New Roman"/>
          <w:b w:val="false"/>
          <w:i w:val="false"/>
          <w:color w:val="000000"/>
          <w:sz w:val="28"/>
        </w:rPr>
        <w:t xml:space="preserve">
      12. Ірі мүйізді қараның обасын қоздырғыш (Rinderpest virus); </w:t>
      </w:r>
    </w:p>
    <w:p>
      <w:pPr>
        <w:spacing w:after="0"/>
        <w:ind w:left="0"/>
        <w:jc w:val="both"/>
      </w:pPr>
      <w:r>
        <w:rPr>
          <w:rFonts w:ascii="Times New Roman"/>
          <w:b w:val="false"/>
          <w:i w:val="false"/>
          <w:color w:val="000000"/>
          <w:sz w:val="28"/>
        </w:rPr>
        <w:t xml:space="preserve">
      13 Қойлардың безгегін қоздырғыш (Sheep pox virus); </w:t>
      </w:r>
    </w:p>
    <w:p>
      <w:pPr>
        <w:spacing w:after="0"/>
        <w:ind w:left="0"/>
        <w:jc w:val="both"/>
      </w:pPr>
      <w:r>
        <w:rPr>
          <w:rFonts w:ascii="Times New Roman"/>
          <w:b w:val="false"/>
          <w:i w:val="false"/>
          <w:color w:val="000000"/>
          <w:sz w:val="28"/>
        </w:rPr>
        <w:t xml:space="preserve">
      14. Тешен шошқаларының қоздырғышы (Porcine teschovirus 1); </w:t>
      </w:r>
    </w:p>
    <w:p>
      <w:pPr>
        <w:spacing w:after="0"/>
        <w:ind w:left="0"/>
        <w:jc w:val="both"/>
      </w:pPr>
      <w:r>
        <w:rPr>
          <w:rFonts w:ascii="Times New Roman"/>
          <w:b w:val="false"/>
          <w:i w:val="false"/>
          <w:color w:val="000000"/>
          <w:sz w:val="28"/>
        </w:rPr>
        <w:t xml:space="preserve">
      15. Везикулярлық стамотитті қоздырғыш (Vesicular stomatitis virus); </w:t>
      </w:r>
    </w:p>
    <w:p>
      <w:pPr>
        <w:spacing w:after="0"/>
        <w:ind w:left="0"/>
        <w:jc w:val="both"/>
      </w:pPr>
      <w:r>
        <w:rPr>
          <w:rFonts w:ascii="Times New Roman"/>
          <w:b w:val="false"/>
          <w:i w:val="false"/>
          <w:color w:val="000000"/>
          <w:sz w:val="28"/>
        </w:rPr>
        <w:t xml:space="preserve">
      16. Тері актиномикозының вирусы (Lumpy skin disease virus); </w:t>
      </w:r>
    </w:p>
    <w:p>
      <w:pPr>
        <w:spacing w:after="0"/>
        <w:ind w:left="0"/>
        <w:jc w:val="both"/>
      </w:pPr>
      <w:r>
        <w:rPr>
          <w:rFonts w:ascii="Times New Roman"/>
          <w:b w:val="false"/>
          <w:i w:val="false"/>
          <w:color w:val="000000"/>
          <w:sz w:val="28"/>
        </w:rPr>
        <w:t xml:space="preserve">
      17. Жылқылардың африкалық ауруының вирусы (African horse sickness virus). </w:t>
      </w:r>
    </w:p>
    <w:p>
      <w:pPr>
        <w:spacing w:after="0"/>
        <w:ind w:left="0"/>
        <w:jc w:val="both"/>
      </w:pPr>
      <w:r>
        <w:rPr>
          <w:rFonts w:ascii="Times New Roman"/>
          <w:b w:val="false"/>
          <w:i w:val="false"/>
          <w:color w:val="000000"/>
          <w:sz w:val="28"/>
        </w:rPr>
        <w:t>
      b. Мыналар секілді осындай фунгицидтің микоплазмасымен әдейі жұқтырылғын қоректік ортаны қоса алғанда, "оқшауланған дақылдар" нысанындағы немесе материал ретіндегі табиғи шығу тегі бар немесе өзгертілген Фунгицидтің микоплазмасы (Mycoplasma mycoides).</w:t>
      </w:r>
    </w:p>
    <w:p>
      <w:pPr>
        <w:spacing w:after="0"/>
        <w:ind w:left="0"/>
        <w:jc w:val="both"/>
      </w:pPr>
      <w:r>
        <w:rPr>
          <w:rFonts w:ascii="Times New Roman"/>
          <w:b w:val="false"/>
          <w:i w:val="false"/>
          <w:color w:val="000000"/>
          <w:sz w:val="28"/>
        </w:rPr>
        <w:t>
      с. АВ2 mycoplasmacapricolum (штамм F38) бактериялары;</w:t>
      </w:r>
    </w:p>
    <w:p>
      <w:pPr>
        <w:spacing w:after="0"/>
        <w:ind w:left="0"/>
        <w:jc w:val="both"/>
      </w:pPr>
      <w:r>
        <w:rPr>
          <w:rFonts w:ascii="Times New Roman"/>
          <w:b w:val="false"/>
          <w:i w:val="false"/>
          <w:color w:val="000000"/>
          <w:sz w:val="28"/>
        </w:rPr>
        <w:t>
      d. Тізімге қосылған микроағзалардың кез келгенінің патогендігіне байланысты нуклеин қышқылының тізбектерінен құралатын AG2 генетикалық түрлендірілген ағзалары.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rPr>
          <w:rFonts w:ascii="Times New Roman"/>
          <w:b w:val="false"/>
          <w:i w:val="false"/>
          <w:color w:val="000000"/>
          <w:sz w:val="28"/>
        </w:rPr>
        <w:t xml:space="preserve">1С352 тармақ бойынша "вакциндер" бақыланбайды. </w:t>
      </w:r>
    </w:p>
    <w:p>
      <w:pPr>
        <w:spacing w:after="0"/>
        <w:ind w:left="0"/>
        <w:jc w:val="both"/>
      </w:pPr>
      <w:r>
        <w:rPr>
          <w:rFonts w:ascii="Times New Roman"/>
          <w:b w:val="false"/>
          <w:i w:val="false"/>
          <w:color w:val="000000"/>
          <w:sz w:val="28"/>
        </w:rPr>
        <w:t xml:space="preserve">
      1С352                   3002 90 500 0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1С352 бөлікке өзгеріс енгізілді - ҚР Үкіметінің 2011.04.15 </w:t>
      </w:r>
      <w:r>
        <w:rPr>
          <w:rFonts w:ascii="Times New Roman"/>
          <w:b w:val="false"/>
          <w:i w:val="false"/>
          <w:color w:val="000000"/>
          <w:sz w:val="28"/>
        </w:rPr>
        <w:t>№ 418</w:t>
      </w:r>
      <w:r>
        <w:rPr>
          <w:rFonts w:ascii="Times New Roman"/>
          <w:b w:val="false"/>
          <w:i w:val="false"/>
          <w:color w:val="ff0000"/>
          <w:sz w:val="28"/>
        </w:rPr>
        <w:t xml:space="preserve"> (ресми жарияланғанынан кейін күнтізбелік жиырма бір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1С353 Мыналар секілді генетикалық өзгертілген микроорганизмдер: </w:t>
      </w:r>
    </w:p>
    <w:p>
      <w:pPr>
        <w:spacing w:after="0"/>
        <w:ind w:left="0"/>
        <w:jc w:val="both"/>
      </w:pPr>
      <w:r>
        <w:rPr>
          <w:rFonts w:ascii="Times New Roman"/>
          <w:b w:val="false"/>
          <w:i w:val="false"/>
          <w:color w:val="000000"/>
          <w:sz w:val="28"/>
        </w:rPr>
        <w:t xml:space="preserve">
      а. 1С351. ф-с немесе 1С352 немесе 1С354 ішкі тарауларда көрсетілген микроорганизмдердің патогенділігімен байланысты нуклеинді қышқылдардың жүйелілігі (учаскілері) бар генетикалық өзгертілген кез келген өзгертілген микроорганизмдер (фрагменттер); </w:t>
      </w:r>
    </w:p>
    <w:p>
      <w:pPr>
        <w:spacing w:after="0"/>
        <w:ind w:left="0"/>
        <w:jc w:val="both"/>
      </w:pPr>
      <w:r>
        <w:rPr>
          <w:rFonts w:ascii="Times New Roman"/>
          <w:b w:val="false"/>
          <w:i w:val="false"/>
          <w:color w:val="000000"/>
          <w:sz w:val="28"/>
        </w:rPr>
        <w:t xml:space="preserve">
      b. 1С351.d. тарауда көрсетілген уыттардың немесе оларды құраушылардың кез келгенін кодтайтын нуклеинді қышқылдардың жүйелілігі (учаскілері) бар генетикалық өзгертілген кез келген өзгертілген микроорганизмдер (фрагменттер);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ескертпе:  </w:t>
      </w:r>
      <w:r>
        <w:rPr>
          <w:rFonts w:ascii="Times New Roman"/>
          <w:b w:val="false"/>
          <w:i w:val="false"/>
          <w:color w:val="000000"/>
          <w:sz w:val="28"/>
        </w:rPr>
        <w:t xml:space="preserve">Генетикалық элементтер басқалай хромосомдардың, геномдардың, плазмидтардың, транспозондардың ортасы мен генетикалық модификацияның бар-жоғына тәуелсіз векторларды қамтиды.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rPr>
          <w:rFonts w:ascii="Times New Roman"/>
          <w:b w:val="false"/>
          <w:i w:val="false"/>
          <w:color w:val="000000"/>
          <w:sz w:val="28"/>
        </w:rPr>
        <w:t xml:space="preserve">1С353 энтерогеморрагикалық қабыршақ колиінің патогендігіне, 0157 серотипіне, немесе вероуыт немесе оның басқа түрлері ретінде алдын ала кодталғандардан айырмашылығы бар вероуыт туындататын басқа да штаммаларға байланысты нуклеин қышқылының жүйелілігіне (учаскелерге) қолданыла алмайды. </w:t>
      </w:r>
    </w:p>
    <w:p>
      <w:pPr>
        <w:spacing w:after="0"/>
        <w:ind w:left="0"/>
        <w:jc w:val="both"/>
      </w:pPr>
      <w:r>
        <w:rPr>
          <w:rFonts w:ascii="Times New Roman"/>
          <w:b w:val="false"/>
          <w:i w:val="false"/>
          <w:color w:val="000000"/>
          <w:sz w:val="28"/>
        </w:rPr>
        <w:t xml:space="preserve">
      1С353                   3002 90 500 0 </w:t>
      </w:r>
    </w:p>
    <w:p>
      <w:pPr>
        <w:spacing w:after="0"/>
        <w:ind w:left="0"/>
        <w:jc w:val="both"/>
      </w:pPr>
      <w:r>
        <w:rPr>
          <w:rFonts w:ascii="Times New Roman"/>
          <w:b w:val="false"/>
          <w:i w:val="false"/>
          <w:color w:val="000000"/>
          <w:sz w:val="28"/>
        </w:rPr>
        <w:t>
            1С354 Мыналар секілді өсімдіктерге қауіпті патогендер: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1С354 бөлікке өзгеріс енгізілді - ҚР Үкіметінің 2011.04.15 </w:t>
      </w:r>
      <w:r>
        <w:rPr>
          <w:rFonts w:ascii="Times New Roman"/>
          <w:b w:val="false"/>
          <w:i w:val="false"/>
          <w:color w:val="000000"/>
          <w:sz w:val="28"/>
        </w:rPr>
        <w:t>№ 418</w:t>
      </w:r>
      <w:r>
        <w:rPr>
          <w:rFonts w:ascii="Times New Roman"/>
          <w:b w:val="false"/>
          <w:i w:val="false"/>
          <w:color w:val="ff0000"/>
          <w:sz w:val="28"/>
        </w:rPr>
        <w:t xml:space="preserve"> (ресми жарияланғанынан кейін күнтізбелік жиырма бір күн өткен соң қолданысқа енгізіледі), 18.06.2013 </w:t>
      </w:r>
      <w:r>
        <w:rPr>
          <w:rFonts w:ascii="Times New Roman"/>
          <w:b w:val="false"/>
          <w:i w:val="false"/>
          <w:color w:val="000000"/>
          <w:sz w:val="28"/>
        </w:rPr>
        <w:t>№ 618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Мыналар секілді осындай әдейі жұқтырылған қоректік ортаны қоса алғанда, "оқшауланған дақылдар" нысанындағы немесе материал ретіндегі табиғи шығу тегі бар немесе өзгертілген вирустар: </w:t>
      </w:r>
    </w:p>
    <w:p>
      <w:pPr>
        <w:spacing w:after="0"/>
        <w:ind w:left="0"/>
        <w:jc w:val="both"/>
      </w:pPr>
      <w:r>
        <w:rPr>
          <w:rFonts w:ascii="Times New Roman"/>
          <w:b w:val="false"/>
          <w:i w:val="false"/>
          <w:color w:val="000000"/>
          <w:sz w:val="28"/>
        </w:rPr>
        <w:t xml:space="preserve">
      1. Анд картобының латенттік тимовирусы; </w:t>
      </w:r>
    </w:p>
    <w:p>
      <w:pPr>
        <w:spacing w:after="0"/>
        <w:ind w:left="0"/>
        <w:jc w:val="both"/>
      </w:pPr>
      <w:r>
        <w:rPr>
          <w:rFonts w:ascii="Times New Roman"/>
          <w:b w:val="false"/>
          <w:i w:val="false"/>
          <w:color w:val="000000"/>
          <w:sz w:val="28"/>
        </w:rPr>
        <w:t xml:space="preserve">
      2. Картоп түйінінің вироиды; </w:t>
      </w:r>
    </w:p>
    <w:p>
      <w:pPr>
        <w:spacing w:after="0"/>
        <w:ind w:left="0"/>
        <w:jc w:val="both"/>
      </w:pPr>
      <w:r>
        <w:rPr>
          <w:rFonts w:ascii="Times New Roman"/>
          <w:b w:val="false"/>
          <w:i w:val="false"/>
          <w:color w:val="000000"/>
          <w:sz w:val="28"/>
        </w:rPr>
        <w:t xml:space="preserve">
      b. Мыналар секілді осындай әдейі жұқтырылған қоректік ортаны қоса алғанда, "оқшауланған дақылдар" нысанындағы немесе материал ретіндегі табиғи шығу тегі бар немесе өзгертілген бактериялар: </w:t>
      </w:r>
    </w:p>
    <w:p>
      <w:pPr>
        <w:spacing w:after="0"/>
        <w:ind w:left="0"/>
        <w:jc w:val="both"/>
      </w:pPr>
      <w:r>
        <w:rPr>
          <w:rFonts w:ascii="Times New Roman"/>
          <w:b w:val="false"/>
          <w:i w:val="false"/>
          <w:color w:val="000000"/>
          <w:sz w:val="28"/>
        </w:rPr>
        <w:t xml:space="preserve">
      1. Ксантомонас албилинеанс (Xanthomonas albilineans); </w:t>
      </w:r>
    </w:p>
    <w:p>
      <w:pPr>
        <w:spacing w:after="0"/>
        <w:ind w:left="0"/>
        <w:jc w:val="both"/>
      </w:pPr>
      <w:r>
        <w:rPr>
          <w:rFonts w:ascii="Times New Roman"/>
          <w:b w:val="false"/>
          <w:i w:val="false"/>
          <w:color w:val="000000"/>
          <w:sz w:val="28"/>
        </w:rPr>
        <w:t xml:space="preserve">
      2. А, В, С, D үлгілеріндегі цитрий немесе Ксантомонас цитри, Ксантоманс кампестрис рv. немесе аурантифолия немесе Ксантомонас кампрестрис рv. цитромело секілді өзгеше жіктелген (Xanthomonas campestris pv. citri); </w:t>
      </w:r>
    </w:p>
    <w:p>
      <w:pPr>
        <w:spacing w:after="0"/>
        <w:ind w:left="0"/>
        <w:jc w:val="both"/>
      </w:pPr>
      <w:r>
        <w:rPr>
          <w:rFonts w:ascii="Times New Roman"/>
          <w:b w:val="false"/>
          <w:i w:val="false"/>
          <w:color w:val="000000"/>
          <w:sz w:val="28"/>
        </w:rPr>
        <w:t xml:space="preserve">
      3. Ксантомонас орузае патовар Орузае (Псюдомонас кампестрис патовар Орузае); </w:t>
      </w:r>
    </w:p>
    <w:p>
      <w:pPr>
        <w:spacing w:after="0"/>
        <w:ind w:left="0"/>
        <w:jc w:val="both"/>
      </w:pPr>
      <w:r>
        <w:rPr>
          <w:rFonts w:ascii="Times New Roman"/>
          <w:b w:val="false"/>
          <w:i w:val="false"/>
          <w:color w:val="000000"/>
          <w:sz w:val="28"/>
        </w:rPr>
        <w:t xml:space="preserve">
      4. Клавибактер михиганенсис Сепедоникустің кіші түрлері (коринебактериум михиганенсис Сепедоникустің кіші түрлері немесе коринебактериум Сепедоникум); </w:t>
      </w:r>
    </w:p>
    <w:p>
      <w:pPr>
        <w:spacing w:after="0"/>
        <w:ind w:left="0"/>
        <w:jc w:val="both"/>
      </w:pPr>
      <w:r>
        <w:rPr>
          <w:rFonts w:ascii="Times New Roman"/>
          <w:b w:val="false"/>
          <w:i w:val="false"/>
          <w:color w:val="000000"/>
          <w:sz w:val="28"/>
        </w:rPr>
        <w:t xml:space="preserve">
      5. Ралстония соланасеарум биологиялық нәсіл 2 және 3 (псюдомонас соланасеарум биологиялық нәсіл 2 және 3); </w:t>
      </w:r>
    </w:p>
    <w:bookmarkStart w:name="z23" w:id="59"/>
    <w:p>
      <w:pPr>
        <w:spacing w:after="0"/>
        <w:ind w:left="0"/>
        <w:jc w:val="both"/>
      </w:pPr>
      <w:r>
        <w:rPr>
          <w:rFonts w:ascii="Times New Roman"/>
          <w:b w:val="false"/>
          <w:i w:val="false"/>
          <w:color w:val="000000"/>
          <w:sz w:val="28"/>
        </w:rPr>
        <w:t xml:space="preserve">
      с. Мыналар секілді осындай микроскоптық саңырауқұлақтар әдейі жұқтырылғын қоректік ортаны қоса алғанда, "оқшауланған дақылдар" нысанындағы немесе материал ретіндегі табиғи шығу тегі бар немесе өзгертілген микроскоптық саңырауқұлақтар: </w:t>
      </w:r>
    </w:p>
    <w:bookmarkEnd w:id="59"/>
    <w:p>
      <w:pPr>
        <w:spacing w:after="0"/>
        <w:ind w:left="0"/>
        <w:jc w:val="both"/>
      </w:pPr>
      <w:r>
        <w:rPr>
          <w:rFonts w:ascii="Times New Roman"/>
          <w:b w:val="false"/>
          <w:i w:val="false"/>
          <w:color w:val="000000"/>
          <w:sz w:val="28"/>
        </w:rPr>
        <w:t xml:space="preserve">
      1. Коллетотрихум коффенанум вар. вируланс (Коллетотрихум кахавае) (Colletotrichum cffeanum var.virulans (Colletotrichum kahawae); </w:t>
      </w:r>
    </w:p>
    <w:p>
      <w:pPr>
        <w:spacing w:after="0"/>
        <w:ind w:left="0"/>
        <w:jc w:val="both"/>
      </w:pPr>
      <w:r>
        <w:rPr>
          <w:rFonts w:ascii="Times New Roman"/>
          <w:b w:val="false"/>
          <w:i w:val="false"/>
          <w:color w:val="000000"/>
          <w:sz w:val="28"/>
        </w:rPr>
        <w:t xml:space="preserve">
      2. Кохилубус меабианус (Хелминтоспорикм орузае) (Cochliobolus miyabeanus (Helminthosporium oryzae)); </w:t>
      </w:r>
    </w:p>
    <w:p>
      <w:pPr>
        <w:spacing w:after="0"/>
        <w:ind w:left="0"/>
        <w:jc w:val="both"/>
      </w:pPr>
      <w:r>
        <w:rPr>
          <w:rFonts w:ascii="Times New Roman"/>
          <w:b w:val="false"/>
          <w:i w:val="false"/>
          <w:color w:val="000000"/>
          <w:sz w:val="28"/>
        </w:rPr>
        <w:t xml:space="preserve">
      3. Микроциклус улеи (син. Дотиделла улеи) (Microcyclus ulei (syn.Dothidella ulei)); </w:t>
      </w:r>
    </w:p>
    <w:p>
      <w:pPr>
        <w:spacing w:after="0"/>
        <w:ind w:left="0"/>
        <w:jc w:val="both"/>
      </w:pPr>
      <w:r>
        <w:rPr>
          <w:rFonts w:ascii="Times New Roman"/>
          <w:b w:val="false"/>
          <w:i w:val="false"/>
          <w:color w:val="000000"/>
          <w:sz w:val="28"/>
        </w:rPr>
        <w:t xml:space="preserve">
      4. Пуциния граминис (син Пуциния граминис ф.сп. тритиси) (Puccinia graminis (syn.Puccinia graminis f.sp.tritici)); </w:t>
      </w:r>
    </w:p>
    <w:p>
      <w:pPr>
        <w:spacing w:after="0"/>
        <w:ind w:left="0"/>
        <w:jc w:val="both"/>
      </w:pPr>
      <w:r>
        <w:rPr>
          <w:rFonts w:ascii="Times New Roman"/>
          <w:b w:val="false"/>
          <w:i w:val="false"/>
          <w:color w:val="000000"/>
          <w:sz w:val="28"/>
        </w:rPr>
        <w:t xml:space="preserve">
      5. Пуциния стрииформес (син. Плициния глумарум) Puccinia striiformis (syn.Puccinia glumarum)); </w:t>
      </w:r>
    </w:p>
    <w:p>
      <w:pPr>
        <w:spacing w:after="0"/>
        <w:ind w:left="0"/>
        <w:jc w:val="both"/>
      </w:pPr>
      <w:r>
        <w:rPr>
          <w:rFonts w:ascii="Times New Roman"/>
          <w:b w:val="false"/>
          <w:i w:val="false"/>
          <w:color w:val="000000"/>
          <w:sz w:val="28"/>
        </w:rPr>
        <w:t>
      6. Магнопарте гресеа (пирисулария грисеа/пирисулария оризае) (Magnaporthe grisea/pyricularia oryzae));</w:t>
      </w:r>
    </w:p>
    <w:p>
      <w:pPr>
        <w:spacing w:after="0"/>
        <w:ind w:left="0"/>
        <w:jc w:val="both"/>
      </w:pPr>
      <w:r>
        <w:rPr>
          <w:rFonts w:ascii="Times New Roman"/>
          <w:b w:val="false"/>
          <w:i w:val="false"/>
          <w:color w:val="000000"/>
          <w:sz w:val="28"/>
        </w:rPr>
        <w:t>
      7. Пероносклероспора филиппиненсис (Peronosclerospora philippinensis);</w:t>
      </w:r>
    </w:p>
    <w:p>
      <w:pPr>
        <w:spacing w:after="0"/>
        <w:ind w:left="0"/>
        <w:jc w:val="both"/>
      </w:pPr>
      <w:r>
        <w:rPr>
          <w:rFonts w:ascii="Times New Roman"/>
          <w:b w:val="false"/>
          <w:i w:val="false"/>
          <w:color w:val="000000"/>
          <w:sz w:val="28"/>
        </w:rPr>
        <w:t>
      8. Склерофтора райссиэ вариант зиэ (Sclerophthora rayssiae var. zeae);</w:t>
      </w:r>
    </w:p>
    <w:p>
      <w:pPr>
        <w:spacing w:after="0"/>
        <w:ind w:left="0"/>
        <w:jc w:val="both"/>
      </w:pPr>
      <w:r>
        <w:rPr>
          <w:rFonts w:ascii="Times New Roman"/>
          <w:b w:val="false"/>
          <w:i w:val="false"/>
          <w:color w:val="000000"/>
          <w:sz w:val="28"/>
        </w:rPr>
        <w:t>
      9. Синхитриум эндобиотикум (Synchytrium endobioticum);</w:t>
      </w:r>
    </w:p>
    <w:p>
      <w:pPr>
        <w:spacing w:after="0"/>
        <w:ind w:left="0"/>
        <w:jc w:val="both"/>
      </w:pPr>
      <w:r>
        <w:rPr>
          <w:rFonts w:ascii="Times New Roman"/>
          <w:b w:val="false"/>
          <w:i w:val="false"/>
          <w:color w:val="000000"/>
          <w:sz w:val="28"/>
        </w:rPr>
        <w:t>
      10. Тиллетиа индика (Tilletia indica);</w:t>
      </w:r>
    </w:p>
    <w:p>
      <w:pPr>
        <w:spacing w:after="0"/>
        <w:ind w:left="0"/>
        <w:jc w:val="both"/>
      </w:pPr>
      <w:r>
        <w:rPr>
          <w:rFonts w:ascii="Times New Roman"/>
          <w:b w:val="false"/>
          <w:i w:val="false"/>
          <w:color w:val="000000"/>
          <w:sz w:val="28"/>
        </w:rPr>
        <w:t>
      11. Текафора солани (Thecaphora solani).</w:t>
      </w:r>
    </w:p>
    <w:bookmarkStart w:name="z24" w:id="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d. </w:t>
      </w:r>
      <w:r>
        <w:rPr>
          <w:rFonts w:ascii="Times New Roman"/>
          <w:b w:val="false"/>
          <w:i w:val="false"/>
          <w:color w:val="000000"/>
          <w:sz w:val="28"/>
        </w:rPr>
        <w:t xml:space="preserve">Алынып тасталды - ҚР Үкіметінің 18.06.2013 </w:t>
      </w:r>
      <w:r>
        <w:rPr>
          <w:rFonts w:ascii="Times New Roman"/>
          <w:b w:val="false"/>
          <w:i w:val="false"/>
          <w:color w:val="000000"/>
          <w:sz w:val="28"/>
        </w:rPr>
        <w:t>№ 618</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қаулысымен.</w:t>
      </w:r>
    </w:p>
    <w:bookmarkEnd w:id="60"/>
    <w:p>
      <w:pPr>
        <w:spacing w:after="0"/>
        <w:ind w:left="0"/>
        <w:jc w:val="both"/>
      </w:pPr>
      <w:r>
        <w:rPr>
          <w:rFonts w:ascii="Times New Roman"/>
          <w:b w:val="false"/>
          <w:i w:val="false"/>
          <w:color w:val="000000"/>
          <w:sz w:val="28"/>
        </w:rPr>
        <w:t>
       e. Генетикалық түрлендірілген ағзалар.</w:t>
      </w:r>
    </w:p>
    <w:p>
      <w:pPr>
        <w:spacing w:after="0"/>
        <w:ind w:left="0"/>
        <w:jc w:val="both"/>
      </w:pPr>
      <w:r>
        <w:rPr>
          <w:rFonts w:ascii="Times New Roman"/>
          <w:b w:val="false"/>
          <w:i w:val="false"/>
          <w:color w:val="000000"/>
          <w:sz w:val="28"/>
        </w:rPr>
        <w:t xml:space="preserve">
      1С354 а.                3002 90 500 0 </w:t>
      </w:r>
    </w:p>
    <w:p>
      <w:pPr>
        <w:spacing w:after="0"/>
        <w:ind w:left="0"/>
        <w:jc w:val="both"/>
      </w:pPr>
      <w:r>
        <w:rPr>
          <w:rFonts w:ascii="Times New Roman"/>
          <w:b w:val="false"/>
          <w:i w:val="false"/>
          <w:color w:val="000000"/>
          <w:sz w:val="28"/>
        </w:rPr>
        <w:t xml:space="preserve">
      1С354 b.                3002 90 500 0 </w:t>
      </w:r>
    </w:p>
    <w:p>
      <w:pPr>
        <w:spacing w:after="0"/>
        <w:ind w:left="0"/>
        <w:jc w:val="both"/>
      </w:pPr>
      <w:r>
        <w:rPr>
          <w:rFonts w:ascii="Times New Roman"/>
          <w:b w:val="false"/>
          <w:i w:val="false"/>
          <w:color w:val="000000"/>
          <w:sz w:val="28"/>
        </w:rPr>
        <w:t xml:space="preserve">
      1С354 с.                3002 90 500 0 </w:t>
      </w:r>
    </w:p>
    <w:p>
      <w:pPr>
        <w:spacing w:after="0"/>
        <w:ind w:left="0"/>
        <w:jc w:val="both"/>
      </w:pPr>
      <w:r>
        <w:rPr>
          <w:rFonts w:ascii="Times New Roman"/>
          <w:b w:val="false"/>
          <w:i w:val="false"/>
          <w:color w:val="000000"/>
          <w:sz w:val="28"/>
        </w:rPr>
        <w:t xml:space="preserve">
      1С450 Мыналар секілді токсинді химиялық заттар және олар үшін пайдалануы мүмкін заттар: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Айрықша ескертпе:  </w:t>
      </w:r>
      <w:r>
        <w:rPr>
          <w:rFonts w:ascii="Times New Roman"/>
          <w:b w:val="false"/>
          <w:i w:val="false"/>
          <w:color w:val="000000"/>
          <w:sz w:val="28"/>
        </w:rPr>
        <w:t xml:space="preserve">сондай-ақ 1с350, 1с351.сd тармақтарын және Әскери Тізімді қараңыз: </w:t>
      </w:r>
    </w:p>
    <w:p>
      <w:pPr>
        <w:spacing w:after="0"/>
        <w:ind w:left="0"/>
        <w:jc w:val="both"/>
      </w:pPr>
      <w:r>
        <w:rPr>
          <w:rFonts w:ascii="Times New Roman"/>
          <w:b w:val="false"/>
          <w:i w:val="false"/>
          <w:color w:val="000000"/>
          <w:sz w:val="28"/>
        </w:rPr>
        <w:t xml:space="preserve">
      а. Мыналар секілді уытты химиялық заттар: </w:t>
      </w:r>
    </w:p>
    <w:p>
      <w:pPr>
        <w:spacing w:after="0"/>
        <w:ind w:left="0"/>
        <w:jc w:val="both"/>
      </w:pPr>
      <w:r>
        <w:rPr>
          <w:rFonts w:ascii="Times New Roman"/>
          <w:b w:val="false"/>
          <w:i w:val="false"/>
          <w:color w:val="000000"/>
          <w:sz w:val="28"/>
        </w:rPr>
        <w:t xml:space="preserve">
      4. Амитон О, О-Диэтил S-(2-диэтиламиноэтил) тиолфосфат (78-53-5) және осыған сәйкес алкинирленген немесе протонирленген тұздар; </w:t>
      </w:r>
    </w:p>
    <w:p>
      <w:pPr>
        <w:spacing w:after="0"/>
        <w:ind w:left="0"/>
        <w:jc w:val="both"/>
      </w:pPr>
      <w:r>
        <w:rPr>
          <w:rFonts w:ascii="Times New Roman"/>
          <w:b w:val="false"/>
          <w:i w:val="false"/>
          <w:color w:val="000000"/>
          <w:sz w:val="28"/>
        </w:rPr>
        <w:t xml:space="preserve">
      2. РІВ: 1,1,3,3,3-пентафтор-2-үшфторметил-1-пропен (382-21-8); </w:t>
      </w:r>
    </w:p>
    <w:p>
      <w:pPr>
        <w:spacing w:after="0"/>
        <w:ind w:left="0"/>
        <w:jc w:val="both"/>
      </w:pPr>
      <w:r>
        <w:rPr>
          <w:rFonts w:ascii="Times New Roman"/>
          <w:b w:val="false"/>
          <w:i w:val="false"/>
          <w:color w:val="000000"/>
          <w:sz w:val="28"/>
        </w:rPr>
        <w:t xml:space="preserve">
      3. ВZ: 3-хинуклидинибензилат (6581-06-2) үшін Әскери Тізімді қараңыз; </w:t>
      </w:r>
    </w:p>
    <w:p>
      <w:pPr>
        <w:spacing w:after="0"/>
        <w:ind w:left="0"/>
        <w:jc w:val="both"/>
      </w:pPr>
      <w:r>
        <w:rPr>
          <w:rFonts w:ascii="Times New Roman"/>
          <w:b w:val="false"/>
          <w:i w:val="false"/>
          <w:color w:val="000000"/>
          <w:sz w:val="28"/>
        </w:rPr>
        <w:t xml:space="preserve">
      4. Фосген: көміртегі қышқылының дихлорангидриді (75-44-5); </w:t>
      </w:r>
    </w:p>
    <w:p>
      <w:pPr>
        <w:spacing w:after="0"/>
        <w:ind w:left="0"/>
        <w:jc w:val="both"/>
      </w:pPr>
      <w:r>
        <w:rPr>
          <w:rFonts w:ascii="Times New Roman"/>
          <w:b w:val="false"/>
          <w:i w:val="false"/>
          <w:color w:val="000000"/>
          <w:sz w:val="28"/>
        </w:rPr>
        <w:t xml:space="preserve">
      5. Хлорциан (506-77-4); </w:t>
      </w:r>
    </w:p>
    <w:p>
      <w:pPr>
        <w:spacing w:after="0"/>
        <w:ind w:left="0"/>
        <w:jc w:val="both"/>
      </w:pPr>
      <w:r>
        <w:rPr>
          <w:rFonts w:ascii="Times New Roman"/>
          <w:b w:val="false"/>
          <w:i w:val="false"/>
          <w:color w:val="000000"/>
          <w:sz w:val="28"/>
        </w:rPr>
        <w:t xml:space="preserve">
      6. Сутегі цианиді (74-90-8); </w:t>
      </w:r>
    </w:p>
    <w:p>
      <w:pPr>
        <w:spacing w:after="0"/>
        <w:ind w:left="0"/>
        <w:jc w:val="both"/>
      </w:pPr>
      <w:r>
        <w:rPr>
          <w:rFonts w:ascii="Times New Roman"/>
          <w:b w:val="false"/>
          <w:i w:val="false"/>
          <w:color w:val="000000"/>
          <w:sz w:val="28"/>
        </w:rPr>
        <w:t xml:space="preserve">
      7. Хлоропекрин: үшхлорнитрометан (76-06-2);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ескертпе:  </w:t>
      </w:r>
      <w:r>
        <w:rPr>
          <w:rFonts w:ascii="Times New Roman"/>
          <w:b w:val="false"/>
          <w:i w:val="false"/>
          <w:color w:val="000000"/>
          <w:sz w:val="28"/>
        </w:rPr>
        <w:t xml:space="preserve">1С450 "химиялық қаруды әзірлеуге, өндіруге, жинақтауға және қолдануға тиым салу және оны жою туралы конвенцияның (ХҚТК) қатысушысы болып табылмайтын мемлекетке" экспорттау үшін 1С450.а.1 және а.2-де санамаланған химикалийлердің біреуі немесе одан да көбі бар және көрсетілген химикалийлердің бір де біреуі бүкіл құрам салмағының 1%-інен аспайтын "химиялық қорытпаларды" бақылауға алмайды.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ескертпе:  </w:t>
      </w:r>
      <w:r>
        <w:rPr>
          <w:rFonts w:ascii="Times New Roman"/>
          <w:b w:val="false"/>
          <w:i w:val="false"/>
          <w:color w:val="000000"/>
          <w:sz w:val="28"/>
        </w:rPr>
        <w:t xml:space="preserve">1С450 "химиялық қаруды әзірлеуге, өндіруге, жинақтауға және қолдануға тиым салу және оны жою туралы конвенцияның (ХҚТК) қатысушысы болып табылмайтын мемлекетке" экспорттау үшін 1С450.а.1 және а.2-де санамаланған химикалийлердің біреуі немесе одан да көбі бар және көрсетілген химикалийлердің бір де біреуі бүкіл құрам салмағының 30%-інен аспайтын "химиялық қорытпаларды" бақылауға алмайды.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3   ескертпе:  </w:t>
      </w:r>
      <w:r>
        <w:rPr>
          <w:rFonts w:ascii="Times New Roman"/>
          <w:b w:val="false"/>
          <w:i w:val="false"/>
          <w:color w:val="000000"/>
          <w:sz w:val="28"/>
        </w:rPr>
        <w:t xml:space="preserve">1С350 - 1С450.а.4, .а.5., .а.6. және .а.7-де санамаланған химикалийлердің біреуі немесе одан да көбі бар және көрсетілген химикалийлардың бір де біреуі бүкіл құрам салмағының 30%-інен аспайтын "химиялық құрамдарды" бақылауға алмайды. </w:t>
      </w:r>
    </w:p>
    <w:p>
      <w:pPr>
        <w:spacing w:after="0"/>
        <w:ind w:left="0"/>
        <w:jc w:val="both"/>
      </w:pPr>
      <w:r>
        <w:rPr>
          <w:rFonts w:ascii="Times New Roman"/>
          <w:b w:val="false"/>
          <w:i w:val="false"/>
          <w:color w:val="000000"/>
          <w:sz w:val="28"/>
        </w:rPr>
        <w:t xml:space="preserve">
            b. Мыналар секілді токсиндерді жасау үшін пайдалануы мүмкін заттар: </w:t>
      </w:r>
    </w:p>
    <w:p>
      <w:pPr>
        <w:spacing w:after="0"/>
        <w:ind w:left="0"/>
        <w:jc w:val="both"/>
      </w:pPr>
      <w:r>
        <w:rPr>
          <w:rFonts w:ascii="Times New Roman"/>
          <w:b w:val="false"/>
          <w:i w:val="false"/>
          <w:color w:val="000000"/>
          <w:sz w:val="28"/>
        </w:rPr>
        <w:t xml:space="preserve">
            1. Әскери Тізімде немесе 1С350 сипатталғандардан ерекшелігі бар метил мен этиль, немесе этильді метильді пропиль мен (қалыпты немесе озо) топтармен байланысты, бірақ көміртегінің атомдарынсыз фосфордың атомдары бар химикаттар;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Ескертпе: </w:t>
      </w:r>
      <w:r>
        <w:rPr>
          <w:rFonts w:ascii="Times New Roman"/>
          <w:b w:val="false"/>
          <w:i w:val="false"/>
          <w:color w:val="000000"/>
          <w:sz w:val="28"/>
        </w:rPr>
        <w:t xml:space="preserve">1С450РР тармағы бойынша Фонофос: о-этил-8- фенил (этил) дитиофосфонат (944-22-9) бақыланбайды; </w:t>
      </w:r>
    </w:p>
    <w:p>
      <w:pPr>
        <w:spacing w:after="0"/>
        <w:ind w:left="0"/>
        <w:jc w:val="both"/>
      </w:pPr>
      <w:r>
        <w:rPr>
          <w:rFonts w:ascii="Times New Roman"/>
          <w:b w:val="false"/>
          <w:i w:val="false"/>
          <w:color w:val="000000"/>
          <w:sz w:val="28"/>
        </w:rPr>
        <w:t xml:space="preserve">
            2. N. N-Диалкил (метил, этил немесе пропил (қалыпты немесе изо) амидодигалогенофосфонаттар; </w:t>
      </w:r>
    </w:p>
    <w:p>
      <w:pPr>
        <w:spacing w:after="0"/>
        <w:ind w:left="0"/>
        <w:jc w:val="both"/>
      </w:pPr>
      <w:r>
        <w:rPr>
          <w:rFonts w:ascii="Times New Roman"/>
          <w:b w:val="false"/>
          <w:i w:val="false"/>
          <w:color w:val="000000"/>
          <w:sz w:val="28"/>
        </w:rPr>
        <w:t xml:space="preserve">
            3. Диалкил (метил, этил немесе пропил (қалыпты немесе изо) - N, N-диалкил метил, этил немесе пропил (қалыпты немесе изо) 1С350-да сипатталған амидофосфоттар Диэтил - N, N-диэтилфосфорамидке қарағанда жақсы; </w:t>
      </w:r>
    </w:p>
    <w:p>
      <w:pPr>
        <w:spacing w:after="0"/>
        <w:ind w:left="0"/>
        <w:jc w:val="both"/>
      </w:pPr>
      <w:r>
        <w:rPr>
          <w:rFonts w:ascii="Times New Roman"/>
          <w:b w:val="false"/>
          <w:i w:val="false"/>
          <w:color w:val="000000"/>
          <w:sz w:val="28"/>
        </w:rPr>
        <w:t xml:space="preserve">
            4. N, N-Диалкил (метил, этил немесе пропил (қалыпты немесе изо)амино) 1С350 тармақта сипатталған N, N-Диизопропил-2- аминоэтилхлорид немесе N, N-Диизопропил-2- аминоэтилохлоридгидро- хлоридтерге қарағанда этилохлоридтер және тиісінше протонирленген тұздар жақсырақ; </w:t>
      </w:r>
    </w:p>
    <w:p>
      <w:pPr>
        <w:spacing w:after="0"/>
        <w:ind w:left="0"/>
        <w:jc w:val="both"/>
      </w:pPr>
      <w:r>
        <w:rPr>
          <w:rFonts w:ascii="Times New Roman"/>
          <w:b w:val="false"/>
          <w:i w:val="false"/>
          <w:color w:val="000000"/>
          <w:sz w:val="28"/>
        </w:rPr>
        <w:t xml:space="preserve">
            5. N, N-Диалкил (метил, этил немесе пропил (қалыпты немесе изо)амино) 1С350 тармақта сипатталған N, N Диизопропил-2-аминоэтанол (96-80-0) және N, N-Диэтиламиноэтанолға қарағанда этанолдар және тиісінше протонирленген тұздар жақсырақ;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Ескертпе </w:t>
      </w:r>
      <w:r>
        <w:rPr>
          <w:rFonts w:ascii="Times New Roman"/>
          <w:b w:val="false"/>
          <w:i w:val="false"/>
          <w:color w:val="000000"/>
          <w:sz w:val="28"/>
        </w:rPr>
        <w:t xml:space="preserve">:   1С450.b. тармақ бойынша мыналар бақыланбайды: </w:t>
      </w:r>
    </w:p>
    <w:p>
      <w:pPr>
        <w:spacing w:after="0"/>
        <w:ind w:left="0"/>
        <w:jc w:val="both"/>
      </w:pPr>
      <w:r>
        <w:rPr>
          <w:rFonts w:ascii="Times New Roman"/>
          <w:b w:val="false"/>
          <w:i w:val="false"/>
          <w:color w:val="000000"/>
          <w:sz w:val="28"/>
        </w:rPr>
        <w:t xml:space="preserve">
            а. 2-диметиламиноэтанол (108-01-0) және тиісті протонирленген тұздар; </w:t>
      </w:r>
    </w:p>
    <w:p>
      <w:pPr>
        <w:spacing w:after="0"/>
        <w:ind w:left="0"/>
        <w:jc w:val="both"/>
      </w:pPr>
      <w:r>
        <w:rPr>
          <w:rFonts w:ascii="Times New Roman"/>
          <w:b w:val="false"/>
          <w:i w:val="false"/>
          <w:color w:val="000000"/>
          <w:sz w:val="28"/>
        </w:rPr>
        <w:t xml:space="preserve">
            b. 2-диэтиламиноэтанолдың протонирленген тұздары; </w:t>
      </w:r>
    </w:p>
    <w:p>
      <w:pPr>
        <w:spacing w:after="0"/>
        <w:ind w:left="0"/>
        <w:jc w:val="both"/>
      </w:pPr>
      <w:r>
        <w:rPr>
          <w:rFonts w:ascii="Times New Roman"/>
          <w:b w:val="false"/>
          <w:i w:val="false"/>
          <w:color w:val="000000"/>
          <w:sz w:val="28"/>
        </w:rPr>
        <w:t xml:space="preserve">
            6. N, N-Диалкил (метил, этил немесе пропил (қалыпты немесе изо)амино) 1С350 тармақта сипатталған N, N Диизопропил-2- аминоэтантиолге қарағанда этантиолтдар және тиісінше протонирленген тұздар жақсырақ; </w:t>
      </w:r>
    </w:p>
    <w:p>
      <w:pPr>
        <w:spacing w:after="0"/>
        <w:ind w:left="0"/>
        <w:jc w:val="both"/>
      </w:pPr>
      <w:r>
        <w:rPr>
          <w:rFonts w:ascii="Times New Roman"/>
          <w:b w:val="false"/>
          <w:i w:val="false"/>
          <w:color w:val="000000"/>
          <w:sz w:val="28"/>
        </w:rPr>
        <w:t xml:space="preserve">
            7. Этилдиэтаноламин (139-89-7); </w:t>
      </w:r>
    </w:p>
    <w:p>
      <w:pPr>
        <w:spacing w:after="0"/>
        <w:ind w:left="0"/>
        <w:jc w:val="both"/>
      </w:pPr>
      <w:r>
        <w:rPr>
          <w:rFonts w:ascii="Times New Roman"/>
          <w:b w:val="false"/>
          <w:i w:val="false"/>
          <w:color w:val="000000"/>
          <w:sz w:val="28"/>
        </w:rPr>
        <w:t xml:space="preserve">
            8. Метилдиэтаноламин (105-59-9);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 ескертпе </w:t>
      </w:r>
      <w:r>
        <w:rPr>
          <w:rFonts w:ascii="Times New Roman"/>
          <w:b w:val="false"/>
          <w:i w:val="false"/>
          <w:color w:val="000000"/>
          <w:sz w:val="28"/>
        </w:rPr>
        <w:t xml:space="preserve">:   1С450 "химиялық қаруды әзірлеуге, өндіруге, жинақтауға және қолдануға тиым салу және оны жою туралы конвенцияның (ХҚТК) қатысушысы болып табылмайтын мемлекетке" экспорттау үшін 1С450.b.1., .b.2, .b.3., .b4., .b.5. және .b.6., -да санамаланған химикалийлердің біреуі немесе одан да көбі бар және тізімдерде санамаланбаған химикалийлердің бір де біреуі бүкіл құрам салмағының 10%-інен аспайтын "химиялық қорытпаларды" бақылауға алмайды.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 ескертпе:  </w:t>
      </w:r>
      <w:r>
        <w:rPr>
          <w:rFonts w:ascii="Times New Roman"/>
          <w:b w:val="false"/>
          <w:i w:val="false"/>
          <w:color w:val="000000"/>
          <w:sz w:val="28"/>
        </w:rPr>
        <w:t xml:space="preserve">1С450 "химиялық қаруды әзірлеуге, өндіруге, жинақтауға және қолдануға тиым салу және оны жою туралы конвенцияның (ХҚТК) қатысушысы болып табылмайтын мемлекетке" экспорттау үшін 1С450 .b.1., .b.2, .b.3., .b4., .b.5. және .b.6., -да санамаланған химикалийлердің біреуі немесе одан да көбі бар және тізімдерде санамаланбаған химикалийлердің бір де біреуі бүкіл құрам салмағының 30%-інен аспайтын "химиялық қорытпаларды" бақылауға алмайды.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3 ескертпе:  </w:t>
      </w:r>
      <w:r>
        <w:rPr>
          <w:rFonts w:ascii="Times New Roman"/>
          <w:b w:val="false"/>
          <w:i w:val="false"/>
          <w:color w:val="000000"/>
          <w:sz w:val="28"/>
        </w:rPr>
        <w:t xml:space="preserve">1С350- 1С450 .b.7,. және .b.8., -де санамаланған химикалийлердің біреуі немесе одан да көбі бар және бөлек санамаланбаған химикалийлердің бір де біреуі бүкіл құрам салмағының 30%-інен химикалийлар бүкіл құрам салмағының 30%-інен астамын құрайтын "химиялық құрамдарды" бақылауға алмайды.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Ескертпе:  </w:t>
      </w:r>
      <w:r>
        <w:rPr>
          <w:rFonts w:ascii="Times New Roman"/>
          <w:b w:val="false"/>
          <w:i w:val="false"/>
          <w:color w:val="000000"/>
          <w:sz w:val="28"/>
        </w:rPr>
        <w:t xml:space="preserve">1С350 бөлшек сауда үшін, жеке немесе дербес пайдалану үшін бумаланған тұтыну тауарларының қатарына жатқызылған өнімді бақыламайды. </w:t>
      </w:r>
    </w:p>
    <w:p>
      <w:pPr>
        <w:spacing w:after="0"/>
        <w:ind w:left="0"/>
        <w:jc w:val="both"/>
      </w:pPr>
      <w:r>
        <w:rPr>
          <w:rFonts w:ascii="Times New Roman"/>
          <w:b w:val="false"/>
          <w:i w:val="false"/>
          <w:color w:val="000000"/>
          <w:sz w:val="28"/>
        </w:rPr>
        <w:t xml:space="preserve">
      1С450 а. 1.             2930 90 850 0 </w:t>
      </w:r>
    </w:p>
    <w:p>
      <w:pPr>
        <w:spacing w:after="0"/>
        <w:ind w:left="0"/>
        <w:jc w:val="both"/>
      </w:pPr>
      <w:r>
        <w:rPr>
          <w:rFonts w:ascii="Times New Roman"/>
          <w:b w:val="false"/>
          <w:i w:val="false"/>
          <w:color w:val="000000"/>
          <w:sz w:val="28"/>
        </w:rPr>
        <w:t xml:space="preserve">
      1С450 а. 2.             2930 39 900 0 </w:t>
      </w:r>
    </w:p>
    <w:p>
      <w:pPr>
        <w:spacing w:after="0"/>
        <w:ind w:left="0"/>
        <w:jc w:val="both"/>
      </w:pPr>
      <w:r>
        <w:rPr>
          <w:rFonts w:ascii="Times New Roman"/>
          <w:b w:val="false"/>
          <w:i w:val="false"/>
          <w:color w:val="000000"/>
          <w:sz w:val="28"/>
        </w:rPr>
        <w:t xml:space="preserve">
      1С450 а. 3.             2916 39 000 0 </w:t>
      </w:r>
    </w:p>
    <w:p>
      <w:pPr>
        <w:spacing w:after="0"/>
        <w:ind w:left="0"/>
        <w:jc w:val="both"/>
      </w:pPr>
      <w:r>
        <w:rPr>
          <w:rFonts w:ascii="Times New Roman"/>
          <w:b w:val="false"/>
          <w:i w:val="false"/>
          <w:color w:val="000000"/>
          <w:sz w:val="28"/>
        </w:rPr>
        <w:t xml:space="preserve">
      1С450 а. 4.             2812 10 940 0 </w:t>
      </w:r>
    </w:p>
    <w:p>
      <w:pPr>
        <w:spacing w:after="0"/>
        <w:ind w:left="0"/>
        <w:jc w:val="both"/>
      </w:pPr>
      <w:r>
        <w:rPr>
          <w:rFonts w:ascii="Times New Roman"/>
          <w:b w:val="false"/>
          <w:i w:val="false"/>
          <w:color w:val="000000"/>
          <w:sz w:val="28"/>
        </w:rPr>
        <w:t xml:space="preserve">
      1С450 а. 5.             2853 00 500 0 </w:t>
      </w:r>
    </w:p>
    <w:p>
      <w:pPr>
        <w:spacing w:after="0"/>
        <w:ind w:left="0"/>
        <w:jc w:val="both"/>
      </w:pPr>
      <w:r>
        <w:rPr>
          <w:rFonts w:ascii="Times New Roman"/>
          <w:b w:val="false"/>
          <w:i w:val="false"/>
          <w:color w:val="000000"/>
          <w:sz w:val="28"/>
        </w:rPr>
        <w:t xml:space="preserve">
      1С450 а. 6.             2811 19 200 0 </w:t>
      </w:r>
    </w:p>
    <w:p>
      <w:pPr>
        <w:spacing w:after="0"/>
        <w:ind w:left="0"/>
        <w:jc w:val="both"/>
      </w:pPr>
      <w:r>
        <w:rPr>
          <w:rFonts w:ascii="Times New Roman"/>
          <w:b w:val="false"/>
          <w:i w:val="false"/>
          <w:color w:val="000000"/>
          <w:sz w:val="28"/>
        </w:rPr>
        <w:t xml:space="preserve">
      1С450 а. 7.             2904 90 400 0 </w:t>
      </w:r>
    </w:p>
    <w:p>
      <w:pPr>
        <w:spacing w:after="0"/>
        <w:ind w:left="0"/>
        <w:jc w:val="both"/>
      </w:pPr>
      <w:r>
        <w:rPr>
          <w:rFonts w:ascii="Times New Roman"/>
          <w:b w:val="false"/>
          <w:i w:val="false"/>
          <w:color w:val="000000"/>
          <w:sz w:val="28"/>
        </w:rPr>
        <w:t xml:space="preserve">
      1С450 b. 1.             2931 00 950 0 </w:t>
      </w:r>
    </w:p>
    <w:p>
      <w:pPr>
        <w:spacing w:after="0"/>
        <w:ind w:left="0"/>
        <w:jc w:val="both"/>
      </w:pPr>
      <w:r>
        <w:rPr>
          <w:rFonts w:ascii="Times New Roman"/>
          <w:b w:val="false"/>
          <w:i w:val="false"/>
          <w:color w:val="000000"/>
          <w:sz w:val="28"/>
        </w:rPr>
        <w:t xml:space="preserve">
      1С450 b. 2.             2931 00 950 0 </w:t>
      </w:r>
    </w:p>
    <w:p>
      <w:pPr>
        <w:spacing w:after="0"/>
        <w:ind w:left="0"/>
        <w:jc w:val="both"/>
      </w:pPr>
      <w:r>
        <w:rPr>
          <w:rFonts w:ascii="Times New Roman"/>
          <w:b w:val="false"/>
          <w:i w:val="false"/>
          <w:color w:val="000000"/>
          <w:sz w:val="28"/>
        </w:rPr>
        <w:t xml:space="preserve">
      1С450 b. 3.             2931 00 950 0 </w:t>
      </w:r>
    </w:p>
    <w:p>
      <w:pPr>
        <w:spacing w:after="0"/>
        <w:ind w:left="0"/>
        <w:jc w:val="both"/>
      </w:pPr>
      <w:r>
        <w:rPr>
          <w:rFonts w:ascii="Times New Roman"/>
          <w:b w:val="false"/>
          <w:i w:val="false"/>
          <w:color w:val="000000"/>
          <w:sz w:val="28"/>
        </w:rPr>
        <w:t xml:space="preserve">
                              2929 90 000 0 </w:t>
      </w:r>
    </w:p>
    <w:p>
      <w:pPr>
        <w:spacing w:after="0"/>
        <w:ind w:left="0"/>
        <w:jc w:val="both"/>
      </w:pPr>
      <w:r>
        <w:rPr>
          <w:rFonts w:ascii="Times New Roman"/>
          <w:b w:val="false"/>
          <w:i w:val="false"/>
          <w:color w:val="000000"/>
          <w:sz w:val="28"/>
        </w:rPr>
        <w:t xml:space="preserve">
      1С450 b. 4.             2921 19 800 0 </w:t>
      </w:r>
    </w:p>
    <w:p>
      <w:pPr>
        <w:spacing w:after="0"/>
        <w:ind w:left="0"/>
        <w:jc w:val="both"/>
      </w:pPr>
      <w:r>
        <w:rPr>
          <w:rFonts w:ascii="Times New Roman"/>
          <w:b w:val="false"/>
          <w:i w:val="false"/>
          <w:color w:val="000000"/>
          <w:sz w:val="28"/>
        </w:rPr>
        <w:t xml:space="preserve">
      1С450 b. 5.             2921 19 800 0 </w:t>
      </w:r>
    </w:p>
    <w:p>
      <w:pPr>
        <w:spacing w:after="0"/>
        <w:ind w:left="0"/>
        <w:jc w:val="both"/>
      </w:pPr>
      <w:r>
        <w:rPr>
          <w:rFonts w:ascii="Times New Roman"/>
          <w:b w:val="false"/>
          <w:i w:val="false"/>
          <w:color w:val="000000"/>
          <w:sz w:val="28"/>
        </w:rPr>
        <w:t xml:space="preserve">
      1С450 b. 6.             2930 90 850 0 </w:t>
      </w:r>
    </w:p>
    <w:p>
      <w:pPr>
        <w:spacing w:after="0"/>
        <w:ind w:left="0"/>
        <w:jc w:val="both"/>
      </w:pPr>
      <w:r>
        <w:rPr>
          <w:rFonts w:ascii="Times New Roman"/>
          <w:b w:val="false"/>
          <w:i w:val="false"/>
          <w:color w:val="000000"/>
          <w:sz w:val="28"/>
        </w:rPr>
        <w:t xml:space="preserve">
      1С450 b. 7.             2922 19 100 0 </w:t>
      </w:r>
    </w:p>
    <w:p>
      <w:pPr>
        <w:spacing w:after="0"/>
        <w:ind w:left="0"/>
        <w:jc w:val="both"/>
      </w:pPr>
      <w:r>
        <w:rPr>
          <w:rFonts w:ascii="Times New Roman"/>
          <w:b w:val="false"/>
          <w:i w:val="false"/>
          <w:color w:val="000000"/>
          <w:sz w:val="28"/>
        </w:rPr>
        <w:t xml:space="preserve">
      1С450 b. 8.             2922 19 200 0 </w:t>
      </w:r>
    </w:p>
    <w:p>
      <w:pPr>
        <w:spacing w:after="0"/>
        <w:ind w:left="0"/>
        <w:jc w:val="both"/>
      </w:pPr>
      <w:r>
        <w:rPr>
          <w:rFonts w:ascii="Times New Roman"/>
          <w:b w:val="false"/>
          <w:i w:val="false"/>
          <w:color w:val="000000"/>
          <w:sz w:val="28"/>
        </w:rPr>
        <w:t xml:space="preserve">
            1D Бағдарламалық қамтамасыз ету </w:t>
      </w:r>
    </w:p>
    <w:p>
      <w:pPr>
        <w:spacing w:after="0"/>
        <w:ind w:left="0"/>
        <w:jc w:val="both"/>
      </w:pPr>
      <w:r>
        <w:rPr>
          <w:rFonts w:ascii="Times New Roman"/>
          <w:b w:val="false"/>
          <w:i w:val="false"/>
          <w:color w:val="000000"/>
          <w:sz w:val="28"/>
        </w:rPr>
        <w:t xml:space="preserve">
            1D001 1В001-тен бастап 1В003-ке дейінгі тармақтар бойынша бақыланатын жабдықтарды әзірлеу, өндіру немесе қолдану үшін арнайы әзірленген немесе модификацияланған "бағдарламалық қамтамасыз ету" </w:t>
      </w:r>
    </w:p>
    <w:p>
      <w:pPr>
        <w:spacing w:after="0"/>
        <w:ind w:left="0"/>
        <w:jc w:val="both"/>
      </w:pPr>
      <w:r>
        <w:rPr>
          <w:rFonts w:ascii="Times New Roman"/>
          <w:b w:val="false"/>
          <w:i w:val="false"/>
          <w:color w:val="000000"/>
          <w:sz w:val="28"/>
        </w:rPr>
        <w:t xml:space="preserve">
            1D001 </w:t>
      </w:r>
    </w:p>
    <w:p>
      <w:pPr>
        <w:spacing w:after="0"/>
        <w:ind w:left="0"/>
        <w:jc w:val="both"/>
      </w:pPr>
      <w:r>
        <w:rPr>
          <w:rFonts w:ascii="Times New Roman"/>
          <w:b w:val="false"/>
          <w:i w:val="false"/>
          <w:color w:val="000000"/>
          <w:sz w:val="28"/>
        </w:rPr>
        <w:t xml:space="preserve">
            1D002 Органикалық матрицаларды, металл матрицаларды немесе көміртегілік матрицалық ламинаттарды немесе "композициялық материалдарды" әзірлеуге арналған "бағдарламалық қамтамасыз ету"; </w:t>
      </w:r>
    </w:p>
    <w:p>
      <w:pPr>
        <w:spacing w:after="0"/>
        <w:ind w:left="0"/>
        <w:jc w:val="both"/>
      </w:pPr>
      <w:r>
        <w:rPr>
          <w:rFonts w:ascii="Times New Roman"/>
          <w:b w:val="false"/>
          <w:i w:val="false"/>
          <w:color w:val="000000"/>
          <w:sz w:val="28"/>
        </w:rPr>
        <w:t xml:space="preserve">
            1D002 </w:t>
      </w:r>
    </w:p>
    <w:p>
      <w:pPr>
        <w:spacing w:after="0"/>
        <w:ind w:left="0"/>
        <w:jc w:val="both"/>
      </w:pPr>
      <w:r>
        <w:rPr>
          <w:rFonts w:ascii="Times New Roman"/>
          <w:b w:val="false"/>
          <w:i w:val="false"/>
          <w:color w:val="000000"/>
          <w:sz w:val="28"/>
        </w:rPr>
        <w:t>
            1D101 "Бағдарламалық қамтамасыз ету", 1B101, 1В102, 1В115, 1В117, 1В118 немесе 1В119-тармақтарға сәйкес бақылауға жататын өнiмді "пайдалану" үшiн арнайы әзiрленген немесе модификацияланған.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1D101-бөлік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1D103 Объектінің көрінуін, мысалы, радиолокациялық бейнелеу қабілетін, ультра күлгiн/инфрақызыл толқындар және акустикалық көрініс диапазонында көрінуін азайту үшін арнайы әзiрленген немесе модификацияланған "бағдарламалық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1D103-бөлік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1D201 1В201 тармақта айқындалған өнімге пайдалану үшін арнайы әзірленген "бағдарламалық қамтамасыз ету"; </w:t>
      </w:r>
    </w:p>
    <w:p>
      <w:pPr>
        <w:spacing w:after="0"/>
        <w:ind w:left="0"/>
        <w:jc w:val="both"/>
      </w:pPr>
      <w:r>
        <w:rPr>
          <w:rFonts w:ascii="Times New Roman"/>
          <w:b w:val="false"/>
          <w:i w:val="false"/>
          <w:color w:val="000000"/>
          <w:sz w:val="28"/>
        </w:rPr>
        <w:t xml:space="preserve">
      1D201 </w:t>
      </w:r>
    </w:p>
    <w:p>
      <w:pPr>
        <w:spacing w:after="0"/>
        <w:ind w:left="0"/>
        <w:jc w:val="both"/>
      </w:pPr>
      <w:r>
        <w:rPr>
          <w:rFonts w:ascii="Times New Roman"/>
          <w:b w:val="false"/>
          <w:i w:val="false"/>
          <w:color w:val="000000"/>
          <w:sz w:val="28"/>
        </w:rPr>
        <w:t xml:space="preserve">
            1D                  8524 </w:t>
      </w:r>
    </w:p>
    <w:p>
      <w:pPr>
        <w:spacing w:after="0"/>
        <w:ind w:left="0"/>
        <w:jc w:val="left"/>
      </w:pPr>
      <w:r>
        <w:rPr>
          <w:rFonts w:ascii="Times New Roman"/>
          <w:b/>
          <w:i w:val="false"/>
          <w:color w:val="000000"/>
        </w:rPr>
        <w:t xml:space="preserve"> 1Е Технология</w:t>
      </w:r>
    </w:p>
    <w:p>
      <w:pPr>
        <w:spacing w:after="0"/>
        <w:ind w:left="0"/>
        <w:jc w:val="both"/>
      </w:pPr>
      <w:r>
        <w:rPr>
          <w:rFonts w:ascii="Times New Roman"/>
          <w:b w:val="false"/>
          <w:i w:val="false"/>
          <w:color w:val="000000"/>
          <w:sz w:val="28"/>
        </w:rPr>
        <w:t>
      1Е001 1А002-ден 1А005, 1А006, 1А007, 1В немесе 1С тармақтары бойынша бақыланатын жабдықты немесе материалдарды "әзірлеу" немесе "өндіру" үшін арналған технологиялық ескертпеге сәйкес "технологиялар".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1Е001 бөлігі жаңа редакцияда – ҚР Үкіметінің 14.05.2018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1Е002 Мыналар секілді басқа "технологиялар": </w:t>
      </w:r>
    </w:p>
    <w:p>
      <w:pPr>
        <w:spacing w:after="0"/>
        <w:ind w:left="0"/>
        <w:jc w:val="both"/>
      </w:pPr>
      <w:r>
        <w:rPr>
          <w:rFonts w:ascii="Times New Roman"/>
          <w:b w:val="false"/>
          <w:i w:val="false"/>
          <w:color w:val="000000"/>
          <w:sz w:val="28"/>
        </w:rPr>
        <w:t xml:space="preserve">
      а. Полибензотиалдарды немесе полибензоксалдар "әзірлеуге" немесе "өндіруге" арналған технологиялар; </w:t>
      </w:r>
    </w:p>
    <w:p>
      <w:pPr>
        <w:spacing w:after="0"/>
        <w:ind w:left="0"/>
        <w:jc w:val="both"/>
      </w:pPr>
      <w:r>
        <w:rPr>
          <w:rFonts w:ascii="Times New Roman"/>
          <w:b w:val="false"/>
          <w:i w:val="false"/>
          <w:color w:val="000000"/>
          <w:sz w:val="28"/>
        </w:rPr>
        <w:t xml:space="preserve">
      b. Кем дегенде бір венильэфирлі мономер бар фторлы эластомерлі қосылыстарды "әзірлеуге" немесе "өндіруге" арналған технологиялар; </w:t>
      </w:r>
    </w:p>
    <w:p>
      <w:pPr>
        <w:spacing w:after="0"/>
        <w:ind w:left="0"/>
        <w:jc w:val="both"/>
      </w:pPr>
      <w:r>
        <w:rPr>
          <w:rFonts w:ascii="Times New Roman"/>
          <w:b w:val="false"/>
          <w:i w:val="false"/>
          <w:color w:val="000000"/>
          <w:sz w:val="28"/>
        </w:rPr>
        <w:t xml:space="preserve">
      с. Мынадай базалық материалдарды немесе композициялық емес материалдарды жобалауға немесе "өндіруге" арналған технологиялар: </w:t>
      </w:r>
    </w:p>
    <w:p>
      <w:pPr>
        <w:spacing w:after="0"/>
        <w:ind w:left="0"/>
        <w:jc w:val="both"/>
      </w:pPr>
      <w:r>
        <w:rPr>
          <w:rFonts w:ascii="Times New Roman"/>
          <w:b w:val="false"/>
          <w:i w:val="false"/>
          <w:color w:val="000000"/>
          <w:sz w:val="28"/>
        </w:rPr>
        <w:t xml:space="preserve">
      1. Барлық төменде санамаланғандарға ие базалық материалдар: </w:t>
      </w:r>
    </w:p>
    <w:p>
      <w:pPr>
        <w:spacing w:after="0"/>
        <w:ind w:left="0"/>
        <w:jc w:val="both"/>
      </w:pPr>
      <w:r>
        <w:rPr>
          <w:rFonts w:ascii="Times New Roman"/>
          <w:b w:val="false"/>
          <w:i w:val="false"/>
          <w:color w:val="000000"/>
          <w:sz w:val="28"/>
        </w:rPr>
        <w:t xml:space="preserve">
      а. Мынадай құрылымдардың кез келгені: </w:t>
      </w:r>
    </w:p>
    <w:p>
      <w:pPr>
        <w:spacing w:after="0"/>
        <w:ind w:left="0"/>
        <w:jc w:val="both"/>
      </w:pPr>
      <w:r>
        <w:rPr>
          <w:rFonts w:ascii="Times New Roman"/>
          <w:b w:val="false"/>
          <w:i w:val="false"/>
          <w:color w:val="000000"/>
          <w:sz w:val="28"/>
        </w:rPr>
        <w:t xml:space="preserve">
      1. Цирконийдің қарапайым немесе күрделі қышқылдары және кремнийдің немесе алюминидің күрделі қышқылдары; </w:t>
      </w:r>
    </w:p>
    <w:p>
      <w:pPr>
        <w:spacing w:after="0"/>
        <w:ind w:left="0"/>
        <w:jc w:val="both"/>
      </w:pPr>
      <w:r>
        <w:rPr>
          <w:rFonts w:ascii="Times New Roman"/>
          <w:b w:val="false"/>
          <w:i w:val="false"/>
          <w:color w:val="000000"/>
          <w:sz w:val="28"/>
        </w:rPr>
        <w:t xml:space="preserve">
      2. Бордың күрделі нитраттары (кубтық кристалды керамикалық торы бар); </w:t>
      </w:r>
    </w:p>
    <w:p>
      <w:pPr>
        <w:spacing w:after="0"/>
        <w:ind w:left="0"/>
        <w:jc w:val="both"/>
      </w:pPr>
      <w:r>
        <w:rPr>
          <w:rFonts w:ascii="Times New Roman"/>
          <w:b w:val="false"/>
          <w:i w:val="false"/>
          <w:color w:val="000000"/>
          <w:sz w:val="28"/>
        </w:rPr>
        <w:t xml:space="preserve">
      3. Кремнийдің немесе бордың қарапайым немесе күрделі карбидтері; </w:t>
      </w:r>
    </w:p>
    <w:p>
      <w:pPr>
        <w:spacing w:after="0"/>
        <w:ind w:left="0"/>
        <w:jc w:val="both"/>
      </w:pPr>
      <w:r>
        <w:rPr>
          <w:rFonts w:ascii="Times New Roman"/>
          <w:b w:val="false"/>
          <w:i w:val="false"/>
          <w:color w:val="000000"/>
          <w:sz w:val="28"/>
        </w:rPr>
        <w:t xml:space="preserve">
      4. Кремнийдің қарапайым немесе күрделі нитриттері; </w:t>
      </w:r>
    </w:p>
    <w:p>
      <w:pPr>
        <w:spacing w:after="0"/>
        <w:ind w:left="0"/>
        <w:jc w:val="both"/>
      </w:pPr>
      <w:r>
        <w:rPr>
          <w:rFonts w:ascii="Times New Roman"/>
          <w:b w:val="false"/>
          <w:i w:val="false"/>
          <w:color w:val="000000"/>
          <w:sz w:val="28"/>
        </w:rPr>
        <w:t xml:space="preserve">
      b. Әдейі енгізілген мынадай аспайтын сандағы толықтырмаларды қоспағанда жиынтық металл қоспалары: </w:t>
      </w:r>
    </w:p>
    <w:p>
      <w:pPr>
        <w:spacing w:after="0"/>
        <w:ind w:left="0"/>
        <w:jc w:val="both"/>
      </w:pPr>
      <w:r>
        <w:rPr>
          <w:rFonts w:ascii="Times New Roman"/>
          <w:b w:val="false"/>
          <w:i w:val="false"/>
          <w:color w:val="000000"/>
          <w:sz w:val="28"/>
        </w:rPr>
        <w:t xml:space="preserve">
      1. қарапайым қышқылдар немесе карбидтер үшін миллионға 1000 бөлшек; немесе </w:t>
      </w:r>
    </w:p>
    <w:p>
      <w:pPr>
        <w:spacing w:after="0"/>
        <w:ind w:left="0"/>
        <w:jc w:val="both"/>
      </w:pPr>
      <w:r>
        <w:rPr>
          <w:rFonts w:ascii="Times New Roman"/>
          <w:b w:val="false"/>
          <w:i w:val="false"/>
          <w:color w:val="000000"/>
          <w:sz w:val="28"/>
        </w:rPr>
        <w:t xml:space="preserve">
      2. Күрделі қосылыстар немесе қарапайым нитридтер үшін миллионға 5000 бөлшек; және </w:t>
      </w:r>
    </w:p>
    <w:p>
      <w:pPr>
        <w:spacing w:after="0"/>
        <w:ind w:left="0"/>
        <w:jc w:val="both"/>
      </w:pPr>
      <w:r>
        <w:rPr>
          <w:rFonts w:ascii="Times New Roman"/>
          <w:b w:val="false"/>
          <w:i w:val="false"/>
          <w:color w:val="000000"/>
          <w:sz w:val="28"/>
        </w:rPr>
        <w:t xml:space="preserve">
      с. Мынадай болып табылатындар: </w:t>
      </w:r>
    </w:p>
    <w:p>
      <w:pPr>
        <w:spacing w:after="0"/>
        <w:ind w:left="0"/>
        <w:jc w:val="both"/>
      </w:pPr>
      <w:r>
        <w:rPr>
          <w:rFonts w:ascii="Times New Roman"/>
          <w:b w:val="false"/>
          <w:i w:val="false"/>
          <w:color w:val="000000"/>
          <w:sz w:val="28"/>
        </w:rPr>
        <w:t xml:space="preserve">
      5. Бөлшектері орташа мөлшерлі, 1 мкм-ға тең немесе кіші және 5 мкм-дан асатын мөлшерлі бөлшектері 10%-тен аспайтын цирконийлар; </w:t>
      </w:r>
    </w:p>
    <w:p>
      <w:pPr>
        <w:spacing w:after="0"/>
        <w:ind w:left="0"/>
        <w:jc w:val="both"/>
      </w:pPr>
      <w:r>
        <w:rPr>
          <w:rFonts w:ascii="Times New Roman"/>
          <w:b w:val="false"/>
          <w:i w:val="false"/>
          <w:color w:val="000000"/>
          <w:sz w:val="28"/>
        </w:rPr>
        <w:t xml:space="preserve">
      6. Бөлшектері орташа мөлшерлі, 5 мкм-ға тең немесе кіші және 10 мкм-дан асатын мөлшерлі бөлшектері 10%-тен аспайтын басқа базалық материалдар; немесе </w:t>
      </w:r>
    </w:p>
    <w:p>
      <w:pPr>
        <w:spacing w:after="0"/>
        <w:ind w:left="0"/>
        <w:jc w:val="both"/>
      </w:pPr>
      <w:r>
        <w:rPr>
          <w:rFonts w:ascii="Times New Roman"/>
          <w:b w:val="false"/>
          <w:i w:val="false"/>
          <w:color w:val="000000"/>
          <w:sz w:val="28"/>
        </w:rPr>
        <w:t xml:space="preserve">
      3. Барлық мынадай сипаттамаларға ие: </w:t>
      </w:r>
    </w:p>
    <w:p>
      <w:pPr>
        <w:spacing w:after="0"/>
        <w:ind w:left="0"/>
        <w:jc w:val="both"/>
      </w:pPr>
      <w:r>
        <w:rPr>
          <w:rFonts w:ascii="Times New Roman"/>
          <w:b w:val="false"/>
          <w:i w:val="false"/>
          <w:color w:val="000000"/>
          <w:sz w:val="28"/>
        </w:rPr>
        <w:t xml:space="preserve">
      а. ұзындығының қалыңдығына қатынасы 5 мәнінен асатын қорғаныштық пластинкалары; </w:t>
      </w:r>
    </w:p>
    <w:p>
      <w:pPr>
        <w:spacing w:after="0"/>
        <w:ind w:left="0"/>
        <w:jc w:val="both"/>
      </w:pPr>
      <w:r>
        <w:rPr>
          <w:rFonts w:ascii="Times New Roman"/>
          <w:b w:val="false"/>
          <w:i w:val="false"/>
          <w:color w:val="000000"/>
          <w:sz w:val="28"/>
        </w:rPr>
        <w:t xml:space="preserve">
      b. ұзындығының диаметріне қатынасы біліктердің диаметрі үшін 2 мкм-нен кем 10 мәнінен асатын қысқа өзектер ("мұрттар"); және </w:t>
      </w:r>
    </w:p>
    <w:p>
      <w:pPr>
        <w:spacing w:after="0"/>
        <w:ind w:left="0"/>
        <w:jc w:val="both"/>
      </w:pPr>
      <w:r>
        <w:rPr>
          <w:rFonts w:ascii="Times New Roman"/>
          <w:b w:val="false"/>
          <w:i w:val="false"/>
          <w:color w:val="000000"/>
          <w:sz w:val="28"/>
        </w:rPr>
        <w:t xml:space="preserve">
      с. 10 мкм-нен аз диаметрлі ұзын немесе кесілген талшықтар; </w:t>
      </w:r>
    </w:p>
    <w:p>
      <w:pPr>
        <w:spacing w:after="0"/>
        <w:ind w:left="0"/>
        <w:jc w:val="both"/>
      </w:pPr>
      <w:r>
        <w:rPr>
          <w:rFonts w:ascii="Times New Roman"/>
          <w:b w:val="false"/>
          <w:i w:val="false"/>
          <w:color w:val="000000"/>
          <w:sz w:val="28"/>
        </w:rPr>
        <w:t xml:space="preserve">
      2. 1Е002.С. тармақта көрсетілген материалдарына дайындалған композициялық немесе керамикалық материалдар;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rPr>
          <w:rFonts w:ascii="Times New Roman"/>
          <w:b w:val="false"/>
          <w:i w:val="false"/>
          <w:color w:val="000000"/>
          <w:sz w:val="28"/>
        </w:rPr>
        <w:t xml:space="preserve">1Е002.С.2 тармақ бойынша образивті материалдарды әзірлеу және өндіру "технологиялары" бақыланбайды; </w:t>
      </w:r>
    </w:p>
    <w:p>
      <w:pPr>
        <w:spacing w:after="0"/>
        <w:ind w:left="0"/>
        <w:jc w:val="both"/>
      </w:pPr>
      <w:r>
        <w:rPr>
          <w:rFonts w:ascii="Times New Roman"/>
          <w:b w:val="false"/>
          <w:i w:val="false"/>
          <w:color w:val="000000"/>
          <w:sz w:val="28"/>
        </w:rPr>
        <w:t xml:space="preserve">
      d.   Хош иісті полиамидті талшықтарды өндіруге арналған технологиялар; </w:t>
      </w:r>
    </w:p>
    <w:p>
      <w:pPr>
        <w:spacing w:after="0"/>
        <w:ind w:left="0"/>
        <w:jc w:val="both"/>
      </w:pPr>
      <w:r>
        <w:rPr>
          <w:rFonts w:ascii="Times New Roman"/>
          <w:b w:val="false"/>
          <w:i w:val="false"/>
          <w:color w:val="000000"/>
          <w:sz w:val="28"/>
        </w:rPr>
        <w:t xml:space="preserve">
      е. 1С001 тармақ бойынша бақыланатын материалдар жинауға немесе қалпына келтіруге арналған технологиялар; </w:t>
      </w:r>
    </w:p>
    <w:p>
      <w:pPr>
        <w:spacing w:after="0"/>
        <w:ind w:left="0"/>
        <w:jc w:val="both"/>
      </w:pPr>
      <w:r>
        <w:rPr>
          <w:rFonts w:ascii="Times New Roman"/>
          <w:b w:val="false"/>
          <w:i w:val="false"/>
          <w:color w:val="000000"/>
          <w:sz w:val="28"/>
        </w:rPr>
        <w:t xml:space="preserve">
      f. 1А002, 1С007.c немесе 1С007.d тармақтар бойынша бақыланатын композициялық материалдарды, қабатты құрылымдарды немесе материалдарды қалпына келтіруге арналған "технологиялар";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rPr>
          <w:rFonts w:ascii="Times New Roman"/>
          <w:b w:val="false"/>
          <w:i w:val="false"/>
          <w:color w:val="000000"/>
          <w:sz w:val="28"/>
        </w:rPr>
        <w:t xml:space="preserve">1E002.f тармақ бойынша азаматтық ұшу аппараттарының құрылымдарын жөндеуге арналған құрылымдарын көміртегі талшықтарын немесе жіп тәрізді материалдарды және авиациялық бұйымдарды пайдалану жөніндегі нұсқаулықтарды эпоксидтерді қарамай да пайдаланатын технологиялар; </w:t>
      </w:r>
    </w:p>
    <w:p>
      <w:pPr>
        <w:spacing w:after="0"/>
        <w:ind w:left="0"/>
        <w:jc w:val="both"/>
      </w:pPr>
      <w:r>
        <w:rPr>
          <w:rFonts w:ascii="Times New Roman"/>
          <w:b w:val="false"/>
          <w:i w:val="false"/>
          <w:color w:val="000000"/>
          <w:sz w:val="28"/>
        </w:rPr>
        <w:t xml:space="preserve">
      1Е002 </w:t>
      </w:r>
    </w:p>
    <w:p>
      <w:pPr>
        <w:spacing w:after="0"/>
        <w:ind w:left="0"/>
        <w:jc w:val="both"/>
      </w:pPr>
      <w:r>
        <w:rPr>
          <w:rFonts w:ascii="Times New Roman"/>
          <w:b w:val="false"/>
          <w:i w:val="false"/>
          <w:color w:val="000000"/>
          <w:sz w:val="28"/>
        </w:rPr>
        <w:t>
      1Е101 "Технологиялар" 1A102, 1B001, 1B101, 1B102, 1B115 – 1B119, 1C001, 1C101, 1C107, 1C111 – 1C118, 1D101 немесе 1D103-тармақтарға сәйкес бақылауға жататын тауарларды "пайдалану" үшін жалпы технологиялық ескертуге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1Е101-бөлік жаңа редакцияда - ҚР Үкіметінің 2014.12.09 </w:t>
      </w:r>
      <w:r>
        <w:rPr>
          <w:rFonts w:ascii="Times New Roman"/>
          <w:b w:val="false"/>
          <w:i w:val="false"/>
          <w:color w:val="000000"/>
          <w:sz w:val="28"/>
        </w:rPr>
        <w:t>№ 1283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1Е102 "Технологиялар" 1D001, 1D101 немесе 1D103-тармақтарға сәйкес бақылауға жататын "бағдарламалық қамтамасыз етуді" "әзірлеу" үшін жалпы технологиялық ескертуге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1E102-бөлік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1Е103 "композициялық материалдарды" немесе iшiнара өңделген "композициялық материалдарды" "өндіру" кезінде автоклавтардағы немесе гидроклавтардағы температураны, қысымды немесе атмосфераны реттеуге арналған "Технологиялар".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1E103-бөлік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1E104 "Технологиялар" құрамында 1,573 К (1,300 С)-ден 3,173 К (2,900 С)-ге дейiн температура диапазонында және 130 Ра-дан 20 кРа-ға дейiн қысым кезiнде ыдырайтын заттары бар қалыпқа, ілдірікке немесе газ ағынының өзге төсеміне беру арқылы пиролит тәсілімен материалдарды "өндiруге" байланысты.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xml:space="preserve"> 1Е104-тармағы белгілі бір ағын жылдамдығы бар қажетті құрамдағы газ ортасын алу "технологиясын", технологиялық дәйектілікті және процесті реттеу өлшемдерін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1E104-бөлік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1E104 </w:t>
      </w:r>
    </w:p>
    <w:p>
      <w:pPr>
        <w:spacing w:after="0"/>
        <w:ind w:left="0"/>
        <w:jc w:val="both"/>
      </w:pPr>
      <w:r>
        <w:rPr>
          <w:rFonts w:ascii="Times New Roman"/>
          <w:b w:val="false"/>
          <w:i w:val="false"/>
          <w:color w:val="000000"/>
          <w:sz w:val="28"/>
        </w:rPr>
        <w:t xml:space="preserve">
      1E201 1А225 бастап 1А227, 1В201-ді қоса алғанда, 1В225 бастап В233, 1С002.а.2 немесе d., 1C010.b., 1С202, 1С210, 1С216-ны қоса алғанда, 1С225 бастап 1С240 немесе D201 қоса алғанда 1А002, 1А202 тармақтарында айқындалған өнімдерді "пайдалану" үшін технологиялық ескертпелерге сәйкес "технологиялар". </w:t>
      </w:r>
    </w:p>
    <w:p>
      <w:pPr>
        <w:spacing w:after="0"/>
        <w:ind w:left="0"/>
        <w:jc w:val="both"/>
      </w:pPr>
      <w:r>
        <w:rPr>
          <w:rFonts w:ascii="Times New Roman"/>
          <w:b w:val="false"/>
          <w:i w:val="false"/>
          <w:color w:val="000000"/>
          <w:sz w:val="28"/>
        </w:rPr>
        <w:t xml:space="preserve">
      1Е201 </w:t>
      </w:r>
    </w:p>
    <w:p>
      <w:pPr>
        <w:spacing w:after="0"/>
        <w:ind w:left="0"/>
        <w:jc w:val="both"/>
      </w:pPr>
      <w:r>
        <w:rPr>
          <w:rFonts w:ascii="Times New Roman"/>
          <w:b w:val="false"/>
          <w:i w:val="false"/>
          <w:color w:val="000000"/>
          <w:sz w:val="28"/>
        </w:rPr>
        <w:t xml:space="preserve">
      1Е202 1А225 бастап 1А227 қоса алғанда немесе 1А202-де айқындалған өнімді "әзірлеуге" немесе өндіруге арналған жалпы "технологиялық" ескертпеге сәйкес "технологиялар". </w:t>
      </w:r>
    </w:p>
    <w:p>
      <w:pPr>
        <w:spacing w:after="0"/>
        <w:ind w:left="0"/>
        <w:jc w:val="both"/>
      </w:pPr>
      <w:r>
        <w:rPr>
          <w:rFonts w:ascii="Times New Roman"/>
          <w:b w:val="false"/>
          <w:i w:val="false"/>
          <w:color w:val="000000"/>
          <w:sz w:val="28"/>
        </w:rPr>
        <w:t xml:space="preserve">
      1E202 </w:t>
      </w:r>
    </w:p>
    <w:p>
      <w:pPr>
        <w:spacing w:after="0"/>
        <w:ind w:left="0"/>
        <w:jc w:val="both"/>
      </w:pPr>
      <w:r>
        <w:rPr>
          <w:rFonts w:ascii="Times New Roman"/>
          <w:b w:val="false"/>
          <w:i w:val="false"/>
          <w:color w:val="000000"/>
          <w:sz w:val="28"/>
        </w:rPr>
        <w:t>
      1Е203 1D201 айқындалған "Бағдарламалық қамтамасыз етуге" немесе өндіруге арналған жалпы "технологиялық" ескертпеге сәйкес технологиялар.</w:t>
      </w:r>
    </w:p>
    <w:bookmarkStart w:name="z25" w:id="61"/>
    <w:p>
      <w:pPr>
        <w:spacing w:after="0"/>
        <w:ind w:left="0"/>
        <w:jc w:val="both"/>
      </w:pPr>
      <w:r>
        <w:rPr>
          <w:rFonts w:ascii="Times New Roman"/>
          <w:b w:val="false"/>
          <w:i w:val="false"/>
          <w:color w:val="000000"/>
          <w:sz w:val="28"/>
        </w:rPr>
        <w:t>
      1Е203</w:t>
      </w:r>
    </w:p>
    <w:bookmarkEnd w:id="61"/>
    <w:bookmarkStart w:name="z70" w:id="62"/>
    <w:p>
      <w:pPr>
        <w:spacing w:after="0"/>
        <w:ind w:left="0"/>
        <w:jc w:val="both"/>
      </w:pPr>
      <w:r>
        <w:rPr>
          <w:rFonts w:ascii="Times New Roman"/>
          <w:b w:val="false"/>
          <w:i w:val="false"/>
          <w:color w:val="000000"/>
          <w:sz w:val="28"/>
        </w:rPr>
        <w:t>
      1Е301. 1С354 бөлігінде көрсетілген аурулар (патогендерді) қоздырғыштарын әзірлеу немесе өндіру технологиясы.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1-санат 1Е301-бөлікпен толықтырылды - ҚР Үкіметінің 18.06.2013 </w:t>
      </w:r>
      <w:r>
        <w:rPr>
          <w:rFonts w:ascii="Times New Roman"/>
          <w:b w:val="false"/>
          <w:i w:val="false"/>
          <w:color w:val="000000"/>
          <w:sz w:val="28"/>
        </w:rPr>
        <w:t>№ 618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p>
    <w:bookmarkStart w:name="z26" w:id="63"/>
    <w:p>
      <w:pPr>
        <w:spacing w:after="0"/>
        <w:ind w:left="0"/>
        <w:jc w:val="left"/>
      </w:pPr>
      <w:r>
        <w:rPr>
          <w:rFonts w:ascii="Times New Roman"/>
          <w:b/>
          <w:i w:val="false"/>
          <w:color w:val="000000"/>
        </w:rPr>
        <w:t xml:space="preserve">  2-Санат</w:t>
      </w:r>
      <w:r>
        <w:br/>
      </w:r>
      <w:r>
        <w:rPr>
          <w:rFonts w:ascii="Times New Roman"/>
          <w:b/>
          <w:i w:val="false"/>
          <w:color w:val="000000"/>
        </w:rPr>
        <w:t>Материалдарды өңдеу 2А Жүйелер, жабдық және компоненттер</w:t>
      </w:r>
    </w:p>
    <w:bookmarkEnd w:id="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Ерекше ескертпе </w:t>
      </w:r>
      <w:r>
        <w:rPr>
          <w:rFonts w:ascii="Times New Roman"/>
          <w:b w:val="false"/>
          <w:i w:val="false"/>
          <w:color w:val="000000"/>
          <w:sz w:val="28"/>
        </w:rPr>
        <w:t xml:space="preserve">:   Материалдардың Әскери тізімде сипатталған аз шу шығаратын подшипниктер. </w:t>
      </w:r>
    </w:p>
    <w:p>
      <w:pPr>
        <w:spacing w:after="0"/>
        <w:ind w:left="0"/>
        <w:jc w:val="both"/>
      </w:pPr>
      <w:r>
        <w:rPr>
          <w:rFonts w:ascii="Times New Roman"/>
          <w:b w:val="false"/>
          <w:i w:val="false"/>
          <w:color w:val="000000"/>
          <w:sz w:val="28"/>
        </w:rPr>
        <w:t xml:space="preserve">
      2А001 Мыналар секілді антифрикционды немесе подшипниктер жүйесі және олардың компоненттері;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rPr>
          <w:rFonts w:ascii="Times New Roman"/>
          <w:b w:val="false"/>
          <w:i w:val="false"/>
          <w:color w:val="000000"/>
          <w:sz w:val="28"/>
        </w:rPr>
        <w:t xml:space="preserve">2А001 тармақ бесінші сынып немесе одан төмен сынып бойынша ІSО-90 халықаралық стандартына сәйкес өндіруші белгілейтін рұқсат етулермен подшипниктерге шариктер бақыланбайды; </w:t>
      </w:r>
    </w:p>
    <w:p>
      <w:pPr>
        <w:spacing w:after="0"/>
        <w:ind w:left="0"/>
        <w:jc w:val="both"/>
      </w:pPr>
      <w:r>
        <w:rPr>
          <w:rFonts w:ascii="Times New Roman"/>
          <w:b w:val="false"/>
          <w:i w:val="false"/>
          <w:color w:val="000000"/>
          <w:sz w:val="28"/>
        </w:rPr>
        <w:t xml:space="preserve">
      а. 4-Сыныпты рұқсат етілген немесе одан жақсы сыныптағы ISO 492 стандартына (немесе оның ұлттық баламына сәйкес) өндіруші белгілейтін рұқсаты бар және мыс-никель құймасынан немесе берилийден жасалған сақиналы шариктері немесе роликтері бар (ISO 5593) шарикті және қатты роликті подшипниктер;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rPr>
          <w:rFonts w:ascii="Times New Roman"/>
          <w:b w:val="false"/>
          <w:i w:val="false"/>
          <w:color w:val="000000"/>
          <w:sz w:val="28"/>
        </w:rPr>
        <w:t xml:space="preserve">2А001.а тармақ коникалық роликтік подшипниктерді бақыламайды; </w:t>
      </w:r>
    </w:p>
    <w:p>
      <w:pPr>
        <w:spacing w:after="0"/>
        <w:ind w:left="0"/>
        <w:jc w:val="both"/>
      </w:pPr>
      <w:r>
        <w:rPr>
          <w:rFonts w:ascii="Times New Roman"/>
          <w:b w:val="false"/>
          <w:i w:val="false"/>
          <w:color w:val="000000"/>
          <w:sz w:val="28"/>
        </w:rPr>
        <w:t xml:space="preserve">
      b. АВЕС 9, АВЕС 9Р немесе 2 - немесе одан жақсы сынып бойынша ISO стандартына (немесе оның ұлттық баламына сәйкес) өндіруші белгілейтін рұқсаты бар және басқа шарикті және қатты роликті подшипниктер;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rPr>
          <w:rFonts w:ascii="Times New Roman"/>
          <w:b w:val="false"/>
          <w:i w:val="false"/>
          <w:color w:val="000000"/>
          <w:sz w:val="28"/>
        </w:rPr>
        <w:t xml:space="preserve">2А001.б тармақ коникалық роликтік подшипниктерді бақыламайды; </w:t>
      </w:r>
    </w:p>
    <w:p>
      <w:pPr>
        <w:spacing w:after="0"/>
        <w:ind w:left="0"/>
        <w:jc w:val="both"/>
      </w:pPr>
      <w:r>
        <w:rPr>
          <w:rFonts w:ascii="Times New Roman"/>
          <w:b w:val="false"/>
          <w:i w:val="false"/>
          <w:color w:val="000000"/>
          <w:sz w:val="28"/>
        </w:rPr>
        <w:t xml:space="preserve">
      с. Мынадай құраушылардың кез келгені бар белсенді магнитті подшипникті жүйелер: </w:t>
      </w:r>
    </w:p>
    <w:p>
      <w:pPr>
        <w:spacing w:after="0"/>
        <w:ind w:left="0"/>
        <w:jc w:val="both"/>
      </w:pPr>
      <w:r>
        <w:rPr>
          <w:rFonts w:ascii="Times New Roman"/>
          <w:b w:val="false"/>
          <w:i w:val="false"/>
          <w:color w:val="000000"/>
          <w:sz w:val="28"/>
        </w:rPr>
        <w:t xml:space="preserve">
      1. Магнит индукциясы 2Т немесе одан немесе одан үлкен және икемділік шегі 414 Мпа үлкен материалдар; </w:t>
      </w:r>
    </w:p>
    <w:p>
      <w:pPr>
        <w:spacing w:after="0"/>
        <w:ind w:left="0"/>
        <w:jc w:val="both"/>
      </w:pPr>
      <w:r>
        <w:rPr>
          <w:rFonts w:ascii="Times New Roman"/>
          <w:b w:val="false"/>
          <w:i w:val="false"/>
          <w:color w:val="000000"/>
          <w:sz w:val="28"/>
        </w:rPr>
        <w:t xml:space="preserve">
      2. үш өлшемді миниполярлы жоғары жиілікті магниттелетін жетек үшін жарақталған электр магнитті құрылғы; </w:t>
      </w:r>
    </w:p>
    <w:p>
      <w:pPr>
        <w:spacing w:after="0"/>
        <w:ind w:left="0"/>
        <w:jc w:val="both"/>
      </w:pPr>
      <w:r>
        <w:rPr>
          <w:rFonts w:ascii="Times New Roman"/>
          <w:b w:val="false"/>
          <w:i w:val="false"/>
          <w:color w:val="000000"/>
          <w:sz w:val="28"/>
        </w:rPr>
        <w:t xml:space="preserve">
      немесе </w:t>
      </w:r>
    </w:p>
    <w:p>
      <w:pPr>
        <w:spacing w:after="0"/>
        <w:ind w:left="0"/>
        <w:jc w:val="both"/>
      </w:pPr>
      <w:r>
        <w:rPr>
          <w:rFonts w:ascii="Times New Roman"/>
          <w:b w:val="false"/>
          <w:i w:val="false"/>
          <w:color w:val="000000"/>
          <w:sz w:val="28"/>
        </w:rPr>
        <w:t xml:space="preserve">
      3. Температурасы 450 К (177 С) және одан жоғары температуралы позициялық бергіштер; </w:t>
      </w:r>
    </w:p>
    <w:p>
      <w:pPr>
        <w:spacing w:after="0"/>
        <w:ind w:left="0"/>
        <w:jc w:val="both"/>
      </w:pPr>
      <w:r>
        <w:rPr>
          <w:rFonts w:ascii="Times New Roman"/>
          <w:b w:val="false"/>
          <w:i w:val="false"/>
          <w:color w:val="000000"/>
          <w:sz w:val="28"/>
        </w:rPr>
        <w:t xml:space="preserve">
      2А001 а.                8482 10 900 1 </w:t>
      </w:r>
    </w:p>
    <w:p>
      <w:pPr>
        <w:spacing w:after="0"/>
        <w:ind w:left="0"/>
        <w:jc w:val="both"/>
      </w:pPr>
      <w:r>
        <w:rPr>
          <w:rFonts w:ascii="Times New Roman"/>
          <w:b w:val="false"/>
          <w:i w:val="false"/>
          <w:color w:val="000000"/>
          <w:sz w:val="28"/>
        </w:rPr>
        <w:t xml:space="preserve">
                              8482 10 900 9 </w:t>
      </w:r>
    </w:p>
    <w:p>
      <w:pPr>
        <w:spacing w:after="0"/>
        <w:ind w:left="0"/>
        <w:jc w:val="both"/>
      </w:pPr>
      <w:r>
        <w:rPr>
          <w:rFonts w:ascii="Times New Roman"/>
          <w:b w:val="false"/>
          <w:i w:val="false"/>
          <w:color w:val="000000"/>
          <w:sz w:val="28"/>
        </w:rPr>
        <w:t xml:space="preserve">
                              8482 50 000 0 </w:t>
      </w:r>
    </w:p>
    <w:p>
      <w:pPr>
        <w:spacing w:after="0"/>
        <w:ind w:left="0"/>
        <w:jc w:val="both"/>
      </w:pPr>
      <w:r>
        <w:rPr>
          <w:rFonts w:ascii="Times New Roman"/>
          <w:b w:val="false"/>
          <w:i w:val="false"/>
          <w:color w:val="000000"/>
          <w:sz w:val="28"/>
        </w:rPr>
        <w:t xml:space="preserve">
                              8482 40 000 0 </w:t>
      </w:r>
    </w:p>
    <w:p>
      <w:pPr>
        <w:spacing w:after="0"/>
        <w:ind w:left="0"/>
        <w:jc w:val="both"/>
      </w:pPr>
      <w:r>
        <w:rPr>
          <w:rFonts w:ascii="Times New Roman"/>
          <w:b w:val="false"/>
          <w:i w:val="false"/>
          <w:color w:val="000000"/>
          <w:sz w:val="28"/>
        </w:rPr>
        <w:t xml:space="preserve">
      2А001 b.                8482 80 000 0 </w:t>
      </w:r>
    </w:p>
    <w:p>
      <w:pPr>
        <w:spacing w:after="0"/>
        <w:ind w:left="0"/>
        <w:jc w:val="both"/>
      </w:pPr>
      <w:r>
        <w:rPr>
          <w:rFonts w:ascii="Times New Roman"/>
          <w:b w:val="false"/>
          <w:i w:val="false"/>
          <w:color w:val="000000"/>
          <w:sz w:val="28"/>
        </w:rPr>
        <w:t xml:space="preserve">
      2А001 с.                8483 30 380 0 </w:t>
      </w:r>
    </w:p>
    <w:p>
      <w:pPr>
        <w:spacing w:after="0"/>
        <w:ind w:left="0"/>
        <w:jc w:val="both"/>
      </w:pPr>
      <w:r>
        <w:rPr>
          <w:rFonts w:ascii="Times New Roman"/>
          <w:b w:val="false"/>
          <w:i w:val="false"/>
          <w:color w:val="000000"/>
          <w:sz w:val="28"/>
        </w:rPr>
        <w:t>
                              8483 30 800</w:t>
      </w:r>
    </w:p>
    <w:p>
      <w:pPr>
        <w:spacing w:after="0"/>
        <w:ind w:left="0"/>
        <w:jc w:val="both"/>
      </w:pPr>
      <w:r>
        <w:rPr>
          <w:rFonts w:ascii="Times New Roman"/>
          <w:b w:val="false"/>
          <w:i w:val="false"/>
          <w:color w:val="000000"/>
          <w:sz w:val="28"/>
        </w:rPr>
        <w:t>
      2А101 ISO 492 сәйкес 2-рұқсат сыныбы белгіленетін, барлық рұқсаттары бар, 2А001 көрсетілгендерден ерекшеленетін шарикті подшипниктер (немесе ABEC-9 рұқсат сыныбының ANSI/ABMA Std 20 немесе өзге де ұлттық баламалар) немесе жақсысы және барлық мынадай сипаттамалары бар:</w:t>
      </w:r>
    </w:p>
    <w:p>
      <w:pPr>
        <w:spacing w:after="0"/>
        <w:ind w:left="0"/>
        <w:jc w:val="both"/>
      </w:pPr>
      <w:r>
        <w:rPr>
          <w:rFonts w:ascii="Times New Roman"/>
          <w:b w:val="false"/>
          <w:i w:val="false"/>
          <w:color w:val="000000"/>
          <w:sz w:val="28"/>
        </w:rPr>
        <w:t>
      a. Саңылау диаметрі 12 және 50 мм ішкі сақина;</w:t>
      </w:r>
    </w:p>
    <w:p>
      <w:pPr>
        <w:spacing w:after="0"/>
        <w:ind w:left="0"/>
        <w:jc w:val="both"/>
      </w:pPr>
      <w:r>
        <w:rPr>
          <w:rFonts w:ascii="Times New Roman"/>
          <w:b w:val="false"/>
          <w:i w:val="false"/>
          <w:color w:val="000000"/>
          <w:sz w:val="28"/>
        </w:rPr>
        <w:t>
      b. Саңылау диаметрі 25 және 100 мм сыртқы сақина; және</w:t>
      </w:r>
    </w:p>
    <w:p>
      <w:pPr>
        <w:spacing w:after="0"/>
        <w:ind w:left="0"/>
        <w:jc w:val="both"/>
      </w:pPr>
      <w:r>
        <w:rPr>
          <w:rFonts w:ascii="Times New Roman"/>
          <w:b w:val="false"/>
          <w:i w:val="false"/>
          <w:color w:val="000000"/>
          <w:sz w:val="28"/>
        </w:rPr>
        <w:t>
      c. Ені 10 және 20 мм арасында.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2-санат 1A101-бөлікпен толықтырылды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2А225 Мыналар секілді сұйық актинидті металдардың әсерінен төзімді материалдардан жасалған тиглдер; </w:t>
      </w:r>
    </w:p>
    <w:p>
      <w:pPr>
        <w:spacing w:after="0"/>
        <w:ind w:left="0"/>
        <w:jc w:val="both"/>
      </w:pPr>
      <w:r>
        <w:rPr>
          <w:rFonts w:ascii="Times New Roman"/>
          <w:b w:val="false"/>
          <w:i w:val="false"/>
          <w:color w:val="000000"/>
          <w:sz w:val="28"/>
        </w:rPr>
        <w:t xml:space="preserve">
      а. Мынадай екі сипаттамадағы тиглдер: </w:t>
      </w:r>
    </w:p>
    <w:p>
      <w:pPr>
        <w:spacing w:after="0"/>
        <w:ind w:left="0"/>
        <w:jc w:val="both"/>
      </w:pPr>
      <w:r>
        <w:rPr>
          <w:rFonts w:ascii="Times New Roman"/>
          <w:b w:val="false"/>
          <w:i w:val="false"/>
          <w:color w:val="000000"/>
          <w:sz w:val="28"/>
        </w:rPr>
        <w:t xml:space="preserve">
      1. Көлемі 150 мл-ден 8л-ге дейін, және </w:t>
      </w:r>
    </w:p>
    <w:p>
      <w:pPr>
        <w:spacing w:after="0"/>
        <w:ind w:left="0"/>
        <w:jc w:val="both"/>
      </w:pPr>
      <w:r>
        <w:rPr>
          <w:rFonts w:ascii="Times New Roman"/>
          <w:b w:val="false"/>
          <w:i w:val="false"/>
          <w:color w:val="000000"/>
          <w:sz w:val="28"/>
        </w:rPr>
        <w:t xml:space="preserve">
      2. Мынадай материалдардан жасалған, салмағы бойынша 98% немесе одан астам тазалықтағы, немесе олармен беттелген: </w:t>
      </w:r>
    </w:p>
    <w:p>
      <w:pPr>
        <w:spacing w:after="0"/>
        <w:ind w:left="0"/>
        <w:jc w:val="both"/>
      </w:pPr>
      <w:r>
        <w:rPr>
          <w:rFonts w:ascii="Times New Roman"/>
          <w:b w:val="false"/>
          <w:i w:val="false"/>
          <w:color w:val="000000"/>
          <w:sz w:val="28"/>
        </w:rPr>
        <w:t xml:space="preserve">
      а). Кальций фториді (Са 2); </w:t>
      </w:r>
    </w:p>
    <w:p>
      <w:pPr>
        <w:spacing w:after="0"/>
        <w:ind w:left="0"/>
        <w:jc w:val="both"/>
      </w:pPr>
      <w:r>
        <w:rPr>
          <w:rFonts w:ascii="Times New Roman"/>
          <w:b w:val="false"/>
          <w:i w:val="false"/>
          <w:color w:val="000000"/>
          <w:sz w:val="28"/>
        </w:rPr>
        <w:t xml:space="preserve">
      b). Кальций цирконаты (метацирконат) (Са2Zr3); </w:t>
      </w:r>
    </w:p>
    <w:p>
      <w:pPr>
        <w:spacing w:after="0"/>
        <w:ind w:left="0"/>
        <w:jc w:val="both"/>
      </w:pPr>
      <w:r>
        <w:rPr>
          <w:rFonts w:ascii="Times New Roman"/>
          <w:b w:val="false"/>
          <w:i w:val="false"/>
          <w:color w:val="000000"/>
          <w:sz w:val="28"/>
        </w:rPr>
        <w:t xml:space="preserve">
      с). Церия сульфиді (Се2S3); </w:t>
      </w:r>
    </w:p>
    <w:p>
      <w:pPr>
        <w:spacing w:after="0"/>
        <w:ind w:left="0"/>
        <w:jc w:val="both"/>
      </w:pPr>
      <w:r>
        <w:rPr>
          <w:rFonts w:ascii="Times New Roman"/>
          <w:b w:val="false"/>
          <w:i w:val="false"/>
          <w:color w:val="000000"/>
          <w:sz w:val="28"/>
        </w:rPr>
        <w:t xml:space="preserve">
      d). Эрбия оксиді (Еr2O3); </w:t>
      </w:r>
    </w:p>
    <w:p>
      <w:pPr>
        <w:spacing w:after="0"/>
        <w:ind w:left="0"/>
        <w:jc w:val="both"/>
      </w:pPr>
      <w:r>
        <w:rPr>
          <w:rFonts w:ascii="Times New Roman"/>
          <w:b w:val="false"/>
          <w:i w:val="false"/>
          <w:color w:val="000000"/>
          <w:sz w:val="28"/>
        </w:rPr>
        <w:t xml:space="preserve">
      е). Гафний оксиді (НFO2); </w:t>
      </w:r>
    </w:p>
    <w:p>
      <w:pPr>
        <w:spacing w:after="0"/>
        <w:ind w:left="0"/>
        <w:jc w:val="both"/>
      </w:pPr>
      <w:r>
        <w:rPr>
          <w:rFonts w:ascii="Times New Roman"/>
          <w:b w:val="false"/>
          <w:i w:val="false"/>
          <w:color w:val="000000"/>
          <w:sz w:val="28"/>
        </w:rPr>
        <w:t xml:space="preserve">
      і). Магний оксиді (МgO); </w:t>
      </w:r>
    </w:p>
    <w:p>
      <w:pPr>
        <w:spacing w:after="0"/>
        <w:ind w:left="0"/>
        <w:jc w:val="both"/>
      </w:pPr>
      <w:r>
        <w:rPr>
          <w:rFonts w:ascii="Times New Roman"/>
          <w:b w:val="false"/>
          <w:i w:val="false"/>
          <w:color w:val="000000"/>
          <w:sz w:val="28"/>
        </w:rPr>
        <w:t xml:space="preserve">
      g). Ниобий, титан, вольфрам құймаларының нитриді (шамамен 50% Nb, 20% Ті, 20%W) </w:t>
      </w:r>
    </w:p>
    <w:p>
      <w:pPr>
        <w:spacing w:after="0"/>
        <w:ind w:left="0"/>
        <w:jc w:val="both"/>
      </w:pPr>
      <w:r>
        <w:rPr>
          <w:rFonts w:ascii="Times New Roman"/>
          <w:b w:val="false"/>
          <w:i w:val="false"/>
          <w:color w:val="000000"/>
          <w:sz w:val="28"/>
        </w:rPr>
        <w:t xml:space="preserve">
      h). Итрий оксиді (Ү203); </w:t>
      </w:r>
    </w:p>
    <w:p>
      <w:pPr>
        <w:spacing w:after="0"/>
        <w:ind w:left="0"/>
        <w:jc w:val="both"/>
      </w:pPr>
      <w:r>
        <w:rPr>
          <w:rFonts w:ascii="Times New Roman"/>
          <w:b w:val="false"/>
          <w:i w:val="false"/>
          <w:color w:val="000000"/>
          <w:sz w:val="28"/>
        </w:rPr>
        <w:t xml:space="preserve">
      і). Цирконий оксиді (ZrO2); </w:t>
      </w:r>
    </w:p>
    <w:p>
      <w:pPr>
        <w:spacing w:after="0"/>
        <w:ind w:left="0"/>
        <w:jc w:val="both"/>
      </w:pPr>
      <w:r>
        <w:rPr>
          <w:rFonts w:ascii="Times New Roman"/>
          <w:b w:val="false"/>
          <w:i w:val="false"/>
          <w:color w:val="000000"/>
          <w:sz w:val="28"/>
        </w:rPr>
        <w:t xml:space="preserve">
      b. Мынадай екі сипаттамаға ие тиглдер: </w:t>
      </w:r>
    </w:p>
    <w:p>
      <w:pPr>
        <w:spacing w:after="0"/>
        <w:ind w:left="0"/>
        <w:jc w:val="both"/>
      </w:pPr>
      <w:r>
        <w:rPr>
          <w:rFonts w:ascii="Times New Roman"/>
          <w:b w:val="false"/>
          <w:i w:val="false"/>
          <w:color w:val="000000"/>
          <w:sz w:val="28"/>
        </w:rPr>
        <w:t xml:space="preserve">
      1. Көлемі 50 мл-ден 2 л-ге дейін, және </w:t>
      </w:r>
    </w:p>
    <w:p>
      <w:pPr>
        <w:spacing w:after="0"/>
        <w:ind w:left="0"/>
        <w:jc w:val="both"/>
      </w:pPr>
      <w:r>
        <w:rPr>
          <w:rFonts w:ascii="Times New Roman"/>
          <w:b w:val="false"/>
          <w:i w:val="false"/>
          <w:color w:val="000000"/>
          <w:sz w:val="28"/>
        </w:rPr>
        <w:t xml:space="preserve">
      2. Тазалық салмағы бойынша 99,9% немесе одан жоғары танталдан дайындалған немесе қорғалынған; </w:t>
      </w:r>
    </w:p>
    <w:p>
      <w:pPr>
        <w:spacing w:after="0"/>
        <w:ind w:left="0"/>
        <w:jc w:val="both"/>
      </w:pPr>
      <w:r>
        <w:rPr>
          <w:rFonts w:ascii="Times New Roman"/>
          <w:b w:val="false"/>
          <w:i w:val="false"/>
          <w:color w:val="000000"/>
          <w:sz w:val="28"/>
        </w:rPr>
        <w:t xml:space="preserve">
      с. Барлық мынадай сипаттамаларға ие тиглдер: </w:t>
      </w:r>
    </w:p>
    <w:p>
      <w:pPr>
        <w:spacing w:after="0"/>
        <w:ind w:left="0"/>
        <w:jc w:val="both"/>
      </w:pPr>
      <w:r>
        <w:rPr>
          <w:rFonts w:ascii="Times New Roman"/>
          <w:b w:val="false"/>
          <w:i w:val="false"/>
          <w:color w:val="000000"/>
          <w:sz w:val="28"/>
        </w:rPr>
        <w:t xml:space="preserve">
      1. Көлемі 50 мл-ден 2л-ге дейін </w:t>
      </w:r>
    </w:p>
    <w:p>
      <w:pPr>
        <w:spacing w:after="0"/>
        <w:ind w:left="0"/>
        <w:jc w:val="both"/>
      </w:pPr>
      <w:r>
        <w:rPr>
          <w:rFonts w:ascii="Times New Roman"/>
          <w:b w:val="false"/>
          <w:i w:val="false"/>
          <w:color w:val="000000"/>
          <w:sz w:val="28"/>
        </w:rPr>
        <w:t xml:space="preserve">
      2. Тазалық салмағы бойынша 99,8% немесе одан жоғары танталдан дайындалған немесе қорғалынған </w:t>
      </w:r>
    </w:p>
    <w:p>
      <w:pPr>
        <w:spacing w:after="0"/>
        <w:ind w:left="0"/>
        <w:jc w:val="both"/>
      </w:pPr>
      <w:r>
        <w:rPr>
          <w:rFonts w:ascii="Times New Roman"/>
          <w:b w:val="false"/>
          <w:i w:val="false"/>
          <w:color w:val="000000"/>
          <w:sz w:val="28"/>
        </w:rPr>
        <w:t xml:space="preserve">
      3. Карбидтен, нитриттен, танталдың боридомымен бүркелген (немесе олардың кез келген үлесімі); </w:t>
      </w:r>
    </w:p>
    <w:p>
      <w:pPr>
        <w:spacing w:after="0"/>
        <w:ind w:left="0"/>
        <w:jc w:val="both"/>
      </w:pPr>
      <w:r>
        <w:rPr>
          <w:rFonts w:ascii="Times New Roman"/>
          <w:b w:val="false"/>
          <w:i w:val="false"/>
          <w:color w:val="000000"/>
          <w:sz w:val="28"/>
        </w:rPr>
        <w:t xml:space="preserve">
      2А225 а.                6903 90 900 0 </w:t>
      </w:r>
    </w:p>
    <w:p>
      <w:pPr>
        <w:spacing w:after="0"/>
        <w:ind w:left="0"/>
        <w:jc w:val="both"/>
      </w:pPr>
      <w:r>
        <w:rPr>
          <w:rFonts w:ascii="Times New Roman"/>
          <w:b w:val="false"/>
          <w:i w:val="false"/>
          <w:color w:val="000000"/>
          <w:sz w:val="28"/>
        </w:rPr>
        <w:t xml:space="preserve">
                              6909 19 000 </w:t>
      </w:r>
    </w:p>
    <w:p>
      <w:pPr>
        <w:spacing w:after="0"/>
        <w:ind w:left="0"/>
        <w:jc w:val="both"/>
      </w:pPr>
      <w:r>
        <w:rPr>
          <w:rFonts w:ascii="Times New Roman"/>
          <w:b w:val="false"/>
          <w:i w:val="false"/>
          <w:color w:val="000000"/>
          <w:sz w:val="28"/>
        </w:rPr>
        <w:t xml:space="preserve">
      2А225 b.                6903 </w:t>
      </w:r>
    </w:p>
    <w:p>
      <w:pPr>
        <w:spacing w:after="0"/>
        <w:ind w:left="0"/>
        <w:jc w:val="both"/>
      </w:pPr>
      <w:r>
        <w:rPr>
          <w:rFonts w:ascii="Times New Roman"/>
          <w:b w:val="false"/>
          <w:i w:val="false"/>
          <w:color w:val="000000"/>
          <w:sz w:val="28"/>
        </w:rPr>
        <w:t xml:space="preserve">
                              8103 90 900 0 </w:t>
      </w:r>
    </w:p>
    <w:p>
      <w:pPr>
        <w:spacing w:after="0"/>
        <w:ind w:left="0"/>
        <w:jc w:val="both"/>
      </w:pPr>
      <w:r>
        <w:rPr>
          <w:rFonts w:ascii="Times New Roman"/>
          <w:b w:val="false"/>
          <w:i w:val="false"/>
          <w:color w:val="000000"/>
          <w:sz w:val="28"/>
        </w:rPr>
        <w:t xml:space="preserve">
      2А225 с.                6903 </w:t>
      </w:r>
    </w:p>
    <w:p>
      <w:pPr>
        <w:spacing w:after="0"/>
        <w:ind w:left="0"/>
        <w:jc w:val="both"/>
      </w:pPr>
      <w:r>
        <w:rPr>
          <w:rFonts w:ascii="Times New Roman"/>
          <w:b w:val="false"/>
          <w:i w:val="false"/>
          <w:color w:val="000000"/>
          <w:sz w:val="28"/>
        </w:rPr>
        <w:t xml:space="preserve">
                              8103 90 900 0 </w:t>
      </w:r>
    </w:p>
    <w:p>
      <w:pPr>
        <w:spacing w:after="0"/>
        <w:ind w:left="0"/>
        <w:jc w:val="both"/>
      </w:pPr>
      <w:r>
        <w:rPr>
          <w:rFonts w:ascii="Times New Roman"/>
          <w:b w:val="false"/>
          <w:i w:val="false"/>
          <w:color w:val="000000"/>
          <w:sz w:val="28"/>
        </w:rPr>
        <w:t xml:space="preserve">
            2А226 Мынадай екі сипаттамаға ие екі клапандар: </w:t>
      </w:r>
    </w:p>
    <w:p>
      <w:pPr>
        <w:spacing w:after="0"/>
        <w:ind w:left="0"/>
        <w:jc w:val="both"/>
      </w:pPr>
      <w:r>
        <w:rPr>
          <w:rFonts w:ascii="Times New Roman"/>
          <w:b w:val="false"/>
          <w:i w:val="false"/>
          <w:color w:val="000000"/>
          <w:sz w:val="28"/>
        </w:rPr>
        <w:t xml:space="preserve">
            а. Диаметрі шартты өтуі бойынша кемінде 5 м-нен; </w:t>
      </w:r>
    </w:p>
    <w:p>
      <w:pPr>
        <w:spacing w:after="0"/>
        <w:ind w:left="0"/>
        <w:jc w:val="both"/>
      </w:pPr>
      <w:r>
        <w:rPr>
          <w:rFonts w:ascii="Times New Roman"/>
          <w:b w:val="false"/>
          <w:i w:val="false"/>
          <w:color w:val="000000"/>
          <w:sz w:val="28"/>
        </w:rPr>
        <w:t xml:space="preserve">
            b. Сильфонды тығыздағыш, және </w:t>
      </w:r>
    </w:p>
    <w:p>
      <w:pPr>
        <w:spacing w:after="0"/>
        <w:ind w:left="0"/>
        <w:jc w:val="both"/>
      </w:pPr>
      <w:r>
        <w:rPr>
          <w:rFonts w:ascii="Times New Roman"/>
          <w:b w:val="false"/>
          <w:i w:val="false"/>
          <w:color w:val="000000"/>
          <w:sz w:val="28"/>
        </w:rPr>
        <w:t xml:space="preserve">
      с. Кемінде 60% никель бар немесе олармен бүркелінген, қолмен де, сондай-ақ автоматты түрде басқарылынатын толықтай алюминийден, алюминий құймасынан, никельден немесе оның құймасынан дайындалған;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ескертпе: </w:t>
      </w:r>
    </w:p>
    <w:p>
      <w:pPr>
        <w:spacing w:after="0"/>
        <w:ind w:left="0"/>
        <w:jc w:val="both"/>
      </w:pPr>
      <w:r>
        <w:rPr>
          <w:rFonts w:ascii="Times New Roman"/>
          <w:b w:val="false"/>
          <w:i w:val="false"/>
          <w:color w:val="000000"/>
          <w:sz w:val="28"/>
        </w:rPr>
        <w:t xml:space="preserve">
      Түрлі кіру және шығу диаметріндегі клапон үшін 2А226-да көрсетілген шартты өту параметрі ең аз диаметрге жатады; </w:t>
      </w:r>
    </w:p>
    <w:p>
      <w:pPr>
        <w:spacing w:after="0"/>
        <w:ind w:left="0"/>
        <w:jc w:val="both"/>
      </w:pPr>
      <w:r>
        <w:rPr>
          <w:rFonts w:ascii="Times New Roman"/>
          <w:b w:val="false"/>
          <w:i w:val="false"/>
          <w:color w:val="000000"/>
          <w:sz w:val="28"/>
        </w:rPr>
        <w:t xml:space="preserve">
      2А226                   8481 10 990 0 </w:t>
      </w:r>
    </w:p>
    <w:p>
      <w:pPr>
        <w:spacing w:after="0"/>
        <w:ind w:left="0"/>
        <w:jc w:val="both"/>
      </w:pPr>
      <w:r>
        <w:rPr>
          <w:rFonts w:ascii="Times New Roman"/>
          <w:b w:val="false"/>
          <w:i w:val="false"/>
          <w:color w:val="000000"/>
          <w:sz w:val="28"/>
        </w:rPr>
        <w:t xml:space="preserve">
                              8481 30 990 0 </w:t>
      </w:r>
    </w:p>
    <w:p>
      <w:pPr>
        <w:spacing w:after="0"/>
        <w:ind w:left="0"/>
        <w:jc w:val="both"/>
      </w:pPr>
      <w:r>
        <w:rPr>
          <w:rFonts w:ascii="Times New Roman"/>
          <w:b w:val="false"/>
          <w:i w:val="false"/>
          <w:color w:val="000000"/>
          <w:sz w:val="28"/>
        </w:rPr>
        <w:t xml:space="preserve">
                              8481 40 900 0 </w:t>
      </w:r>
    </w:p>
    <w:p>
      <w:pPr>
        <w:spacing w:after="0"/>
        <w:ind w:left="0"/>
        <w:jc w:val="both"/>
      </w:pPr>
      <w:r>
        <w:rPr>
          <w:rFonts w:ascii="Times New Roman"/>
          <w:b w:val="false"/>
          <w:i w:val="false"/>
          <w:color w:val="000000"/>
          <w:sz w:val="28"/>
        </w:rPr>
        <w:t xml:space="preserve">
                              8481 80 639 0 </w:t>
      </w:r>
    </w:p>
    <w:p>
      <w:pPr>
        <w:spacing w:after="0"/>
        <w:ind w:left="0"/>
        <w:jc w:val="both"/>
      </w:pPr>
      <w:r>
        <w:rPr>
          <w:rFonts w:ascii="Times New Roman"/>
          <w:b w:val="false"/>
          <w:i w:val="false"/>
          <w:color w:val="000000"/>
          <w:sz w:val="28"/>
        </w:rPr>
        <w:t xml:space="preserve">
                              8481 80 690 0 </w:t>
      </w:r>
    </w:p>
    <w:p>
      <w:pPr>
        <w:spacing w:after="0"/>
        <w:ind w:left="0"/>
        <w:jc w:val="both"/>
      </w:pPr>
      <w:r>
        <w:rPr>
          <w:rFonts w:ascii="Times New Roman"/>
          <w:b w:val="false"/>
          <w:i w:val="false"/>
          <w:color w:val="000000"/>
          <w:sz w:val="28"/>
        </w:rPr>
        <w:t xml:space="preserve">
                              8481 80 739 0 </w:t>
      </w:r>
    </w:p>
    <w:p>
      <w:pPr>
        <w:spacing w:after="0"/>
        <w:ind w:left="0"/>
        <w:jc w:val="both"/>
      </w:pPr>
      <w:r>
        <w:rPr>
          <w:rFonts w:ascii="Times New Roman"/>
          <w:b w:val="false"/>
          <w:i w:val="false"/>
          <w:color w:val="000000"/>
          <w:sz w:val="28"/>
        </w:rPr>
        <w:t xml:space="preserve">
                              8481 80 790 0 </w:t>
      </w:r>
    </w:p>
    <w:p>
      <w:pPr>
        <w:spacing w:after="0"/>
        <w:ind w:left="0"/>
        <w:jc w:val="both"/>
      </w:pPr>
      <w:r>
        <w:rPr>
          <w:rFonts w:ascii="Times New Roman"/>
          <w:b w:val="false"/>
          <w:i w:val="false"/>
          <w:color w:val="000000"/>
          <w:sz w:val="28"/>
        </w:rPr>
        <w:t xml:space="preserve">
                              8481 80 819 0 </w:t>
      </w:r>
    </w:p>
    <w:p>
      <w:pPr>
        <w:spacing w:after="0"/>
        <w:ind w:left="0"/>
        <w:jc w:val="both"/>
      </w:pPr>
      <w:r>
        <w:rPr>
          <w:rFonts w:ascii="Times New Roman"/>
          <w:b w:val="false"/>
          <w:i w:val="false"/>
          <w:color w:val="000000"/>
          <w:sz w:val="28"/>
        </w:rPr>
        <w:t xml:space="preserve">
                              8481 80 990 0 </w:t>
      </w:r>
    </w:p>
    <w:p>
      <w:pPr>
        <w:spacing w:after="0"/>
        <w:ind w:left="0"/>
        <w:jc w:val="left"/>
      </w:pPr>
      <w:r>
        <w:rPr>
          <w:rFonts w:ascii="Times New Roman"/>
          <w:b/>
          <w:i w:val="false"/>
          <w:color w:val="000000"/>
        </w:rPr>
        <w:t xml:space="preserve"> 2В Сынақ, бақылау және өндірістік жабдық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ескертпе: </w:t>
      </w:r>
    </w:p>
    <w:p>
      <w:pPr>
        <w:spacing w:after="0"/>
        <w:ind w:left="0"/>
        <w:jc w:val="both"/>
      </w:pPr>
      <w:r>
        <w:rPr>
          <w:rFonts w:ascii="Times New Roman"/>
          <w:b w:val="false"/>
          <w:i w:val="false"/>
          <w:color w:val="000000"/>
          <w:sz w:val="28"/>
        </w:rPr>
        <w:t xml:space="preserve">
      1. Қайталама параллельді көлбеу осьтер (мысалы, фрезадағы w- ось көлбеу егеу немесе қайталама айналу осі, орталық сызық ол айналудың бастапқы осіне параллель) көлбеу осьтердің жалпы санына кірмейді. Айналу осі 360 үлкен бұрышқа бұрылуды көздеуі міндетті емес. Айналу осі сызықтық қозғалу құрылғысымен басқарылына алады (мысалы, винтті тісті рейкамен). </w:t>
      </w:r>
    </w:p>
    <w:p>
      <w:pPr>
        <w:spacing w:after="0"/>
        <w:ind w:left="0"/>
        <w:jc w:val="both"/>
      </w:pPr>
      <w:r>
        <w:rPr>
          <w:rFonts w:ascii="Times New Roman"/>
          <w:b w:val="false"/>
          <w:i w:val="false"/>
          <w:color w:val="000000"/>
          <w:sz w:val="28"/>
        </w:rPr>
        <w:t xml:space="preserve">
      2. 2В үшін, "контурлық басқару" үшін бір мезгілде үйлестірілген осьтердің саны - бұл станок пен деталь, өңделетін детальдің бетінен материалды кесетін немесе жоятын жапсарланған кескіш немесе қырнағыш дөңгелек арасындағы салыстырмалы қозғалысқа әсер ететін осьтердің саны. Станоктің ішіндегі салыстырмалы қозғалысқа әсер ете алатын қосымша осьтер пайдаланылмайды. Мұндай осьтер мыналарды қамтиды: </w:t>
      </w:r>
    </w:p>
    <w:p>
      <w:pPr>
        <w:spacing w:after="0"/>
        <w:ind w:left="0"/>
        <w:jc w:val="both"/>
      </w:pPr>
      <w:r>
        <w:rPr>
          <w:rFonts w:ascii="Times New Roman"/>
          <w:b w:val="false"/>
          <w:i w:val="false"/>
          <w:color w:val="000000"/>
          <w:sz w:val="28"/>
        </w:rPr>
        <w:t xml:space="preserve">
      а. Қырнау станогының қырнау дөңгелегін дұрыстау жүйесі; </w:t>
      </w:r>
    </w:p>
    <w:p>
      <w:pPr>
        <w:spacing w:after="0"/>
        <w:ind w:left="0"/>
        <w:jc w:val="both"/>
      </w:pPr>
      <w:r>
        <w:rPr>
          <w:rFonts w:ascii="Times New Roman"/>
          <w:b w:val="false"/>
          <w:i w:val="false"/>
          <w:color w:val="000000"/>
          <w:sz w:val="28"/>
        </w:rPr>
        <w:t xml:space="preserve">
      b. Жеке-жеке бірнеше детальді орнатуға арналған параллель айналу осьтері. </w:t>
      </w:r>
    </w:p>
    <w:p>
      <w:pPr>
        <w:spacing w:after="0"/>
        <w:ind w:left="0"/>
        <w:jc w:val="both"/>
      </w:pPr>
      <w:r>
        <w:rPr>
          <w:rFonts w:ascii="Times New Roman"/>
          <w:b w:val="false"/>
          <w:i w:val="false"/>
          <w:color w:val="000000"/>
          <w:sz w:val="28"/>
        </w:rPr>
        <w:t xml:space="preserve">
      с. Детальді, оның екі ұшынан қысқышқа қысып, манипуляциялауға арналған коллинеарлық айналу осьтері. </w:t>
      </w:r>
    </w:p>
    <w:p>
      <w:pPr>
        <w:spacing w:after="0"/>
        <w:ind w:left="0"/>
        <w:jc w:val="both"/>
      </w:pPr>
      <w:r>
        <w:rPr>
          <w:rFonts w:ascii="Times New Roman"/>
          <w:b w:val="false"/>
          <w:i w:val="false"/>
          <w:color w:val="000000"/>
          <w:sz w:val="28"/>
        </w:rPr>
        <w:t xml:space="preserve">
      3. Осьтердің номенклатурасы "Сандық бағдарламалық басқарылатын станоктар. Қозғалыстың осьтері мен түрлерінің номенклатурасы" ISO 841 стандартымен айқындалады. </w:t>
      </w:r>
    </w:p>
    <w:p>
      <w:pPr>
        <w:spacing w:after="0"/>
        <w:ind w:left="0"/>
        <w:jc w:val="both"/>
      </w:pPr>
      <w:r>
        <w:rPr>
          <w:rFonts w:ascii="Times New Roman"/>
          <w:b w:val="false"/>
          <w:i w:val="false"/>
          <w:color w:val="000000"/>
          <w:sz w:val="28"/>
        </w:rPr>
        <w:t xml:space="preserve">
      4. 2В001-ден 2В009-ға дейінгі санаттар үшін "еңкейген шпиндельдер" айналу осі ретінде қаралады; </w:t>
      </w:r>
    </w:p>
    <w:p>
      <w:pPr>
        <w:spacing w:after="0"/>
        <w:ind w:left="0"/>
        <w:jc w:val="both"/>
      </w:pPr>
      <w:r>
        <w:rPr>
          <w:rFonts w:ascii="Times New Roman"/>
          <w:b w:val="false"/>
          <w:i w:val="false"/>
          <w:color w:val="000000"/>
          <w:sz w:val="28"/>
        </w:rPr>
        <w:t xml:space="preserve">
      5. Станоктардың әрбір моделі үшін сынақтардың жеке протоколының орнына ISO 230/2 (1988) халықаралық стандартына немесе оның ұлттық баламдарына сәйкес келетін сынақтардың келісілген рәсімдерін пайдаланатын позициялаудың дәлдігінің кепілдік берілген деңгейлерін қолдануы мүмкін. Позициялаудың кепілдік берген дәлдігі экспорттау станоктың осы моделінің дәлдігінің кепілі болып танылғанда тиісті ведомство мәлімдейтін дәлдіктің деңгейін білдіреді. </w:t>
      </w:r>
    </w:p>
    <w:p>
      <w:pPr>
        <w:spacing w:after="0"/>
        <w:ind w:left="0"/>
        <w:jc w:val="both"/>
      </w:pPr>
      <w:r>
        <w:rPr>
          <w:rFonts w:ascii="Times New Roman"/>
          <w:b w:val="false"/>
          <w:i w:val="false"/>
          <w:color w:val="000000"/>
          <w:sz w:val="28"/>
        </w:rPr>
        <w:t xml:space="preserve">
      Кепілдік берілген деңгейде айқындау: </w:t>
      </w:r>
    </w:p>
    <w:p>
      <w:pPr>
        <w:spacing w:after="0"/>
        <w:ind w:left="0"/>
        <w:jc w:val="both"/>
      </w:pPr>
      <w:r>
        <w:rPr>
          <w:rFonts w:ascii="Times New Roman"/>
          <w:b w:val="false"/>
          <w:i w:val="false"/>
          <w:color w:val="000000"/>
          <w:sz w:val="28"/>
        </w:rPr>
        <w:t xml:space="preserve">
      а. Тест жүргізілетін модельдің бес станогын таңдап алу; </w:t>
      </w:r>
    </w:p>
    <w:p>
      <w:pPr>
        <w:spacing w:after="0"/>
        <w:ind w:left="0"/>
        <w:jc w:val="both"/>
      </w:pPr>
      <w:r>
        <w:rPr>
          <w:rFonts w:ascii="Times New Roman"/>
          <w:b w:val="false"/>
          <w:i w:val="false"/>
          <w:color w:val="000000"/>
          <w:sz w:val="28"/>
        </w:rPr>
        <w:t xml:space="preserve">
      b. ISO 2302:2014 халықаралық стандарттарына сәйкес ось бойынша (R↑,R↓) орналасу тұрақтылығын өлшейді және осьтердің әрқайсысы үшін, бес станоктың әрқайсысы үшін "орналасуының бір бағытты қайталануын" бағалайды; </w:t>
      </w:r>
    </w:p>
    <w:p>
      <w:pPr>
        <w:spacing w:after="0"/>
        <w:ind w:left="0"/>
        <w:jc w:val="both"/>
      </w:pPr>
      <w:r>
        <w:rPr>
          <w:rFonts w:ascii="Times New Roman"/>
          <w:b w:val="false"/>
          <w:i w:val="false"/>
          <w:color w:val="000000"/>
          <w:sz w:val="28"/>
        </w:rPr>
        <w:t xml:space="preserve">
      с. Әрбір ось үшін А мәнін айқындау А мәнін есептеудің әдісі ISO стандартында сипатталған; </w:t>
      </w:r>
    </w:p>
    <w:p>
      <w:pPr>
        <w:spacing w:after="0"/>
        <w:ind w:left="0"/>
        <w:jc w:val="both"/>
      </w:pPr>
      <w:r>
        <w:rPr>
          <w:rFonts w:ascii="Times New Roman"/>
          <w:b w:val="false"/>
          <w:i w:val="false"/>
          <w:color w:val="000000"/>
          <w:sz w:val="28"/>
        </w:rPr>
        <w:t xml:space="preserve">
      d. Әрбір ось А-ның орташа мәнін айқындау. Бұл осы модельдің (Ах, Ау...) әрбір осі үшін кепілдік берілетін мәні болады дегенді білдіреді; </w:t>
      </w:r>
    </w:p>
    <w:p>
      <w:pPr>
        <w:spacing w:after="0"/>
        <w:ind w:left="0"/>
        <w:jc w:val="both"/>
      </w:pPr>
      <w:r>
        <w:rPr>
          <w:rFonts w:ascii="Times New Roman"/>
          <w:b w:val="false"/>
          <w:i w:val="false"/>
          <w:color w:val="000000"/>
          <w:sz w:val="28"/>
        </w:rPr>
        <w:t xml:space="preserve">
      е. Екі санаттың тізімі әрбір оське қатысты болғандықтан кепілдік берілетін мәндердің сызықтық осьтердің санына сәйкес келуі тиіс; </w:t>
      </w:r>
    </w:p>
    <w:p>
      <w:pPr>
        <w:spacing w:after="0"/>
        <w:ind w:left="0"/>
        <w:jc w:val="both"/>
      </w:pPr>
      <w:r>
        <w:rPr>
          <w:rFonts w:ascii="Times New Roman"/>
          <w:b w:val="false"/>
          <w:i w:val="false"/>
          <w:color w:val="000000"/>
          <w:sz w:val="28"/>
        </w:rPr>
        <w:t xml:space="preserve">
      f. Егер 2В001.а бастап 2В001.С-ге дейінгі немесе 2В201 тармақтар бойынша бақыланбайтын қандай да болмасын осьтің 6 мкм немесе тазарту станоктары үшін одан жақсы немесе фризерлік немесе токарлық станоктар үшін 8 мкм немесе одан жақсы кепілдік беретін дәлдігі болса, өндіруші дәлдіктің деңгейін 18 айда аттестациялау керек;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Техникалық ескертпеге өзгеріс енгізілді – ҚР Үкіметінің 14.05.2018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2В001 Дайындаушының техникалық ерекшеліктеріне сәйкес "сандық бағдарламалық басқарудың" электрондық құрылғыларымен және мынадай арнайы әзірленген компоненттер жарақталуы мүмкін металдарды, керамикаларды және "композициялық материалдарды" өңдеуге немесе кесуге арналған төменде келтірілген станоктар олардың кез келгені үйлесімдері:</w:t>
      </w:r>
    </w:p>
    <w:p>
      <w:pPr>
        <w:spacing w:after="0"/>
        <w:ind w:left="0"/>
        <w:jc w:val="both"/>
      </w:pPr>
      <w:r>
        <w:rPr>
          <w:rFonts w:ascii="Times New Roman"/>
          <w:b w:val="false"/>
          <w:i w:val="false"/>
          <w:color w:val="000000"/>
          <w:sz w:val="28"/>
        </w:rPr>
        <w:t>
      Арнайы ескертпе: Сондай-ақ 2В201 қараңыз.</w:t>
      </w:r>
    </w:p>
    <w:p>
      <w:pPr>
        <w:spacing w:after="0"/>
        <w:ind w:left="0"/>
        <w:jc w:val="both"/>
      </w:pPr>
      <w:r>
        <w:rPr>
          <w:rFonts w:ascii="Times New Roman"/>
          <w:b w:val="false"/>
          <w:i w:val="false"/>
          <w:color w:val="000000"/>
          <w:sz w:val="28"/>
        </w:rPr>
        <w:t>
      а. Мынадай сипаттамалардың кез келгеніне ие бұрылу бөлшектеріне арналған металл кесетін станоктар:</w:t>
      </w:r>
    </w:p>
    <w:p>
      <w:pPr>
        <w:spacing w:after="0"/>
        <w:ind w:left="0"/>
        <w:jc w:val="both"/>
      </w:pPr>
      <w:r>
        <w:rPr>
          <w:rFonts w:ascii="Times New Roman"/>
          <w:b w:val="false"/>
          <w:i w:val="false"/>
          <w:color w:val="000000"/>
          <w:sz w:val="28"/>
        </w:rPr>
        <w:t xml:space="preserve">
      1. ISO 230/2 (1988) халықаралық стандарттарына немесе оның кез келген сызықты осьтер бойымен ұлттық баламаларына сәйкес 6 мкм-ға тең немесе одан кем (жақсы) "барлық қолжетімді өтемақы" орналасуының дәлдігі; </w:t>
      </w:r>
    </w:p>
    <w:p>
      <w:pPr>
        <w:spacing w:after="0"/>
        <w:ind w:left="0"/>
        <w:jc w:val="both"/>
      </w:pPr>
      <w:r>
        <w:rPr>
          <w:rFonts w:ascii="Times New Roman"/>
          <w:b w:val="false"/>
          <w:i w:val="false"/>
          <w:color w:val="000000"/>
          <w:sz w:val="28"/>
        </w:rPr>
        <w:t>
      2. "Контурлық басқару" жүргізу үшiн бiр уақытта үйлестiруге болатын екi немесе одан да көп ось;</w:t>
      </w:r>
    </w:p>
    <w:p>
      <w:pPr>
        <w:spacing w:after="0"/>
        <w:ind w:left="0"/>
        <w:jc w:val="both"/>
      </w:pPr>
      <w:r>
        <w:rPr>
          <w:rFonts w:ascii="Times New Roman"/>
          <w:b w:val="false"/>
          <w:i w:val="false"/>
          <w:color w:val="000000"/>
          <w:sz w:val="28"/>
        </w:rPr>
        <w:t>
      b. Мынадай сипаттамаларға ие фрезерлік станоктар:</w:t>
      </w:r>
    </w:p>
    <w:p>
      <w:pPr>
        <w:spacing w:after="0"/>
        <w:ind w:left="0"/>
        <w:jc w:val="both"/>
      </w:pPr>
      <w:r>
        <w:rPr>
          <w:rFonts w:ascii="Times New Roman"/>
          <w:b w:val="false"/>
          <w:i w:val="false"/>
          <w:color w:val="000000"/>
          <w:sz w:val="28"/>
        </w:rPr>
        <w:t>
      1. Мынадай сипаттамалардың кез келгеніне ие "контурлық басқару" үшiн бiр уақытта үйлестiруге болатын үш сызықтық ось және бiр айналу осьi:</w:t>
      </w:r>
    </w:p>
    <w:p>
      <w:pPr>
        <w:spacing w:after="0"/>
        <w:ind w:left="0"/>
        <w:jc w:val="both"/>
      </w:pPr>
      <w:r>
        <w:rPr>
          <w:rFonts w:ascii="Times New Roman"/>
          <w:b w:val="false"/>
          <w:i w:val="false"/>
          <w:color w:val="000000"/>
          <w:sz w:val="28"/>
        </w:rPr>
        <w:t>
      а. "Орналасуының бір бағытты қайталануын", бір сызықты ось немесе одан көп бойында, 1 м-ден кем жұмыс алаңымен, 0,9 мкм тең немесе одан кем (жақсы); немесе</w:t>
      </w:r>
    </w:p>
    <w:p>
      <w:pPr>
        <w:spacing w:after="0"/>
        <w:ind w:left="0"/>
        <w:jc w:val="both"/>
      </w:pPr>
      <w:r>
        <w:rPr>
          <w:rFonts w:ascii="Times New Roman"/>
          <w:b w:val="false"/>
          <w:i w:val="false"/>
          <w:color w:val="000000"/>
          <w:sz w:val="28"/>
        </w:rPr>
        <w:t>
      b. "Орналасуының бір бағытты қайталануын" бір сызықты ось немесе одан көп бойында, 1 м немесе одан көп жұмыс аймағымен, 1.1 мкм тең немесе одан кем (жақсы);</w:t>
      </w:r>
    </w:p>
    <w:p>
      <w:pPr>
        <w:spacing w:after="0"/>
        <w:ind w:left="0"/>
        <w:jc w:val="both"/>
      </w:pPr>
      <w:r>
        <w:rPr>
          <w:rFonts w:ascii="Times New Roman"/>
          <w:b w:val="false"/>
          <w:i w:val="false"/>
          <w:color w:val="000000"/>
          <w:sz w:val="28"/>
        </w:rPr>
        <w:t xml:space="preserve">
      2. "Контурлық басқару" үшiн бiр уақытта үйлестiрiлуi мүмкiн бес немесе одан көп ось; </w:t>
      </w:r>
    </w:p>
    <w:p>
      <w:pPr>
        <w:spacing w:after="0"/>
        <w:ind w:left="0"/>
        <w:jc w:val="both"/>
      </w:pPr>
      <w:r>
        <w:rPr>
          <w:rFonts w:ascii="Times New Roman"/>
          <w:b w:val="false"/>
          <w:i w:val="false"/>
          <w:color w:val="000000"/>
          <w:sz w:val="28"/>
        </w:rPr>
        <w:t>
      3. ISO 230/2 (1988) халықаралық стандарттарына немесе оның кез келген сызықтық осьтің бойындағы ұлттық эквиваленттеріне сәйкес 4 мкм-ға тең немесе кем (жақсы) барлық қолжетімді өтемақысы бар көшіру-жону станоктары үшін орналасу дәлдігі;</w:t>
      </w:r>
    </w:p>
    <w:p>
      <w:pPr>
        <w:spacing w:after="0"/>
        <w:ind w:left="0"/>
        <w:jc w:val="both"/>
      </w:pPr>
      <w:r>
        <w:rPr>
          <w:rFonts w:ascii="Times New Roman"/>
          <w:b w:val="false"/>
          <w:i w:val="false"/>
          <w:color w:val="000000"/>
          <w:sz w:val="28"/>
        </w:rPr>
        <w:t>
      4. Мынадай сипаттамалардың кез келгеніне ие шапшаң кескіштер:</w:t>
      </w:r>
    </w:p>
    <w:p>
      <w:pPr>
        <w:spacing w:after="0"/>
        <w:ind w:left="0"/>
        <w:jc w:val="both"/>
      </w:pPr>
      <w:r>
        <w:rPr>
          <w:rFonts w:ascii="Times New Roman"/>
          <w:b w:val="false"/>
          <w:i w:val="false"/>
          <w:color w:val="000000"/>
          <w:sz w:val="28"/>
        </w:rPr>
        <w:t xml:space="preserve">
      а. Шпиндель инерциясы немесе жұдырықшалар жүйесі бойынша қозғалысы жалпы ішкі көріністің (TTR) 0.0004 мм кем (жақсы); </w:t>
      </w:r>
    </w:p>
    <w:p>
      <w:pPr>
        <w:spacing w:after="0"/>
        <w:ind w:left="0"/>
        <w:jc w:val="both"/>
      </w:pPr>
      <w:r>
        <w:rPr>
          <w:rFonts w:ascii="Times New Roman"/>
          <w:b w:val="false"/>
          <w:i w:val="false"/>
          <w:color w:val="000000"/>
          <w:sz w:val="28"/>
        </w:rPr>
        <w:t>
      b. Жылжымалы қозғалыстың бұрыштық ауытқуы (көлденең жазықтықта айналуы; тік ось айналасында айналу, қадамының өзгеруі және айналуы) доғаның 2 секундынан кем (жақсы), жалпы ұзындығы 300 мм-ден асатын жалпы ішкі көрініс (TIR).</w:t>
      </w:r>
    </w:p>
    <w:p>
      <w:pPr>
        <w:spacing w:after="0"/>
        <w:ind w:left="0"/>
        <w:jc w:val="both"/>
      </w:pPr>
      <w:r>
        <w:rPr>
          <w:rFonts w:ascii="Times New Roman"/>
          <w:b w:val="false"/>
          <w:i w:val="false"/>
          <w:color w:val="000000"/>
          <w:sz w:val="28"/>
        </w:rPr>
        <w:t>
      с. Мынадай сипаттамаларға ие механикалық ұнтақтау машиналары:</w:t>
      </w:r>
    </w:p>
    <w:p>
      <w:pPr>
        <w:spacing w:after="0"/>
        <w:ind w:left="0"/>
        <w:jc w:val="both"/>
      </w:pPr>
      <w:r>
        <w:rPr>
          <w:rFonts w:ascii="Times New Roman"/>
          <w:b w:val="false"/>
          <w:i w:val="false"/>
          <w:color w:val="000000"/>
          <w:sz w:val="28"/>
        </w:rPr>
        <w:t>
      1. Мынадай:</w:t>
      </w:r>
    </w:p>
    <w:p>
      <w:pPr>
        <w:spacing w:after="0"/>
        <w:ind w:left="0"/>
        <w:jc w:val="both"/>
      </w:pPr>
      <w:r>
        <w:rPr>
          <w:rFonts w:ascii="Times New Roman"/>
          <w:b w:val="false"/>
          <w:i w:val="false"/>
          <w:color w:val="000000"/>
          <w:sz w:val="28"/>
        </w:rPr>
        <w:t>
      а. ISO 230/2 (1988) халықаралық стандарттарына немесе оның кез келген сызықты осьтер бойындағы ұлттық эквиваленттеріне сәйкес 4 мкм-ға тең немесе одан кем (жақсы) "барлық қолжетімді өтемақысы" бар орналасу дәлдігі;</w:t>
      </w:r>
    </w:p>
    <w:p>
      <w:pPr>
        <w:spacing w:after="0"/>
        <w:ind w:left="0"/>
        <w:jc w:val="both"/>
      </w:pPr>
      <w:r>
        <w:rPr>
          <w:rFonts w:ascii="Times New Roman"/>
          <w:b w:val="false"/>
          <w:i w:val="false"/>
          <w:color w:val="000000"/>
          <w:sz w:val="28"/>
        </w:rPr>
        <w:t xml:space="preserve">
      b. "Контурлық басқару" үшін бір уақытта үйлестіруге болатын үш немесе одан көп ось; </w:t>
      </w:r>
    </w:p>
    <w:p>
      <w:pPr>
        <w:spacing w:after="0"/>
        <w:ind w:left="0"/>
        <w:jc w:val="both"/>
      </w:pPr>
      <w:r>
        <w:rPr>
          <w:rFonts w:ascii="Times New Roman"/>
          <w:b w:val="false"/>
          <w:i w:val="false"/>
          <w:color w:val="000000"/>
          <w:sz w:val="28"/>
        </w:rPr>
        <w:t>
      2. "Контурлық басқару" үшiн бiр уақытта үйлестiруге болатын бес немесе одан көп ось;</w:t>
      </w:r>
    </w:p>
    <w:p>
      <w:pPr>
        <w:spacing w:after="0"/>
        <w:ind w:left="0"/>
        <w:jc w:val="both"/>
      </w:pPr>
      <w:r>
        <w:rPr>
          <w:rFonts w:ascii="Times New Roman"/>
          <w:b w:val="false"/>
          <w:i w:val="false"/>
          <w:color w:val="000000"/>
          <w:sz w:val="28"/>
        </w:rPr>
        <w:t>
      d. "Контурлық басқару" үшiн бiр уақытта үйлестiруге болатын екi немесе одан да көп айналу осьтерi бар сымды бермей электрлендiруге арналған өңдеу станоктары (ЭӨС);</w:t>
      </w:r>
    </w:p>
    <w:p>
      <w:pPr>
        <w:spacing w:after="0"/>
        <w:ind w:left="0"/>
        <w:jc w:val="both"/>
      </w:pPr>
      <w:r>
        <w:rPr>
          <w:rFonts w:ascii="Times New Roman"/>
          <w:b w:val="false"/>
          <w:i w:val="false"/>
          <w:color w:val="000000"/>
          <w:sz w:val="28"/>
        </w:rPr>
        <w:t>
      e. Металлдарды, керамиканы немесе "композициялық материалдарды" өңдеуге арналған, мынадай сипаттамалардың барлығына ие станоктар:</w:t>
      </w:r>
    </w:p>
    <w:p>
      <w:pPr>
        <w:spacing w:after="0"/>
        <w:ind w:left="0"/>
        <w:jc w:val="both"/>
      </w:pPr>
      <w:r>
        <w:rPr>
          <w:rFonts w:ascii="Times New Roman"/>
          <w:b w:val="false"/>
          <w:i w:val="false"/>
          <w:color w:val="000000"/>
          <w:sz w:val="28"/>
        </w:rPr>
        <w:t>
      1. Материалды мыналар арқылы жою:</w:t>
      </w:r>
    </w:p>
    <w:p>
      <w:pPr>
        <w:spacing w:after="0"/>
        <w:ind w:left="0"/>
        <w:jc w:val="both"/>
      </w:pPr>
      <w:r>
        <w:rPr>
          <w:rFonts w:ascii="Times New Roman"/>
          <w:b w:val="false"/>
          <w:i w:val="false"/>
          <w:color w:val="000000"/>
          <w:sz w:val="28"/>
        </w:rPr>
        <w:t>
      а. Су немесе басқа сұйық ағындар, абразивтік қоспалары бар ағындарды қоса алғанда;</w:t>
      </w:r>
    </w:p>
    <w:p>
      <w:pPr>
        <w:spacing w:after="0"/>
        <w:ind w:left="0"/>
        <w:jc w:val="both"/>
      </w:pPr>
      <w:r>
        <w:rPr>
          <w:rFonts w:ascii="Times New Roman"/>
          <w:b w:val="false"/>
          <w:i w:val="false"/>
          <w:color w:val="000000"/>
          <w:sz w:val="28"/>
        </w:rPr>
        <w:t>
      b. Электрондық сәуле; немесе</w:t>
      </w:r>
    </w:p>
    <w:p>
      <w:pPr>
        <w:spacing w:after="0"/>
        <w:ind w:left="0"/>
        <w:jc w:val="both"/>
      </w:pPr>
      <w:r>
        <w:rPr>
          <w:rFonts w:ascii="Times New Roman"/>
          <w:b w:val="false"/>
          <w:i w:val="false"/>
          <w:color w:val="000000"/>
          <w:sz w:val="28"/>
        </w:rPr>
        <w:t xml:space="preserve">
      с. "Лазер" сәулесі: </w:t>
      </w:r>
    </w:p>
    <w:p>
      <w:pPr>
        <w:spacing w:after="0"/>
        <w:ind w:left="0"/>
        <w:jc w:val="both"/>
      </w:pPr>
      <w:r>
        <w:rPr>
          <w:rFonts w:ascii="Times New Roman"/>
          <w:b w:val="false"/>
          <w:i w:val="false"/>
          <w:color w:val="000000"/>
          <w:sz w:val="28"/>
        </w:rPr>
        <w:t>
      2. Айналудың екі немесе одан да көп осьтері бар, олар:</w:t>
      </w:r>
    </w:p>
    <w:p>
      <w:pPr>
        <w:spacing w:after="0"/>
        <w:ind w:left="0"/>
        <w:jc w:val="both"/>
      </w:pPr>
      <w:r>
        <w:rPr>
          <w:rFonts w:ascii="Times New Roman"/>
          <w:b w:val="false"/>
          <w:i w:val="false"/>
          <w:color w:val="000000"/>
          <w:sz w:val="28"/>
        </w:rPr>
        <w:t xml:space="preserve">
      а. "Контурлар бойынша басқару" үшін бір уақытта үйлестіруге болады; </w:t>
      </w:r>
    </w:p>
    <w:p>
      <w:pPr>
        <w:spacing w:after="0"/>
        <w:ind w:left="0"/>
        <w:jc w:val="both"/>
      </w:pPr>
      <w:r>
        <w:rPr>
          <w:rFonts w:ascii="Times New Roman"/>
          <w:b w:val="false"/>
          <w:i w:val="false"/>
          <w:color w:val="000000"/>
          <w:sz w:val="28"/>
        </w:rPr>
        <w:t xml:space="preserve">
      b. Орналасу дәлдігі 0.003 0 аз (жақсы) </w:t>
      </w:r>
    </w:p>
    <w:p>
      <w:pPr>
        <w:spacing w:after="0"/>
        <w:ind w:left="0"/>
        <w:jc w:val="both"/>
      </w:pPr>
      <w:r>
        <w:rPr>
          <w:rFonts w:ascii="Times New Roman"/>
          <w:b w:val="false"/>
          <w:i w:val="false"/>
          <w:color w:val="000000"/>
          <w:sz w:val="28"/>
        </w:rPr>
        <w:t>
      f. Терең тесіктерді бұрғылауға арналған станоктар немесе 5 000 мм немесе одан үлкен тесіктерді бұрғылау ең үлкен тереңдігін қамтамасыз ететін терең тесіктерді бұрғылау үшін модификацияланған токарь станоктары, және олар үшін арнайы әзірленген компоненттер.</w:t>
      </w:r>
    </w:p>
    <w:p>
      <w:pPr>
        <w:spacing w:after="0"/>
        <w:ind w:left="0"/>
        <w:jc w:val="both"/>
      </w:pPr>
      <w:r>
        <w:rPr>
          <w:rFonts w:ascii="Times New Roman"/>
          <w:b w:val="false"/>
          <w:i w:val="false"/>
          <w:color w:val="000000"/>
          <w:sz w:val="28"/>
        </w:rPr>
        <w:t>
      g. Мынадай шарттардың барлығына жауап беретін токарь станоктары:</w:t>
      </w:r>
    </w:p>
    <w:p>
      <w:pPr>
        <w:spacing w:after="0"/>
        <w:ind w:left="0"/>
        <w:jc w:val="both"/>
      </w:pPr>
      <w:r>
        <w:rPr>
          <w:rFonts w:ascii="Times New Roman"/>
          <w:b w:val="false"/>
          <w:i w:val="false"/>
          <w:color w:val="000000"/>
          <w:sz w:val="28"/>
        </w:rPr>
        <w:t>
      1. "Орналасуының бір бағытты қайталануы" 0,9 мкм тең немесе одан кем (жақсы), жұмыс алаңы 1 м-ден кем; немесе</w:t>
      </w:r>
    </w:p>
    <w:p>
      <w:pPr>
        <w:spacing w:after="0"/>
        <w:ind w:left="0"/>
        <w:jc w:val="both"/>
      </w:pPr>
      <w:r>
        <w:rPr>
          <w:rFonts w:ascii="Times New Roman"/>
          <w:b w:val="false"/>
          <w:i w:val="false"/>
          <w:color w:val="000000"/>
          <w:sz w:val="28"/>
        </w:rPr>
        <w:t>
      2. Бір немесе одан көп сызықты ось бойымен "орналасуының бір бағытты қайталануы" 0,9 мкм немесе одан кем (жақсы), 1 м немесе одан көп жұмыс аймағы бар;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1. 2В001 тармағы тістегеріштер өндірісі үшін арнайы әзірленген, металл кесетін станоктарды бақыламайды. Осындай станоктар бойынша 2В003 қараңыз. </w:t>
      </w:r>
    </w:p>
    <w:p>
      <w:pPr>
        <w:spacing w:after="0"/>
        <w:ind w:left="0"/>
        <w:jc w:val="both"/>
      </w:pPr>
      <w:r>
        <w:rPr>
          <w:rFonts w:ascii="Times New Roman"/>
          <w:b w:val="false"/>
          <w:i w:val="false"/>
          <w:color w:val="000000"/>
          <w:sz w:val="28"/>
        </w:rPr>
        <w:t>
      2. Ескертпе: 2В001 тармағы мынадай детальдар мен олардың бөлшектерінің өндірісі үшін арнайы әзірленген металл кесетін станоктарды бақыламайды:</w:t>
      </w:r>
    </w:p>
    <w:p>
      <w:pPr>
        <w:spacing w:after="0"/>
        <w:ind w:left="0"/>
        <w:jc w:val="both"/>
      </w:pPr>
      <w:r>
        <w:rPr>
          <w:rFonts w:ascii="Times New Roman"/>
          <w:b w:val="false"/>
          <w:i w:val="false"/>
          <w:color w:val="000000"/>
          <w:sz w:val="28"/>
        </w:rPr>
        <w:t>
      а. Қисықшип білігі мен эксцентрик білігі;</w:t>
      </w:r>
    </w:p>
    <w:p>
      <w:pPr>
        <w:spacing w:after="0"/>
        <w:ind w:left="0"/>
        <w:jc w:val="both"/>
      </w:pPr>
      <w:r>
        <w:rPr>
          <w:rFonts w:ascii="Times New Roman"/>
          <w:b w:val="false"/>
          <w:i w:val="false"/>
          <w:color w:val="000000"/>
          <w:sz w:val="28"/>
        </w:rPr>
        <w:t>
      b. Станоктар мен фрездер;</w:t>
      </w:r>
    </w:p>
    <w:p>
      <w:pPr>
        <w:spacing w:after="0"/>
        <w:ind w:left="0"/>
        <w:jc w:val="both"/>
      </w:pPr>
      <w:r>
        <w:rPr>
          <w:rFonts w:ascii="Times New Roman"/>
          <w:b w:val="false"/>
          <w:i w:val="false"/>
          <w:color w:val="000000"/>
          <w:sz w:val="28"/>
        </w:rPr>
        <w:t>
      с. Экструдер шнегі (тығыздаушы шнек);</w:t>
      </w:r>
    </w:p>
    <w:p>
      <w:pPr>
        <w:spacing w:after="0"/>
        <w:ind w:left="0"/>
        <w:jc w:val="both"/>
      </w:pPr>
      <w:r>
        <w:rPr>
          <w:rFonts w:ascii="Times New Roman"/>
          <w:b w:val="false"/>
          <w:i w:val="false"/>
          <w:color w:val="000000"/>
          <w:sz w:val="28"/>
        </w:rPr>
        <w:t xml:space="preserve">
      d. Зергерлік бұйымдардың граверленген немесе қырланған детальдары. </w:t>
      </w:r>
    </w:p>
    <w:p>
      <w:pPr>
        <w:spacing w:after="0"/>
        <w:ind w:left="0"/>
        <w:jc w:val="both"/>
      </w:pPr>
      <w:r>
        <w:rPr>
          <w:rFonts w:ascii="Times New Roman"/>
          <w:b w:val="false"/>
          <w:i w:val="false"/>
          <w:color w:val="000000"/>
          <w:sz w:val="28"/>
        </w:rPr>
        <w:t>
      3. Кемінде мынадай екі немесе үш мүмкіндікке ие бар металл кесетін станок: қайрау, жоңғылау немесе жонып тегістеу (мысалы, жоңғылап кесу мүмкіндіктері бар токарь станогы 2В001.а., .b. .с. немесе .g. тізімі бойынша бағаланады.</w:t>
      </w:r>
    </w:p>
    <w:p>
      <w:pPr>
        <w:spacing w:after="0"/>
        <w:ind w:left="0"/>
        <w:jc w:val="both"/>
      </w:pPr>
      <w:r>
        <w:rPr>
          <w:rFonts w:ascii="Times New Roman"/>
          <w:b w:val="false"/>
          <w:i w:val="false"/>
          <w:color w:val="000000"/>
          <w:sz w:val="28"/>
        </w:rPr>
        <w:t>
      4: 2В001.а. тармағы контактілік линзалар өндіру үшін арнайы әзірленген және мынадай шарттардың барлығына жауап беретін токарь станоктарын бақыламайды;</w:t>
      </w:r>
    </w:p>
    <w:p>
      <w:pPr>
        <w:spacing w:after="0"/>
        <w:ind w:left="0"/>
        <w:jc w:val="both"/>
      </w:pPr>
      <w:r>
        <w:rPr>
          <w:rFonts w:ascii="Times New Roman"/>
          <w:b w:val="false"/>
          <w:i w:val="false"/>
          <w:color w:val="000000"/>
          <w:sz w:val="28"/>
        </w:rPr>
        <w:t>
      a. Офтальмологиялық мақсаттарда пайдаланылатын деректерді ішінара бағдарламалаумен енгізе отырып, бағдарламалық қамтылыммен шектелген контроллерлі станоктар;</w:t>
      </w:r>
    </w:p>
    <w:p>
      <w:pPr>
        <w:spacing w:after="0"/>
        <w:ind w:left="0"/>
        <w:jc w:val="both"/>
      </w:pPr>
      <w:r>
        <w:rPr>
          <w:rFonts w:ascii="Times New Roman"/>
          <w:b w:val="false"/>
          <w:i w:val="false"/>
          <w:color w:val="000000"/>
          <w:sz w:val="28"/>
        </w:rPr>
        <w:t>
      b. Вакуумдық патронның болмауы.</w:t>
      </w:r>
    </w:p>
    <w:p>
      <w:pPr>
        <w:spacing w:after="0"/>
        <w:ind w:left="0"/>
        <w:jc w:val="both"/>
      </w:pPr>
      <w:r>
        <w:rPr>
          <w:rFonts w:ascii="Times New Roman"/>
          <w:b w:val="false"/>
          <w:i w:val="false"/>
          <w:color w:val="000000"/>
          <w:sz w:val="28"/>
        </w:rPr>
        <w:t xml:space="preserve">
      5. 2В001.С. тармағы мынадай қырнау станоктарын бақыламайды: </w:t>
      </w:r>
    </w:p>
    <w:p>
      <w:pPr>
        <w:spacing w:after="0"/>
        <w:ind w:left="0"/>
        <w:jc w:val="both"/>
      </w:pPr>
      <w:r>
        <w:rPr>
          <w:rFonts w:ascii="Times New Roman"/>
          <w:b w:val="false"/>
          <w:i w:val="false"/>
          <w:color w:val="000000"/>
          <w:sz w:val="28"/>
        </w:rPr>
        <w:t xml:space="preserve">
      1. Мынадай сипаттамалардың бәріне ие цилиндрлі сыртқы, ішкі және сыртқыішкі қырнау станоктары: </w:t>
      </w:r>
    </w:p>
    <w:p>
      <w:pPr>
        <w:spacing w:after="0"/>
        <w:ind w:left="0"/>
        <w:jc w:val="both"/>
      </w:pPr>
      <w:r>
        <w:rPr>
          <w:rFonts w:ascii="Times New Roman"/>
          <w:b w:val="false"/>
          <w:i w:val="false"/>
          <w:color w:val="000000"/>
          <w:sz w:val="28"/>
        </w:rPr>
        <w:t xml:space="preserve">
      а. Цилиндрлік қырнаумен шектелген; </w:t>
      </w:r>
    </w:p>
    <w:p>
      <w:pPr>
        <w:spacing w:after="0"/>
        <w:ind w:left="0"/>
        <w:jc w:val="both"/>
      </w:pPr>
      <w:r>
        <w:rPr>
          <w:rFonts w:ascii="Times New Roman"/>
          <w:b w:val="false"/>
          <w:i w:val="false"/>
          <w:color w:val="000000"/>
          <w:sz w:val="28"/>
        </w:rPr>
        <w:t xml:space="preserve">
      b. Бұйымның ең жоғары ықтимал ұзындығы немесе диаметрі 150 мм; </w:t>
      </w:r>
    </w:p>
    <w:p>
      <w:pPr>
        <w:spacing w:after="0"/>
        <w:ind w:left="0"/>
        <w:jc w:val="both"/>
      </w:pPr>
      <w:r>
        <w:rPr>
          <w:rFonts w:ascii="Times New Roman"/>
          <w:b w:val="false"/>
          <w:i w:val="false"/>
          <w:color w:val="000000"/>
          <w:sz w:val="28"/>
        </w:rPr>
        <w:t xml:space="preserve">
      2. Шаблон бойынша қырнау үшін арнайы жобаланған және мынадай сипаттамалардың кез келгеніне ие станоктар: </w:t>
      </w:r>
    </w:p>
    <w:p>
      <w:pPr>
        <w:spacing w:after="0"/>
        <w:ind w:left="0"/>
        <w:jc w:val="both"/>
      </w:pPr>
      <w:r>
        <w:rPr>
          <w:rFonts w:ascii="Times New Roman"/>
          <w:b w:val="false"/>
          <w:i w:val="false"/>
          <w:color w:val="000000"/>
          <w:sz w:val="28"/>
        </w:rPr>
        <w:t xml:space="preserve">
      а. С-ось перпендикуляр жұмыс бетінің қырналатын шеңберін ұстап тұруға қолданылады; немесе </w:t>
      </w:r>
    </w:p>
    <w:p>
      <w:pPr>
        <w:spacing w:after="0"/>
        <w:ind w:left="0"/>
        <w:jc w:val="both"/>
      </w:pPr>
      <w:r>
        <w:rPr>
          <w:rFonts w:ascii="Times New Roman"/>
          <w:b w:val="false"/>
          <w:i w:val="false"/>
          <w:color w:val="000000"/>
          <w:sz w:val="28"/>
        </w:rPr>
        <w:t xml:space="preserve">
      b. А-ось цилиндрлік жұдырықшаның конфигурациясын анықтайды. </w:t>
      </w:r>
    </w:p>
    <w:p>
      <w:pPr>
        <w:spacing w:after="0"/>
        <w:ind w:left="0"/>
        <w:jc w:val="both"/>
      </w:pPr>
      <w:r>
        <w:rPr>
          <w:rFonts w:ascii="Times New Roman"/>
          <w:b w:val="false"/>
          <w:i w:val="false"/>
          <w:color w:val="000000"/>
          <w:sz w:val="28"/>
        </w:rPr>
        <w:t xml:space="preserve">
      3. Тегіс қырнау станоктары; </w:t>
      </w:r>
    </w:p>
    <w:p>
      <w:pPr>
        <w:spacing w:after="0"/>
        <w:ind w:left="0"/>
        <w:jc w:val="both"/>
      </w:pPr>
      <w:r>
        <w:rPr>
          <w:rFonts w:ascii="Times New Roman"/>
          <w:b w:val="false"/>
          <w:i w:val="false"/>
          <w:color w:val="000000"/>
          <w:sz w:val="28"/>
        </w:rPr>
        <w:t>
      6. 2В001.a.-2B001.c. тармақшалардың мақсаттары үшін, осьтерді өлшеу ISO 230-2: 2014 стандартының 5.3.2. тармағындағы сынау әдістемелеріне сәйкес орындалуы тиіс. Ұзындығы 2 м-ден астам осьтер үшін сынақтар 2 м кесінділерде жүргізілуі тиіс. Ұзындығы 4 м-ден көп осьтер үшін бірнеше сынақтар талап етіледі (мысалы, ұзындығы 4 м-ден 8 м-ге дейінгі осьтер үшін екі сынақ және ұзындығы 8 м-ден астам 12 м-ге дейінгі осьтер үшін үш сынақ). Әрбір сынақ осьтің ұзындығы бойынша біркелкі бөлінген ұзындығы 2 м кесінділермен жүргізілуі тиіс. Сыналатын кесіктер осьтің толық ұзындығы бойымен кез келген артық ұзындығы бойынша біркелкі бөлініп, сынақ кесіндісінің басында, ортасында және соңында біркелкі бөлінеді. Есепте көрсетілген барлық тексерілетін кесінділердің мәні ең аз "орналасуының бір бағытты қайталануы"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2В001 бөлігі жаңа редакцияда – ҚР Үкіметінің 14.05.2018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2В002 Тазалап өңдеудің (МRF) магнитореологиялық процесін пайдалана отырып, сандық бағдарламалық басқаруы бар станоктар [W].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Техникалық ескертпе: </w:t>
      </w:r>
    </w:p>
    <w:p>
      <w:pPr>
        <w:spacing w:after="0"/>
        <w:ind w:left="0"/>
        <w:jc w:val="both"/>
      </w:pPr>
      <w:r>
        <w:rPr>
          <w:rFonts w:ascii="Times New Roman"/>
          <w:b w:val="false"/>
          <w:i w:val="false"/>
          <w:color w:val="000000"/>
          <w:sz w:val="28"/>
        </w:rPr>
        <w:t xml:space="preserve">
            2В002, МRF тармақтары үшін - бұл жабысқақтығы магниттік өріспен басқарылатын түрпі магниттік сұйықтың көмегімен материалды кетіру процесі. </w:t>
      </w:r>
    </w:p>
    <w:p>
      <w:pPr>
        <w:spacing w:after="0"/>
        <w:ind w:left="0"/>
        <w:jc w:val="both"/>
      </w:pPr>
      <w:r>
        <w:rPr>
          <w:rFonts w:ascii="Times New Roman"/>
          <w:b w:val="false"/>
          <w:i w:val="false"/>
          <w:color w:val="000000"/>
          <w:sz w:val="28"/>
        </w:rPr>
        <w:t xml:space="preserve">
      2B002                   8464 20 110 0; </w:t>
      </w:r>
    </w:p>
    <w:p>
      <w:pPr>
        <w:spacing w:after="0"/>
        <w:ind w:left="0"/>
        <w:jc w:val="both"/>
      </w:pPr>
      <w:r>
        <w:rPr>
          <w:rFonts w:ascii="Times New Roman"/>
          <w:b w:val="false"/>
          <w:i w:val="false"/>
          <w:color w:val="000000"/>
          <w:sz w:val="28"/>
        </w:rPr>
        <w:t xml:space="preserve">
                              8464 20 190 0; </w:t>
      </w:r>
    </w:p>
    <w:p>
      <w:pPr>
        <w:spacing w:after="0"/>
        <w:ind w:left="0"/>
        <w:jc w:val="both"/>
      </w:pPr>
      <w:r>
        <w:rPr>
          <w:rFonts w:ascii="Times New Roman"/>
          <w:b w:val="false"/>
          <w:i w:val="false"/>
          <w:color w:val="000000"/>
          <w:sz w:val="28"/>
        </w:rPr>
        <w:t xml:space="preserve">
                              8464 20 950 0; </w:t>
      </w:r>
    </w:p>
    <w:p>
      <w:pPr>
        <w:spacing w:after="0"/>
        <w:ind w:left="0"/>
        <w:jc w:val="both"/>
      </w:pPr>
      <w:r>
        <w:rPr>
          <w:rFonts w:ascii="Times New Roman"/>
          <w:b w:val="false"/>
          <w:i w:val="false"/>
          <w:color w:val="000000"/>
          <w:sz w:val="28"/>
        </w:rPr>
        <w:t xml:space="preserve">
                              8465 93 000 0 </w:t>
      </w:r>
    </w:p>
    <w:p>
      <w:pPr>
        <w:spacing w:after="0"/>
        <w:ind w:left="0"/>
        <w:jc w:val="both"/>
      </w:pPr>
      <w:r>
        <w:rPr>
          <w:rFonts w:ascii="Times New Roman"/>
          <w:b w:val="false"/>
          <w:i w:val="false"/>
          <w:color w:val="000000"/>
          <w:sz w:val="28"/>
        </w:rPr>
        <w:t xml:space="preserve">
            2В003 "Сандық бағдарламалық басқарылатын" немесе қолмен басқарылатын станоктар және олар үшін арнайы әзірленген компоненттер. Бақылауға арналған жабдық және сырлау, түпкілікті өңдеу, қырнау немесе Америка Тісті Берілістер мен Жетектер Өндірушілер Қауымдастығы (АGМА) сапасына сәйкес үш сынып бойынша түпкілікті өңдеуден кейінгі модульден 15Р% тең немесе астам модульмен 1250 мм-нен астам және беттік ені 15% тең немесе астам шыңдалғандарды хонингтеу (Rс = 40 немесе одан астам) тік тісті цилиндрлі бір немесе екі кірме винтті шестернялар үшін арнайы әзірленген бейімдемелер (3 сынып бойынша 180 328 халықаралық стандартқа барабар); </w:t>
      </w:r>
    </w:p>
    <w:p>
      <w:pPr>
        <w:spacing w:after="0"/>
        <w:ind w:left="0"/>
        <w:jc w:val="both"/>
      </w:pPr>
      <w:r>
        <w:rPr>
          <w:rFonts w:ascii="Times New Roman"/>
          <w:b w:val="false"/>
          <w:i w:val="false"/>
          <w:color w:val="000000"/>
          <w:sz w:val="28"/>
        </w:rPr>
        <w:t xml:space="preserve">
      2В003                   8461 40 710 0 </w:t>
      </w:r>
    </w:p>
    <w:p>
      <w:pPr>
        <w:spacing w:after="0"/>
        <w:ind w:left="0"/>
        <w:jc w:val="both"/>
      </w:pPr>
      <w:r>
        <w:rPr>
          <w:rFonts w:ascii="Times New Roman"/>
          <w:b w:val="false"/>
          <w:i w:val="false"/>
          <w:color w:val="000000"/>
          <w:sz w:val="28"/>
        </w:rPr>
        <w:t xml:space="preserve">
                              8461 40 790 0 </w:t>
      </w:r>
    </w:p>
    <w:p>
      <w:pPr>
        <w:spacing w:after="0"/>
        <w:ind w:left="0"/>
        <w:jc w:val="both"/>
      </w:pPr>
      <w:r>
        <w:rPr>
          <w:rFonts w:ascii="Times New Roman"/>
          <w:b w:val="false"/>
          <w:i w:val="false"/>
          <w:color w:val="000000"/>
          <w:sz w:val="28"/>
        </w:rPr>
        <w:t xml:space="preserve">
            2В004 Мынадай барлық құраушылары бар ыстық "изостатты нығыздамалар" және олар үшін арнайы әзірленген штамптар, матрицалар, компоненттер, бейімдемелер және басқару элементтері;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Айрықша ескертпе:  </w:t>
      </w:r>
      <w:r>
        <w:rPr>
          <w:rFonts w:ascii="Times New Roman"/>
          <w:b w:val="false"/>
          <w:i w:val="false"/>
          <w:color w:val="000000"/>
          <w:sz w:val="28"/>
        </w:rPr>
        <w:t xml:space="preserve">сондай-ақ 2В104 және 2В204 қараңыз. </w:t>
      </w:r>
    </w:p>
    <w:p>
      <w:pPr>
        <w:spacing w:after="0"/>
        <w:ind w:left="0"/>
        <w:jc w:val="both"/>
      </w:pPr>
      <w:r>
        <w:rPr>
          <w:rFonts w:ascii="Times New Roman"/>
          <w:b w:val="false"/>
          <w:i w:val="false"/>
          <w:color w:val="000000"/>
          <w:sz w:val="28"/>
        </w:rPr>
        <w:t xml:space="preserve">
            а. Ішкі жабық ауыздың бақыланатын жылу шарттары бар және ауыздың ішкі диаметрі 406 мм және одан астам камералар; </w:t>
      </w:r>
    </w:p>
    <w:p>
      <w:pPr>
        <w:spacing w:after="0"/>
        <w:ind w:left="0"/>
        <w:jc w:val="both"/>
      </w:pPr>
      <w:r>
        <w:rPr>
          <w:rFonts w:ascii="Times New Roman"/>
          <w:b w:val="false"/>
          <w:i w:val="false"/>
          <w:color w:val="000000"/>
          <w:sz w:val="28"/>
        </w:rPr>
        <w:t xml:space="preserve">
            b. Мынадай сипаттамалардың кез келгені: </w:t>
      </w:r>
    </w:p>
    <w:p>
      <w:pPr>
        <w:spacing w:after="0"/>
        <w:ind w:left="0"/>
        <w:jc w:val="both"/>
      </w:pPr>
      <w:r>
        <w:rPr>
          <w:rFonts w:ascii="Times New Roman"/>
          <w:b w:val="false"/>
          <w:i w:val="false"/>
          <w:color w:val="000000"/>
          <w:sz w:val="28"/>
        </w:rPr>
        <w:t xml:space="preserve">
            1. Ең жоғары жұмыс қысымы 207 МПа астам; </w:t>
      </w:r>
    </w:p>
    <w:p>
      <w:pPr>
        <w:spacing w:after="0"/>
        <w:ind w:left="0"/>
        <w:jc w:val="both"/>
      </w:pPr>
      <w:r>
        <w:rPr>
          <w:rFonts w:ascii="Times New Roman"/>
          <w:b w:val="false"/>
          <w:i w:val="false"/>
          <w:color w:val="000000"/>
          <w:sz w:val="28"/>
        </w:rPr>
        <w:t xml:space="preserve">
            2. 1773 К (1700 С) асатын бақыланатын температуралық жағдайлар; немесе </w:t>
      </w:r>
    </w:p>
    <w:p>
      <w:pPr>
        <w:spacing w:after="0"/>
        <w:ind w:left="0"/>
        <w:jc w:val="both"/>
      </w:pPr>
      <w:r>
        <w:rPr>
          <w:rFonts w:ascii="Times New Roman"/>
          <w:b w:val="false"/>
          <w:i w:val="false"/>
          <w:color w:val="000000"/>
          <w:sz w:val="28"/>
        </w:rPr>
        <w:t xml:space="preserve">
            3. Көмірсутегімен байытуға және ыдыраудың газ түріндегі өнімдерін кетіруге арналған жабдық.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Техникалық ескертпе: </w:t>
      </w:r>
    </w:p>
    <w:p>
      <w:pPr>
        <w:spacing w:after="0"/>
        <w:ind w:left="0"/>
        <w:jc w:val="both"/>
      </w:pPr>
      <w:r>
        <w:rPr>
          <w:rFonts w:ascii="Times New Roman"/>
          <w:b w:val="false"/>
          <w:i w:val="false"/>
          <w:color w:val="000000"/>
          <w:sz w:val="28"/>
        </w:rPr>
        <w:t xml:space="preserve">
            Камераның ішкі мөлшері деп камераның жұмыс мөлшері ұғынылады, оларда жұмыс қысымымен температурасы болады, камераның мөлшеріне қыспа бейімдемелердің мөлшері кірмейді, жоғарыда көрсетілген мөлшер 2 мөлшердің-жоғары қысымдағы камераның ішкі диаметрінің немесе жоғары температуралы оқшауланған камераның ішкі диаметрінің ең төмені болады - бұл екі камераның қайсы басқасында болуына байланысты.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Айрықша ескертпе:  </w:t>
      </w:r>
      <w:r>
        <w:rPr>
          <w:rFonts w:ascii="Times New Roman"/>
          <w:b w:val="false"/>
          <w:i w:val="false"/>
          <w:color w:val="000000"/>
          <w:sz w:val="28"/>
        </w:rPr>
        <w:t xml:space="preserve">Арнайы жобаланған матрицаларға, тығыздау-қалыптарына аспаптарына қатысты 1В003, 9В009 тармақтарын және әскери тізімді қараңыз. </w:t>
      </w:r>
    </w:p>
    <w:p>
      <w:pPr>
        <w:spacing w:after="0"/>
        <w:ind w:left="0"/>
        <w:jc w:val="both"/>
      </w:pPr>
      <w:r>
        <w:rPr>
          <w:rFonts w:ascii="Times New Roman"/>
          <w:b w:val="false"/>
          <w:i w:val="false"/>
          <w:color w:val="000000"/>
          <w:sz w:val="28"/>
        </w:rPr>
        <w:t xml:space="preserve">
      2В004                   8462 99 100 0 </w:t>
      </w:r>
    </w:p>
    <w:p>
      <w:pPr>
        <w:spacing w:after="0"/>
        <w:ind w:left="0"/>
        <w:jc w:val="both"/>
      </w:pPr>
      <w:r>
        <w:rPr>
          <w:rFonts w:ascii="Times New Roman"/>
          <w:b w:val="false"/>
          <w:i w:val="false"/>
          <w:color w:val="000000"/>
          <w:sz w:val="28"/>
        </w:rPr>
        <w:t xml:space="preserve">
                              8462 99 500 0 </w:t>
      </w:r>
    </w:p>
    <w:p>
      <w:pPr>
        <w:spacing w:after="0"/>
        <w:ind w:left="0"/>
        <w:jc w:val="both"/>
      </w:pPr>
      <w:r>
        <w:rPr>
          <w:rFonts w:ascii="Times New Roman"/>
          <w:b w:val="false"/>
          <w:i w:val="false"/>
          <w:color w:val="000000"/>
          <w:sz w:val="28"/>
        </w:rPr>
        <w:t xml:space="preserve">
                              8462 99 900 1 </w:t>
      </w:r>
    </w:p>
    <w:p>
      <w:pPr>
        <w:spacing w:after="0"/>
        <w:ind w:left="0"/>
        <w:jc w:val="both"/>
      </w:pPr>
      <w:r>
        <w:rPr>
          <w:rFonts w:ascii="Times New Roman"/>
          <w:b w:val="false"/>
          <w:i w:val="false"/>
          <w:color w:val="000000"/>
          <w:sz w:val="28"/>
        </w:rPr>
        <w:t xml:space="preserve">
                              8462 99 900 9 </w:t>
      </w:r>
    </w:p>
    <w:p>
      <w:pPr>
        <w:spacing w:after="0"/>
        <w:ind w:left="0"/>
        <w:jc w:val="both"/>
      </w:pPr>
      <w:r>
        <w:rPr>
          <w:rFonts w:ascii="Times New Roman"/>
          <w:b w:val="false"/>
          <w:i w:val="false"/>
          <w:color w:val="000000"/>
          <w:sz w:val="28"/>
        </w:rPr>
        <w:t xml:space="preserve">
                              8462 99 </w:t>
      </w:r>
    </w:p>
    <w:p>
      <w:pPr>
        <w:spacing w:after="0"/>
        <w:ind w:left="0"/>
        <w:jc w:val="both"/>
      </w:pPr>
      <w:r>
        <w:rPr>
          <w:rFonts w:ascii="Times New Roman"/>
          <w:b w:val="false"/>
          <w:i w:val="false"/>
          <w:color w:val="000000"/>
          <w:sz w:val="28"/>
        </w:rPr>
        <w:t xml:space="preserve">
            2В005 2Е003.f. тармақтардан кейінгі ескертулерде берілген және кестеде көрсетілген процестер арқылы электронды өнеркәсіп үшін арналмаған ішкі қасықшаларға органикалық емес бүркеу, қорғаныштық қабаттар және үстіңгі беттік модификациялар жасаудың процесін жарақтау, процесті іске асыру және басқару үшін арнайы жобаланған жабдық, сондай-ақ автоматты реттеудің жобаланған арнайы құралдары қондырғылар, манипуляциялар және басқару компоненттері, оларға мыналар да кіреді: </w:t>
      </w:r>
    </w:p>
    <w:p>
      <w:pPr>
        <w:spacing w:after="0"/>
        <w:ind w:left="0"/>
        <w:jc w:val="both"/>
      </w:pPr>
      <w:r>
        <w:rPr>
          <w:rFonts w:ascii="Times New Roman"/>
          <w:b w:val="false"/>
          <w:i w:val="false"/>
          <w:color w:val="000000"/>
          <w:sz w:val="28"/>
        </w:rPr>
        <w:t xml:space="preserve">
            а. "қондырылған бағдарламамен басқарылатын" мынадай барлық көрсеткіштермен бу фазасынан (СVD) химиялық шөгуге арналған өндірістік жабдық: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Айрықша ескертпе:  </w:t>
      </w:r>
      <w:r>
        <w:rPr>
          <w:rFonts w:ascii="Times New Roman"/>
          <w:b w:val="false"/>
          <w:i w:val="false"/>
          <w:color w:val="000000"/>
          <w:sz w:val="28"/>
        </w:rPr>
        <w:t xml:space="preserve">сондай-ақ 2В105 қараңыз. </w:t>
      </w:r>
    </w:p>
    <w:p>
      <w:pPr>
        <w:spacing w:after="0"/>
        <w:ind w:left="0"/>
        <w:jc w:val="both"/>
      </w:pPr>
      <w:r>
        <w:rPr>
          <w:rFonts w:ascii="Times New Roman"/>
          <w:b w:val="false"/>
          <w:i w:val="false"/>
          <w:color w:val="000000"/>
          <w:sz w:val="28"/>
        </w:rPr>
        <w:t xml:space="preserve">
            1. Процесс мынадай әдістердің бірі үшін модификацияланған: </w:t>
      </w:r>
    </w:p>
    <w:p>
      <w:pPr>
        <w:spacing w:after="0"/>
        <w:ind w:left="0"/>
        <w:jc w:val="both"/>
      </w:pPr>
      <w:r>
        <w:rPr>
          <w:rFonts w:ascii="Times New Roman"/>
          <w:b w:val="false"/>
          <w:i w:val="false"/>
          <w:color w:val="000000"/>
          <w:sz w:val="28"/>
        </w:rPr>
        <w:t xml:space="preserve">
            а. Бүлкілдейтін СУП; </w:t>
      </w:r>
    </w:p>
    <w:p>
      <w:pPr>
        <w:spacing w:after="0"/>
        <w:ind w:left="0"/>
        <w:jc w:val="both"/>
      </w:pPr>
      <w:r>
        <w:rPr>
          <w:rFonts w:ascii="Times New Roman"/>
          <w:b w:val="false"/>
          <w:i w:val="false"/>
          <w:color w:val="000000"/>
          <w:sz w:val="28"/>
        </w:rPr>
        <w:t xml:space="preserve">
            b. Бақыланатын нуклиациямен (СМТО) жылулық шөгу; </w:t>
      </w:r>
    </w:p>
    <w:p>
      <w:pPr>
        <w:spacing w:after="0"/>
        <w:ind w:left="0"/>
        <w:jc w:val="both"/>
      </w:pPr>
      <w:r>
        <w:rPr>
          <w:rFonts w:ascii="Times New Roman"/>
          <w:b w:val="false"/>
          <w:i w:val="false"/>
          <w:color w:val="000000"/>
          <w:sz w:val="28"/>
        </w:rPr>
        <w:t xml:space="preserve">
            с. Күшейтілген плазма немесе СУП плазмасының көмегімен; және </w:t>
      </w:r>
    </w:p>
    <w:p>
      <w:pPr>
        <w:spacing w:after="0"/>
        <w:ind w:left="0"/>
        <w:jc w:val="both"/>
      </w:pPr>
      <w:r>
        <w:rPr>
          <w:rFonts w:ascii="Times New Roman"/>
          <w:b w:val="false"/>
          <w:i w:val="false"/>
          <w:color w:val="000000"/>
          <w:sz w:val="28"/>
        </w:rPr>
        <w:t xml:space="preserve">
            2. Мынадай тәсілдердің қандай да болмасын біреуін қамтиды: </w:t>
      </w:r>
    </w:p>
    <w:p>
      <w:pPr>
        <w:spacing w:after="0"/>
        <w:ind w:left="0"/>
        <w:jc w:val="both"/>
      </w:pPr>
      <w:r>
        <w:rPr>
          <w:rFonts w:ascii="Times New Roman"/>
          <w:b w:val="false"/>
          <w:i w:val="false"/>
          <w:color w:val="000000"/>
          <w:sz w:val="28"/>
        </w:rPr>
        <w:t xml:space="preserve">
            а. Айналумен тығыздауға арналған жоғары вакуумды пайдалану (0,01 Па-ға тең немесе кем); </w:t>
      </w:r>
    </w:p>
    <w:p>
      <w:pPr>
        <w:spacing w:after="0"/>
        <w:ind w:left="0"/>
        <w:jc w:val="both"/>
      </w:pPr>
      <w:r>
        <w:rPr>
          <w:rFonts w:ascii="Times New Roman"/>
          <w:b w:val="false"/>
          <w:i w:val="false"/>
          <w:color w:val="000000"/>
          <w:sz w:val="28"/>
        </w:rPr>
        <w:t xml:space="preserve">
            b. Тұрған жерінде бүркудің қабатының қалыңдығын бақылау құралын пайдалану; </w:t>
      </w:r>
    </w:p>
    <w:p>
      <w:pPr>
        <w:spacing w:after="0"/>
        <w:ind w:left="0"/>
        <w:jc w:val="both"/>
      </w:pPr>
      <w:r>
        <w:rPr>
          <w:rFonts w:ascii="Times New Roman"/>
          <w:b w:val="false"/>
          <w:i w:val="false"/>
          <w:color w:val="000000"/>
          <w:sz w:val="28"/>
        </w:rPr>
        <w:t xml:space="preserve">
            b. 5 мА немесе одан астам шоқтың тоғының күшімен ионды имплантациялық "басқарылатын қондырылған бағдарламамен" өндірістік жабдық; </w:t>
      </w:r>
    </w:p>
    <w:p>
      <w:pPr>
        <w:spacing w:after="0"/>
        <w:ind w:left="0"/>
        <w:jc w:val="both"/>
      </w:pPr>
      <w:r>
        <w:rPr>
          <w:rFonts w:ascii="Times New Roman"/>
          <w:b w:val="false"/>
          <w:i w:val="false"/>
          <w:color w:val="000000"/>
          <w:sz w:val="28"/>
        </w:rPr>
        <w:t xml:space="preserve">
            с. Есептік қуаты 80 Квт-дан жоғары, мынадай құрауыштардың кез келгеніне ие электронды сәулемен (ЕVD - РVD) буларды физикалық шөктіруге арналған қондырылған бағдарламамен басқарылатын өндірістік жабдық: </w:t>
      </w:r>
    </w:p>
    <w:p>
      <w:pPr>
        <w:spacing w:after="0"/>
        <w:ind w:left="0"/>
        <w:jc w:val="both"/>
      </w:pPr>
      <w:r>
        <w:rPr>
          <w:rFonts w:ascii="Times New Roman"/>
          <w:b w:val="false"/>
          <w:i w:val="false"/>
          <w:color w:val="000000"/>
          <w:sz w:val="28"/>
        </w:rPr>
        <w:t xml:space="preserve">
            1. Негізгі затты берудің жылдамдығын дәліректейтін құю ваннасындағы деңгейді басқарудың лазерлік жүйесі; немесе </w:t>
      </w:r>
    </w:p>
    <w:p>
      <w:pPr>
        <w:spacing w:after="0"/>
        <w:ind w:left="0"/>
        <w:jc w:val="both"/>
      </w:pPr>
      <w:r>
        <w:rPr>
          <w:rFonts w:ascii="Times New Roman"/>
          <w:b w:val="false"/>
          <w:i w:val="false"/>
          <w:color w:val="000000"/>
          <w:sz w:val="28"/>
        </w:rPr>
        <w:t xml:space="preserve">
            2. Екі немесе одан көп элемент бар бүркеудің шөгу жылдамдығын нормалау үшін қажетті будың ағынындағы иондалған атомдардың фотолюминесцинциидің принципінде жұмыс істейтін компьютермен басқарылатын жылдамдықты тіркеуші; </w:t>
      </w:r>
    </w:p>
    <w:p>
      <w:pPr>
        <w:spacing w:after="0"/>
        <w:ind w:left="0"/>
        <w:jc w:val="both"/>
      </w:pPr>
      <w:r>
        <w:rPr>
          <w:rFonts w:ascii="Times New Roman"/>
          <w:b w:val="false"/>
          <w:i w:val="false"/>
          <w:color w:val="000000"/>
          <w:sz w:val="28"/>
        </w:rPr>
        <w:t xml:space="preserve">
            d. Мынадай сипаттамалардың кез келгеніне ие плазмалық тозаңдатудың "қондырылған бағдарламамен басқарылатын" өндірістік жабдық: </w:t>
      </w:r>
    </w:p>
    <w:p>
      <w:pPr>
        <w:spacing w:after="0"/>
        <w:ind w:left="0"/>
        <w:jc w:val="both"/>
      </w:pPr>
      <w:r>
        <w:rPr>
          <w:rFonts w:ascii="Times New Roman"/>
          <w:b w:val="false"/>
          <w:i w:val="false"/>
          <w:color w:val="000000"/>
          <w:sz w:val="28"/>
        </w:rPr>
        <w:t xml:space="preserve">
            1. Тозаңдану процесінің басталуына кейінгі қысымды 0,01 Па дейін төмендетуді қамтамасыз етуге қабілетті вакуумдық камерадағы бақыланатын атмосфераның азаятын қысымы кезінде жұмыс істейтін (10 кПа тең немесе кем плазмалық қыздырманың шүмегінің шығу қиылысы жоғары немесе іштен 300 мм өлшенеді; немесе </w:t>
      </w:r>
    </w:p>
    <w:p>
      <w:pPr>
        <w:spacing w:after="0"/>
        <w:ind w:left="0"/>
        <w:jc w:val="both"/>
      </w:pPr>
      <w:r>
        <w:rPr>
          <w:rFonts w:ascii="Times New Roman"/>
          <w:b w:val="false"/>
          <w:i w:val="false"/>
          <w:color w:val="000000"/>
          <w:sz w:val="28"/>
        </w:rPr>
        <w:t xml:space="preserve">
            2. Өзінің құрамында тұрған орнында бүркеу қалыңдығын бақылайтын құралы бар. </w:t>
      </w:r>
    </w:p>
    <w:p>
      <w:pPr>
        <w:spacing w:after="0"/>
        <w:ind w:left="0"/>
        <w:jc w:val="both"/>
      </w:pPr>
      <w:r>
        <w:rPr>
          <w:rFonts w:ascii="Times New Roman"/>
          <w:b w:val="false"/>
          <w:i w:val="false"/>
          <w:color w:val="000000"/>
          <w:sz w:val="28"/>
        </w:rPr>
        <w:t xml:space="preserve">
            е. Өндіргіштік тозаңдатуы 15 мкм/с немесе одан астам, токтың тығыздығын 0,1 мА/кв мм-нен немесе одан астам қамтамасыз етуге қабілетті тамшылық шегудің метализациясы "қондырылған бағдарламамен басқарылатын" өндірістік жабдық. </w:t>
      </w:r>
    </w:p>
    <w:p>
      <w:pPr>
        <w:spacing w:after="0"/>
        <w:ind w:left="0"/>
        <w:jc w:val="both"/>
      </w:pPr>
      <w:r>
        <w:rPr>
          <w:rFonts w:ascii="Times New Roman"/>
          <w:b w:val="false"/>
          <w:i w:val="false"/>
          <w:color w:val="000000"/>
          <w:sz w:val="28"/>
        </w:rPr>
        <w:t xml:space="preserve">
            f. Катодта иіннің тоғының тығыздығын басқаруға арналған электр магнитті жүйені қамтитын катодты - иінді тозаңданудың "қондырылған бағдарламамен басқарылатын" өндірістік жабдық; </w:t>
      </w:r>
    </w:p>
    <w:p>
      <w:pPr>
        <w:spacing w:after="0"/>
        <w:ind w:left="0"/>
        <w:jc w:val="both"/>
      </w:pPr>
      <w:r>
        <w:rPr>
          <w:rFonts w:ascii="Times New Roman"/>
          <w:b w:val="false"/>
          <w:i w:val="false"/>
          <w:color w:val="000000"/>
          <w:sz w:val="28"/>
        </w:rPr>
        <w:t xml:space="preserve">
            g. Тұрған жерінде мынадай өлшемдердің кез келгенінің жүзеге асыруға мүмкіндік беретін ионды метализация "қондырылған бағдарламамен басқарылатын" өндірістік жабдық: </w:t>
      </w:r>
    </w:p>
    <w:p>
      <w:pPr>
        <w:spacing w:after="0"/>
        <w:ind w:left="0"/>
        <w:jc w:val="both"/>
      </w:pPr>
      <w:r>
        <w:rPr>
          <w:rFonts w:ascii="Times New Roman"/>
          <w:b w:val="false"/>
          <w:i w:val="false"/>
          <w:color w:val="000000"/>
          <w:sz w:val="28"/>
        </w:rPr>
        <w:t xml:space="preserve">
            1. Ішкі қасықшаға енгізілген қабаттық қалыңдығы және өсудің жылдамдығы; немесе </w:t>
      </w:r>
    </w:p>
    <w:p>
      <w:pPr>
        <w:spacing w:after="0"/>
        <w:ind w:left="0"/>
        <w:jc w:val="both"/>
      </w:pPr>
      <w:r>
        <w:rPr>
          <w:rFonts w:ascii="Times New Roman"/>
          <w:b w:val="false"/>
          <w:i w:val="false"/>
          <w:color w:val="000000"/>
          <w:sz w:val="28"/>
        </w:rPr>
        <w:t>
            2. Оптикалық сипаттамалар;</w:t>
      </w:r>
    </w:p>
    <w:p>
      <w:pPr>
        <w:spacing w:after="0"/>
        <w:ind w:left="0"/>
        <w:jc w:val="both"/>
      </w:pPr>
      <w:r>
        <w:rPr>
          <w:rFonts w:ascii="Times New Roman"/>
          <w:b w:val="false"/>
          <w:i w:val="false"/>
          <w:color w:val="000000"/>
          <w:sz w:val="28"/>
        </w:rPr>
        <w:t xml:space="preserve">
      Ескертпе: 2В005 тармақ кесу аспабын бүркеу үшін немесе механикалық өңдеу үшін арнайы әзірленген химиялық бушөктіру, катодты, иінді тозаңдату, тамшының шөктіру, ионды метализациялау ионды имплантация жабдығын бақыланбайды; </w:t>
      </w:r>
    </w:p>
    <w:p>
      <w:pPr>
        <w:spacing w:after="0"/>
        <w:ind w:left="0"/>
        <w:jc w:val="both"/>
      </w:pPr>
      <w:r>
        <w:rPr>
          <w:rFonts w:ascii="Times New Roman"/>
          <w:b w:val="false"/>
          <w:i w:val="false"/>
          <w:color w:val="000000"/>
          <w:sz w:val="28"/>
        </w:rPr>
        <w:t xml:space="preserve">
      2В005 а.                8456 90 000 0 </w:t>
      </w:r>
    </w:p>
    <w:p>
      <w:pPr>
        <w:spacing w:after="0"/>
        <w:ind w:left="0"/>
        <w:jc w:val="both"/>
      </w:pPr>
      <w:r>
        <w:rPr>
          <w:rFonts w:ascii="Times New Roman"/>
          <w:b w:val="false"/>
          <w:i w:val="false"/>
          <w:color w:val="000000"/>
          <w:sz w:val="28"/>
        </w:rPr>
        <w:t xml:space="preserve">
                              8486 10 </w:t>
      </w:r>
    </w:p>
    <w:p>
      <w:pPr>
        <w:spacing w:after="0"/>
        <w:ind w:left="0"/>
        <w:jc w:val="both"/>
      </w:pPr>
      <w:r>
        <w:rPr>
          <w:rFonts w:ascii="Times New Roman"/>
          <w:b w:val="false"/>
          <w:i w:val="false"/>
          <w:color w:val="000000"/>
          <w:sz w:val="28"/>
        </w:rPr>
        <w:t xml:space="preserve">
                              8486 30 </w:t>
      </w:r>
    </w:p>
    <w:p>
      <w:pPr>
        <w:spacing w:after="0"/>
        <w:ind w:left="0"/>
        <w:jc w:val="both"/>
      </w:pPr>
      <w:r>
        <w:rPr>
          <w:rFonts w:ascii="Times New Roman"/>
          <w:b w:val="false"/>
          <w:i w:val="false"/>
          <w:color w:val="000000"/>
          <w:sz w:val="28"/>
        </w:rPr>
        <w:t xml:space="preserve">
                              8486 40 </w:t>
      </w:r>
    </w:p>
    <w:p>
      <w:pPr>
        <w:spacing w:after="0"/>
        <w:ind w:left="0"/>
        <w:jc w:val="both"/>
      </w:pPr>
      <w:r>
        <w:rPr>
          <w:rFonts w:ascii="Times New Roman"/>
          <w:b w:val="false"/>
          <w:i w:val="false"/>
          <w:color w:val="000000"/>
          <w:sz w:val="28"/>
        </w:rPr>
        <w:t xml:space="preserve">
                              8419 89 989 0 </w:t>
      </w:r>
    </w:p>
    <w:p>
      <w:pPr>
        <w:spacing w:after="0"/>
        <w:ind w:left="0"/>
        <w:jc w:val="both"/>
      </w:pPr>
      <w:r>
        <w:rPr>
          <w:rFonts w:ascii="Times New Roman"/>
          <w:b w:val="false"/>
          <w:i w:val="false"/>
          <w:color w:val="000000"/>
          <w:sz w:val="28"/>
        </w:rPr>
        <w:t xml:space="preserve">
      2В005 b.                8456 10 001 0 </w:t>
      </w:r>
    </w:p>
    <w:p>
      <w:pPr>
        <w:spacing w:after="0"/>
        <w:ind w:left="0"/>
        <w:jc w:val="both"/>
      </w:pPr>
      <w:r>
        <w:rPr>
          <w:rFonts w:ascii="Times New Roman"/>
          <w:b w:val="false"/>
          <w:i w:val="false"/>
          <w:color w:val="000000"/>
          <w:sz w:val="28"/>
        </w:rPr>
        <w:t xml:space="preserve">
                              8456 10 009 0 </w:t>
      </w:r>
    </w:p>
    <w:p>
      <w:pPr>
        <w:spacing w:after="0"/>
        <w:ind w:left="0"/>
        <w:jc w:val="both"/>
      </w:pPr>
      <w:r>
        <w:rPr>
          <w:rFonts w:ascii="Times New Roman"/>
          <w:b w:val="false"/>
          <w:i w:val="false"/>
          <w:color w:val="000000"/>
          <w:sz w:val="28"/>
        </w:rPr>
        <w:t xml:space="preserve">
                              8543 10 000 0 </w:t>
      </w:r>
    </w:p>
    <w:p>
      <w:pPr>
        <w:spacing w:after="0"/>
        <w:ind w:left="0"/>
        <w:jc w:val="both"/>
      </w:pPr>
      <w:r>
        <w:rPr>
          <w:rFonts w:ascii="Times New Roman"/>
          <w:b w:val="false"/>
          <w:i w:val="false"/>
          <w:color w:val="000000"/>
          <w:sz w:val="28"/>
        </w:rPr>
        <w:t xml:space="preserve">
      2В005 с.                8456 10 001 0 </w:t>
      </w:r>
    </w:p>
    <w:p>
      <w:pPr>
        <w:spacing w:after="0"/>
        <w:ind w:left="0"/>
        <w:jc w:val="both"/>
      </w:pPr>
      <w:r>
        <w:rPr>
          <w:rFonts w:ascii="Times New Roman"/>
          <w:b w:val="false"/>
          <w:i w:val="false"/>
          <w:color w:val="000000"/>
          <w:sz w:val="28"/>
        </w:rPr>
        <w:t xml:space="preserve">
                              8456 10 009 0 </w:t>
      </w:r>
    </w:p>
    <w:p>
      <w:pPr>
        <w:spacing w:after="0"/>
        <w:ind w:left="0"/>
        <w:jc w:val="both"/>
      </w:pPr>
      <w:r>
        <w:rPr>
          <w:rFonts w:ascii="Times New Roman"/>
          <w:b w:val="false"/>
          <w:i w:val="false"/>
          <w:color w:val="000000"/>
          <w:sz w:val="28"/>
        </w:rPr>
        <w:t xml:space="preserve">
                              8486 10 </w:t>
      </w:r>
    </w:p>
    <w:p>
      <w:pPr>
        <w:spacing w:after="0"/>
        <w:ind w:left="0"/>
        <w:jc w:val="both"/>
      </w:pPr>
      <w:r>
        <w:rPr>
          <w:rFonts w:ascii="Times New Roman"/>
          <w:b w:val="false"/>
          <w:i w:val="false"/>
          <w:color w:val="000000"/>
          <w:sz w:val="28"/>
        </w:rPr>
        <w:t xml:space="preserve">
                              8486 30 </w:t>
      </w:r>
    </w:p>
    <w:p>
      <w:pPr>
        <w:spacing w:after="0"/>
        <w:ind w:left="0"/>
        <w:jc w:val="both"/>
      </w:pPr>
      <w:r>
        <w:rPr>
          <w:rFonts w:ascii="Times New Roman"/>
          <w:b w:val="false"/>
          <w:i w:val="false"/>
          <w:color w:val="000000"/>
          <w:sz w:val="28"/>
        </w:rPr>
        <w:t xml:space="preserve">
                              8486 40 </w:t>
      </w:r>
    </w:p>
    <w:p>
      <w:pPr>
        <w:spacing w:after="0"/>
        <w:ind w:left="0"/>
        <w:jc w:val="both"/>
      </w:pPr>
      <w:r>
        <w:rPr>
          <w:rFonts w:ascii="Times New Roman"/>
          <w:b w:val="false"/>
          <w:i w:val="false"/>
          <w:color w:val="000000"/>
          <w:sz w:val="28"/>
        </w:rPr>
        <w:t xml:space="preserve">
      2В005 d.                8456 90 000 0 </w:t>
      </w:r>
    </w:p>
    <w:p>
      <w:pPr>
        <w:spacing w:after="0"/>
        <w:ind w:left="0"/>
        <w:jc w:val="both"/>
      </w:pPr>
      <w:r>
        <w:rPr>
          <w:rFonts w:ascii="Times New Roman"/>
          <w:b w:val="false"/>
          <w:i w:val="false"/>
          <w:color w:val="000000"/>
          <w:sz w:val="28"/>
        </w:rPr>
        <w:t xml:space="preserve">
                              8486 10 </w:t>
      </w:r>
    </w:p>
    <w:p>
      <w:pPr>
        <w:spacing w:after="0"/>
        <w:ind w:left="0"/>
        <w:jc w:val="both"/>
      </w:pPr>
      <w:r>
        <w:rPr>
          <w:rFonts w:ascii="Times New Roman"/>
          <w:b w:val="false"/>
          <w:i w:val="false"/>
          <w:color w:val="000000"/>
          <w:sz w:val="28"/>
        </w:rPr>
        <w:t xml:space="preserve">
                              8486 30 </w:t>
      </w:r>
    </w:p>
    <w:p>
      <w:pPr>
        <w:spacing w:after="0"/>
        <w:ind w:left="0"/>
        <w:jc w:val="both"/>
      </w:pPr>
      <w:r>
        <w:rPr>
          <w:rFonts w:ascii="Times New Roman"/>
          <w:b w:val="false"/>
          <w:i w:val="false"/>
          <w:color w:val="000000"/>
          <w:sz w:val="28"/>
        </w:rPr>
        <w:t xml:space="preserve">
                              8486 40 </w:t>
      </w:r>
    </w:p>
    <w:p>
      <w:pPr>
        <w:spacing w:after="0"/>
        <w:ind w:left="0"/>
        <w:jc w:val="both"/>
      </w:pPr>
      <w:r>
        <w:rPr>
          <w:rFonts w:ascii="Times New Roman"/>
          <w:b w:val="false"/>
          <w:i w:val="false"/>
          <w:color w:val="000000"/>
          <w:sz w:val="28"/>
        </w:rPr>
        <w:t xml:space="preserve">
                              8419 89 98 </w:t>
      </w:r>
    </w:p>
    <w:p>
      <w:pPr>
        <w:spacing w:after="0"/>
        <w:ind w:left="0"/>
        <w:jc w:val="both"/>
      </w:pPr>
      <w:r>
        <w:rPr>
          <w:rFonts w:ascii="Times New Roman"/>
          <w:b w:val="false"/>
          <w:i w:val="false"/>
          <w:color w:val="000000"/>
          <w:sz w:val="28"/>
        </w:rPr>
        <w:t xml:space="preserve">
      2В005 е.                8456 90 000 0 </w:t>
      </w:r>
    </w:p>
    <w:p>
      <w:pPr>
        <w:spacing w:after="0"/>
        <w:ind w:left="0"/>
        <w:jc w:val="both"/>
      </w:pPr>
      <w:r>
        <w:rPr>
          <w:rFonts w:ascii="Times New Roman"/>
          <w:b w:val="false"/>
          <w:i w:val="false"/>
          <w:color w:val="000000"/>
          <w:sz w:val="28"/>
        </w:rPr>
        <w:t xml:space="preserve">
                              8486 10 </w:t>
      </w:r>
    </w:p>
    <w:p>
      <w:pPr>
        <w:spacing w:after="0"/>
        <w:ind w:left="0"/>
        <w:jc w:val="both"/>
      </w:pPr>
      <w:r>
        <w:rPr>
          <w:rFonts w:ascii="Times New Roman"/>
          <w:b w:val="false"/>
          <w:i w:val="false"/>
          <w:color w:val="000000"/>
          <w:sz w:val="28"/>
        </w:rPr>
        <w:t xml:space="preserve">
                              8486 30 </w:t>
      </w:r>
    </w:p>
    <w:p>
      <w:pPr>
        <w:spacing w:after="0"/>
        <w:ind w:left="0"/>
        <w:jc w:val="both"/>
      </w:pPr>
      <w:r>
        <w:rPr>
          <w:rFonts w:ascii="Times New Roman"/>
          <w:b w:val="false"/>
          <w:i w:val="false"/>
          <w:color w:val="000000"/>
          <w:sz w:val="28"/>
        </w:rPr>
        <w:t xml:space="preserve">
                              8486 40 </w:t>
      </w:r>
    </w:p>
    <w:p>
      <w:pPr>
        <w:spacing w:after="0"/>
        <w:ind w:left="0"/>
        <w:jc w:val="both"/>
      </w:pPr>
      <w:r>
        <w:rPr>
          <w:rFonts w:ascii="Times New Roman"/>
          <w:b w:val="false"/>
          <w:i w:val="false"/>
          <w:color w:val="000000"/>
          <w:sz w:val="28"/>
        </w:rPr>
        <w:t xml:space="preserve">
                              8419 89 300 0 </w:t>
      </w:r>
    </w:p>
    <w:p>
      <w:pPr>
        <w:spacing w:after="0"/>
        <w:ind w:left="0"/>
        <w:jc w:val="both"/>
      </w:pPr>
      <w:r>
        <w:rPr>
          <w:rFonts w:ascii="Times New Roman"/>
          <w:b w:val="false"/>
          <w:i w:val="false"/>
          <w:color w:val="000000"/>
          <w:sz w:val="28"/>
        </w:rPr>
        <w:t xml:space="preserve">
                              8419 89 98 </w:t>
      </w:r>
    </w:p>
    <w:p>
      <w:pPr>
        <w:spacing w:after="0"/>
        <w:ind w:left="0"/>
        <w:jc w:val="both"/>
      </w:pPr>
      <w:r>
        <w:rPr>
          <w:rFonts w:ascii="Times New Roman"/>
          <w:b w:val="false"/>
          <w:i w:val="false"/>
          <w:color w:val="000000"/>
          <w:sz w:val="28"/>
        </w:rPr>
        <w:t xml:space="preserve">
      2В005 f.                8515 80 990 0 </w:t>
      </w:r>
    </w:p>
    <w:p>
      <w:pPr>
        <w:spacing w:after="0"/>
        <w:ind w:left="0"/>
        <w:jc w:val="both"/>
      </w:pPr>
      <w:r>
        <w:rPr>
          <w:rFonts w:ascii="Times New Roman"/>
          <w:b w:val="false"/>
          <w:i w:val="false"/>
          <w:color w:val="000000"/>
          <w:sz w:val="28"/>
        </w:rPr>
        <w:t xml:space="preserve">
                              8486 10 </w:t>
      </w:r>
    </w:p>
    <w:p>
      <w:pPr>
        <w:spacing w:after="0"/>
        <w:ind w:left="0"/>
        <w:jc w:val="both"/>
      </w:pPr>
      <w:r>
        <w:rPr>
          <w:rFonts w:ascii="Times New Roman"/>
          <w:b w:val="false"/>
          <w:i w:val="false"/>
          <w:color w:val="000000"/>
          <w:sz w:val="28"/>
        </w:rPr>
        <w:t xml:space="preserve">
                              8486 30 </w:t>
      </w:r>
    </w:p>
    <w:p>
      <w:pPr>
        <w:spacing w:after="0"/>
        <w:ind w:left="0"/>
        <w:jc w:val="both"/>
      </w:pPr>
      <w:r>
        <w:rPr>
          <w:rFonts w:ascii="Times New Roman"/>
          <w:b w:val="false"/>
          <w:i w:val="false"/>
          <w:color w:val="000000"/>
          <w:sz w:val="28"/>
        </w:rPr>
        <w:t xml:space="preserve">
                              8486 40 </w:t>
      </w:r>
    </w:p>
    <w:p>
      <w:pPr>
        <w:spacing w:after="0"/>
        <w:ind w:left="0"/>
        <w:jc w:val="both"/>
      </w:pPr>
      <w:r>
        <w:rPr>
          <w:rFonts w:ascii="Times New Roman"/>
          <w:b w:val="false"/>
          <w:i w:val="false"/>
          <w:color w:val="000000"/>
          <w:sz w:val="28"/>
        </w:rPr>
        <w:t xml:space="preserve">
      2В005 g.                8456 10 001 0 </w:t>
      </w:r>
    </w:p>
    <w:p>
      <w:pPr>
        <w:spacing w:after="0"/>
        <w:ind w:left="0"/>
        <w:jc w:val="both"/>
      </w:pPr>
      <w:r>
        <w:rPr>
          <w:rFonts w:ascii="Times New Roman"/>
          <w:b w:val="false"/>
          <w:i w:val="false"/>
          <w:color w:val="000000"/>
          <w:sz w:val="28"/>
        </w:rPr>
        <w:t xml:space="preserve">
                              8456 10 009 0 </w:t>
      </w:r>
    </w:p>
    <w:bookmarkStart w:name="z27" w:id="64"/>
    <w:p>
      <w:pPr>
        <w:spacing w:after="0"/>
        <w:ind w:left="0"/>
        <w:jc w:val="both"/>
      </w:pPr>
      <w:r>
        <w:rPr>
          <w:rFonts w:ascii="Times New Roman"/>
          <w:b w:val="false"/>
          <w:i w:val="false"/>
          <w:color w:val="000000"/>
          <w:sz w:val="28"/>
        </w:rPr>
        <w:t xml:space="preserve">
      2В006 Мыналар сияқты мөлшерлерді өлшеуге немесе бақылауға арналған жүйелер немесе жабдық: </w:t>
      </w:r>
    </w:p>
    <w:bookmarkEnd w:id="64"/>
    <w:p>
      <w:pPr>
        <w:spacing w:after="0"/>
        <w:ind w:left="0"/>
        <w:jc w:val="both"/>
      </w:pPr>
      <w:r>
        <w:rPr>
          <w:rFonts w:ascii="Times New Roman"/>
          <w:b w:val="false"/>
          <w:i w:val="false"/>
          <w:color w:val="000000"/>
          <w:sz w:val="28"/>
        </w:rPr>
        <w:t xml:space="preserve">
      а. ЭЕМ басқарылатын, "сандық бағдарламалық басқарылуы" немесе "қондырылған бағдарламамен басқарылатын", станоктың жұмыс диапазонының шегінде (мысалы, осьтің ұзындығы шегінде) кез келген нүктедегі үшөлшемді немесе кеңістіктік өлшемдердегі ең үлкен жол берілетін қатені (ЕЖҚ) көрсетуге қабілеті бар, ISO 10360-2 (2001) халықаралық стандартына сәйкес тең немесе кем (жақсы) (1,7 + L/1000) мкм (L - миллиметрмен өлшенетін ұзындығы) тестіленетін, өлшемдерді бақылау машиналары; </w:t>
      </w:r>
    </w:p>
    <w:p>
      <w:pPr>
        <w:spacing w:after="0"/>
        <w:ind w:left="0"/>
        <w:jc w:val="both"/>
      </w:pPr>
      <w:r>
        <w:rPr>
          <w:rFonts w:ascii="Times New Roman"/>
          <w:b w:val="false"/>
          <w:i w:val="false"/>
          <w:color w:val="000000"/>
          <w:sz w:val="28"/>
        </w:rPr>
        <w:t xml:space="preserve">
      Арнайы ескертпе: сондай-ақ 2В206 қараңыз. </w:t>
      </w:r>
    </w:p>
    <w:p>
      <w:pPr>
        <w:spacing w:after="0"/>
        <w:ind w:left="0"/>
        <w:jc w:val="both"/>
      </w:pPr>
      <w:r>
        <w:rPr>
          <w:rFonts w:ascii="Times New Roman"/>
          <w:b w:val="false"/>
          <w:i w:val="false"/>
          <w:color w:val="000000"/>
          <w:sz w:val="28"/>
        </w:rPr>
        <w:t xml:space="preserve">
      b. Мыналар сияқты сызықтық немесе бұрыштық ауысуларға арналған өлшеу құрал-жабдықтары: </w:t>
      </w:r>
    </w:p>
    <w:p>
      <w:pPr>
        <w:spacing w:after="0"/>
        <w:ind w:left="0"/>
        <w:jc w:val="both"/>
      </w:pPr>
      <w:r>
        <w:rPr>
          <w:rFonts w:ascii="Times New Roman"/>
          <w:b w:val="false"/>
          <w:i w:val="false"/>
          <w:color w:val="000000"/>
          <w:sz w:val="28"/>
        </w:rPr>
        <w:t xml:space="preserve">
      1. Мынадай құрауыштардың кез келгеніне не сызықтық ауысуларға арналған өлшеу құрал-жабдықтары: </w:t>
      </w:r>
    </w:p>
    <w:p>
      <w:pPr>
        <w:spacing w:after="0"/>
        <w:ind w:left="0"/>
        <w:jc w:val="both"/>
      </w:pPr>
      <w:r>
        <w:rPr>
          <w:rFonts w:ascii="Times New Roman"/>
          <w:b w:val="false"/>
          <w:i w:val="false"/>
          <w:color w:val="000000"/>
          <w:sz w:val="28"/>
        </w:rPr>
        <w:t xml:space="preserve">
      Техникалық ескертпе: 2В006.b.1. үшін лазері бар ауысуларды өлшеу жүйелерінің интерферометрлер және оптикалық кодтаушы құрылғылар тек 2В006.b.1.c. және 2В206.с. тармақшалары бойынша ғана бақыланады. </w:t>
      </w:r>
    </w:p>
    <w:p>
      <w:pPr>
        <w:spacing w:after="0"/>
        <w:ind w:left="0"/>
        <w:jc w:val="both"/>
      </w:pPr>
      <w:r>
        <w:rPr>
          <w:rFonts w:ascii="Times New Roman"/>
          <w:b w:val="false"/>
          <w:i w:val="false"/>
          <w:color w:val="000000"/>
          <w:sz w:val="28"/>
        </w:rPr>
        <w:t xml:space="preserve">
      а) "Шешетін қабілеті бар" контактісіз түрдегі өлшеу жүйелері, өлшеулердің 0,2 мм дейінгі диапазоны кезіндегі 0,2 мкм тең немесе кем (жақсы); </w:t>
      </w:r>
    </w:p>
    <w:p>
      <w:pPr>
        <w:spacing w:after="0"/>
        <w:ind w:left="0"/>
        <w:jc w:val="both"/>
      </w:pPr>
      <w:r>
        <w:rPr>
          <w:rFonts w:ascii="Times New Roman"/>
          <w:b w:val="false"/>
          <w:i w:val="false"/>
          <w:color w:val="000000"/>
          <w:sz w:val="28"/>
        </w:rPr>
        <w:t xml:space="preserve">
      b) Мынадай сипаттамаларға ие кернеудің сызықтық реттелетін дифференциалды түрлендіргіші бар жүйелер: </w:t>
      </w:r>
    </w:p>
    <w:p>
      <w:pPr>
        <w:spacing w:after="0"/>
        <w:ind w:left="0"/>
        <w:jc w:val="both"/>
      </w:pPr>
      <w:r>
        <w:rPr>
          <w:rFonts w:ascii="Times New Roman"/>
          <w:b w:val="false"/>
          <w:i w:val="false"/>
          <w:color w:val="000000"/>
          <w:sz w:val="28"/>
        </w:rPr>
        <w:t xml:space="preserve">
      1. "Сызықтығы" 5 мм-ге дейінгі өлшеулер диапазонында 0.1% тең немесе кем (жақсы). </w:t>
      </w:r>
    </w:p>
    <w:p>
      <w:pPr>
        <w:spacing w:after="0"/>
        <w:ind w:left="0"/>
        <w:jc w:val="both"/>
      </w:pPr>
      <w:r>
        <w:rPr>
          <w:rFonts w:ascii="Times New Roman"/>
          <w:b w:val="false"/>
          <w:i w:val="false"/>
          <w:color w:val="000000"/>
          <w:sz w:val="28"/>
        </w:rPr>
        <w:t xml:space="preserve">
      2. +(-)1 К айналадағы температураның ауытқуымен стандартты жағдайлар кезінде 0,1% тең немесе кем (жақсы) ауытқу: </w:t>
      </w:r>
    </w:p>
    <w:p>
      <w:pPr>
        <w:spacing w:after="0"/>
        <w:ind w:left="0"/>
        <w:jc w:val="both"/>
      </w:pPr>
      <w:r>
        <w:rPr>
          <w:rFonts w:ascii="Times New Roman"/>
          <w:b w:val="false"/>
          <w:i w:val="false"/>
          <w:color w:val="000000"/>
          <w:sz w:val="28"/>
        </w:rPr>
        <w:t xml:space="preserve">
      с. Мынадай жағдайлардың барлығына ие өлшеу жүйелері: </w:t>
      </w:r>
    </w:p>
    <w:p>
      <w:pPr>
        <w:spacing w:after="0"/>
        <w:ind w:left="0"/>
        <w:jc w:val="both"/>
      </w:pPr>
      <w:r>
        <w:rPr>
          <w:rFonts w:ascii="Times New Roman"/>
          <w:b w:val="false"/>
          <w:i w:val="false"/>
          <w:color w:val="000000"/>
          <w:sz w:val="28"/>
        </w:rPr>
        <w:t xml:space="preserve">
      1. "Лазері" бар; </w:t>
      </w:r>
    </w:p>
    <w:p>
      <w:pPr>
        <w:spacing w:after="0"/>
        <w:ind w:left="0"/>
        <w:jc w:val="both"/>
      </w:pPr>
      <w:r>
        <w:rPr>
          <w:rFonts w:ascii="Times New Roman"/>
          <w:b w:val="false"/>
          <w:i w:val="false"/>
          <w:color w:val="000000"/>
          <w:sz w:val="28"/>
        </w:rPr>
        <w:t xml:space="preserve">
      2. 0.200 нм немесе одан кем (жақсы) толық шкаладағы "рұқсат"; </w:t>
      </w:r>
    </w:p>
    <w:p>
      <w:pPr>
        <w:spacing w:after="0"/>
        <w:ind w:left="0"/>
        <w:jc w:val="both"/>
      </w:pPr>
      <w:r>
        <w:rPr>
          <w:rFonts w:ascii="Times New Roman"/>
          <w:b w:val="false"/>
          <w:i w:val="false"/>
          <w:color w:val="000000"/>
          <w:sz w:val="28"/>
        </w:rPr>
        <w:t>
      3. Өлшеу диапазонының шегіндегі кез келген нүктеде ауаның сыну көрсеткішінің өтелуі кезінде тең немесе одан кем (жақсы) (1,6 + L / 2000) нм (L - өлшенген ұзындығы миллиметрде) "өлшеу қателігіне" қол жеткізуге қабілетті және 20°C ± 0.01°C температурасында 30 секунд ішінде өлшенген,</w:t>
      </w:r>
    </w:p>
    <w:p>
      <w:pPr>
        <w:spacing w:after="0"/>
        <w:ind w:left="0"/>
        <w:jc w:val="both"/>
      </w:pPr>
      <w:r>
        <w:rPr>
          <w:rFonts w:ascii="Times New Roman"/>
          <w:b w:val="false"/>
          <w:i w:val="false"/>
          <w:color w:val="000000"/>
          <w:sz w:val="28"/>
        </w:rPr>
        <w:t xml:space="preserve">
      а. 0,1 мкм немесе кем (жақсы) толық шәкілде "шешу"; </w:t>
      </w:r>
    </w:p>
    <w:p>
      <w:pPr>
        <w:spacing w:after="0"/>
        <w:ind w:left="0"/>
        <w:jc w:val="both"/>
      </w:pPr>
      <w:r>
        <w:rPr>
          <w:rFonts w:ascii="Times New Roman"/>
          <w:b w:val="false"/>
          <w:i w:val="false"/>
          <w:color w:val="000000"/>
          <w:sz w:val="28"/>
        </w:rPr>
        <w:t xml:space="preserve">
      b. "Өлшеу қателігі", (0,2 + L/2000) мкм (L-ұзындығы, млм өлшенеді) тең немесе кем (жақсы). </w:t>
      </w:r>
    </w:p>
    <w:p>
      <w:pPr>
        <w:spacing w:after="0"/>
        <w:ind w:left="0"/>
        <w:jc w:val="both"/>
      </w:pPr>
      <w:r>
        <w:rPr>
          <w:rFonts w:ascii="Times New Roman"/>
          <w:b w:val="false"/>
          <w:i w:val="false"/>
          <w:color w:val="000000"/>
          <w:sz w:val="28"/>
        </w:rPr>
        <w:t>
      Ескертпе: 2В006.b.1. тармақ станоктардың жылжымалы бөліктерінің ауысу қателіктерін өлшеуге арналған "лазерден" тұратын тұйық немесе ашық контурлы кері байланысы жоқ өлшейтін интерферометрикалық жүйелерді, мөлшерлерді немесе осы сияқты жабдықтарды бақылау құралдарын бақыламайды.</w:t>
      </w:r>
    </w:p>
    <w:p>
      <w:pPr>
        <w:spacing w:after="0"/>
        <w:ind w:left="0"/>
        <w:jc w:val="both"/>
      </w:pPr>
      <w:r>
        <w:rPr>
          <w:rFonts w:ascii="Times New Roman"/>
          <w:b w:val="false"/>
          <w:i w:val="false"/>
          <w:color w:val="000000"/>
          <w:sz w:val="28"/>
        </w:rPr>
        <w:t xml:space="preserve">
      2. 0,00025 0 тең немесе кем (жақсы) "бұрыштық күйі ауытқитын" бұрыштық өлшеу аспаптары; </w:t>
      </w:r>
    </w:p>
    <w:p>
      <w:pPr>
        <w:spacing w:after="0"/>
        <w:ind w:left="0"/>
        <w:jc w:val="both"/>
      </w:pPr>
      <w:r>
        <w:rPr>
          <w:rFonts w:ascii="Times New Roman"/>
          <w:b w:val="false"/>
          <w:i w:val="false"/>
          <w:color w:val="000000"/>
          <w:sz w:val="28"/>
        </w:rPr>
        <w:t>
      Ескертпе: 2В006.b.2 тармағымен айнаның бұрыштық қозғалысын айқындауға арналған, бағытталған жарықты (мысалы, "лазер" сәулесі) пайдаланатын автоколлиматорлар сияқты оптикалық аспаптар бақыланбайды.</w:t>
      </w:r>
    </w:p>
    <w:p>
      <w:pPr>
        <w:spacing w:after="0"/>
        <w:ind w:left="0"/>
        <w:jc w:val="both"/>
      </w:pPr>
      <w:r>
        <w:rPr>
          <w:rFonts w:ascii="Times New Roman"/>
          <w:b w:val="false"/>
          <w:i w:val="false"/>
          <w:color w:val="000000"/>
          <w:sz w:val="28"/>
        </w:rPr>
        <w:t xml:space="preserve">
      с. 0,5 мн немесе одан кем (жақсы) сезімталдықпен бұрыштың функциясы ретінде оптикалық ыдыратуды қолдана отырып, үстіңгі беттің кедір-бұдырын өлшеуге арналған жабдық. </w:t>
      </w:r>
    </w:p>
    <w:p>
      <w:pPr>
        <w:spacing w:after="0"/>
        <w:ind w:left="0"/>
        <w:jc w:val="both"/>
      </w:pPr>
      <w:r>
        <w:rPr>
          <w:rFonts w:ascii="Times New Roman"/>
          <w:b w:val="false"/>
          <w:i w:val="false"/>
          <w:color w:val="000000"/>
          <w:sz w:val="28"/>
        </w:rPr>
        <w:t xml:space="preserve">
      Ескертпе: өлшеу құралдары ретінде пайдаланылуы мүмкін станоктар, егер олардың параметрлері станоктардың немесе өлшеу аспаптарының функциялары үшін берілген өлшемдерге сәйкес келсе немесе одан асып түссе бақылануға жатады;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2В006 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9031 80 340 0 </w:t>
            </w:r>
          </w:p>
          <w:p>
            <w:pPr>
              <w:spacing w:after="20"/>
              <w:ind w:left="20"/>
              <w:jc w:val="both"/>
            </w:pPr>
            <w:r>
              <w:rPr>
                <w:rFonts w:ascii="Times New Roman"/>
                <w:b w:val="false"/>
                <w:i w:val="false"/>
                <w:color w:val="000000"/>
                <w:sz w:val="20"/>
              </w:rPr>
              <w:t xml:space="preserve">
9031 80 320 0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2В006 b.</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9031 49 900 0 </w:t>
            </w:r>
          </w:p>
          <w:p>
            <w:pPr>
              <w:spacing w:after="20"/>
              <w:ind w:left="20"/>
              <w:jc w:val="both"/>
            </w:pPr>
            <w:r>
              <w:rPr>
                <w:rFonts w:ascii="Times New Roman"/>
                <w:b w:val="false"/>
                <w:i w:val="false"/>
                <w:color w:val="000000"/>
                <w:sz w:val="20"/>
              </w:rPr>
              <w:t xml:space="preserve">
9031 49 000 0 </w:t>
            </w:r>
          </w:p>
          <w:p>
            <w:pPr>
              <w:spacing w:after="20"/>
              <w:ind w:left="20"/>
              <w:jc w:val="both"/>
            </w:pPr>
            <w:r>
              <w:rPr>
                <w:rFonts w:ascii="Times New Roman"/>
                <w:b w:val="false"/>
                <w:i w:val="false"/>
                <w:color w:val="000000"/>
                <w:sz w:val="20"/>
              </w:rPr>
              <w:t xml:space="preserve">
9031 80 320 0 </w:t>
            </w:r>
          </w:p>
          <w:p>
            <w:pPr>
              <w:spacing w:after="20"/>
              <w:ind w:left="20"/>
              <w:jc w:val="both"/>
            </w:pPr>
            <w:r>
              <w:rPr>
                <w:rFonts w:ascii="Times New Roman"/>
                <w:b w:val="false"/>
                <w:i w:val="false"/>
                <w:color w:val="000000"/>
                <w:sz w:val="20"/>
              </w:rPr>
              <w:t xml:space="preserve">
9031 80 340 0 </w:t>
            </w:r>
          </w:p>
          <w:p>
            <w:pPr>
              <w:spacing w:after="20"/>
              <w:ind w:left="20"/>
              <w:jc w:val="both"/>
            </w:pPr>
            <w:r>
              <w:rPr>
                <w:rFonts w:ascii="Times New Roman"/>
                <w:b w:val="false"/>
                <w:i w:val="false"/>
                <w:color w:val="000000"/>
                <w:sz w:val="20"/>
              </w:rPr>
              <w:t xml:space="preserve">
9031 80 910 0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2В006 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9031 49 900 0</w:t>
            </w:r>
          </w:p>
        </w:tc>
      </w:tr>
    </w:tbl>
    <w:p>
      <w:pPr>
        <w:spacing w:after="0"/>
        <w:ind w:left="0"/>
        <w:jc w:val="left"/>
      </w:pPr>
      <w:r>
        <w:rPr>
          <w:rFonts w:ascii="Times New Roman"/>
          <w:b w:val="false"/>
          <w:i w:val="false"/>
          <w:color w:val="ff0000"/>
          <w:sz w:val="28"/>
        </w:rPr>
        <w:t xml:space="preserve">      Ескерту. 2В006 бөлігі жаңа редакцияда – ҚР Үкіметінің 14.05.2018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2В007 Мынадай сипаттамалардың кез келгеніне ие "роботтар", және арнайы жобаланған контроллерлер және оларға арналған "жұмыс органдары": </w:t>
      </w:r>
    </w:p>
    <w:p>
      <w:pPr>
        <w:spacing w:after="0"/>
        <w:ind w:left="0"/>
        <w:jc w:val="both"/>
      </w:pPr>
      <w:r>
        <w:rPr>
          <w:rFonts w:ascii="Times New Roman"/>
          <w:b w:val="false"/>
          <w:i w:val="false"/>
          <w:color w:val="000000"/>
          <w:sz w:val="28"/>
        </w:rPr>
        <w:t xml:space="preserve">
      Арнайы ескертпе: сондай-ақ 2В207 қараңыз. </w:t>
      </w:r>
    </w:p>
    <w:p>
      <w:pPr>
        <w:spacing w:after="0"/>
        <w:ind w:left="0"/>
        <w:jc w:val="both"/>
      </w:pPr>
      <w:r>
        <w:rPr>
          <w:rFonts w:ascii="Times New Roman"/>
          <w:b w:val="false"/>
          <w:i w:val="false"/>
          <w:color w:val="000000"/>
          <w:sz w:val="28"/>
        </w:rPr>
        <w:t xml:space="preserve">
      а. Уақыттың нақты ауқымында "бағдарламаларды" генерациялай немесе модификациялай отырып немесе "бағдарламаларға" арналған цифрлық деректерді генерациялай немесе модификациялай отырып, үш өлшемді бейнелерді, процестерді немесе объектілерді толық өңдеуге қабілеттілер; </w:t>
      </w:r>
    </w:p>
    <w:p>
      <w:pPr>
        <w:spacing w:after="0"/>
        <w:ind w:left="0"/>
        <w:jc w:val="both"/>
      </w:pPr>
      <w:r>
        <w:rPr>
          <w:rFonts w:ascii="Times New Roman"/>
          <w:b w:val="false"/>
          <w:i w:val="false"/>
          <w:color w:val="000000"/>
          <w:sz w:val="28"/>
        </w:rPr>
        <w:t xml:space="preserve">
      Техникалық ескертпе: "көріністерді талдау" бойынша шектеулер берілген бұрыш бойынша бақылау нәтижелері бойынша үшінші өлшеу аппроксимациясын немесе бекітілген тапсырмалар үшін тереңдік немесе текстураны қабылдауға арналған бұлыңғыр сілтемелердің шкалаларының шектелген интерпретациясын қамтымайды (2 1/2 D). </w:t>
      </w:r>
    </w:p>
    <w:p>
      <w:pPr>
        <w:spacing w:after="0"/>
        <w:ind w:left="0"/>
        <w:jc w:val="both"/>
      </w:pPr>
      <w:r>
        <w:rPr>
          <w:rFonts w:ascii="Times New Roman"/>
          <w:b w:val="false"/>
          <w:i w:val="false"/>
          <w:color w:val="000000"/>
          <w:sz w:val="28"/>
        </w:rPr>
        <w:t xml:space="preserve">
      b. Ұлттық қауіпсіздік стандарттарына сәйкес арнайы әзірленген, жарғыш әскери жарақтарды жасаудың шарттарына бейімделген; </w:t>
      </w:r>
    </w:p>
    <w:p>
      <w:pPr>
        <w:spacing w:after="0"/>
        <w:ind w:left="0"/>
        <w:jc w:val="both"/>
      </w:pPr>
      <w:r>
        <w:rPr>
          <w:rFonts w:ascii="Times New Roman"/>
          <w:b w:val="false"/>
          <w:i w:val="false"/>
          <w:color w:val="000000"/>
          <w:sz w:val="28"/>
        </w:rPr>
        <w:t xml:space="preserve">
      с. Радиациялық-төзімді ретінде арнайы жобаланған немесе бағаланатын, сипаттамалардың дегратациясынсыз 5x10 3 радтан (кремний) артыққа төзетіндер (жиынтық дозасы); немесе </w:t>
      </w:r>
    </w:p>
    <w:p>
      <w:pPr>
        <w:spacing w:after="0"/>
        <w:ind w:left="0"/>
        <w:jc w:val="both"/>
      </w:pPr>
      <w:r>
        <w:rPr>
          <w:rFonts w:ascii="Times New Roman"/>
          <w:b w:val="false"/>
          <w:i w:val="false"/>
          <w:color w:val="000000"/>
          <w:sz w:val="28"/>
        </w:rPr>
        <w:t xml:space="preserve">
      Техникалық ескертпе: рад термині (кремний) экрандалмаған кремнийлі үлгімен жұтылған иондайтын сәулеленудің энергиясына (Дж/кг) қатысты; </w:t>
      </w:r>
    </w:p>
    <w:p>
      <w:pPr>
        <w:spacing w:after="0"/>
        <w:ind w:left="0"/>
        <w:jc w:val="both"/>
      </w:pPr>
      <w:r>
        <w:rPr>
          <w:rFonts w:ascii="Times New Roman"/>
          <w:b w:val="false"/>
          <w:i w:val="false"/>
          <w:color w:val="000000"/>
          <w:sz w:val="28"/>
        </w:rPr>
        <w:t xml:space="preserve">
      d. 30 000 м-нен астын биіктіктердегі операцияларға арнайы арналған;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2В007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8479 50 000 0 </w:t>
            </w:r>
          </w:p>
          <w:p>
            <w:pPr>
              <w:spacing w:after="20"/>
              <w:ind w:left="20"/>
              <w:jc w:val="both"/>
            </w:pPr>
            <w:r>
              <w:rPr>
                <w:rFonts w:ascii="Times New Roman"/>
                <w:b w:val="false"/>
                <w:i w:val="false"/>
                <w:color w:val="000000"/>
                <w:sz w:val="20"/>
              </w:rPr>
              <w:t xml:space="preserve">
8537 10 100 0 </w:t>
            </w:r>
          </w:p>
          <w:p>
            <w:pPr>
              <w:spacing w:after="20"/>
              <w:ind w:left="20"/>
              <w:jc w:val="both"/>
            </w:pPr>
            <w:r>
              <w:rPr>
                <w:rFonts w:ascii="Times New Roman"/>
                <w:b w:val="false"/>
                <w:i w:val="false"/>
                <w:color w:val="000000"/>
                <w:sz w:val="20"/>
              </w:rPr>
              <w:t xml:space="preserve">
8537 10 910 </w:t>
            </w:r>
          </w:p>
          <w:p>
            <w:pPr>
              <w:spacing w:after="20"/>
              <w:ind w:left="20"/>
              <w:jc w:val="both"/>
            </w:pPr>
            <w:r>
              <w:rPr>
                <w:rFonts w:ascii="Times New Roman"/>
                <w:b w:val="false"/>
                <w:i w:val="false"/>
                <w:color w:val="000000"/>
                <w:sz w:val="20"/>
              </w:rPr>
              <w:t>
8537 10 990 0</w:t>
            </w:r>
          </w:p>
        </w:tc>
      </w:tr>
    </w:tbl>
    <w:p>
      <w:pPr>
        <w:spacing w:after="0"/>
        <w:ind w:left="0"/>
        <w:jc w:val="left"/>
      </w:pPr>
      <w:r>
        <w:rPr>
          <w:rFonts w:ascii="Times New Roman"/>
          <w:b w:val="false"/>
          <w:i w:val="false"/>
          <w:color w:val="ff0000"/>
          <w:sz w:val="28"/>
        </w:rPr>
        <w:t xml:space="preserve">      Ескерту. 2В007 бөлігі жаңа редакцияда – ҚР Үкіметінің 14.05.2018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2В008 Мыналар секілді металл кесу станоктары үшін арнайы әзірленген тораптар мен блоктар немесе мөлшерлер бақылауы немесе өлшеу жүйесі және жабдық: </w:t>
      </w:r>
    </w:p>
    <w:p>
      <w:pPr>
        <w:spacing w:after="0"/>
        <w:ind w:left="0"/>
        <w:jc w:val="both"/>
      </w:pPr>
      <w:r>
        <w:rPr>
          <w:rFonts w:ascii="Times New Roman"/>
          <w:b w:val="false"/>
          <w:i w:val="false"/>
          <w:color w:val="000000"/>
          <w:sz w:val="28"/>
        </w:rPr>
        <w:t xml:space="preserve">
            а. 1800 + (600 х L х 10) (L-мл тиімділік ұзындығы) кем (жақсы) толық "дәлдікке" ие кері байланысы бар сызықтық күйді бағалау блоктары (мысалы, индуктивтік үлгідегі приборлар, калибрленген шөкілдер, инфрақызыл жүйелер немесе "лазерлік жүйелер)"; </w:t>
      </w:r>
    </w:p>
    <w:p>
      <w:pPr>
        <w:spacing w:after="0"/>
        <w:ind w:left="0"/>
        <w:jc w:val="both"/>
      </w:pPr>
      <w:r>
        <w:rPr>
          <w:rFonts w:ascii="Times New Roman"/>
          <w:b w:val="false"/>
          <w:i w:val="false"/>
          <w:color w:val="000000"/>
          <w:sz w:val="28"/>
        </w:rPr>
        <w:t xml:space="preserve">
            Айрықша ескертпе: "Лазерлік" жүйелер үшін 2В006.b.1 тармаққа ескерту қолданылады; </w:t>
      </w:r>
    </w:p>
    <w:p>
      <w:pPr>
        <w:spacing w:after="0"/>
        <w:ind w:left="0"/>
        <w:jc w:val="both"/>
      </w:pPr>
      <w:r>
        <w:rPr>
          <w:rFonts w:ascii="Times New Roman"/>
          <w:b w:val="false"/>
          <w:i w:val="false"/>
          <w:color w:val="000000"/>
          <w:sz w:val="28"/>
        </w:rPr>
        <w:t xml:space="preserve">
            b. 0,00025 С "дәлдікке" ие кері байланысы бар сызықтық күйді бағалау блоктары (мысалы, индуктивтік үлгідегі приборлар, калибрленген шөкілдер, инфрақызыл жүйелер немесе "лазерлік жүйелер)";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Айрықша ескертпе:  </w:t>
      </w:r>
      <w:r>
        <w:rPr>
          <w:rFonts w:ascii="Times New Roman"/>
          <w:b w:val="false"/>
          <w:i w:val="false"/>
          <w:color w:val="000000"/>
          <w:sz w:val="28"/>
        </w:rPr>
        <w:t xml:space="preserve">"Лазерлік" жүйелер үшін 2В006.b.1 тармаққа ескерту қолданылады; </w:t>
      </w:r>
    </w:p>
    <w:p>
      <w:pPr>
        <w:spacing w:after="0"/>
        <w:ind w:left="0"/>
        <w:jc w:val="both"/>
      </w:pPr>
      <w:r>
        <w:rPr>
          <w:rFonts w:ascii="Times New Roman"/>
          <w:b w:val="false"/>
          <w:i w:val="false"/>
          <w:color w:val="000000"/>
          <w:sz w:val="28"/>
        </w:rPr>
        <w:t xml:space="preserve">
            с. Дайындаушының ерекшелемесіне сәйкес станоктарды 2В тармақта көрсетілген деңгейге дейін немесе жоғары модификациялайтын қолдану, "құрамдас айналатын столдар" немесе "еңкейген шпиндельдер". </w:t>
      </w:r>
    </w:p>
    <w:p>
      <w:pPr>
        <w:spacing w:after="0"/>
        <w:ind w:left="0"/>
        <w:jc w:val="both"/>
      </w:pPr>
      <w:r>
        <w:rPr>
          <w:rFonts w:ascii="Times New Roman"/>
          <w:b w:val="false"/>
          <w:i w:val="false"/>
          <w:color w:val="000000"/>
          <w:sz w:val="28"/>
        </w:rPr>
        <w:t xml:space="preserve">
      2В008 а                 8466 10 150 0 </w:t>
      </w:r>
    </w:p>
    <w:p>
      <w:pPr>
        <w:spacing w:after="0"/>
        <w:ind w:left="0"/>
        <w:jc w:val="both"/>
      </w:pPr>
      <w:r>
        <w:rPr>
          <w:rFonts w:ascii="Times New Roman"/>
          <w:b w:val="false"/>
          <w:i w:val="false"/>
          <w:color w:val="000000"/>
          <w:sz w:val="28"/>
        </w:rPr>
        <w:t xml:space="preserve">
                              8486 90 </w:t>
      </w:r>
    </w:p>
    <w:p>
      <w:pPr>
        <w:spacing w:after="0"/>
        <w:ind w:left="0"/>
        <w:jc w:val="both"/>
      </w:pPr>
      <w:r>
        <w:rPr>
          <w:rFonts w:ascii="Times New Roman"/>
          <w:b w:val="false"/>
          <w:i w:val="false"/>
          <w:color w:val="000000"/>
          <w:sz w:val="28"/>
        </w:rPr>
        <w:t xml:space="preserve">
      2В008 с.                8466 10 310 0 </w:t>
      </w:r>
    </w:p>
    <w:p>
      <w:pPr>
        <w:spacing w:after="0"/>
        <w:ind w:left="0"/>
        <w:jc w:val="both"/>
      </w:pPr>
      <w:r>
        <w:rPr>
          <w:rFonts w:ascii="Times New Roman"/>
          <w:b w:val="false"/>
          <w:i w:val="false"/>
          <w:color w:val="000000"/>
          <w:sz w:val="28"/>
        </w:rPr>
        <w:t xml:space="preserve">
                              8466 10 380 0 </w:t>
      </w:r>
    </w:p>
    <w:p>
      <w:pPr>
        <w:spacing w:after="0"/>
        <w:ind w:left="0"/>
        <w:jc w:val="both"/>
      </w:pPr>
      <w:r>
        <w:rPr>
          <w:rFonts w:ascii="Times New Roman"/>
          <w:b w:val="false"/>
          <w:i w:val="false"/>
          <w:color w:val="000000"/>
          <w:sz w:val="28"/>
        </w:rPr>
        <w:t xml:space="preserve">
                              8466 10 950 0 </w:t>
      </w:r>
    </w:p>
    <w:p>
      <w:pPr>
        <w:spacing w:after="0"/>
        <w:ind w:left="0"/>
        <w:jc w:val="both"/>
      </w:pPr>
      <w:r>
        <w:rPr>
          <w:rFonts w:ascii="Times New Roman"/>
          <w:b w:val="false"/>
          <w:i w:val="false"/>
          <w:color w:val="000000"/>
          <w:sz w:val="28"/>
        </w:rPr>
        <w:t xml:space="preserve">
                              8466 20 150 0 </w:t>
      </w:r>
    </w:p>
    <w:p>
      <w:pPr>
        <w:spacing w:after="0"/>
        <w:ind w:left="0"/>
        <w:jc w:val="both"/>
      </w:pPr>
      <w:r>
        <w:rPr>
          <w:rFonts w:ascii="Times New Roman"/>
          <w:b w:val="false"/>
          <w:i w:val="false"/>
          <w:color w:val="000000"/>
          <w:sz w:val="28"/>
        </w:rPr>
        <w:t xml:space="preserve">
                              8486 90 </w:t>
      </w:r>
    </w:p>
    <w:p>
      <w:pPr>
        <w:spacing w:after="0"/>
        <w:ind w:left="0"/>
        <w:jc w:val="both"/>
      </w:pPr>
      <w:r>
        <w:rPr>
          <w:rFonts w:ascii="Times New Roman"/>
          <w:b w:val="false"/>
          <w:i w:val="false"/>
          <w:color w:val="000000"/>
          <w:sz w:val="28"/>
        </w:rPr>
        <w:t xml:space="preserve">
                              8466 20 910 0 </w:t>
      </w:r>
    </w:p>
    <w:p>
      <w:pPr>
        <w:spacing w:after="0"/>
        <w:ind w:left="0"/>
        <w:jc w:val="both"/>
      </w:pPr>
      <w:r>
        <w:rPr>
          <w:rFonts w:ascii="Times New Roman"/>
          <w:b w:val="false"/>
          <w:i w:val="false"/>
          <w:color w:val="000000"/>
          <w:sz w:val="28"/>
        </w:rPr>
        <w:t xml:space="preserve">
                              8466 20 950 0 </w:t>
      </w:r>
    </w:p>
    <w:p>
      <w:pPr>
        <w:spacing w:after="0"/>
        <w:ind w:left="0"/>
        <w:jc w:val="both"/>
      </w:pPr>
      <w:r>
        <w:rPr>
          <w:rFonts w:ascii="Times New Roman"/>
          <w:b w:val="false"/>
          <w:i w:val="false"/>
          <w:color w:val="000000"/>
          <w:sz w:val="28"/>
        </w:rPr>
        <w:t xml:space="preserve">
                              8466 30 000 0 </w:t>
      </w:r>
    </w:p>
    <w:p>
      <w:pPr>
        <w:spacing w:after="0"/>
        <w:ind w:left="0"/>
        <w:jc w:val="both"/>
      </w:pPr>
      <w:r>
        <w:rPr>
          <w:rFonts w:ascii="Times New Roman"/>
          <w:b w:val="false"/>
          <w:i w:val="false"/>
          <w:color w:val="000000"/>
          <w:sz w:val="28"/>
        </w:rPr>
        <w:t xml:space="preserve">
                              8466 91 150 0 </w:t>
      </w:r>
    </w:p>
    <w:p>
      <w:pPr>
        <w:spacing w:after="0"/>
        <w:ind w:left="0"/>
        <w:jc w:val="both"/>
      </w:pPr>
      <w:r>
        <w:rPr>
          <w:rFonts w:ascii="Times New Roman"/>
          <w:b w:val="false"/>
          <w:i w:val="false"/>
          <w:color w:val="000000"/>
          <w:sz w:val="28"/>
        </w:rPr>
        <w:t xml:space="preserve">
                              8466 91 200 0 </w:t>
      </w:r>
    </w:p>
    <w:p>
      <w:pPr>
        <w:spacing w:after="0"/>
        <w:ind w:left="0"/>
        <w:jc w:val="both"/>
      </w:pPr>
      <w:r>
        <w:rPr>
          <w:rFonts w:ascii="Times New Roman"/>
          <w:b w:val="false"/>
          <w:i w:val="false"/>
          <w:color w:val="000000"/>
          <w:sz w:val="28"/>
        </w:rPr>
        <w:t xml:space="preserve">
                              8466 91 950 0 </w:t>
      </w:r>
    </w:p>
    <w:p>
      <w:pPr>
        <w:spacing w:after="0"/>
        <w:ind w:left="0"/>
        <w:jc w:val="both"/>
      </w:pPr>
      <w:r>
        <w:rPr>
          <w:rFonts w:ascii="Times New Roman"/>
          <w:b w:val="false"/>
          <w:i w:val="false"/>
          <w:color w:val="000000"/>
          <w:sz w:val="28"/>
        </w:rPr>
        <w:t xml:space="preserve">
                              8466 92 200 0 </w:t>
      </w:r>
    </w:p>
    <w:p>
      <w:pPr>
        <w:spacing w:after="0"/>
        <w:ind w:left="0"/>
        <w:jc w:val="both"/>
      </w:pPr>
      <w:r>
        <w:rPr>
          <w:rFonts w:ascii="Times New Roman"/>
          <w:b w:val="false"/>
          <w:i w:val="false"/>
          <w:color w:val="000000"/>
          <w:sz w:val="28"/>
        </w:rPr>
        <w:t xml:space="preserve">
                              8466 92 800 0 </w:t>
      </w:r>
    </w:p>
    <w:p>
      <w:pPr>
        <w:spacing w:after="0"/>
        <w:ind w:left="0"/>
        <w:jc w:val="both"/>
      </w:pPr>
      <w:r>
        <w:rPr>
          <w:rFonts w:ascii="Times New Roman"/>
          <w:b w:val="false"/>
          <w:i w:val="false"/>
          <w:color w:val="000000"/>
          <w:sz w:val="28"/>
        </w:rPr>
        <w:t xml:space="preserve">
                              8466 93 000 0 </w:t>
      </w:r>
    </w:p>
    <w:p>
      <w:pPr>
        <w:spacing w:after="0"/>
        <w:ind w:left="0"/>
        <w:jc w:val="both"/>
      </w:pPr>
      <w:r>
        <w:rPr>
          <w:rFonts w:ascii="Times New Roman"/>
          <w:b w:val="false"/>
          <w:i w:val="false"/>
          <w:color w:val="000000"/>
          <w:sz w:val="28"/>
        </w:rPr>
        <w:t xml:space="preserve">
                              8466 94 000 0 </w:t>
      </w:r>
    </w:p>
    <w:p>
      <w:pPr>
        <w:spacing w:after="0"/>
        <w:ind w:left="0"/>
        <w:jc w:val="both"/>
      </w:pPr>
      <w:r>
        <w:rPr>
          <w:rFonts w:ascii="Times New Roman"/>
          <w:b w:val="false"/>
          <w:i w:val="false"/>
          <w:color w:val="000000"/>
          <w:sz w:val="28"/>
        </w:rPr>
        <w:t xml:space="preserve">
            2В009 Дайындаушының техникалық ерекшелемесіне сәйкес "сандық бағдарламалық басқарудың" немесе компьютерлік басқару блоктарымен жабдықталуы мүмкін және барлық мынадай сипаттамаларға ие әбден сыннан өткен вальцовты және икемді станоктар;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Айрықша ескертпе:  </w:t>
      </w:r>
      <w:r>
        <w:rPr>
          <w:rFonts w:ascii="Times New Roman"/>
          <w:b w:val="false"/>
          <w:i w:val="false"/>
          <w:color w:val="000000"/>
          <w:sz w:val="28"/>
        </w:rPr>
        <w:t xml:space="preserve">сондай-ақ 2В109 және 2В209 қараңыз. </w:t>
      </w:r>
    </w:p>
    <w:p>
      <w:pPr>
        <w:spacing w:after="0"/>
        <w:ind w:left="0"/>
        <w:jc w:val="both"/>
      </w:pPr>
      <w:r>
        <w:rPr>
          <w:rFonts w:ascii="Times New Roman"/>
          <w:b w:val="false"/>
          <w:i w:val="false"/>
          <w:color w:val="000000"/>
          <w:sz w:val="28"/>
        </w:rPr>
        <w:t xml:space="preserve">
            а. "Контурлық басқару" үшін бір мезгілде және келісіліп үйлестіре алатын екі немесе одан көп бақыланатын осьтер; және </w:t>
      </w:r>
    </w:p>
    <w:p>
      <w:pPr>
        <w:spacing w:after="0"/>
        <w:ind w:left="0"/>
        <w:jc w:val="both"/>
      </w:pPr>
      <w:r>
        <w:rPr>
          <w:rFonts w:ascii="Times New Roman"/>
          <w:b w:val="false"/>
          <w:i w:val="false"/>
          <w:color w:val="000000"/>
          <w:sz w:val="28"/>
        </w:rPr>
        <w:t xml:space="preserve">
            b. 60 кН артық айналу осі;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Техникалық ескертпе: </w:t>
      </w:r>
    </w:p>
    <w:p>
      <w:pPr>
        <w:spacing w:after="0"/>
        <w:ind w:left="0"/>
        <w:jc w:val="both"/>
      </w:pPr>
      <w:r>
        <w:rPr>
          <w:rFonts w:ascii="Times New Roman"/>
          <w:b w:val="false"/>
          <w:i w:val="false"/>
          <w:color w:val="000000"/>
          <w:sz w:val="28"/>
        </w:rPr>
        <w:t xml:space="preserve">
            Сынақтан өткен вальцовты және икемді станоктардың функцияларын біріктіретін станоктар 2В009 тармақтың мақсаты үшін сынақтан өткен вальцовты станоктарға қатысты ретінде қаралады; </w:t>
      </w:r>
    </w:p>
    <w:p>
      <w:pPr>
        <w:spacing w:after="0"/>
        <w:ind w:left="0"/>
        <w:jc w:val="both"/>
      </w:pPr>
      <w:r>
        <w:rPr>
          <w:rFonts w:ascii="Times New Roman"/>
          <w:b w:val="false"/>
          <w:i w:val="false"/>
          <w:color w:val="000000"/>
          <w:sz w:val="28"/>
        </w:rPr>
        <w:t xml:space="preserve">
      2В009                   8462 29 100 0 </w:t>
      </w:r>
    </w:p>
    <w:p>
      <w:pPr>
        <w:spacing w:after="0"/>
        <w:ind w:left="0"/>
        <w:jc w:val="both"/>
      </w:pPr>
      <w:r>
        <w:rPr>
          <w:rFonts w:ascii="Times New Roman"/>
          <w:b w:val="false"/>
          <w:i w:val="false"/>
          <w:color w:val="000000"/>
          <w:sz w:val="28"/>
        </w:rPr>
        <w:t xml:space="preserve">
                              8462 21 100 </w:t>
      </w:r>
    </w:p>
    <w:p>
      <w:pPr>
        <w:spacing w:after="0"/>
        <w:ind w:left="0"/>
        <w:jc w:val="both"/>
      </w:pPr>
      <w:r>
        <w:rPr>
          <w:rFonts w:ascii="Times New Roman"/>
          <w:b w:val="false"/>
          <w:i w:val="false"/>
          <w:color w:val="000000"/>
          <w:sz w:val="28"/>
        </w:rPr>
        <w:t xml:space="preserve">
                              8462 21 800 </w:t>
      </w:r>
    </w:p>
    <w:p>
      <w:pPr>
        <w:spacing w:after="0"/>
        <w:ind w:left="0"/>
        <w:jc w:val="both"/>
      </w:pPr>
      <w:r>
        <w:rPr>
          <w:rFonts w:ascii="Times New Roman"/>
          <w:b w:val="false"/>
          <w:i w:val="false"/>
          <w:color w:val="000000"/>
          <w:sz w:val="28"/>
        </w:rPr>
        <w:t xml:space="preserve">
                              8463 90 000 0 </w:t>
      </w:r>
    </w:p>
    <w:p>
      <w:pPr>
        <w:spacing w:after="0"/>
        <w:ind w:left="0"/>
        <w:jc w:val="both"/>
      </w:pPr>
      <w:r>
        <w:rPr>
          <w:rFonts w:ascii="Times New Roman"/>
          <w:b w:val="false"/>
          <w:i w:val="false"/>
          <w:color w:val="000000"/>
          <w:sz w:val="28"/>
        </w:rPr>
        <w:t>
            2B104 "2В004-тармаққа сәйкес бақылауға жататындардан басқа, мынадай барлық сипаттамалары бар "изостатикалық престер":</w:t>
      </w:r>
    </w:p>
    <w:bookmarkStart w:name="z141" w:id="65"/>
    <w:p>
      <w:pPr>
        <w:spacing w:after="0"/>
        <w:ind w:left="0"/>
        <w:jc w:val="both"/>
      </w:pPr>
      <w:r>
        <w:rPr>
          <w:rFonts w:ascii="Times New Roman"/>
          <w:b w:val="false"/>
          <w:i w:val="false"/>
          <w:color w:val="000000"/>
          <w:sz w:val="28"/>
        </w:rPr>
        <w:t xml:space="preserve">
            </w:t>
      </w:r>
      <w:r>
        <w:rPr>
          <w:rFonts w:ascii="Times New Roman"/>
          <w:b/>
          <w:i w:val="false"/>
          <w:color w:val="000000"/>
          <w:sz w:val="28"/>
        </w:rPr>
        <w:t>Ерекше ескертпе:</w:t>
      </w:r>
      <w:r>
        <w:rPr>
          <w:rFonts w:ascii="Times New Roman"/>
          <w:b w:val="false"/>
          <w:i w:val="false"/>
          <w:color w:val="000000"/>
          <w:sz w:val="28"/>
        </w:rPr>
        <w:t xml:space="preserve"> сондай-ақ 2В204 қараңыз.</w:t>
      </w:r>
    </w:p>
    <w:bookmarkEnd w:id="65"/>
    <w:bookmarkStart w:name="z142" w:id="66"/>
    <w:p>
      <w:pPr>
        <w:spacing w:after="0"/>
        <w:ind w:left="0"/>
        <w:jc w:val="both"/>
      </w:pPr>
      <w:r>
        <w:rPr>
          <w:rFonts w:ascii="Times New Roman"/>
          <w:b w:val="false"/>
          <w:i w:val="false"/>
          <w:color w:val="000000"/>
          <w:sz w:val="28"/>
        </w:rPr>
        <w:t>
            а. Ең жоғары жұмыс қысымы 69 МПа және одан көп;</w:t>
      </w:r>
    </w:p>
    <w:bookmarkEnd w:id="66"/>
    <w:bookmarkStart w:name="z143" w:id="67"/>
    <w:p>
      <w:pPr>
        <w:spacing w:after="0"/>
        <w:ind w:left="0"/>
        <w:jc w:val="both"/>
      </w:pPr>
      <w:r>
        <w:rPr>
          <w:rFonts w:ascii="Times New Roman"/>
          <w:b w:val="false"/>
          <w:i w:val="false"/>
          <w:color w:val="000000"/>
          <w:sz w:val="28"/>
        </w:rPr>
        <w:t>
            b. Камерада 873 К (600 С) немесе одан жоғары бақыланатын температураға жеткiзуге және оны ұстап тұру үшін әзірленген; және</w:t>
      </w:r>
    </w:p>
    <w:bookmarkEnd w:id="67"/>
    <w:bookmarkStart w:name="z144" w:id="68"/>
    <w:p>
      <w:pPr>
        <w:spacing w:after="0"/>
        <w:ind w:left="0"/>
        <w:jc w:val="both"/>
      </w:pPr>
      <w:r>
        <w:rPr>
          <w:rFonts w:ascii="Times New Roman"/>
          <w:b w:val="false"/>
          <w:i w:val="false"/>
          <w:color w:val="000000"/>
          <w:sz w:val="28"/>
        </w:rPr>
        <w:t>
            с. Ішкi диаметрi 254 мм немесе одан астам жұмыс камерасы бар.</w:t>
      </w:r>
    </w:p>
    <w:bookmarkEnd w:id="68"/>
    <w:bookmarkStart w:name="z145" w:id="69"/>
    <w:p>
      <w:pPr>
        <w:spacing w:after="0"/>
        <w:ind w:left="0"/>
        <w:jc w:val="both"/>
      </w:pPr>
      <w:r>
        <w:rPr>
          <w:rFonts w:ascii="Times New Roman"/>
          <w:b w:val="false"/>
          <w:i w:val="false"/>
          <w:color w:val="000000"/>
          <w:sz w:val="28"/>
        </w:rPr>
        <w:t>
            2B104                  8462 99 200 9</w:t>
      </w:r>
    </w:p>
    <w:bookmarkEnd w:id="69"/>
    <w:p>
      <w:pPr>
        <w:spacing w:after="0"/>
        <w:ind w:left="0"/>
        <w:jc w:val="both"/>
      </w:pPr>
      <w:r>
        <w:rPr>
          <w:rFonts w:ascii="Times New Roman"/>
          <w:b w:val="false"/>
          <w:i w:val="false"/>
          <w:color w:val="000000"/>
          <w:sz w:val="28"/>
        </w:rPr>
        <w:t>
                                   8462 99 800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2B104-бөлік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2B105 2В005.а тармағында көрсетiлгендерден (СVD) басқа, бу фазасынан химиялық элементтерді тұндыруға арналған, көмiртек-көмiртектiк композициялық материалдарды нығыздау үшiн арнайы әзірленген немесе модификацияланған пештер.</w:t>
      </w:r>
    </w:p>
    <w:bookmarkStart w:name="z146" w:id="70"/>
    <w:p>
      <w:pPr>
        <w:spacing w:after="0"/>
        <w:ind w:left="0"/>
        <w:jc w:val="both"/>
      </w:pPr>
      <w:r>
        <w:rPr>
          <w:rFonts w:ascii="Times New Roman"/>
          <w:b w:val="false"/>
          <w:i w:val="false"/>
          <w:color w:val="000000"/>
          <w:sz w:val="28"/>
        </w:rPr>
        <w:t>
            2В105                  8462 99 200 9</w:t>
      </w:r>
    </w:p>
    <w:bookmarkEnd w:id="70"/>
    <w:p>
      <w:pPr>
        <w:spacing w:after="0"/>
        <w:ind w:left="0"/>
        <w:jc w:val="both"/>
      </w:pPr>
      <w:r>
        <w:rPr>
          <w:rFonts w:ascii="Times New Roman"/>
          <w:b w:val="false"/>
          <w:i w:val="false"/>
          <w:color w:val="000000"/>
          <w:sz w:val="28"/>
        </w:rPr>
        <w:t>
                                   8462 99 800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2B105-бөлік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2В109 2В009-тармақтарында көрсетілгендерден басқа жаныштап үгітетін аунатпалы станоктар және мыналар сияқты арнайы құрастырылған компоненттер:</w:t>
      </w:r>
    </w:p>
    <w:bookmarkStart w:name="z147" w:id="71"/>
    <w:p>
      <w:pPr>
        <w:spacing w:after="0"/>
        <w:ind w:left="0"/>
        <w:jc w:val="both"/>
      </w:pPr>
      <w:r>
        <w:rPr>
          <w:rFonts w:ascii="Times New Roman"/>
          <w:b w:val="false"/>
          <w:i w:val="false"/>
          <w:color w:val="000000"/>
          <w:sz w:val="28"/>
        </w:rPr>
        <w:t>
      Ерекше ескертпе: сондай-ақ 2В209 қараңыз.</w:t>
      </w:r>
    </w:p>
    <w:bookmarkEnd w:id="71"/>
    <w:bookmarkStart w:name="z148" w:id="72"/>
    <w:p>
      <w:pPr>
        <w:spacing w:after="0"/>
        <w:ind w:left="0"/>
        <w:jc w:val="both"/>
      </w:pPr>
      <w:r>
        <w:rPr>
          <w:rFonts w:ascii="Times New Roman"/>
          <w:b w:val="false"/>
          <w:i w:val="false"/>
          <w:color w:val="000000"/>
          <w:sz w:val="28"/>
        </w:rPr>
        <w:t>
      а. Мынадай барлық сипаттамалары бар станоктар:</w:t>
      </w:r>
    </w:p>
    <w:bookmarkEnd w:id="72"/>
    <w:bookmarkStart w:name="z149" w:id="73"/>
    <w:p>
      <w:pPr>
        <w:spacing w:after="0"/>
        <w:ind w:left="0"/>
        <w:jc w:val="both"/>
      </w:pPr>
      <w:r>
        <w:rPr>
          <w:rFonts w:ascii="Times New Roman"/>
          <w:b w:val="false"/>
          <w:i w:val="false"/>
          <w:color w:val="000000"/>
          <w:sz w:val="28"/>
        </w:rPr>
        <w:t>
      1. Өндірушінің техникалық ерекшелiгiне сәйкес "сандық бағдарламалық басқару" блоктарымен немесе егер тиісті электр жабдығы станоктармен немесе оларға арналған құрамдауыштармен бiрге жеткізілмесе де компьютерлік басқарумен жарақтандырылуы мүмкін; және</w:t>
      </w:r>
    </w:p>
    <w:bookmarkEnd w:id="73"/>
    <w:bookmarkStart w:name="z150" w:id="74"/>
    <w:p>
      <w:pPr>
        <w:spacing w:after="0"/>
        <w:ind w:left="0"/>
        <w:jc w:val="both"/>
      </w:pPr>
      <w:r>
        <w:rPr>
          <w:rFonts w:ascii="Times New Roman"/>
          <w:b w:val="false"/>
          <w:i w:val="false"/>
          <w:color w:val="000000"/>
          <w:sz w:val="28"/>
        </w:rPr>
        <w:t>
      2. Екi немесе одан көп осі, олар бiрлесіп мезгiлдiк "контурлық басқаруға" үйлестірілуі мүмкін;</w:t>
      </w:r>
    </w:p>
    <w:bookmarkEnd w:id="74"/>
    <w:bookmarkStart w:name="z151" w:id="75"/>
    <w:p>
      <w:pPr>
        <w:spacing w:after="0"/>
        <w:ind w:left="0"/>
        <w:jc w:val="both"/>
      </w:pPr>
      <w:r>
        <w:rPr>
          <w:rFonts w:ascii="Times New Roman"/>
          <w:b w:val="false"/>
          <w:i w:val="false"/>
          <w:color w:val="000000"/>
          <w:sz w:val="28"/>
        </w:rPr>
        <w:t>
      b. 2В009 немесе 2В109-тармақтарға сәйкес бақылануға тиіс ию станоктарына арналған арнайы құрастырылған құрамдауыштар.</w:t>
      </w:r>
    </w:p>
    <w:bookmarkEnd w:id="75"/>
    <w:bookmarkStart w:name="z152" w:id="76"/>
    <w:p>
      <w:pPr>
        <w:spacing w:after="0"/>
        <w:ind w:left="0"/>
        <w:jc w:val="both"/>
      </w:pPr>
      <w:r>
        <w:rPr>
          <w:rFonts w:ascii="Times New Roman"/>
          <w:b w:val="false"/>
          <w:i w:val="false"/>
          <w:color w:val="000000"/>
          <w:sz w:val="28"/>
        </w:rPr>
        <w:t>
      Ескертпе: 2В109-тармақ бойынша 9А005, 9А007.а немесе 9А105.а тармақтарында көрсетiлген жүйелер үшiн қозғалтқыш құрылғылары мен жабдықтары (мысалы, қозғалтқыш корпусын) өндірісінде қолданыла алмайтын станоктар бақылауға алынбайды.</w:t>
      </w:r>
    </w:p>
    <w:bookmarkEnd w:id="76"/>
    <w:bookmarkStart w:name="z153" w:id="77"/>
    <w:p>
      <w:pPr>
        <w:spacing w:after="0"/>
        <w:ind w:left="0"/>
        <w:jc w:val="both"/>
      </w:pPr>
      <w:r>
        <w:rPr>
          <w:rFonts w:ascii="Times New Roman"/>
          <w:b w:val="false"/>
          <w:i w:val="false"/>
          <w:color w:val="000000"/>
          <w:sz w:val="28"/>
        </w:rPr>
        <w:t>
      Техникалық ескертпе: 2В109-тармақтың мақсаты үшін жаныштап үгіту және ию функцияларын бiрiктiретiн станоктар жаныштап үгіту станоктары ретiнде қаралады.</w:t>
      </w:r>
    </w:p>
    <w:bookmarkEnd w:id="77"/>
    <w:bookmarkStart w:name="z154" w:id="78"/>
    <w:p>
      <w:pPr>
        <w:spacing w:after="0"/>
        <w:ind w:left="0"/>
        <w:jc w:val="both"/>
      </w:pPr>
      <w:r>
        <w:rPr>
          <w:rFonts w:ascii="Times New Roman"/>
          <w:b w:val="false"/>
          <w:i w:val="false"/>
          <w:color w:val="000000"/>
          <w:sz w:val="28"/>
        </w:rPr>
        <w:t>
            2В109                  8462 29 100 0</w:t>
      </w:r>
    </w:p>
    <w:bookmarkEnd w:id="78"/>
    <w:p>
      <w:pPr>
        <w:spacing w:after="0"/>
        <w:ind w:left="0"/>
        <w:jc w:val="both"/>
      </w:pPr>
      <w:r>
        <w:rPr>
          <w:rFonts w:ascii="Times New Roman"/>
          <w:b w:val="false"/>
          <w:i w:val="false"/>
          <w:color w:val="000000"/>
          <w:sz w:val="28"/>
        </w:rPr>
        <w:t>
                                   8463 90 000 0</w:t>
      </w:r>
    </w:p>
    <w:p>
      <w:pPr>
        <w:spacing w:after="0"/>
        <w:ind w:left="0"/>
        <w:jc w:val="both"/>
      </w:pPr>
      <w:r>
        <w:rPr>
          <w:rFonts w:ascii="Times New Roman"/>
          <w:b w:val="false"/>
          <w:i w:val="false"/>
          <w:color w:val="000000"/>
          <w:sz w:val="28"/>
        </w:rPr>
        <w:t>
                                   8462 21</w:t>
      </w:r>
    </w:p>
    <w:p>
      <w:pPr>
        <w:spacing w:after="0"/>
        <w:ind w:left="0"/>
        <w:jc w:val="both"/>
      </w:pPr>
      <w:r>
        <w:rPr>
          <w:rFonts w:ascii="Times New Roman"/>
          <w:b w:val="false"/>
          <w:i w:val="false"/>
          <w:color w:val="000000"/>
          <w:sz w:val="28"/>
        </w:rPr>
        <w:t>
                                   8462 29</w:t>
      </w:r>
    </w:p>
    <w:p>
      <w:pPr>
        <w:spacing w:after="0"/>
        <w:ind w:left="0"/>
        <w:jc w:val="both"/>
      </w:pPr>
      <w:r>
        <w:rPr>
          <w:rFonts w:ascii="Times New Roman"/>
          <w:b w:val="false"/>
          <w:i w:val="false"/>
          <w:color w:val="000000"/>
          <w:sz w:val="28"/>
        </w:rPr>
        <w:t>
                                   8462 99 800</w:t>
      </w:r>
    </w:p>
    <w:p>
      <w:pPr>
        <w:spacing w:after="0"/>
        <w:ind w:left="0"/>
        <w:jc w:val="both"/>
      </w:pPr>
      <w:r>
        <w:rPr>
          <w:rFonts w:ascii="Times New Roman"/>
          <w:b w:val="false"/>
          <w:i w:val="false"/>
          <w:color w:val="000000"/>
          <w:sz w:val="28"/>
        </w:rPr>
        <w:t>
                                   8462 99 800 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2B109-бөлік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2В116 Вибрациялық сынақтарға арналған жүйелер, оларға арналған жабдықтар және құрамдауыштар:</w:t>
      </w:r>
    </w:p>
    <w:bookmarkStart w:name="z155" w:id="79"/>
    <w:p>
      <w:pPr>
        <w:spacing w:after="0"/>
        <w:ind w:left="0"/>
        <w:jc w:val="both"/>
      </w:pPr>
      <w:r>
        <w:rPr>
          <w:rFonts w:ascii="Times New Roman"/>
          <w:b w:val="false"/>
          <w:i w:val="false"/>
          <w:color w:val="000000"/>
          <w:sz w:val="28"/>
        </w:rPr>
        <w:t>
      а. Керi байланысты немесе тұйық контурмен басқару әдiстерiн пайдаланатын және "таза үстел" режимiнде өлшенген, 50 кН немесе одан артық күшпен итеретiн 20 Гц-ден 2 Гц-ге дейiнгi жиiлiктер диапазонында 10 Д (орташа квадраттық мән) немесе одан артық вибрациялық қайта жүктеу құруға қабiлеттi вибрациялық сынақтарға арналған жүйелер;</w:t>
      </w:r>
    </w:p>
    <w:bookmarkEnd w:id="79"/>
    <w:bookmarkStart w:name="z156" w:id="80"/>
    <w:p>
      <w:pPr>
        <w:spacing w:after="0"/>
        <w:ind w:left="0"/>
        <w:jc w:val="both"/>
      </w:pPr>
      <w:r>
        <w:rPr>
          <w:rFonts w:ascii="Times New Roman"/>
          <w:b w:val="false"/>
          <w:i w:val="false"/>
          <w:color w:val="000000"/>
          <w:sz w:val="28"/>
        </w:rPr>
        <w:t>
      b. Уақыттың нақты ауқымында арнайы әзірленген бағдарламалық қамтамасыз етумен үйлесімді 5 кГц астам өткiзу белдеуiнiң енiне, 2В116.а тармағында көрсетiлген жүйелерде вибрациялық сынақтар үшiн пайдалануға арнайы құрастырылған бағдарламалық қамтамасыз етумен үйлестіріп пайдалану үшiн құрастырылады;</w:t>
      </w:r>
    </w:p>
    <w:bookmarkEnd w:id="80"/>
    <w:bookmarkStart w:name="z157" w:id="81"/>
    <w:p>
      <w:pPr>
        <w:spacing w:after="0"/>
        <w:ind w:left="0"/>
        <w:jc w:val="both"/>
      </w:pPr>
      <w:r>
        <w:rPr>
          <w:rFonts w:ascii="Times New Roman"/>
          <w:b w:val="false"/>
          <w:i w:val="false"/>
          <w:color w:val="000000"/>
          <w:sz w:val="28"/>
        </w:rPr>
        <w:t>
      Техникалық ескертпе: 2В116.b тармағында "уақыттың нақты масштабында өткізу жолақтарының ені" деп ең жоғарғы жылдамдық түсіндіріледі, онда бақылаушы үлгілерді жинау, деректерді өңдеу және басқару сигналдарын берудің толық циклін орындай алады.</w:t>
      </w:r>
    </w:p>
    <w:bookmarkEnd w:id="81"/>
    <w:bookmarkStart w:name="z158" w:id="82"/>
    <w:p>
      <w:pPr>
        <w:spacing w:after="0"/>
        <w:ind w:left="0"/>
        <w:jc w:val="both"/>
      </w:pPr>
      <w:r>
        <w:rPr>
          <w:rFonts w:ascii="Times New Roman"/>
          <w:b w:val="false"/>
          <w:i w:val="false"/>
          <w:color w:val="000000"/>
          <w:sz w:val="28"/>
        </w:rPr>
        <w:t>
      с. Тиiстi күшейткiштерi бар немесе олар жоқ "таза үстел" режимiнде өлшенген 50 кН немесе одан артық күштi беруге қабiлеттi және 2В116.а-тармағында сипатталған вибрациялық сынақтар үшін жүйелерде қолдануға жарамды вибрациялық итергiштер (вибраторлар);</w:t>
      </w:r>
    </w:p>
    <w:bookmarkEnd w:id="82"/>
    <w:bookmarkStart w:name="z159" w:id="83"/>
    <w:p>
      <w:pPr>
        <w:spacing w:after="0"/>
        <w:ind w:left="0"/>
        <w:jc w:val="both"/>
      </w:pPr>
      <w:r>
        <w:rPr>
          <w:rFonts w:ascii="Times New Roman"/>
          <w:b w:val="false"/>
          <w:i w:val="false"/>
          <w:color w:val="000000"/>
          <w:sz w:val="28"/>
        </w:rPr>
        <w:t>
      d. Вибраторлардың көпшiлiгiн жүйеге бiрiктiру үшiн әзiрленген, "таза үстел" режимiнде өлшенген 50 кН жалпы күш беруге қабiлеттi және 2В116.а-тармағында сипатталған сынақ жүйелерiнде қолдануға жарамды механикалық және электронды құрамдауыштар.</w:t>
      </w:r>
    </w:p>
    <w:bookmarkEnd w:id="83"/>
    <w:bookmarkStart w:name="z160" w:id="84"/>
    <w:p>
      <w:pPr>
        <w:spacing w:after="0"/>
        <w:ind w:left="0"/>
        <w:jc w:val="both"/>
      </w:pPr>
      <w:r>
        <w:rPr>
          <w:rFonts w:ascii="Times New Roman"/>
          <w:b w:val="false"/>
          <w:i w:val="false"/>
          <w:color w:val="000000"/>
          <w:sz w:val="28"/>
        </w:rPr>
        <w:t>
      Техникалық ескертпе: 2В116-тармаққа қатысты "таза үстел" тегiс үстелді немесе бекiту немесе монтаждау бөлшектері жоқ үстiңгi беттi бiлдiредi.</w:t>
      </w:r>
    </w:p>
    <w:bookmarkEnd w:id="84"/>
    <w:bookmarkStart w:name="z161" w:id="85"/>
    <w:p>
      <w:pPr>
        <w:spacing w:after="0"/>
        <w:ind w:left="0"/>
        <w:jc w:val="both"/>
      </w:pPr>
      <w:r>
        <w:rPr>
          <w:rFonts w:ascii="Times New Roman"/>
          <w:b w:val="false"/>
          <w:i w:val="false"/>
          <w:color w:val="000000"/>
          <w:sz w:val="28"/>
        </w:rPr>
        <w:t>
            2B116 a.                9031 20 000 0</w:t>
      </w:r>
    </w:p>
    <w:bookmarkEnd w:id="85"/>
    <w:bookmarkStart w:name="z162" w:id="86"/>
    <w:p>
      <w:pPr>
        <w:spacing w:after="0"/>
        <w:ind w:left="0"/>
        <w:jc w:val="both"/>
      </w:pPr>
      <w:r>
        <w:rPr>
          <w:rFonts w:ascii="Times New Roman"/>
          <w:b w:val="false"/>
          <w:i w:val="false"/>
          <w:color w:val="000000"/>
          <w:sz w:val="28"/>
        </w:rPr>
        <w:t>
            2B116 b.                8537 10 100 0</w:t>
      </w:r>
    </w:p>
    <w:bookmarkEnd w:id="86"/>
    <w:p>
      <w:pPr>
        <w:spacing w:after="0"/>
        <w:ind w:left="0"/>
        <w:jc w:val="both"/>
      </w:pPr>
      <w:r>
        <w:rPr>
          <w:rFonts w:ascii="Times New Roman"/>
          <w:b w:val="false"/>
          <w:i w:val="false"/>
          <w:color w:val="000000"/>
          <w:sz w:val="28"/>
        </w:rPr>
        <w:t>
                                    8537 10 910</w:t>
      </w:r>
    </w:p>
    <w:p>
      <w:pPr>
        <w:spacing w:after="0"/>
        <w:ind w:left="0"/>
        <w:jc w:val="both"/>
      </w:pPr>
      <w:r>
        <w:rPr>
          <w:rFonts w:ascii="Times New Roman"/>
          <w:b w:val="false"/>
          <w:i w:val="false"/>
          <w:color w:val="000000"/>
          <w:sz w:val="28"/>
        </w:rPr>
        <w:t>
                                    8537 10 990 0</w:t>
      </w:r>
    </w:p>
    <w:p>
      <w:pPr>
        <w:spacing w:after="0"/>
        <w:ind w:left="0"/>
        <w:jc w:val="both"/>
      </w:pPr>
      <w:r>
        <w:rPr>
          <w:rFonts w:ascii="Times New Roman"/>
          <w:b w:val="false"/>
          <w:i w:val="false"/>
          <w:color w:val="000000"/>
          <w:sz w:val="28"/>
        </w:rPr>
        <w:t>
                                    8537 20</w:t>
      </w:r>
    </w:p>
    <w:bookmarkStart w:name="z163" w:id="87"/>
    <w:p>
      <w:pPr>
        <w:spacing w:after="0"/>
        <w:ind w:left="0"/>
        <w:jc w:val="both"/>
      </w:pPr>
      <w:r>
        <w:rPr>
          <w:rFonts w:ascii="Times New Roman"/>
          <w:b w:val="false"/>
          <w:i w:val="false"/>
          <w:color w:val="000000"/>
          <w:sz w:val="28"/>
        </w:rPr>
        <w:t>
            2B116 c.                9031 90 850 0</w:t>
      </w:r>
    </w:p>
    <w:bookmarkEnd w:id="87"/>
    <w:bookmarkStart w:name="z164" w:id="88"/>
    <w:p>
      <w:pPr>
        <w:spacing w:after="0"/>
        <w:ind w:left="0"/>
        <w:jc w:val="both"/>
      </w:pPr>
      <w:r>
        <w:rPr>
          <w:rFonts w:ascii="Times New Roman"/>
          <w:b w:val="false"/>
          <w:i w:val="false"/>
          <w:color w:val="000000"/>
          <w:sz w:val="28"/>
        </w:rPr>
        <w:t>
            2B116 d.                9031 20 000 0</w:t>
      </w:r>
    </w:p>
    <w:bookmarkEnd w:id="88"/>
    <w:p>
      <w:pPr>
        <w:spacing w:after="0"/>
        <w:ind w:left="0"/>
        <w:jc w:val="both"/>
      </w:pPr>
      <w:r>
        <w:rPr>
          <w:rFonts w:ascii="Times New Roman"/>
          <w:b w:val="false"/>
          <w:i w:val="false"/>
          <w:color w:val="000000"/>
          <w:sz w:val="28"/>
        </w:rPr>
        <w:t>
                                    9031 90 850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2B116-бөлік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2В117 2B004, 2B005.a., 2B104 немесе 2В105-тармақтарында көрсетілгендерді қоспағанда, зымыран қозғалтқыштары шүмектерінің композиттік материалдарын және қайтарылатын аппараттардың ұштықтарын нығыздау және күйдіру үшін әзірленген немесе модификацияланған жабдық және бақылау жабдығы.".</w:t>
      </w:r>
    </w:p>
    <w:bookmarkStart w:name="z165" w:id="89"/>
    <w:p>
      <w:pPr>
        <w:spacing w:after="0"/>
        <w:ind w:left="0"/>
        <w:jc w:val="both"/>
      </w:pPr>
      <w:r>
        <w:rPr>
          <w:rFonts w:ascii="Times New Roman"/>
          <w:b w:val="false"/>
          <w:i w:val="false"/>
          <w:color w:val="000000"/>
          <w:sz w:val="28"/>
        </w:rPr>
        <w:t>
            2B117                  8803 90 200 0</w:t>
      </w:r>
    </w:p>
    <w:bookmarkEnd w:id="89"/>
    <w:p>
      <w:pPr>
        <w:spacing w:after="0"/>
        <w:ind w:left="0"/>
        <w:jc w:val="both"/>
      </w:pPr>
      <w:r>
        <w:rPr>
          <w:rFonts w:ascii="Times New Roman"/>
          <w:b w:val="false"/>
          <w:i w:val="false"/>
          <w:color w:val="000000"/>
          <w:sz w:val="28"/>
        </w:rPr>
        <w:t>
                                   8803 90 300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2B117-бөлік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2В119</w:t>
      </w:r>
    </w:p>
    <w:p>
      <w:pPr>
        <w:spacing w:after="0"/>
        <w:ind w:left="0"/>
        <w:jc w:val="both"/>
      </w:pPr>
      <w:r>
        <w:rPr>
          <w:rFonts w:ascii="Times New Roman"/>
          <w:b w:val="false"/>
          <w:i w:val="false"/>
          <w:color w:val="000000"/>
          <w:sz w:val="28"/>
        </w:rPr>
        <w:t xml:space="preserve">
      Баланстау машиналары мен соларға қатысты жабдықтар, мыналар-сынды: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Айрықша ескертпе:  </w:t>
      </w:r>
      <w:r>
        <w:rPr>
          <w:rFonts w:ascii="Times New Roman"/>
          <w:b w:val="false"/>
          <w:i w:val="false"/>
          <w:color w:val="000000"/>
          <w:sz w:val="28"/>
        </w:rPr>
        <w:t xml:space="preserve">сонымен қатар 2В219 қараңыз. </w:t>
      </w:r>
    </w:p>
    <w:p>
      <w:pPr>
        <w:spacing w:after="0"/>
        <w:ind w:left="0"/>
        <w:jc w:val="both"/>
      </w:pPr>
      <w:r>
        <w:rPr>
          <w:rFonts w:ascii="Times New Roman"/>
          <w:b w:val="false"/>
          <w:i w:val="false"/>
          <w:color w:val="000000"/>
          <w:sz w:val="28"/>
        </w:rPr>
        <w:t xml:space="preserve">
      а. Мынадай сипаттамалардың барлығы бар баланстау машиналары: </w:t>
      </w:r>
    </w:p>
    <w:p>
      <w:pPr>
        <w:spacing w:after="0"/>
        <w:ind w:left="0"/>
        <w:jc w:val="both"/>
      </w:pPr>
      <w:r>
        <w:rPr>
          <w:rFonts w:ascii="Times New Roman"/>
          <w:b w:val="false"/>
          <w:i w:val="false"/>
          <w:color w:val="000000"/>
          <w:sz w:val="28"/>
        </w:rPr>
        <w:t xml:space="preserve">
      1. Массасы 3 кг-дан астам роторлар/жинақтаушыларды баланстауға арналмаған; </w:t>
      </w:r>
    </w:p>
    <w:p>
      <w:pPr>
        <w:spacing w:after="0"/>
        <w:ind w:left="0"/>
        <w:jc w:val="both"/>
      </w:pPr>
      <w:r>
        <w:rPr>
          <w:rFonts w:ascii="Times New Roman"/>
          <w:b w:val="false"/>
          <w:i w:val="false"/>
          <w:color w:val="000000"/>
          <w:sz w:val="28"/>
        </w:rPr>
        <w:t xml:space="preserve">
      2. 12 500 об/мин астам жылдамдық кезінде астам роторлар/жинақтаушыларды баланстауға қабілетті; </w:t>
      </w:r>
    </w:p>
    <w:p>
      <w:pPr>
        <w:spacing w:after="0"/>
        <w:ind w:left="0"/>
        <w:jc w:val="both"/>
      </w:pPr>
      <w:r>
        <w:rPr>
          <w:rFonts w:ascii="Times New Roman"/>
          <w:b w:val="false"/>
          <w:i w:val="false"/>
          <w:color w:val="000000"/>
          <w:sz w:val="28"/>
        </w:rPr>
        <w:t xml:space="preserve">
      3. Екі немесе одан да көп жазықтықта дисбалансты түзетуге қабілетті; және </w:t>
      </w:r>
    </w:p>
    <w:p>
      <w:pPr>
        <w:spacing w:after="0"/>
        <w:ind w:left="0"/>
        <w:jc w:val="both"/>
      </w:pPr>
      <w:r>
        <w:rPr>
          <w:rFonts w:ascii="Times New Roman"/>
          <w:b w:val="false"/>
          <w:i w:val="false"/>
          <w:color w:val="000000"/>
          <w:sz w:val="28"/>
        </w:rPr>
        <w:t xml:space="preserve">
      4. Ротор массасының 1 кг-на 0,2 мм қалдық дисбалансына дейін баланстауға қабілетті;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rPr>
          <w:rFonts w:ascii="Times New Roman"/>
          <w:b w:val="false"/>
          <w:i w:val="false"/>
          <w:color w:val="000000"/>
          <w:sz w:val="28"/>
        </w:rPr>
        <w:t xml:space="preserve">2В119.а. тармағы стоматологиялық немесе басқа да медициналық жабдықтар үшін арнайы әзірленген немесе түрлендірілген баланстау машиналарын бақылауға алмайды. </w:t>
      </w:r>
    </w:p>
    <w:p>
      <w:pPr>
        <w:spacing w:after="0"/>
        <w:ind w:left="0"/>
        <w:jc w:val="both"/>
      </w:pPr>
      <w:r>
        <w:rPr>
          <w:rFonts w:ascii="Times New Roman"/>
          <w:b w:val="false"/>
          <w:i w:val="false"/>
          <w:color w:val="000000"/>
          <w:sz w:val="28"/>
        </w:rPr>
        <w:t xml:space="preserve">
      b. 2В119.а. тармағында көрсетілген станоктармен жұмыс істеу үшін әзірленген немесе түрлендірілген индикаторлық бастиектер.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ескертпе:  </w:t>
      </w:r>
      <w:r>
        <w:rPr>
          <w:rFonts w:ascii="Times New Roman"/>
          <w:b w:val="false"/>
          <w:i w:val="false"/>
          <w:color w:val="000000"/>
          <w:sz w:val="28"/>
        </w:rPr>
        <w:t xml:space="preserve">Индикаторлық бастиектер сонымен қатар баланстаушы бақылау-өлшеу жабдықтары ретінде де белгілі. </w:t>
      </w:r>
    </w:p>
    <w:p>
      <w:pPr>
        <w:spacing w:after="0"/>
        <w:ind w:left="0"/>
        <w:jc w:val="both"/>
      </w:pPr>
      <w:r>
        <w:rPr>
          <w:rFonts w:ascii="Times New Roman"/>
          <w:b w:val="false"/>
          <w:i w:val="false"/>
          <w:color w:val="000000"/>
          <w:sz w:val="28"/>
        </w:rPr>
        <w:t xml:space="preserve">
      2В119 а.                9031 10 000 0 </w:t>
      </w:r>
    </w:p>
    <w:p>
      <w:pPr>
        <w:spacing w:after="0"/>
        <w:ind w:left="0"/>
        <w:jc w:val="both"/>
      </w:pPr>
      <w:r>
        <w:rPr>
          <w:rFonts w:ascii="Times New Roman"/>
          <w:b w:val="false"/>
          <w:i w:val="false"/>
          <w:color w:val="000000"/>
          <w:sz w:val="28"/>
        </w:rPr>
        <w:t xml:space="preserve">
      2В119 b.                9031 10 000 0 </w:t>
      </w:r>
    </w:p>
    <w:p>
      <w:pPr>
        <w:spacing w:after="0"/>
        <w:ind w:left="0"/>
        <w:jc w:val="both"/>
      </w:pPr>
      <w:r>
        <w:rPr>
          <w:rFonts w:ascii="Times New Roman"/>
          <w:b w:val="false"/>
          <w:i w:val="false"/>
          <w:color w:val="000000"/>
          <w:sz w:val="28"/>
        </w:rPr>
        <w:t xml:space="preserve">
                              9031 90 850 0 </w:t>
      </w:r>
    </w:p>
    <w:p>
      <w:pPr>
        <w:spacing w:after="0"/>
        <w:ind w:left="0"/>
        <w:jc w:val="both"/>
      </w:pPr>
      <w:r>
        <w:rPr>
          <w:rFonts w:ascii="Times New Roman"/>
          <w:b w:val="false"/>
          <w:i w:val="false"/>
          <w:color w:val="000000"/>
          <w:sz w:val="28"/>
        </w:rPr>
        <w:t>
      2В120 Мынадай сипаттамалардың барлығына ие қозғалыс имитаторлары немесе айналу үстелдерi:</w:t>
      </w:r>
    </w:p>
    <w:bookmarkStart w:name="z166" w:id="90"/>
    <w:p>
      <w:pPr>
        <w:spacing w:after="0"/>
        <w:ind w:left="0"/>
        <w:jc w:val="both"/>
      </w:pPr>
      <w:r>
        <w:rPr>
          <w:rFonts w:ascii="Times New Roman"/>
          <w:b w:val="false"/>
          <w:i w:val="false"/>
          <w:color w:val="000000"/>
          <w:sz w:val="28"/>
        </w:rPr>
        <w:t>
      а. Осі екi немесе одан да көп;</w:t>
      </w:r>
    </w:p>
    <w:bookmarkEnd w:id="90"/>
    <w:bookmarkStart w:name="z167" w:id="91"/>
    <w:p>
      <w:pPr>
        <w:spacing w:after="0"/>
        <w:ind w:left="0"/>
        <w:jc w:val="both"/>
      </w:pPr>
      <w:r>
        <w:rPr>
          <w:rFonts w:ascii="Times New Roman"/>
          <w:b w:val="false"/>
          <w:i w:val="false"/>
          <w:color w:val="000000"/>
          <w:sz w:val="28"/>
        </w:rPr>
        <w:t>
      b. Электр энергиясын және/немесе сигналдың ақпаратын беруге қабiлеттi сырғымалы сақиналармен немесе байланыссыз құрылғыларымен жабдықтау үшін әзірленген немесе модификацияланған; және</w:t>
      </w:r>
    </w:p>
    <w:bookmarkEnd w:id="91"/>
    <w:bookmarkStart w:name="z168" w:id="92"/>
    <w:p>
      <w:pPr>
        <w:spacing w:after="0"/>
        <w:ind w:left="0"/>
        <w:jc w:val="both"/>
      </w:pPr>
      <w:r>
        <w:rPr>
          <w:rFonts w:ascii="Times New Roman"/>
          <w:b w:val="false"/>
          <w:i w:val="false"/>
          <w:color w:val="000000"/>
          <w:sz w:val="28"/>
        </w:rPr>
        <w:t>
      с. Мынадай сипаттамалардың бірiне ие:</w:t>
      </w:r>
    </w:p>
    <w:bookmarkEnd w:id="92"/>
    <w:bookmarkStart w:name="z169" w:id="93"/>
    <w:p>
      <w:pPr>
        <w:spacing w:after="0"/>
        <w:ind w:left="0"/>
        <w:jc w:val="both"/>
      </w:pPr>
      <w:r>
        <w:rPr>
          <w:rFonts w:ascii="Times New Roman"/>
          <w:b w:val="false"/>
          <w:i w:val="false"/>
          <w:color w:val="000000"/>
          <w:sz w:val="28"/>
        </w:rPr>
        <w:t>
      1. Осьтердiң кез келгенi төменде көрсетілгендердің барлығына ие:</w:t>
      </w:r>
    </w:p>
    <w:bookmarkEnd w:id="93"/>
    <w:bookmarkStart w:name="z170" w:id="94"/>
    <w:p>
      <w:pPr>
        <w:spacing w:after="0"/>
        <w:ind w:left="0"/>
        <w:jc w:val="both"/>
      </w:pPr>
      <w:r>
        <w:rPr>
          <w:rFonts w:ascii="Times New Roman"/>
          <w:b w:val="false"/>
          <w:i w:val="false"/>
          <w:color w:val="000000"/>
          <w:sz w:val="28"/>
        </w:rPr>
        <w:t>
      а. Жылдамдықты 400 град/с және одан да көпке не 30 град/с және одан төменге арттыратын; және</w:t>
      </w:r>
    </w:p>
    <w:bookmarkEnd w:id="94"/>
    <w:bookmarkStart w:name="z171" w:id="95"/>
    <w:p>
      <w:pPr>
        <w:spacing w:after="0"/>
        <w:ind w:left="0"/>
        <w:jc w:val="both"/>
      </w:pPr>
      <w:r>
        <w:rPr>
          <w:rFonts w:ascii="Times New Roman"/>
          <w:b w:val="false"/>
          <w:i w:val="false"/>
          <w:color w:val="000000"/>
          <w:sz w:val="28"/>
        </w:rPr>
        <w:t>
      b. Жылдамдығы бойынша, 0,6 град/с және одан кем дәлдiгі 6 град/с және одан кем рұқсаты бар;</w:t>
      </w:r>
    </w:p>
    <w:bookmarkEnd w:id="95"/>
    <w:bookmarkStart w:name="z172" w:id="96"/>
    <w:p>
      <w:pPr>
        <w:spacing w:after="0"/>
        <w:ind w:left="0"/>
        <w:jc w:val="both"/>
      </w:pPr>
      <w:r>
        <w:rPr>
          <w:rFonts w:ascii="Times New Roman"/>
          <w:b w:val="false"/>
          <w:i w:val="false"/>
          <w:color w:val="000000"/>
          <w:sz w:val="28"/>
        </w:rPr>
        <w:t>
      2. Жылдамдығы бойынша тұрақтылықтың төменгi шегіне ие, орталықтанған учаскеге қосу-алуымен 0,05 % және жақсы 10 градус және одан да көп; немесе</w:t>
      </w:r>
    </w:p>
    <w:bookmarkEnd w:id="96"/>
    <w:bookmarkStart w:name="z173" w:id="97"/>
    <w:p>
      <w:pPr>
        <w:spacing w:after="0"/>
        <w:ind w:left="0"/>
        <w:jc w:val="both"/>
      </w:pPr>
      <w:r>
        <w:rPr>
          <w:rFonts w:ascii="Times New Roman"/>
          <w:b w:val="false"/>
          <w:i w:val="false"/>
          <w:color w:val="000000"/>
          <w:sz w:val="28"/>
        </w:rPr>
        <w:t>
      3. "Дәлдік" 5 бұрыштық секундқа тең немесе кем (жақсырақ) позициялау.</w:t>
      </w:r>
    </w:p>
    <w:bookmarkEnd w:id="97"/>
    <w:bookmarkStart w:name="z174" w:id="98"/>
    <w:p>
      <w:pPr>
        <w:spacing w:after="0"/>
        <w:ind w:left="0"/>
        <w:jc w:val="both"/>
      </w:pPr>
      <w:r>
        <w:rPr>
          <w:rFonts w:ascii="Times New Roman"/>
          <w:b w:val="false"/>
          <w:i w:val="false"/>
          <w:color w:val="000000"/>
          <w:sz w:val="28"/>
        </w:rPr>
        <w:t>
      1-ескертпе: 2В120-тармақ станоктар немесе медициналық жабдықтар үшiн арнайы әзiрленген немесе модификацияланған, айналу үстелдерін бақыламайды. Станоктарға арналған айналу үстелдерін басқару құрылғылары туралы 2В008-тармақты қараңыз.</w:t>
      </w:r>
    </w:p>
    <w:bookmarkEnd w:id="98"/>
    <w:bookmarkStart w:name="z175" w:id="99"/>
    <w:p>
      <w:pPr>
        <w:spacing w:after="0"/>
        <w:ind w:left="0"/>
        <w:jc w:val="both"/>
      </w:pPr>
      <w:r>
        <w:rPr>
          <w:rFonts w:ascii="Times New Roman"/>
          <w:b w:val="false"/>
          <w:i w:val="false"/>
          <w:color w:val="000000"/>
          <w:sz w:val="28"/>
        </w:rPr>
        <w:t>
      2-ескертпе: Экспорттау кезінде ток түсіретін сақиналар немесе байланыссыз құрылғылар орнатылғанына қарамастан, 2В120-тармақта көрсетілген қозғалыс қайталаушылары немесе айналмалы үстелдер бақылауға жатады.</w:t>
      </w:r>
    </w:p>
    <w:bookmarkEnd w:id="99"/>
    <w:bookmarkStart w:name="z176" w:id="100"/>
    <w:p>
      <w:pPr>
        <w:spacing w:after="0"/>
        <w:ind w:left="0"/>
        <w:jc w:val="both"/>
      </w:pPr>
      <w:r>
        <w:rPr>
          <w:rFonts w:ascii="Times New Roman"/>
          <w:b w:val="false"/>
          <w:i w:val="false"/>
          <w:color w:val="000000"/>
          <w:sz w:val="28"/>
        </w:rPr>
        <w:t>
            2B120                  8805 21 000 0</w:t>
      </w:r>
    </w:p>
    <w:bookmarkEnd w:id="100"/>
    <w:p>
      <w:pPr>
        <w:spacing w:after="0"/>
        <w:ind w:left="0"/>
        <w:jc w:val="both"/>
      </w:pPr>
      <w:r>
        <w:rPr>
          <w:rFonts w:ascii="Times New Roman"/>
          <w:b w:val="false"/>
          <w:i w:val="false"/>
          <w:color w:val="000000"/>
          <w:sz w:val="28"/>
        </w:rPr>
        <w:t>
                                   9031 20 000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2B120-бөлік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2В121 1В120-тармақта көрсетiлгендерден басқа, мынадай сипаттамалардың бәрiне ие позициялауға арналған үстелдер (кез келген ось бойынша дәл айналымды позициялау мүмкiндiгiн қамтамасыз ететiн жабдықтар):</w:t>
      </w:r>
    </w:p>
    <w:bookmarkStart w:name="z177" w:id="101"/>
    <w:p>
      <w:pPr>
        <w:spacing w:after="0"/>
        <w:ind w:left="0"/>
        <w:jc w:val="both"/>
      </w:pPr>
      <w:r>
        <w:rPr>
          <w:rFonts w:ascii="Times New Roman"/>
          <w:b w:val="false"/>
          <w:i w:val="false"/>
          <w:color w:val="000000"/>
          <w:sz w:val="28"/>
        </w:rPr>
        <w:t>
      а. Осi екi немесе одан да көп; және</w:t>
      </w:r>
    </w:p>
    <w:bookmarkEnd w:id="101"/>
    <w:bookmarkStart w:name="z178" w:id="102"/>
    <w:p>
      <w:pPr>
        <w:spacing w:after="0"/>
        <w:ind w:left="0"/>
        <w:jc w:val="both"/>
      </w:pPr>
      <w:r>
        <w:rPr>
          <w:rFonts w:ascii="Times New Roman"/>
          <w:b w:val="false"/>
          <w:i w:val="false"/>
          <w:color w:val="000000"/>
          <w:sz w:val="28"/>
        </w:rPr>
        <w:t>
      b. "Жайғастыру дәлдігі" 5 бұрыштық секундқа тең және одан кем (жақсы).</w:t>
      </w:r>
    </w:p>
    <w:bookmarkEnd w:id="102"/>
    <w:bookmarkStart w:name="z179" w:id="103"/>
    <w:p>
      <w:pPr>
        <w:spacing w:after="0"/>
        <w:ind w:left="0"/>
        <w:jc w:val="both"/>
      </w:pPr>
      <w:r>
        <w:rPr>
          <w:rFonts w:ascii="Times New Roman"/>
          <w:b w:val="false"/>
          <w:i w:val="false"/>
          <w:color w:val="000000"/>
          <w:sz w:val="28"/>
        </w:rPr>
        <w:t>
      Ескертпе: 2В121-тармақ станоктар немесе медициналық жабдықтар үшiн арнайы әзiрленген немесе модификацияланған айналу үстелдерін бақыламайды. Станоктарға арналған айналу үстелдерiн басқару құрылғылары туралы 2В008-тармақты қараңыз.</w:t>
      </w:r>
    </w:p>
    <w:bookmarkEnd w:id="103"/>
    <w:bookmarkStart w:name="z180" w:id="104"/>
    <w:p>
      <w:pPr>
        <w:spacing w:after="0"/>
        <w:ind w:left="0"/>
        <w:jc w:val="both"/>
      </w:pPr>
      <w:r>
        <w:rPr>
          <w:rFonts w:ascii="Times New Roman"/>
          <w:b w:val="false"/>
          <w:i w:val="false"/>
          <w:color w:val="000000"/>
          <w:sz w:val="28"/>
        </w:rPr>
        <w:t>
            2B121                   8805</w:t>
      </w:r>
    </w:p>
    <w:bookmarkEnd w:id="104"/>
    <w:p>
      <w:pPr>
        <w:spacing w:after="0"/>
        <w:ind w:left="0"/>
        <w:jc w:val="both"/>
      </w:pPr>
      <w:r>
        <w:rPr>
          <w:rFonts w:ascii="Times New Roman"/>
          <w:b w:val="false"/>
          <w:i w:val="false"/>
          <w:color w:val="000000"/>
          <w:sz w:val="28"/>
        </w:rPr>
        <w:t>
                                    9031 20 000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2B121-бөлік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2В122 Электр энергиясын және/немесе сигнал ақпаратын беруге қабілетті ток түсіретін сақиналар немесе байланыссыз құрылғылармен жабдықтау үшін әзірленген немесе модификацияланған және 100 g жоғары жылдамдықты дамытуға қабілетті центрифугалар.</w:t>
      </w:r>
    </w:p>
    <w:bookmarkStart w:name="z181" w:id="105"/>
    <w:p>
      <w:pPr>
        <w:spacing w:after="0"/>
        <w:ind w:left="0"/>
        <w:jc w:val="both"/>
      </w:pPr>
      <w:r>
        <w:rPr>
          <w:rFonts w:ascii="Times New Roman"/>
          <w:b w:val="false"/>
          <w:i w:val="false"/>
          <w:color w:val="000000"/>
          <w:sz w:val="28"/>
        </w:rPr>
        <w:t>
      Ескертпе: Экспорттау кезінде оларда ток түсіретін сақиналар немесе байланыссыз құрылғылардың орнатылуына немесе жоқтығына қарамастан, 2В122-тармақта көрсетілген центрифугалар бақылауға жатады.</w:t>
      </w:r>
    </w:p>
    <w:bookmarkEnd w:id="105"/>
    <w:bookmarkStart w:name="z182" w:id="106"/>
    <w:p>
      <w:pPr>
        <w:spacing w:after="0"/>
        <w:ind w:left="0"/>
        <w:jc w:val="both"/>
      </w:pPr>
      <w:r>
        <w:rPr>
          <w:rFonts w:ascii="Times New Roman"/>
          <w:b w:val="false"/>
          <w:i w:val="false"/>
          <w:color w:val="000000"/>
          <w:sz w:val="28"/>
        </w:rPr>
        <w:t>
            2B122                  8421 19 700 9</w:t>
      </w:r>
    </w:p>
    <w:bookmarkEnd w:id="106"/>
    <w:p>
      <w:pPr>
        <w:spacing w:after="0"/>
        <w:ind w:left="0"/>
        <w:jc w:val="both"/>
      </w:pPr>
      <w:r>
        <w:rPr>
          <w:rFonts w:ascii="Times New Roman"/>
          <w:b w:val="false"/>
          <w:i w:val="false"/>
          <w:color w:val="000000"/>
          <w:sz w:val="28"/>
        </w:rPr>
        <w:t>
                                   8401</w:t>
      </w:r>
    </w:p>
    <w:p>
      <w:pPr>
        <w:spacing w:after="0"/>
        <w:ind w:left="0"/>
        <w:jc w:val="both"/>
      </w:pPr>
      <w:r>
        <w:rPr>
          <w:rFonts w:ascii="Times New Roman"/>
          <w:b w:val="false"/>
          <w:i w:val="false"/>
          <w:color w:val="000000"/>
          <w:sz w:val="28"/>
        </w:rPr>
        <w:t>
                                   8421 19</w:t>
      </w:r>
    </w:p>
    <w:p>
      <w:pPr>
        <w:spacing w:after="0"/>
        <w:ind w:left="0"/>
        <w:jc w:val="both"/>
      </w:pPr>
      <w:r>
        <w:rPr>
          <w:rFonts w:ascii="Times New Roman"/>
          <w:b w:val="false"/>
          <w:i w:val="false"/>
          <w:color w:val="000000"/>
          <w:sz w:val="28"/>
        </w:rPr>
        <w:t>
                                   9031 20 000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2B122-бөлік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2В201 2В001 тармақ бойынша бақыланатындарды қоспағанда дайындаушының техникалық ерекшелемесіне сәйкес бір мезгілдік "контурлық басқару" үшін электронды құрылғылармен жабдықталған металдарды, "керамиканы" немесе "композициялық материалдарды" кесуге немесе өңдеуге арналған станоктар. </w:t>
      </w:r>
    </w:p>
    <w:p>
      <w:pPr>
        <w:spacing w:after="0"/>
        <w:ind w:left="0"/>
        <w:jc w:val="both"/>
      </w:pPr>
      <w:r>
        <w:rPr>
          <w:rFonts w:ascii="Times New Roman"/>
          <w:b w:val="false"/>
          <w:i w:val="false"/>
          <w:color w:val="000000"/>
          <w:sz w:val="28"/>
        </w:rPr>
        <w:t>
      а. ISO 230-2: 1988 (1) стандартының немесе оның ұлттық баламаларының талаптарына сәйкес мынадай әдістемелерді қолдана отырып, өлшеу нәтижесінде алынған орналасу нақтылығының белгіленген деңгейлері, егер бұған ұлттық реттеуші органдар рұқсат етсе, жекелеген станокқа арналған дербес өлшеулердің орнына станоктың әр моделі үшін пайдаланылуы мүмкін. Белгіленген орналасу нақтылығының дәлдігін айқындау:</w:t>
      </w:r>
    </w:p>
    <w:p>
      <w:pPr>
        <w:spacing w:after="0"/>
        <w:ind w:left="0"/>
        <w:jc w:val="both"/>
      </w:pPr>
      <w:r>
        <w:rPr>
          <w:rFonts w:ascii="Times New Roman"/>
          <w:b w:val="false"/>
          <w:i w:val="false"/>
          <w:color w:val="000000"/>
          <w:sz w:val="28"/>
        </w:rPr>
        <w:t>
      а. Бағаланатын модельдің бес станогын таңдау;</w:t>
      </w:r>
    </w:p>
    <w:p>
      <w:pPr>
        <w:spacing w:after="0"/>
        <w:ind w:left="0"/>
        <w:jc w:val="both"/>
      </w:pPr>
      <w:r>
        <w:rPr>
          <w:rFonts w:ascii="Times New Roman"/>
          <w:b w:val="false"/>
          <w:i w:val="false"/>
          <w:color w:val="000000"/>
          <w:sz w:val="28"/>
        </w:rPr>
        <w:t>
      b. ISO 230-2: 1988 (1) стандартына сәйкес сызықты осьтердің дәлдігін өлшеу;</w:t>
      </w:r>
    </w:p>
    <w:p>
      <w:pPr>
        <w:spacing w:after="0"/>
        <w:ind w:left="0"/>
        <w:jc w:val="both"/>
      </w:pPr>
      <w:r>
        <w:rPr>
          <w:rFonts w:ascii="Times New Roman"/>
          <w:b w:val="false"/>
          <w:i w:val="false"/>
          <w:color w:val="000000"/>
          <w:sz w:val="28"/>
        </w:rPr>
        <w:t>
      с. Әрбір станоктың әрбір осьі үшін дәлдік мәндерін (A) айқындау.</w:t>
      </w:r>
    </w:p>
    <w:p>
      <w:pPr>
        <w:spacing w:after="0"/>
        <w:ind w:left="0"/>
        <w:jc w:val="both"/>
      </w:pPr>
      <w:r>
        <w:rPr>
          <w:rFonts w:ascii="Times New Roman"/>
          <w:b w:val="false"/>
          <w:i w:val="false"/>
          <w:color w:val="000000"/>
          <w:sz w:val="28"/>
        </w:rPr>
        <w:t>
      Дәлдік мәнін есептеу әдісі ISO 230-2: 1988 (1) стандартында сипатталған;</w:t>
      </w:r>
    </w:p>
    <w:p>
      <w:pPr>
        <w:spacing w:after="0"/>
        <w:ind w:left="0"/>
        <w:jc w:val="both"/>
      </w:pPr>
      <w:r>
        <w:rPr>
          <w:rFonts w:ascii="Times New Roman"/>
          <w:b w:val="false"/>
          <w:i w:val="false"/>
          <w:color w:val="000000"/>
          <w:sz w:val="28"/>
        </w:rPr>
        <w:t>
      d. Әрбір ось үшін орташа дәлдік мәндерін айқындау. Бұл орташа мән осы үлгідегі әрбір ось үшін орналасу нақтылығының белгіленген дәлдігі мәніне айналады (^ Ax ^ Ay) дегенді білдіреді;</w:t>
      </w:r>
    </w:p>
    <w:p>
      <w:pPr>
        <w:spacing w:after="0"/>
        <w:ind w:left="0"/>
        <w:jc w:val="both"/>
      </w:pPr>
      <w:r>
        <w:rPr>
          <w:rFonts w:ascii="Times New Roman"/>
          <w:b w:val="false"/>
          <w:i w:val="false"/>
          <w:color w:val="000000"/>
          <w:sz w:val="28"/>
        </w:rPr>
        <w:t>
      e. 2В201 әрбір сызықтық оське қатысты болғандықтан, орналасу нақтылығының белгіленген мәндерінің саны сызықтық осьтердің санына сәйкес келуі тиіс;</w:t>
      </w:r>
    </w:p>
    <w:p>
      <w:pPr>
        <w:spacing w:after="0"/>
        <w:ind w:left="0"/>
        <w:jc w:val="both"/>
      </w:pPr>
      <w:r>
        <w:rPr>
          <w:rFonts w:ascii="Times New Roman"/>
          <w:b w:val="false"/>
          <w:i w:val="false"/>
          <w:color w:val="000000"/>
          <w:sz w:val="28"/>
        </w:rPr>
        <w:t>
      f. Егер 2В001.а., 2В201.b. немесе 2B201.c. тармақшалары бойынша бақыланбайтын кез-келген станок осьінде тегістеу станоктары үшін 6 мкм немесе одан кем (жақсы), және фрезерлік және токарь станоктары үшін 8 мкм немесе одан кем (жақсы) орналасу дәлдігінің белгіленген мәндері, екеуі де ІSО 230-2: 1988 (1988) (1) -ге сәйкес болса, онда станок жасаушы он сегіз айда бір рет дәлдігінің деңгейін растауы керек.</w:t>
      </w:r>
    </w:p>
    <w:p>
      <w:pPr>
        <w:spacing w:after="0"/>
        <w:ind w:left="0"/>
        <w:jc w:val="both"/>
      </w:pPr>
      <w:r>
        <w:rPr>
          <w:rFonts w:ascii="Times New Roman"/>
          <w:b w:val="false"/>
          <w:i w:val="false"/>
          <w:color w:val="000000"/>
          <w:sz w:val="28"/>
        </w:rPr>
        <w:t xml:space="preserve">
      а. Мынадай сипаттамалардың кез келгеніне ие жону станоктары: </w:t>
      </w:r>
    </w:p>
    <w:p>
      <w:pPr>
        <w:spacing w:after="0"/>
        <w:ind w:left="0"/>
        <w:jc w:val="both"/>
      </w:pPr>
      <w:r>
        <w:rPr>
          <w:rFonts w:ascii="Times New Roman"/>
          <w:b w:val="false"/>
          <w:i w:val="false"/>
          <w:color w:val="000000"/>
          <w:sz w:val="28"/>
        </w:rPr>
        <w:t xml:space="preserve">
      1. "Барлық компенсациялық мүмкіндіктері" бар орналасу дәлдігі ISO 230-2:1988 (1) халықаралық стандартына немесе оның ұлттық баламаларына сәйкес кез келген сызықтық осьтің бойында 6 мкм-ге тең немесе жақсы (кем). </w:t>
      </w:r>
    </w:p>
    <w:p>
      <w:pPr>
        <w:spacing w:after="0"/>
        <w:ind w:left="0"/>
        <w:jc w:val="both"/>
      </w:pPr>
      <w:r>
        <w:rPr>
          <w:rFonts w:ascii="Times New Roman"/>
          <w:b w:val="false"/>
          <w:i w:val="false"/>
          <w:color w:val="000000"/>
          <w:sz w:val="28"/>
        </w:rPr>
        <w:t xml:space="preserve">
      2. Екі немесе одан көп горизонтальды бұру осьтері; немесе </w:t>
      </w:r>
    </w:p>
    <w:p>
      <w:pPr>
        <w:spacing w:after="0"/>
        <w:ind w:left="0"/>
        <w:jc w:val="both"/>
      </w:pPr>
      <w:r>
        <w:rPr>
          <w:rFonts w:ascii="Times New Roman"/>
          <w:b w:val="false"/>
          <w:i w:val="false"/>
          <w:color w:val="000000"/>
          <w:sz w:val="28"/>
        </w:rPr>
        <w:t>
      3. "Контурлық басқару" үшін бір уақытта үйлестіруге болатын бес немесе одан көп ось.</w:t>
      </w:r>
    </w:p>
    <w:p>
      <w:pPr>
        <w:spacing w:after="0"/>
        <w:ind w:left="0"/>
        <w:jc w:val="both"/>
      </w:pPr>
      <w:r>
        <w:rPr>
          <w:rFonts w:ascii="Times New Roman"/>
          <w:b w:val="false"/>
          <w:i w:val="false"/>
          <w:color w:val="000000"/>
          <w:sz w:val="28"/>
        </w:rPr>
        <w:t>
      Ескертпе: 2В201.а тармағы бойынша мынадай сипаттамалары бар фрезерлік станоктар бақыланбайды:</w:t>
      </w:r>
    </w:p>
    <w:p>
      <w:pPr>
        <w:spacing w:after="0"/>
        <w:ind w:left="0"/>
        <w:jc w:val="both"/>
      </w:pPr>
      <w:r>
        <w:rPr>
          <w:rFonts w:ascii="Times New Roman"/>
          <w:b w:val="false"/>
          <w:i w:val="false"/>
          <w:color w:val="000000"/>
          <w:sz w:val="28"/>
        </w:rPr>
        <w:t>
      а. X осьі бойынша қозғалыс 2 м-ден астам;</w:t>
      </w:r>
    </w:p>
    <w:p>
      <w:pPr>
        <w:spacing w:after="0"/>
        <w:ind w:left="0"/>
        <w:jc w:val="both"/>
      </w:pPr>
      <w:r>
        <w:rPr>
          <w:rFonts w:ascii="Times New Roman"/>
          <w:b w:val="false"/>
          <w:i w:val="false"/>
          <w:color w:val="000000"/>
          <w:sz w:val="28"/>
        </w:rPr>
        <w:t>
      b. X осьі бойындағы жалпы орналасу дәлдігі 30 мкм астам (нашар).</w:t>
      </w:r>
    </w:p>
    <w:p>
      <w:pPr>
        <w:spacing w:after="0"/>
        <w:ind w:left="0"/>
        <w:jc w:val="both"/>
      </w:pPr>
      <w:r>
        <w:rPr>
          <w:rFonts w:ascii="Times New Roman"/>
          <w:b w:val="false"/>
          <w:i w:val="false"/>
          <w:color w:val="000000"/>
          <w:sz w:val="28"/>
        </w:rPr>
        <w:t>
      b. Мынадай сипаттамалардың кез келгеніне ие тегістеу станоктары:</w:t>
      </w:r>
    </w:p>
    <w:p>
      <w:pPr>
        <w:spacing w:after="0"/>
        <w:ind w:left="0"/>
        <w:jc w:val="both"/>
      </w:pPr>
      <w:r>
        <w:rPr>
          <w:rFonts w:ascii="Times New Roman"/>
          <w:b w:val="false"/>
          <w:i w:val="false"/>
          <w:color w:val="000000"/>
          <w:sz w:val="28"/>
        </w:rPr>
        <w:t>
      1. "Барлық өтемақы мүмкіндіктері" бар орналасу дәлдігі ISO 230-2: 1988 (1) халықаралық стандартына немесе кез келген сызықтық осьтің бойында ұлттық баламасына сәйкес 4 мкм-ге тең немесе одан жақсы (аз).</w:t>
      </w:r>
    </w:p>
    <w:p>
      <w:pPr>
        <w:spacing w:after="0"/>
        <w:ind w:left="0"/>
        <w:jc w:val="both"/>
      </w:pPr>
      <w:r>
        <w:rPr>
          <w:rFonts w:ascii="Times New Roman"/>
          <w:b w:val="false"/>
          <w:i w:val="false"/>
          <w:color w:val="000000"/>
          <w:sz w:val="28"/>
        </w:rPr>
        <w:t>
      2. Екі немесе одан да көп көлденең айналмалы осьтер;</w:t>
      </w:r>
    </w:p>
    <w:p>
      <w:pPr>
        <w:spacing w:after="0"/>
        <w:ind w:left="0"/>
        <w:jc w:val="both"/>
      </w:pPr>
      <w:r>
        <w:rPr>
          <w:rFonts w:ascii="Times New Roman"/>
          <w:b w:val="false"/>
          <w:i w:val="false"/>
          <w:color w:val="000000"/>
          <w:sz w:val="28"/>
        </w:rPr>
        <w:t>
      3. "Контурлық басқару" үшін бір уақытта үйлестіруге болатын бес немесе одан көп ось;</w:t>
      </w:r>
    </w:p>
    <w:p>
      <w:pPr>
        <w:spacing w:after="0"/>
        <w:ind w:left="0"/>
        <w:jc w:val="both"/>
      </w:pPr>
      <w:r>
        <w:rPr>
          <w:rFonts w:ascii="Times New Roman"/>
          <w:b w:val="false"/>
          <w:i w:val="false"/>
          <w:color w:val="000000"/>
          <w:sz w:val="28"/>
        </w:rPr>
        <w:t>
      Ескертпе: 2В201.b. тармағы бойынша мынадай тегістеу станоктары бақыланбайды:</w:t>
      </w:r>
    </w:p>
    <w:p>
      <w:pPr>
        <w:spacing w:after="0"/>
        <w:ind w:left="0"/>
        <w:jc w:val="both"/>
      </w:pPr>
      <w:r>
        <w:rPr>
          <w:rFonts w:ascii="Times New Roman"/>
          <w:b w:val="false"/>
          <w:i w:val="false"/>
          <w:color w:val="000000"/>
          <w:sz w:val="28"/>
        </w:rPr>
        <w:t>
      а. Сыртқы, ішкі және сыртқы-ішкі тегістеуге арналған, мынадай шарттардың барлығына жауап беретін дөңгелектеп тегістеуші станоктар:</w:t>
      </w:r>
    </w:p>
    <w:p>
      <w:pPr>
        <w:spacing w:after="0"/>
        <w:ind w:left="0"/>
        <w:jc w:val="both"/>
      </w:pPr>
      <w:r>
        <w:rPr>
          <w:rFonts w:ascii="Times New Roman"/>
          <w:b w:val="false"/>
          <w:i w:val="false"/>
          <w:color w:val="000000"/>
          <w:sz w:val="28"/>
        </w:rPr>
        <w:t xml:space="preserve">
      1. Өңделетін бөлшекті максималды сыртқы диаметрі немесе максималды ұзындығы 150 мм тек тегістеуге ғана арналған; және </w:t>
      </w:r>
    </w:p>
    <w:p>
      <w:pPr>
        <w:spacing w:after="0"/>
        <w:ind w:left="0"/>
        <w:jc w:val="both"/>
      </w:pPr>
      <w:r>
        <w:rPr>
          <w:rFonts w:ascii="Times New Roman"/>
          <w:b w:val="false"/>
          <w:i w:val="false"/>
          <w:color w:val="000000"/>
          <w:sz w:val="28"/>
        </w:rPr>
        <w:t>
      2. X, Z және C осьтерімен шектелген; b. Z осьі немесе В-осьі жоқ үйлестіру-тегістеу станоктары ISO 230-2: 1988 (1) халықаралық стандартына немесе оның ұлттық баламаларына сәйкес, жалпы орналасу дәлдігі 4 мкм-дан кем (жақсы).</w:t>
      </w:r>
    </w:p>
    <w:p>
      <w:pPr>
        <w:spacing w:after="0"/>
        <w:ind w:left="0"/>
        <w:jc w:val="both"/>
      </w:pPr>
      <w:r>
        <w:rPr>
          <w:rFonts w:ascii="Times New Roman"/>
          <w:b w:val="false"/>
          <w:i w:val="false"/>
          <w:color w:val="000000"/>
          <w:sz w:val="28"/>
        </w:rPr>
        <w:t>
      с. ISO 230-2: 1988 (1) халықаралық стандартына сәйкес кез келген сызықтық ось бойымен (жалпы орналасу орны) 35 мм асатын диаметрлі бөлшекті өңдеу үшін жарамды станоктар үшін 6 мкм-ге тең немесе одан жоғары "барлық өтемақы мүмкіндіктерімен" орналасу дәлдігі бар токарь станоктары.</w:t>
      </w:r>
    </w:p>
    <w:p>
      <w:pPr>
        <w:spacing w:after="0"/>
        <w:ind w:left="0"/>
        <w:jc w:val="both"/>
      </w:pPr>
      <w:r>
        <w:rPr>
          <w:rFonts w:ascii="Times New Roman"/>
          <w:b w:val="false"/>
          <w:i w:val="false"/>
          <w:color w:val="000000"/>
          <w:sz w:val="28"/>
        </w:rPr>
        <w:t>
      3-ескертпе: 2В201а.3. және 2B201b.3. тармақтары 5 немесе одан да көп осьтері бар, параллелді сызықтық кинематикалық құрылымға (мысалы, алты осьтері бар) негізделген станоктарды қамтиды, олардың ешқайсысы айналу осьі болып табылмайды.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2В201 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8459 31 000 0 </w:t>
            </w:r>
          </w:p>
          <w:p>
            <w:pPr>
              <w:spacing w:after="20"/>
              <w:ind w:left="20"/>
              <w:jc w:val="both"/>
            </w:pPr>
            <w:r>
              <w:rPr>
                <w:rFonts w:ascii="Times New Roman"/>
                <w:b w:val="false"/>
                <w:i w:val="false"/>
                <w:color w:val="000000"/>
                <w:sz w:val="20"/>
              </w:rPr>
              <w:t xml:space="preserve">
8459 39 000 0 </w:t>
            </w:r>
          </w:p>
          <w:p>
            <w:pPr>
              <w:spacing w:after="20"/>
              <w:ind w:left="20"/>
              <w:jc w:val="both"/>
            </w:pPr>
            <w:r>
              <w:rPr>
                <w:rFonts w:ascii="Times New Roman"/>
                <w:b w:val="false"/>
                <w:i w:val="false"/>
                <w:color w:val="000000"/>
                <w:sz w:val="20"/>
              </w:rPr>
              <w:t xml:space="preserve">
8459 51 000 0 </w:t>
            </w:r>
          </w:p>
          <w:p>
            <w:pPr>
              <w:spacing w:after="20"/>
              <w:ind w:left="20"/>
              <w:jc w:val="both"/>
            </w:pPr>
            <w:r>
              <w:rPr>
                <w:rFonts w:ascii="Times New Roman"/>
                <w:b w:val="false"/>
                <w:i w:val="false"/>
                <w:color w:val="000000"/>
                <w:sz w:val="20"/>
              </w:rPr>
              <w:t xml:space="preserve">
8459 61 100 0 </w:t>
            </w:r>
          </w:p>
          <w:p>
            <w:pPr>
              <w:spacing w:after="20"/>
              <w:ind w:left="20"/>
              <w:jc w:val="both"/>
            </w:pPr>
            <w:r>
              <w:rPr>
                <w:rFonts w:ascii="Times New Roman"/>
                <w:b w:val="false"/>
                <w:i w:val="false"/>
                <w:color w:val="000000"/>
                <w:sz w:val="20"/>
              </w:rPr>
              <w:t xml:space="preserve">
8459 61 900 </w:t>
            </w:r>
          </w:p>
          <w:p>
            <w:pPr>
              <w:spacing w:after="20"/>
              <w:ind w:left="20"/>
              <w:jc w:val="both"/>
            </w:pPr>
            <w:r>
              <w:rPr>
                <w:rFonts w:ascii="Times New Roman"/>
                <w:b w:val="false"/>
                <w:i w:val="false"/>
                <w:color w:val="000000"/>
                <w:sz w:val="20"/>
              </w:rPr>
              <w:t xml:space="preserve">
8459 69 100 0 </w:t>
            </w:r>
          </w:p>
          <w:p>
            <w:pPr>
              <w:spacing w:after="20"/>
              <w:ind w:left="20"/>
              <w:jc w:val="both"/>
            </w:pPr>
            <w:r>
              <w:rPr>
                <w:rFonts w:ascii="Times New Roman"/>
                <w:b w:val="false"/>
                <w:i w:val="false"/>
                <w:color w:val="000000"/>
                <w:sz w:val="20"/>
              </w:rPr>
              <w:t xml:space="preserve">
8459 69 900 0 </w:t>
            </w:r>
          </w:p>
          <w:p>
            <w:pPr>
              <w:spacing w:after="20"/>
              <w:ind w:left="20"/>
              <w:jc w:val="both"/>
            </w:pPr>
            <w:r>
              <w:rPr>
                <w:rFonts w:ascii="Times New Roman"/>
                <w:b w:val="false"/>
                <w:i w:val="false"/>
                <w:color w:val="000000"/>
                <w:sz w:val="20"/>
              </w:rPr>
              <w:t xml:space="preserve">
8464 90 200 0 </w:t>
            </w:r>
          </w:p>
          <w:p>
            <w:pPr>
              <w:spacing w:after="20"/>
              <w:ind w:left="20"/>
              <w:jc w:val="both"/>
            </w:pPr>
            <w:r>
              <w:rPr>
                <w:rFonts w:ascii="Times New Roman"/>
                <w:b w:val="false"/>
                <w:i w:val="false"/>
                <w:color w:val="000000"/>
                <w:sz w:val="20"/>
              </w:rPr>
              <w:t xml:space="preserve">
8464 90 800 0 </w:t>
            </w:r>
          </w:p>
          <w:p>
            <w:pPr>
              <w:spacing w:after="20"/>
              <w:ind w:left="20"/>
              <w:jc w:val="both"/>
            </w:pPr>
            <w:r>
              <w:rPr>
                <w:rFonts w:ascii="Times New Roman"/>
                <w:b w:val="false"/>
                <w:i w:val="false"/>
                <w:color w:val="000000"/>
                <w:sz w:val="20"/>
              </w:rPr>
              <w:t xml:space="preserve">
8465 92 000 0 </w:t>
            </w:r>
          </w:p>
          <w:p>
            <w:pPr>
              <w:spacing w:after="20"/>
              <w:ind w:left="20"/>
              <w:jc w:val="both"/>
            </w:pPr>
            <w:r>
              <w:rPr>
                <w:rFonts w:ascii="Times New Roman"/>
                <w:b w:val="false"/>
                <w:i w:val="false"/>
                <w:color w:val="000000"/>
                <w:sz w:val="20"/>
              </w:rPr>
              <w:t xml:space="preserve">
8457 20 000 0 </w:t>
            </w:r>
          </w:p>
          <w:p>
            <w:pPr>
              <w:spacing w:after="20"/>
              <w:ind w:left="20"/>
              <w:jc w:val="both"/>
            </w:pPr>
            <w:r>
              <w:rPr>
                <w:rFonts w:ascii="Times New Roman"/>
                <w:b w:val="false"/>
                <w:i w:val="false"/>
                <w:color w:val="000000"/>
                <w:sz w:val="20"/>
              </w:rPr>
              <w:t xml:space="preserve">
8457 30 </w:t>
            </w:r>
          </w:p>
          <w:p>
            <w:pPr>
              <w:spacing w:after="20"/>
              <w:ind w:left="20"/>
              <w:jc w:val="both"/>
            </w:pPr>
            <w:r>
              <w:rPr>
                <w:rFonts w:ascii="Times New Roman"/>
                <w:b w:val="false"/>
                <w:i w:val="false"/>
                <w:color w:val="000000"/>
                <w:sz w:val="20"/>
              </w:rPr>
              <w:t xml:space="preserve">
8459 69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2В201 b.</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8460 11 000 </w:t>
            </w:r>
          </w:p>
          <w:p>
            <w:pPr>
              <w:spacing w:after="20"/>
              <w:ind w:left="20"/>
              <w:jc w:val="both"/>
            </w:pPr>
            <w:r>
              <w:rPr>
                <w:rFonts w:ascii="Times New Roman"/>
                <w:b w:val="false"/>
                <w:i w:val="false"/>
                <w:color w:val="000000"/>
                <w:sz w:val="20"/>
              </w:rPr>
              <w:t xml:space="preserve">
8460 19 000 0 </w:t>
            </w:r>
          </w:p>
          <w:p>
            <w:pPr>
              <w:spacing w:after="20"/>
              <w:ind w:left="20"/>
              <w:jc w:val="both"/>
            </w:pPr>
            <w:r>
              <w:rPr>
                <w:rFonts w:ascii="Times New Roman"/>
                <w:b w:val="false"/>
                <w:i w:val="false"/>
                <w:color w:val="000000"/>
                <w:sz w:val="20"/>
              </w:rPr>
              <w:t xml:space="preserve">
8460 21 110 0 </w:t>
            </w:r>
          </w:p>
          <w:p>
            <w:pPr>
              <w:spacing w:after="20"/>
              <w:ind w:left="20"/>
              <w:jc w:val="both"/>
            </w:pPr>
            <w:r>
              <w:rPr>
                <w:rFonts w:ascii="Times New Roman"/>
                <w:b w:val="false"/>
                <w:i w:val="false"/>
                <w:color w:val="000000"/>
                <w:sz w:val="20"/>
              </w:rPr>
              <w:t xml:space="preserve">
8460 21 150 0 </w:t>
            </w:r>
          </w:p>
          <w:p>
            <w:pPr>
              <w:spacing w:after="20"/>
              <w:ind w:left="20"/>
              <w:jc w:val="both"/>
            </w:pPr>
            <w:r>
              <w:rPr>
                <w:rFonts w:ascii="Times New Roman"/>
                <w:b w:val="false"/>
                <w:i w:val="false"/>
                <w:color w:val="000000"/>
                <w:sz w:val="20"/>
              </w:rPr>
              <w:t xml:space="preserve">
8460 21 190 0 </w:t>
            </w:r>
          </w:p>
          <w:p>
            <w:pPr>
              <w:spacing w:after="20"/>
              <w:ind w:left="20"/>
              <w:jc w:val="both"/>
            </w:pPr>
            <w:r>
              <w:rPr>
                <w:rFonts w:ascii="Times New Roman"/>
                <w:b w:val="false"/>
                <w:i w:val="false"/>
                <w:color w:val="000000"/>
                <w:sz w:val="20"/>
              </w:rPr>
              <w:t xml:space="preserve">
8460 21 900 0 </w:t>
            </w:r>
          </w:p>
          <w:p>
            <w:pPr>
              <w:spacing w:after="20"/>
              <w:ind w:left="20"/>
              <w:jc w:val="both"/>
            </w:pPr>
            <w:r>
              <w:rPr>
                <w:rFonts w:ascii="Times New Roman"/>
                <w:b w:val="false"/>
                <w:i w:val="false"/>
                <w:color w:val="000000"/>
                <w:sz w:val="20"/>
              </w:rPr>
              <w:t xml:space="preserve">
8460 29 110 0 </w:t>
            </w:r>
          </w:p>
          <w:p>
            <w:pPr>
              <w:spacing w:after="20"/>
              <w:ind w:left="20"/>
              <w:jc w:val="both"/>
            </w:pPr>
            <w:r>
              <w:rPr>
                <w:rFonts w:ascii="Times New Roman"/>
                <w:b w:val="false"/>
                <w:i w:val="false"/>
                <w:color w:val="000000"/>
                <w:sz w:val="20"/>
              </w:rPr>
              <w:t xml:space="preserve">
8460 29 190 0 </w:t>
            </w:r>
          </w:p>
          <w:p>
            <w:pPr>
              <w:spacing w:after="20"/>
              <w:ind w:left="20"/>
              <w:jc w:val="both"/>
            </w:pPr>
            <w:r>
              <w:rPr>
                <w:rFonts w:ascii="Times New Roman"/>
                <w:b w:val="false"/>
                <w:i w:val="false"/>
                <w:color w:val="000000"/>
                <w:sz w:val="20"/>
              </w:rPr>
              <w:t xml:space="preserve">
8460 29 900 0 </w:t>
            </w:r>
          </w:p>
          <w:p>
            <w:pPr>
              <w:spacing w:after="20"/>
              <w:ind w:left="20"/>
              <w:jc w:val="both"/>
            </w:pPr>
            <w:r>
              <w:rPr>
                <w:rFonts w:ascii="Times New Roman"/>
                <w:b w:val="false"/>
                <w:i w:val="false"/>
                <w:color w:val="000000"/>
                <w:sz w:val="20"/>
              </w:rPr>
              <w:t xml:space="preserve">
8460 20 950 0 </w:t>
            </w:r>
          </w:p>
          <w:p>
            <w:pPr>
              <w:spacing w:after="20"/>
              <w:ind w:left="20"/>
              <w:jc w:val="both"/>
            </w:pPr>
            <w:r>
              <w:rPr>
                <w:rFonts w:ascii="Times New Roman"/>
                <w:b w:val="false"/>
                <w:i w:val="false"/>
                <w:color w:val="000000"/>
                <w:sz w:val="20"/>
              </w:rPr>
              <w:t xml:space="preserve">
8465 93 000 0 </w:t>
            </w:r>
          </w:p>
          <w:p>
            <w:pPr>
              <w:spacing w:after="20"/>
              <w:ind w:left="20"/>
              <w:jc w:val="both"/>
            </w:pPr>
            <w:r>
              <w:rPr>
                <w:rFonts w:ascii="Times New Roman"/>
                <w:b w:val="false"/>
                <w:i w:val="false"/>
                <w:color w:val="000000"/>
                <w:sz w:val="20"/>
              </w:rPr>
              <w:t xml:space="preserve">
8457 30 </w:t>
            </w:r>
          </w:p>
          <w:p>
            <w:pPr>
              <w:spacing w:after="20"/>
              <w:ind w:left="20"/>
              <w:jc w:val="both"/>
            </w:pPr>
            <w:r>
              <w:rPr>
                <w:rFonts w:ascii="Times New Roman"/>
                <w:b w:val="false"/>
                <w:i w:val="false"/>
                <w:color w:val="000000"/>
                <w:sz w:val="20"/>
              </w:rPr>
              <w:t xml:space="preserve">
8460 29 </w:t>
            </w:r>
          </w:p>
          <w:p>
            <w:pPr>
              <w:spacing w:after="20"/>
              <w:ind w:left="20"/>
              <w:jc w:val="both"/>
            </w:pPr>
            <w:r>
              <w:rPr>
                <w:rFonts w:ascii="Times New Roman"/>
                <w:b w:val="false"/>
                <w:i w:val="false"/>
                <w:color w:val="000000"/>
                <w:sz w:val="20"/>
              </w:rPr>
              <w:t>
8464 20</w:t>
            </w:r>
          </w:p>
        </w:tc>
      </w:tr>
    </w:tbl>
    <w:p>
      <w:pPr>
        <w:spacing w:after="0"/>
        <w:ind w:left="0"/>
        <w:jc w:val="left"/>
      </w:pPr>
      <w:r>
        <w:rPr>
          <w:rFonts w:ascii="Times New Roman"/>
          <w:b w:val="false"/>
          <w:i w:val="false"/>
          <w:color w:val="ff0000"/>
          <w:sz w:val="28"/>
        </w:rPr>
        <w:t xml:space="preserve">      Ескерту. 2В201 бөлігі жаңа редакцияда – ҚР Үкіметінің 14.05.2018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2В004 немесе 2В104 тармақтар бойынша бақыланатындардан басқа мынадай секілді "изостаттық тығыздаулар": </w:t>
      </w:r>
    </w:p>
    <w:p>
      <w:pPr>
        <w:spacing w:after="0"/>
        <w:ind w:left="0"/>
        <w:jc w:val="both"/>
      </w:pPr>
      <w:r>
        <w:rPr>
          <w:rFonts w:ascii="Times New Roman"/>
          <w:b w:val="false"/>
          <w:i w:val="false"/>
          <w:color w:val="000000"/>
          <w:sz w:val="28"/>
        </w:rPr>
        <w:t xml:space="preserve">
      а. Мынадай сипаттамалардың екеуіне ие изостаттық тығыздаулар: </w:t>
      </w:r>
    </w:p>
    <w:p>
      <w:pPr>
        <w:spacing w:after="0"/>
        <w:ind w:left="0"/>
        <w:jc w:val="both"/>
      </w:pPr>
      <w:r>
        <w:rPr>
          <w:rFonts w:ascii="Times New Roman"/>
          <w:b w:val="false"/>
          <w:i w:val="false"/>
          <w:color w:val="000000"/>
          <w:sz w:val="28"/>
        </w:rPr>
        <w:t xml:space="preserve">
      1. 69 МПа және одан артық ең жоғары жұмыс қысымына жетуге қабілетті, және </w:t>
      </w:r>
    </w:p>
    <w:p>
      <w:pPr>
        <w:spacing w:after="0"/>
        <w:ind w:left="0"/>
        <w:jc w:val="both"/>
      </w:pPr>
      <w:r>
        <w:rPr>
          <w:rFonts w:ascii="Times New Roman"/>
          <w:b w:val="false"/>
          <w:i w:val="false"/>
          <w:color w:val="000000"/>
          <w:sz w:val="28"/>
        </w:rPr>
        <w:t xml:space="preserve">
      2. Жұмыс камерасының ішкі диаметрі 152 мм-нен артық; </w:t>
      </w:r>
    </w:p>
    <w:p>
      <w:pPr>
        <w:spacing w:after="0"/>
        <w:ind w:left="0"/>
        <w:jc w:val="both"/>
      </w:pPr>
      <w:r>
        <w:rPr>
          <w:rFonts w:ascii="Times New Roman"/>
          <w:b w:val="false"/>
          <w:i w:val="false"/>
          <w:color w:val="000000"/>
          <w:sz w:val="28"/>
        </w:rPr>
        <w:t xml:space="preserve">
      b. 2В204 тармақ бойынша бақыланатын "изостаттық тығыздаулар" үшін арнайы әзірленген плантондар мен матрицалар, сондай-ақ басқару жүйелері.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ескертпе: </w:t>
      </w:r>
    </w:p>
    <w:p>
      <w:pPr>
        <w:spacing w:after="0"/>
        <w:ind w:left="0"/>
        <w:jc w:val="both"/>
      </w:pPr>
      <w:r>
        <w:rPr>
          <w:rFonts w:ascii="Times New Roman"/>
          <w:b w:val="false"/>
          <w:i w:val="false"/>
          <w:color w:val="000000"/>
          <w:sz w:val="28"/>
        </w:rPr>
        <w:t xml:space="preserve">
      Камераның ішкі мөлшері дегеніміз - ішкі арматураны қамтымайтын жұмыс температурасына да, сондай-ақ жұмыс қысымына да қол жететін камераның бөлігінің мөлшері. Бұл мөлшер екі диаметрдің; тығыздау-камерасының немесе оқшауланған пеш камерасының кішісімен екі камераның қайсысы екіншісінің ішіне орналасуына қарай айқындалады; </w:t>
      </w:r>
    </w:p>
    <w:p>
      <w:pPr>
        <w:spacing w:after="0"/>
        <w:ind w:left="0"/>
        <w:jc w:val="both"/>
      </w:pPr>
      <w:r>
        <w:rPr>
          <w:rFonts w:ascii="Times New Roman"/>
          <w:b w:val="false"/>
          <w:i w:val="false"/>
          <w:color w:val="000000"/>
          <w:sz w:val="28"/>
        </w:rPr>
        <w:t xml:space="preserve">
      2В204 а.                8462 99 100 0 </w:t>
      </w:r>
    </w:p>
    <w:p>
      <w:pPr>
        <w:spacing w:after="0"/>
        <w:ind w:left="0"/>
        <w:jc w:val="both"/>
      </w:pPr>
      <w:r>
        <w:rPr>
          <w:rFonts w:ascii="Times New Roman"/>
          <w:b w:val="false"/>
          <w:i w:val="false"/>
          <w:color w:val="000000"/>
          <w:sz w:val="28"/>
        </w:rPr>
        <w:t xml:space="preserve">
                              8462 99 500 0 </w:t>
      </w:r>
    </w:p>
    <w:p>
      <w:pPr>
        <w:spacing w:after="0"/>
        <w:ind w:left="0"/>
        <w:jc w:val="both"/>
      </w:pPr>
      <w:r>
        <w:rPr>
          <w:rFonts w:ascii="Times New Roman"/>
          <w:b w:val="false"/>
          <w:i w:val="false"/>
          <w:color w:val="000000"/>
          <w:sz w:val="28"/>
        </w:rPr>
        <w:t xml:space="preserve">
                              8463 90 000 0; </w:t>
      </w:r>
    </w:p>
    <w:p>
      <w:pPr>
        <w:spacing w:after="0"/>
        <w:ind w:left="0"/>
        <w:jc w:val="both"/>
      </w:pPr>
      <w:r>
        <w:rPr>
          <w:rFonts w:ascii="Times New Roman"/>
          <w:b w:val="false"/>
          <w:i w:val="false"/>
          <w:color w:val="000000"/>
          <w:sz w:val="28"/>
        </w:rPr>
        <w:t xml:space="preserve">
                              8477 40 000 0; </w:t>
      </w:r>
    </w:p>
    <w:p>
      <w:pPr>
        <w:spacing w:after="0"/>
        <w:ind w:left="0"/>
        <w:jc w:val="both"/>
      </w:pPr>
      <w:r>
        <w:rPr>
          <w:rFonts w:ascii="Times New Roman"/>
          <w:b w:val="false"/>
          <w:i w:val="false"/>
          <w:color w:val="000000"/>
          <w:sz w:val="28"/>
        </w:rPr>
        <w:t xml:space="preserve">
                              8477 59 100 0; </w:t>
      </w:r>
    </w:p>
    <w:p>
      <w:pPr>
        <w:spacing w:after="0"/>
        <w:ind w:left="0"/>
        <w:jc w:val="both"/>
      </w:pPr>
      <w:r>
        <w:rPr>
          <w:rFonts w:ascii="Times New Roman"/>
          <w:b w:val="false"/>
          <w:i w:val="false"/>
          <w:color w:val="000000"/>
          <w:sz w:val="28"/>
        </w:rPr>
        <w:t xml:space="preserve">
                              8477 80 990 0 </w:t>
      </w:r>
    </w:p>
    <w:p>
      <w:pPr>
        <w:spacing w:after="0"/>
        <w:ind w:left="0"/>
        <w:jc w:val="both"/>
      </w:pPr>
      <w:r>
        <w:rPr>
          <w:rFonts w:ascii="Times New Roman"/>
          <w:b w:val="false"/>
          <w:i w:val="false"/>
          <w:color w:val="000000"/>
          <w:sz w:val="28"/>
        </w:rPr>
        <w:t xml:space="preserve">
                              8466 94 900 0; </w:t>
      </w:r>
    </w:p>
    <w:p>
      <w:pPr>
        <w:spacing w:after="0"/>
        <w:ind w:left="0"/>
        <w:jc w:val="both"/>
      </w:pPr>
      <w:r>
        <w:rPr>
          <w:rFonts w:ascii="Times New Roman"/>
          <w:b w:val="false"/>
          <w:i w:val="false"/>
          <w:color w:val="000000"/>
          <w:sz w:val="28"/>
        </w:rPr>
        <w:t xml:space="preserve">
                              8477 90 100 0; </w:t>
      </w:r>
    </w:p>
    <w:p>
      <w:pPr>
        <w:spacing w:after="0"/>
        <w:ind w:left="0"/>
        <w:jc w:val="both"/>
      </w:pPr>
      <w:r>
        <w:rPr>
          <w:rFonts w:ascii="Times New Roman"/>
          <w:b w:val="false"/>
          <w:i w:val="false"/>
          <w:color w:val="000000"/>
          <w:sz w:val="28"/>
        </w:rPr>
        <w:t xml:space="preserve">
                              8477 90 800 0 </w:t>
      </w:r>
    </w:p>
    <w:bookmarkStart w:name="z28" w:id="107"/>
    <w:p>
      <w:pPr>
        <w:spacing w:after="0"/>
        <w:ind w:left="0"/>
        <w:jc w:val="both"/>
      </w:pPr>
      <w:r>
        <w:rPr>
          <w:rFonts w:ascii="Times New Roman"/>
          <w:b w:val="false"/>
          <w:i w:val="false"/>
          <w:color w:val="000000"/>
          <w:sz w:val="28"/>
        </w:rPr>
        <w:t>
      2В206 тармағы бойынша бақыланатындарды қоспағанда, мыналар сияқты мөлшерлерді бақылау тетіктері, жүйелері немесе қондырғылары:</w:t>
      </w:r>
    </w:p>
    <w:bookmarkEnd w:id="107"/>
    <w:p>
      <w:pPr>
        <w:spacing w:after="0"/>
        <w:ind w:left="0"/>
        <w:jc w:val="both"/>
      </w:pPr>
      <w:r>
        <w:rPr>
          <w:rFonts w:ascii="Times New Roman"/>
          <w:b w:val="false"/>
          <w:i w:val="false"/>
          <w:color w:val="000000"/>
          <w:sz w:val="28"/>
        </w:rPr>
        <w:t>
      а. Компьютермен немесе ЧПУ блогымен басқарылатын, мынадай сипаттамалардың екеуіне де ие болатын координатты өлшеу машиналарының (КӨМ):</w:t>
      </w:r>
    </w:p>
    <w:p>
      <w:pPr>
        <w:spacing w:after="0"/>
        <w:ind w:left="0"/>
        <w:jc w:val="both"/>
      </w:pPr>
      <w:r>
        <w:rPr>
          <w:rFonts w:ascii="Times New Roman"/>
          <w:b w:val="false"/>
          <w:i w:val="false"/>
          <w:color w:val="000000"/>
          <w:sz w:val="28"/>
        </w:rPr>
        <w:t>
      1. Екі немесе одан көп координатты осьтер; және</w:t>
      </w:r>
    </w:p>
    <w:p>
      <w:pPr>
        <w:spacing w:after="0"/>
        <w:ind w:left="0"/>
        <w:jc w:val="both"/>
      </w:pPr>
      <w:r>
        <w:rPr>
          <w:rFonts w:ascii="Times New Roman"/>
          <w:b w:val="false"/>
          <w:i w:val="false"/>
          <w:color w:val="000000"/>
          <w:sz w:val="28"/>
        </w:rPr>
        <w:t xml:space="preserve">
      2. Е0хЕ0y немесе Е 0Z ретінде белгіленген кез келген осьтің ұзына бойы ұзындығын (бірөлшемді) өлшеудің машинаның жұмыс диапазоны шегіндегі кез келген нүктеде тең немесе одан кем (жақсырақ) болатын, ИСО 10360-2 (2009) сәйкес тексерілген максималды рұқсат етілген қателігі. </w:t>
      </w:r>
    </w:p>
    <w:p>
      <w:pPr>
        <w:spacing w:after="0"/>
        <w:ind w:left="0"/>
        <w:jc w:val="both"/>
      </w:pPr>
      <w:r>
        <w:rPr>
          <w:rFonts w:ascii="Times New Roman"/>
          <w:b w:val="false"/>
          <w:i w:val="false"/>
          <w:color w:val="000000"/>
          <w:sz w:val="28"/>
        </w:rPr>
        <w:t xml:space="preserve">
      b. Мынадай сипаттамалардың екеуіне ие болатын жартылай сфералардың сызықтық және бұрыштық шамаларын бір мезгілде тексеруге арналған жүйелер: </w:t>
      </w:r>
    </w:p>
    <w:p>
      <w:pPr>
        <w:spacing w:after="0"/>
        <w:ind w:left="0"/>
        <w:jc w:val="both"/>
      </w:pPr>
      <w:r>
        <w:rPr>
          <w:rFonts w:ascii="Times New Roman"/>
          <w:b w:val="false"/>
          <w:i w:val="false"/>
          <w:color w:val="000000"/>
          <w:sz w:val="28"/>
        </w:rPr>
        <w:t xml:space="preserve">
      1. Кез келген сызықтық осьтің бойындағы "өлшеу ақаулығы" 5 мм-ге 3,5 мкм-ге тең немесе кем (жақсы); және </w:t>
      </w:r>
    </w:p>
    <w:p>
      <w:pPr>
        <w:spacing w:after="0"/>
        <w:ind w:left="0"/>
        <w:jc w:val="both"/>
      </w:pPr>
      <w:r>
        <w:rPr>
          <w:rFonts w:ascii="Times New Roman"/>
          <w:b w:val="false"/>
          <w:i w:val="false"/>
          <w:color w:val="000000"/>
          <w:sz w:val="28"/>
        </w:rPr>
        <w:t>
      2. "Бұрыштық өлшеу ақаулығы" 0,02 0 иінге тең немесе кем.</w:t>
      </w:r>
    </w:p>
    <w:p>
      <w:pPr>
        <w:spacing w:after="0"/>
        <w:ind w:left="0"/>
        <w:jc w:val="both"/>
      </w:pPr>
      <w:r>
        <w:rPr>
          <w:rFonts w:ascii="Times New Roman"/>
          <w:b w:val="false"/>
          <w:i w:val="false"/>
          <w:color w:val="000000"/>
          <w:sz w:val="28"/>
        </w:rPr>
        <w:t xml:space="preserve">
      1-ескертпе: өлшеу құралдары ретінде пайдаланыла алатын станоктар егер олардың шамалары станоктар немесе өлшеу приборлары үшін белгіленген сипаттамаларға сәйкес келсе немесе асып түссе, экспорттық бақылау бақылауға жатады; </w:t>
      </w:r>
    </w:p>
    <w:p>
      <w:pPr>
        <w:spacing w:after="0"/>
        <w:ind w:left="0"/>
        <w:jc w:val="both"/>
      </w:pPr>
      <w:r>
        <w:rPr>
          <w:rFonts w:ascii="Times New Roman"/>
          <w:b w:val="false"/>
          <w:i w:val="false"/>
          <w:color w:val="000000"/>
          <w:sz w:val="28"/>
        </w:rPr>
        <w:t>
      2-ескертпе: 2В206 тармағында сипатталған жүйелер, егер олар экспорттық бақылауға жататын үлгілерден олардың қандай да бір жұмыс диапазонында асып түсетін болса, экспорттық бақылауға жатады.</w:t>
      </w:r>
    </w:p>
    <w:p>
      <w:pPr>
        <w:spacing w:after="0"/>
        <w:ind w:left="0"/>
        <w:jc w:val="both"/>
      </w:pPr>
      <w:r>
        <w:rPr>
          <w:rFonts w:ascii="Times New Roman"/>
          <w:b w:val="false"/>
          <w:i w:val="false"/>
          <w:color w:val="000000"/>
          <w:sz w:val="28"/>
        </w:rPr>
        <w:t>
      Техникалық ескертпелер:</w:t>
      </w:r>
    </w:p>
    <w:p>
      <w:pPr>
        <w:spacing w:after="0"/>
        <w:ind w:left="0"/>
        <w:jc w:val="both"/>
      </w:pPr>
      <w:r>
        <w:rPr>
          <w:rFonts w:ascii="Times New Roman"/>
          <w:b w:val="false"/>
          <w:i w:val="false"/>
          <w:color w:val="000000"/>
          <w:sz w:val="28"/>
        </w:rPr>
        <w:t>
      1. Осы тармақта барлық өлшенетін мөлшерлердің шамалары қосу/алуды білдіреді, яғни жалпы диапазонды емес.</w:t>
      </w:r>
    </w:p>
    <w:p>
      <w:pPr>
        <w:spacing w:after="0"/>
        <w:ind w:left="0"/>
        <w:jc w:val="both"/>
      </w:pPr>
      <w:r>
        <w:rPr>
          <w:rFonts w:ascii="Times New Roman"/>
          <w:b w:val="false"/>
          <w:i w:val="false"/>
          <w:color w:val="000000"/>
          <w:sz w:val="28"/>
        </w:rPr>
        <w:t>
      с. Мынадай барлық шарттарды қанағаттандыратын "сызықтық орын ауыстыруды" өлшеуге арналған өлшеу жүйелері:</w:t>
      </w:r>
    </w:p>
    <w:p>
      <w:pPr>
        <w:spacing w:after="0"/>
        <w:ind w:left="0"/>
        <w:jc w:val="both"/>
      </w:pPr>
      <w:r>
        <w:rPr>
          <w:rFonts w:ascii="Times New Roman"/>
          <w:b w:val="false"/>
          <w:i w:val="false"/>
          <w:color w:val="000000"/>
          <w:sz w:val="28"/>
        </w:rPr>
        <w:t>
      Техникалық ескертпе:</w:t>
      </w:r>
    </w:p>
    <w:p>
      <w:pPr>
        <w:spacing w:after="0"/>
        <w:ind w:left="0"/>
        <w:jc w:val="both"/>
      </w:pPr>
      <w:r>
        <w:rPr>
          <w:rFonts w:ascii="Times New Roman"/>
          <w:b w:val="false"/>
          <w:i w:val="false"/>
          <w:color w:val="000000"/>
          <w:sz w:val="28"/>
        </w:rPr>
        <w:t>
      2В206.c. тармағының мақсаттары үшін "Сызықтық орын ауыстыру" өлшеуші элемент пен бақыланатын объект арасындағы қашықтықтың өзгеруін білдіреді.</w:t>
      </w:r>
    </w:p>
    <w:p>
      <w:pPr>
        <w:spacing w:after="0"/>
        <w:ind w:left="0"/>
        <w:jc w:val="both"/>
      </w:pPr>
      <w:r>
        <w:rPr>
          <w:rFonts w:ascii="Times New Roman"/>
          <w:b w:val="false"/>
          <w:i w:val="false"/>
          <w:color w:val="000000"/>
          <w:sz w:val="28"/>
        </w:rPr>
        <w:t>
      1. "Лазер" қамтитын; және</w:t>
      </w:r>
    </w:p>
    <w:p>
      <w:pPr>
        <w:spacing w:after="0"/>
        <w:ind w:left="0"/>
        <w:jc w:val="both"/>
      </w:pPr>
      <w:r>
        <w:rPr>
          <w:rFonts w:ascii="Times New Roman"/>
          <w:b w:val="false"/>
          <w:i w:val="false"/>
          <w:color w:val="000000"/>
          <w:sz w:val="28"/>
        </w:rPr>
        <w:t>
      2. Қалыпты температураға және қалыпты атмосфералық қысымға қатысты ± 1 К қоршаған ортаның температурасы ауытқуы кезінде кем дегенде 12 сағат бойы мына сипаттамалардың барлығын сақтайтын:</w:t>
      </w:r>
    </w:p>
    <w:p>
      <w:pPr>
        <w:spacing w:after="0"/>
        <w:ind w:left="0"/>
        <w:jc w:val="both"/>
      </w:pPr>
      <w:r>
        <w:rPr>
          <w:rFonts w:ascii="Times New Roman"/>
          <w:b w:val="false"/>
          <w:i w:val="false"/>
          <w:color w:val="000000"/>
          <w:sz w:val="28"/>
        </w:rPr>
        <w:t>
      а. 0,1 мкм немесе одан жоғары толық шәкіл бойынша "рұқсат"; және</w:t>
      </w:r>
    </w:p>
    <w:p>
      <w:pPr>
        <w:spacing w:after="0"/>
        <w:ind w:left="0"/>
        <w:jc w:val="both"/>
      </w:pPr>
      <w:r>
        <w:rPr>
          <w:rFonts w:ascii="Times New Roman"/>
          <w:b w:val="false"/>
          <w:i w:val="false"/>
          <w:color w:val="000000"/>
          <w:sz w:val="28"/>
        </w:rPr>
        <w:t>
      b. (0,2 + L / 20) мкм тең немесе одан жақсырақ (кем) (L – миллиметрмен өлшенетін ұзындық) өлшемге жетуге қабілетті "өлшеу қателігі".</w:t>
      </w:r>
    </w:p>
    <w:p>
      <w:pPr>
        <w:spacing w:after="0"/>
        <w:ind w:left="0"/>
        <w:jc w:val="both"/>
      </w:pPr>
      <w:r>
        <w:rPr>
          <w:rFonts w:ascii="Times New Roman"/>
          <w:b w:val="false"/>
          <w:i w:val="false"/>
          <w:color w:val="000000"/>
          <w:sz w:val="28"/>
        </w:rPr>
        <w:t>
      Ескертпе: 2В206.c. тармағы бойынша тұйық немесе ашық кері байланыссыз, станоктардың, өлшемдерді бақылау құралдарының немесе ұқсас жабдықтың қозғалмалы бөліктерінің орын ауыстыруындағы қателікті өлшеуге арналған лазерді иеленетін, интерферометриялық өлшеу жүйелері бақыланбайды.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2В206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9031 80 340 0 </w:t>
            </w:r>
          </w:p>
          <w:p>
            <w:pPr>
              <w:spacing w:after="20"/>
              <w:ind w:left="20"/>
              <w:jc w:val="both"/>
            </w:pPr>
            <w:r>
              <w:rPr>
                <w:rFonts w:ascii="Times New Roman"/>
                <w:b w:val="false"/>
                <w:i w:val="false"/>
                <w:color w:val="000000"/>
                <w:sz w:val="20"/>
              </w:rPr>
              <w:t xml:space="preserve">
9031 49 900 0 </w:t>
            </w:r>
          </w:p>
          <w:p>
            <w:pPr>
              <w:spacing w:after="20"/>
              <w:ind w:left="20"/>
              <w:jc w:val="both"/>
            </w:pPr>
            <w:r>
              <w:rPr>
                <w:rFonts w:ascii="Times New Roman"/>
                <w:b w:val="false"/>
                <w:i w:val="false"/>
                <w:color w:val="000000"/>
                <w:sz w:val="20"/>
              </w:rPr>
              <w:t>
9031 80 320 0</w:t>
            </w:r>
          </w:p>
        </w:tc>
      </w:tr>
    </w:tbl>
    <w:p>
      <w:pPr>
        <w:spacing w:after="0"/>
        <w:ind w:left="0"/>
        <w:jc w:val="left"/>
      </w:pPr>
      <w:r>
        <w:rPr>
          <w:rFonts w:ascii="Times New Roman"/>
          <w:b w:val="false"/>
          <w:i w:val="false"/>
          <w:color w:val="ff0000"/>
          <w:sz w:val="28"/>
        </w:rPr>
        <w:t xml:space="preserve">      Ескерту. 2В206 бөлігі жаңа редакцияда – ҚР Үкіметінің 14.05.2018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2В007 тармақта сипатталғандардан басқа мынадай "роботтар" немесе "жұмыс органдары": </w:t>
      </w:r>
    </w:p>
    <w:p>
      <w:pPr>
        <w:spacing w:after="0"/>
        <w:ind w:left="0"/>
        <w:jc w:val="both"/>
      </w:pPr>
      <w:r>
        <w:rPr>
          <w:rFonts w:ascii="Times New Roman"/>
          <w:b w:val="false"/>
          <w:i w:val="false"/>
          <w:color w:val="000000"/>
          <w:sz w:val="28"/>
        </w:rPr>
        <w:t xml:space="preserve">
      а. Жарылыс қаупі бар ортадағы жұмысқа арналған қауіпсіздіктің ұлттық стандарттарына арнайы әзірленген "роботтар" немесе "жұмыс органдары" (мысалы, жарылыс қаупі бар ортадағы жұмысқа арналған электро аппаратураның параметрлеріне қанағаттандырушы шектеулер); </w:t>
      </w:r>
    </w:p>
    <w:p>
      <w:pPr>
        <w:spacing w:after="0"/>
        <w:ind w:left="0"/>
        <w:jc w:val="both"/>
      </w:pPr>
      <w:r>
        <w:rPr>
          <w:rFonts w:ascii="Times New Roman"/>
          <w:b w:val="false"/>
          <w:i w:val="false"/>
          <w:color w:val="000000"/>
          <w:sz w:val="28"/>
        </w:rPr>
        <w:t xml:space="preserve">
      b. 2В207.а. тармақ бойынша бақыланатын "роботтар" немесе "жұмыс органдары" үшін арнайы әзірленген контролерлер; </w:t>
      </w:r>
    </w:p>
    <w:p>
      <w:pPr>
        <w:spacing w:after="0"/>
        <w:ind w:left="0"/>
        <w:jc w:val="both"/>
      </w:pPr>
      <w:r>
        <w:rPr>
          <w:rFonts w:ascii="Times New Roman"/>
          <w:b w:val="false"/>
          <w:i w:val="false"/>
          <w:color w:val="000000"/>
          <w:sz w:val="28"/>
        </w:rPr>
        <w:t xml:space="preserve">
      2В207 а.                8479 50 000 0 </w:t>
      </w:r>
    </w:p>
    <w:p>
      <w:pPr>
        <w:spacing w:after="0"/>
        <w:ind w:left="0"/>
        <w:jc w:val="both"/>
      </w:pPr>
      <w:r>
        <w:rPr>
          <w:rFonts w:ascii="Times New Roman"/>
          <w:b w:val="false"/>
          <w:i w:val="false"/>
          <w:color w:val="000000"/>
          <w:sz w:val="28"/>
        </w:rPr>
        <w:t xml:space="preserve">
                              8486 30 900 </w:t>
      </w:r>
    </w:p>
    <w:p>
      <w:pPr>
        <w:spacing w:after="0"/>
        <w:ind w:left="0"/>
        <w:jc w:val="both"/>
      </w:pPr>
      <w:r>
        <w:rPr>
          <w:rFonts w:ascii="Times New Roman"/>
          <w:b w:val="false"/>
          <w:i w:val="false"/>
          <w:color w:val="000000"/>
          <w:sz w:val="28"/>
        </w:rPr>
        <w:t xml:space="preserve">
                              8428 90 950 0 </w:t>
      </w:r>
    </w:p>
    <w:p>
      <w:pPr>
        <w:spacing w:after="0"/>
        <w:ind w:left="0"/>
        <w:jc w:val="both"/>
      </w:pPr>
      <w:r>
        <w:rPr>
          <w:rFonts w:ascii="Times New Roman"/>
          <w:b w:val="false"/>
          <w:i w:val="false"/>
          <w:color w:val="000000"/>
          <w:sz w:val="28"/>
        </w:rPr>
        <w:t xml:space="preserve">
      2В207 b.                8537 10 100 0 </w:t>
      </w:r>
    </w:p>
    <w:p>
      <w:pPr>
        <w:spacing w:after="0"/>
        <w:ind w:left="0"/>
        <w:jc w:val="both"/>
      </w:pPr>
      <w:r>
        <w:rPr>
          <w:rFonts w:ascii="Times New Roman"/>
          <w:b w:val="false"/>
          <w:i w:val="false"/>
          <w:color w:val="000000"/>
          <w:sz w:val="28"/>
        </w:rPr>
        <w:t xml:space="preserve">
                              8537 10 910 </w:t>
      </w:r>
    </w:p>
    <w:p>
      <w:pPr>
        <w:spacing w:after="0"/>
        <w:ind w:left="0"/>
        <w:jc w:val="both"/>
      </w:pPr>
      <w:r>
        <w:rPr>
          <w:rFonts w:ascii="Times New Roman"/>
          <w:b w:val="false"/>
          <w:i w:val="false"/>
          <w:color w:val="000000"/>
          <w:sz w:val="28"/>
        </w:rPr>
        <w:t xml:space="preserve">
                              8537 10 990 0 </w:t>
      </w:r>
    </w:p>
    <w:p>
      <w:pPr>
        <w:spacing w:after="0"/>
        <w:ind w:left="0"/>
        <w:jc w:val="both"/>
      </w:pPr>
      <w:r>
        <w:rPr>
          <w:rFonts w:ascii="Times New Roman"/>
          <w:b w:val="false"/>
          <w:i w:val="false"/>
          <w:color w:val="000000"/>
          <w:sz w:val="28"/>
        </w:rPr>
        <w:t xml:space="preserve">
      2В009 немесе 2В109 тармақтар бойынша бақыланатындардан басқа аунатпа вальцовты функцияларды орындауға қабілетті аунатпа вальцовты және икемді станоктар немесе мынадай сипаттамаларға ие қаптаулар: </w:t>
      </w:r>
    </w:p>
    <w:p>
      <w:pPr>
        <w:spacing w:after="0"/>
        <w:ind w:left="0"/>
        <w:jc w:val="both"/>
      </w:pPr>
      <w:r>
        <w:rPr>
          <w:rFonts w:ascii="Times New Roman"/>
          <w:b w:val="false"/>
          <w:i w:val="false"/>
          <w:color w:val="000000"/>
          <w:sz w:val="28"/>
        </w:rPr>
        <w:t xml:space="preserve">
      а. Мынадай сипаттамалардың екеуіне ие станоктар: </w:t>
      </w:r>
    </w:p>
    <w:p>
      <w:pPr>
        <w:spacing w:after="0"/>
        <w:ind w:left="0"/>
        <w:jc w:val="both"/>
      </w:pPr>
      <w:r>
        <w:rPr>
          <w:rFonts w:ascii="Times New Roman"/>
          <w:b w:val="false"/>
          <w:i w:val="false"/>
          <w:color w:val="000000"/>
          <w:sz w:val="28"/>
        </w:rPr>
        <w:t xml:space="preserve">
      1. Үш немесе одан көп валиктерді (белсенді немесе бағыттаушы), және </w:t>
      </w:r>
    </w:p>
    <w:p>
      <w:pPr>
        <w:spacing w:after="0"/>
        <w:ind w:left="0"/>
        <w:jc w:val="both"/>
      </w:pPr>
      <w:r>
        <w:rPr>
          <w:rFonts w:ascii="Times New Roman"/>
          <w:b w:val="false"/>
          <w:i w:val="false"/>
          <w:color w:val="000000"/>
          <w:sz w:val="28"/>
        </w:rPr>
        <w:t xml:space="preserve">
      2. Дайындаушының техникалық ерекшелемесіне сәйкес "сандық бағдарламалық басқару" (СББ) блоктарымен немесе компьютерлік басқарумен жабдықталуы мүмкін; </w:t>
      </w:r>
    </w:p>
    <w:p>
      <w:pPr>
        <w:spacing w:after="0"/>
        <w:ind w:left="0"/>
        <w:jc w:val="both"/>
      </w:pPr>
      <w:r>
        <w:rPr>
          <w:rFonts w:ascii="Times New Roman"/>
          <w:b w:val="false"/>
          <w:i w:val="false"/>
          <w:color w:val="000000"/>
          <w:sz w:val="28"/>
        </w:rPr>
        <w:t xml:space="preserve">
      b. Ішкі диаметрі 75-тен 400 мм-ге дейінгі цилиндрлік нысандарға арналған роторлы-аунатпа қаптамалар;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rPr>
          <w:rFonts w:ascii="Times New Roman"/>
          <w:b w:val="false"/>
          <w:i w:val="false"/>
          <w:color w:val="000000"/>
          <w:sz w:val="28"/>
        </w:rPr>
        <w:t xml:space="preserve">2В209.а тармақ, сондай-ақ металды қалыптастыру үшін арналған тек бір валы бар және екі қосалқы валы, олар қаптаманы қолдайтын, бірақ деформациялау процесіне тікелей қатыспайтын станоктарды қамтиды; </w:t>
      </w:r>
    </w:p>
    <w:p>
      <w:pPr>
        <w:spacing w:after="0"/>
        <w:ind w:left="0"/>
        <w:jc w:val="both"/>
      </w:pPr>
      <w:r>
        <w:rPr>
          <w:rFonts w:ascii="Times New Roman"/>
          <w:b w:val="false"/>
          <w:i w:val="false"/>
          <w:color w:val="000000"/>
          <w:sz w:val="28"/>
        </w:rPr>
        <w:t xml:space="preserve">
      2В209 а.                8462 29 100 0 </w:t>
      </w:r>
    </w:p>
    <w:p>
      <w:pPr>
        <w:spacing w:after="0"/>
        <w:ind w:left="0"/>
        <w:jc w:val="both"/>
      </w:pPr>
      <w:r>
        <w:rPr>
          <w:rFonts w:ascii="Times New Roman"/>
          <w:b w:val="false"/>
          <w:i w:val="false"/>
          <w:color w:val="000000"/>
          <w:sz w:val="28"/>
        </w:rPr>
        <w:t xml:space="preserve">
                              8463 90 000 0 </w:t>
      </w:r>
    </w:p>
    <w:p>
      <w:pPr>
        <w:spacing w:after="0"/>
        <w:ind w:left="0"/>
        <w:jc w:val="both"/>
      </w:pPr>
      <w:r>
        <w:rPr>
          <w:rFonts w:ascii="Times New Roman"/>
          <w:b w:val="false"/>
          <w:i w:val="false"/>
          <w:color w:val="000000"/>
          <w:sz w:val="28"/>
        </w:rPr>
        <w:t xml:space="preserve">
                              8462 21 100 0 </w:t>
      </w:r>
    </w:p>
    <w:p>
      <w:pPr>
        <w:spacing w:after="0"/>
        <w:ind w:left="0"/>
        <w:jc w:val="both"/>
      </w:pPr>
      <w:r>
        <w:rPr>
          <w:rFonts w:ascii="Times New Roman"/>
          <w:b w:val="false"/>
          <w:i w:val="false"/>
          <w:color w:val="000000"/>
          <w:sz w:val="28"/>
        </w:rPr>
        <w:t xml:space="preserve">
                              8462 21 800 0 </w:t>
      </w:r>
    </w:p>
    <w:p>
      <w:pPr>
        <w:spacing w:after="0"/>
        <w:ind w:left="0"/>
        <w:jc w:val="both"/>
      </w:pPr>
      <w:r>
        <w:rPr>
          <w:rFonts w:ascii="Times New Roman"/>
          <w:b w:val="false"/>
          <w:i w:val="false"/>
          <w:color w:val="000000"/>
          <w:sz w:val="28"/>
        </w:rPr>
        <w:t xml:space="preserve">
      2В209 b.                8466 10 150 0 </w:t>
      </w:r>
    </w:p>
    <w:p>
      <w:pPr>
        <w:spacing w:after="0"/>
        <w:ind w:left="0"/>
        <w:jc w:val="both"/>
      </w:pPr>
      <w:r>
        <w:rPr>
          <w:rFonts w:ascii="Times New Roman"/>
          <w:b w:val="false"/>
          <w:i w:val="false"/>
          <w:color w:val="000000"/>
          <w:sz w:val="28"/>
        </w:rPr>
        <w:t xml:space="preserve">
                              8486 90 </w:t>
      </w:r>
    </w:p>
    <w:p>
      <w:pPr>
        <w:spacing w:after="0"/>
        <w:ind w:left="0"/>
        <w:jc w:val="both"/>
      </w:pPr>
      <w:r>
        <w:rPr>
          <w:rFonts w:ascii="Times New Roman"/>
          <w:b w:val="false"/>
          <w:i w:val="false"/>
          <w:color w:val="000000"/>
          <w:sz w:val="28"/>
        </w:rPr>
        <w:t xml:space="preserve">
                              8466 20 150 0 </w:t>
      </w:r>
    </w:p>
    <w:p>
      <w:pPr>
        <w:spacing w:after="0"/>
        <w:ind w:left="0"/>
        <w:jc w:val="both"/>
      </w:pPr>
      <w:r>
        <w:rPr>
          <w:rFonts w:ascii="Times New Roman"/>
          <w:b w:val="false"/>
          <w:i w:val="false"/>
          <w:color w:val="000000"/>
          <w:sz w:val="28"/>
        </w:rPr>
        <w:t xml:space="preserve">
                              8466 20 950 0 </w:t>
      </w:r>
    </w:p>
    <w:p>
      <w:pPr>
        <w:spacing w:after="0"/>
        <w:ind w:left="0"/>
        <w:jc w:val="both"/>
      </w:pPr>
      <w:r>
        <w:rPr>
          <w:rFonts w:ascii="Times New Roman"/>
          <w:b w:val="false"/>
          <w:i w:val="false"/>
          <w:color w:val="000000"/>
          <w:sz w:val="28"/>
        </w:rPr>
        <w:t xml:space="preserve">
      2В219 Стационарлық, не жылжымалы, көлбеу, не тік орталықтан таратқыш баланстаушы машиналар, мыналар-сынды: </w:t>
      </w:r>
    </w:p>
    <w:p>
      <w:pPr>
        <w:spacing w:after="0"/>
        <w:ind w:left="0"/>
        <w:jc w:val="both"/>
      </w:pPr>
      <w:r>
        <w:rPr>
          <w:rFonts w:ascii="Times New Roman"/>
          <w:b w:val="false"/>
          <w:i w:val="false"/>
          <w:color w:val="000000"/>
          <w:sz w:val="28"/>
        </w:rPr>
        <w:t xml:space="preserve">
      а. Ұзындығы 600 мм және одан да көп икемді роторларды баланстауға арналған және барлық мынадай сипаттамалары бар орталықтан таратқыш баланстаушы машиналар: </w:t>
      </w:r>
    </w:p>
    <w:p>
      <w:pPr>
        <w:spacing w:after="0"/>
        <w:ind w:left="0"/>
        <w:jc w:val="both"/>
      </w:pPr>
      <w:r>
        <w:rPr>
          <w:rFonts w:ascii="Times New Roman"/>
          <w:b w:val="false"/>
          <w:i w:val="false"/>
          <w:color w:val="000000"/>
          <w:sz w:val="28"/>
        </w:rPr>
        <w:t xml:space="preserve">
      1. диаметрі 75 мм немесе одан да көп шарнир немесе білік; </w:t>
      </w:r>
    </w:p>
    <w:p>
      <w:pPr>
        <w:spacing w:after="0"/>
        <w:ind w:left="0"/>
        <w:jc w:val="both"/>
      </w:pPr>
      <w:r>
        <w:rPr>
          <w:rFonts w:ascii="Times New Roman"/>
          <w:b w:val="false"/>
          <w:i w:val="false"/>
          <w:color w:val="000000"/>
          <w:sz w:val="28"/>
        </w:rPr>
        <w:t xml:space="preserve">
      2. 0,9 бастап 23 кг-ға дейінгі массаны баланстауға қабілетті; және </w:t>
      </w:r>
    </w:p>
    <w:p>
      <w:pPr>
        <w:spacing w:after="0"/>
        <w:ind w:left="0"/>
        <w:jc w:val="both"/>
      </w:pPr>
      <w:r>
        <w:rPr>
          <w:rFonts w:ascii="Times New Roman"/>
          <w:b w:val="false"/>
          <w:i w:val="false"/>
          <w:color w:val="000000"/>
          <w:sz w:val="28"/>
        </w:rPr>
        <w:t xml:space="preserve">
      3. 5000 об/мин-тан астам айналу жылдамдығы бар кезде баланстауға қабілетті; </w:t>
      </w:r>
    </w:p>
    <w:p>
      <w:pPr>
        <w:spacing w:after="0"/>
        <w:ind w:left="0"/>
        <w:jc w:val="both"/>
      </w:pPr>
      <w:r>
        <w:rPr>
          <w:rFonts w:ascii="Times New Roman"/>
          <w:b w:val="false"/>
          <w:i w:val="false"/>
          <w:color w:val="000000"/>
          <w:sz w:val="28"/>
        </w:rPr>
        <w:t xml:space="preserve">
      b. Қуыс цилиндр тәрізді ротордың бөлшектерін баланстау үшін құрастырылған және барлық мынадай сипаттамалары бар орталықтан таратқыш баланстаушы машиналар: </w:t>
      </w:r>
    </w:p>
    <w:p>
      <w:pPr>
        <w:spacing w:after="0"/>
        <w:ind w:left="0"/>
        <w:jc w:val="both"/>
      </w:pPr>
      <w:r>
        <w:rPr>
          <w:rFonts w:ascii="Times New Roman"/>
          <w:b w:val="false"/>
          <w:i w:val="false"/>
          <w:color w:val="000000"/>
          <w:sz w:val="28"/>
        </w:rPr>
        <w:t xml:space="preserve">
      1. диаметрі 75 мм одан да көп білік; </w:t>
      </w:r>
    </w:p>
    <w:p>
      <w:pPr>
        <w:spacing w:after="0"/>
        <w:ind w:left="0"/>
        <w:jc w:val="both"/>
      </w:pPr>
      <w:r>
        <w:rPr>
          <w:rFonts w:ascii="Times New Roman"/>
          <w:b w:val="false"/>
          <w:i w:val="false"/>
          <w:color w:val="000000"/>
          <w:sz w:val="28"/>
        </w:rPr>
        <w:t xml:space="preserve">
      2. 0,9 бастап 23 кг-ға дейінгі массаны баланстауға қабілетті; </w:t>
      </w:r>
    </w:p>
    <w:p>
      <w:pPr>
        <w:spacing w:after="0"/>
        <w:ind w:left="0"/>
        <w:jc w:val="both"/>
      </w:pPr>
      <w:r>
        <w:rPr>
          <w:rFonts w:ascii="Times New Roman"/>
          <w:b w:val="false"/>
          <w:i w:val="false"/>
          <w:color w:val="000000"/>
          <w:sz w:val="28"/>
        </w:rPr>
        <w:t xml:space="preserve">
      3. жоғары бетінде 0,01 кг х мм/кг және одан аз (жақсы) қалдықты дисбалансты баланстауға қабілетті; және жетектің ремендік түрі. </w:t>
      </w:r>
    </w:p>
    <w:p>
      <w:pPr>
        <w:spacing w:after="0"/>
        <w:ind w:left="0"/>
        <w:jc w:val="both"/>
      </w:pPr>
      <w:r>
        <w:rPr>
          <w:rFonts w:ascii="Times New Roman"/>
          <w:b w:val="false"/>
          <w:i w:val="false"/>
          <w:color w:val="000000"/>
          <w:sz w:val="28"/>
        </w:rPr>
        <w:t xml:space="preserve">
      2В219 а.                9031 10 000 0 </w:t>
      </w:r>
    </w:p>
    <w:p>
      <w:pPr>
        <w:spacing w:after="0"/>
        <w:ind w:left="0"/>
        <w:jc w:val="both"/>
      </w:pPr>
      <w:r>
        <w:rPr>
          <w:rFonts w:ascii="Times New Roman"/>
          <w:b w:val="false"/>
          <w:i w:val="false"/>
          <w:color w:val="000000"/>
          <w:sz w:val="28"/>
        </w:rPr>
        <w:t xml:space="preserve">
      2В219 b.                9031 10 000 0 </w:t>
      </w:r>
    </w:p>
    <w:p>
      <w:pPr>
        <w:spacing w:after="0"/>
        <w:ind w:left="0"/>
        <w:jc w:val="both"/>
      </w:pPr>
      <w:r>
        <w:rPr>
          <w:rFonts w:ascii="Times New Roman"/>
          <w:b w:val="false"/>
          <w:i w:val="false"/>
          <w:color w:val="000000"/>
          <w:sz w:val="28"/>
        </w:rPr>
        <w:t xml:space="preserve">
      2В225 Радиохимиялық бөлу операцияларында және ыстық камераларда дистанциялық іс-әрекеттерді қамтамасыз ету үшін пайдалануы мүмкін мынадай сипаттамалардың кез келгеніне ие дистанциялық манипуляторлар: </w:t>
      </w:r>
    </w:p>
    <w:p>
      <w:pPr>
        <w:spacing w:after="0"/>
        <w:ind w:left="0"/>
        <w:jc w:val="both"/>
      </w:pPr>
      <w:r>
        <w:rPr>
          <w:rFonts w:ascii="Times New Roman"/>
          <w:b w:val="false"/>
          <w:i w:val="false"/>
          <w:color w:val="000000"/>
          <w:sz w:val="28"/>
        </w:rPr>
        <w:t xml:space="preserve">
      а. Оператордың іс-әрекетін 0,6 м немесе одан астам артық қалыңдықтағы ыстық камераның қабырғасының бойымен беруге қабілетті (қабырғаның бойы) операциясы немесе </w:t>
      </w:r>
    </w:p>
    <w:p>
      <w:pPr>
        <w:spacing w:after="0"/>
        <w:ind w:left="0"/>
        <w:jc w:val="both"/>
      </w:pPr>
      <w:r>
        <w:rPr>
          <w:rFonts w:ascii="Times New Roman"/>
          <w:b w:val="false"/>
          <w:i w:val="false"/>
          <w:color w:val="000000"/>
          <w:sz w:val="28"/>
        </w:rPr>
        <w:t xml:space="preserve">
      b. Оператордың іс-әрекетін 0,6 м немесе одан астам артық қалыңдықтағы ыстық камераның қабырғасының қақпағы арқылы беруге қабілетті (қақпа арқылы) операциясы немесе;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ескерту: </w:t>
      </w:r>
    </w:p>
    <w:p>
      <w:pPr>
        <w:spacing w:after="0"/>
        <w:ind w:left="0"/>
        <w:jc w:val="both"/>
      </w:pPr>
      <w:r>
        <w:rPr>
          <w:rFonts w:ascii="Times New Roman"/>
          <w:b w:val="false"/>
          <w:i w:val="false"/>
          <w:color w:val="000000"/>
          <w:sz w:val="28"/>
        </w:rPr>
        <w:t xml:space="preserve">
      Дистанциялық манипуляторлар адам-оператордың іс-әрекетін дистанциялық іс-әрекетін қолға және терминалдық фиксаторға беруді қамтамасыз етеді. "Қожайын/қызметші" үлгісіндегі жүйелер (оператордың қозғалысын көшіретін манипуляторлар) немесе джойстикпен немесе клавиатурамен басқарылатын манипуляторлар; </w:t>
      </w:r>
    </w:p>
    <w:p>
      <w:pPr>
        <w:spacing w:after="0"/>
        <w:ind w:left="0"/>
        <w:jc w:val="both"/>
      </w:pPr>
      <w:r>
        <w:rPr>
          <w:rFonts w:ascii="Times New Roman"/>
          <w:b w:val="false"/>
          <w:i w:val="false"/>
          <w:color w:val="000000"/>
          <w:sz w:val="28"/>
        </w:rPr>
        <w:t xml:space="preserve">
      2В225                   8428 90 950 0 </w:t>
      </w:r>
    </w:p>
    <w:p>
      <w:pPr>
        <w:spacing w:after="0"/>
        <w:ind w:left="0"/>
        <w:jc w:val="both"/>
      </w:pPr>
      <w:r>
        <w:rPr>
          <w:rFonts w:ascii="Times New Roman"/>
          <w:b w:val="false"/>
          <w:i w:val="false"/>
          <w:color w:val="000000"/>
          <w:sz w:val="28"/>
        </w:rPr>
        <w:t xml:space="preserve">
      2В226 Вакуумдық немесе бақыланатын ортамен (инертті газ) индукциялық пештер және олар үшін арнайы әзірленген күштік жабдық мыналар секілді: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Айрықша ескертпе: </w:t>
      </w:r>
      <w:r>
        <w:rPr>
          <w:rFonts w:ascii="Times New Roman"/>
          <w:b w:val="false"/>
          <w:i w:val="false"/>
          <w:color w:val="000000"/>
          <w:sz w:val="28"/>
        </w:rPr>
        <w:t xml:space="preserve">сондай-ақ 3В қараңыз. </w:t>
      </w:r>
    </w:p>
    <w:p>
      <w:pPr>
        <w:spacing w:after="0"/>
        <w:ind w:left="0"/>
        <w:jc w:val="both"/>
      </w:pPr>
      <w:r>
        <w:rPr>
          <w:rFonts w:ascii="Times New Roman"/>
          <w:b w:val="false"/>
          <w:i w:val="false"/>
          <w:color w:val="000000"/>
          <w:sz w:val="28"/>
        </w:rPr>
        <w:t xml:space="preserve">
      а. Төменде саналанған сипаттамалардың бәріне ие пештер: </w:t>
      </w:r>
    </w:p>
    <w:p>
      <w:pPr>
        <w:spacing w:after="0"/>
        <w:ind w:left="0"/>
        <w:jc w:val="both"/>
      </w:pPr>
      <w:r>
        <w:rPr>
          <w:rFonts w:ascii="Times New Roman"/>
          <w:b w:val="false"/>
          <w:i w:val="false"/>
          <w:color w:val="000000"/>
          <w:sz w:val="28"/>
        </w:rPr>
        <w:t xml:space="preserve">
      1. Жұмыс температурасын 1,123 К (850 С) астам дамытуға қабілетті; </w:t>
      </w:r>
    </w:p>
    <w:p>
      <w:pPr>
        <w:spacing w:after="0"/>
        <w:ind w:left="0"/>
        <w:jc w:val="both"/>
      </w:pPr>
      <w:r>
        <w:rPr>
          <w:rFonts w:ascii="Times New Roman"/>
          <w:b w:val="false"/>
          <w:i w:val="false"/>
          <w:color w:val="000000"/>
          <w:sz w:val="28"/>
        </w:rPr>
        <w:t xml:space="preserve">
      2. Диаметрі 600 мм немесе кем индукциялық катушкалармен жарақталған; </w:t>
      </w:r>
    </w:p>
    <w:p>
      <w:pPr>
        <w:spacing w:after="0"/>
        <w:ind w:left="0"/>
        <w:jc w:val="both"/>
      </w:pPr>
      <w:r>
        <w:rPr>
          <w:rFonts w:ascii="Times New Roman"/>
          <w:b w:val="false"/>
          <w:i w:val="false"/>
          <w:color w:val="000000"/>
          <w:sz w:val="28"/>
        </w:rPr>
        <w:t xml:space="preserve">
      3. 5 кВт-ға тең немесе асатын кіру қуаты үшін құрастырылған; </w:t>
      </w:r>
    </w:p>
    <w:p>
      <w:pPr>
        <w:spacing w:after="0"/>
        <w:ind w:left="0"/>
        <w:jc w:val="both"/>
      </w:pPr>
      <w:r>
        <w:rPr>
          <w:rFonts w:ascii="Times New Roman"/>
          <w:b w:val="false"/>
          <w:i w:val="false"/>
          <w:color w:val="000000"/>
          <w:sz w:val="28"/>
        </w:rPr>
        <w:t xml:space="preserve">
      b. 5 кВт-ға тең немесе астам бастапқы шығу қуаты бар күштік жабдық, 2В226.а тармақ бойынша бақыланатын пештер үшін арнайы әзірленген;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rPr>
          <w:rFonts w:ascii="Times New Roman"/>
          <w:b w:val="false"/>
          <w:i w:val="false"/>
          <w:color w:val="000000"/>
          <w:sz w:val="28"/>
        </w:rPr>
        <w:t xml:space="preserve">2В226 тармақ бойынша жартылай өткізгіш пластиндерді өңдеу үшін құрастырылған пештер экспорт бақылауға жатпайды; </w:t>
      </w:r>
    </w:p>
    <w:p>
      <w:pPr>
        <w:spacing w:after="0"/>
        <w:ind w:left="0"/>
        <w:jc w:val="both"/>
      </w:pPr>
      <w:r>
        <w:rPr>
          <w:rFonts w:ascii="Times New Roman"/>
          <w:b w:val="false"/>
          <w:i w:val="false"/>
          <w:color w:val="000000"/>
          <w:sz w:val="28"/>
        </w:rPr>
        <w:t xml:space="preserve">
      2В226 а                 8504 </w:t>
      </w:r>
    </w:p>
    <w:p>
      <w:pPr>
        <w:spacing w:after="0"/>
        <w:ind w:left="0"/>
        <w:jc w:val="both"/>
      </w:pPr>
      <w:r>
        <w:rPr>
          <w:rFonts w:ascii="Times New Roman"/>
          <w:b w:val="false"/>
          <w:i w:val="false"/>
          <w:color w:val="000000"/>
          <w:sz w:val="28"/>
        </w:rPr>
        <w:t xml:space="preserve">
      2В226 b.                8514 20 100 0 </w:t>
      </w:r>
    </w:p>
    <w:p>
      <w:pPr>
        <w:spacing w:after="0"/>
        <w:ind w:left="0"/>
        <w:jc w:val="both"/>
      </w:pPr>
      <w:r>
        <w:rPr>
          <w:rFonts w:ascii="Times New Roman"/>
          <w:b w:val="false"/>
          <w:i w:val="false"/>
          <w:color w:val="000000"/>
          <w:sz w:val="28"/>
        </w:rPr>
        <w:t xml:space="preserve">
      2B227 Мыналар секілді вакуумды және атмосферамен бақыланатын металлургиялық балқыту және құю пештері: </w:t>
      </w:r>
    </w:p>
    <w:p>
      <w:pPr>
        <w:spacing w:after="0"/>
        <w:ind w:left="0"/>
        <w:jc w:val="both"/>
      </w:pPr>
      <w:r>
        <w:rPr>
          <w:rFonts w:ascii="Times New Roman"/>
          <w:b w:val="false"/>
          <w:i w:val="false"/>
          <w:color w:val="000000"/>
          <w:sz w:val="28"/>
        </w:rPr>
        <w:t xml:space="preserve">
      а. Мынадай сипаттамалардың екеуіне ие электр иіндік балқыту пештері: </w:t>
      </w:r>
    </w:p>
    <w:p>
      <w:pPr>
        <w:spacing w:after="0"/>
        <w:ind w:left="0"/>
        <w:jc w:val="both"/>
      </w:pPr>
      <w:r>
        <w:rPr>
          <w:rFonts w:ascii="Times New Roman"/>
          <w:b w:val="false"/>
          <w:i w:val="false"/>
          <w:color w:val="000000"/>
          <w:sz w:val="28"/>
        </w:rPr>
        <w:t xml:space="preserve">
      1. 1000-нан 20000 текше см-ге дейінгі көлемдегі электродтарды пайдаланушы, және </w:t>
      </w:r>
    </w:p>
    <w:p>
      <w:pPr>
        <w:spacing w:after="0"/>
        <w:ind w:left="0"/>
        <w:jc w:val="both"/>
      </w:pPr>
      <w:r>
        <w:rPr>
          <w:rFonts w:ascii="Times New Roman"/>
          <w:b w:val="false"/>
          <w:i w:val="false"/>
          <w:color w:val="000000"/>
          <w:sz w:val="28"/>
        </w:rPr>
        <w:t xml:space="preserve">
      2. 1,973 (1700 С) жоғары балқыту температурасы кезінде процесті қамтамасыз ететін; </w:t>
      </w:r>
    </w:p>
    <w:p>
      <w:pPr>
        <w:spacing w:after="0"/>
        <w:ind w:left="0"/>
        <w:jc w:val="both"/>
      </w:pPr>
      <w:r>
        <w:rPr>
          <w:rFonts w:ascii="Times New Roman"/>
          <w:b w:val="false"/>
          <w:i w:val="false"/>
          <w:color w:val="000000"/>
          <w:sz w:val="28"/>
        </w:rPr>
        <w:t xml:space="preserve">
      b. Мынадай сипаттамалардың екеуіне ие электронды-сәулелі балқыту және плазмалық иіндік пештер: </w:t>
      </w:r>
    </w:p>
    <w:p>
      <w:pPr>
        <w:spacing w:after="0"/>
        <w:ind w:left="0"/>
        <w:jc w:val="both"/>
      </w:pPr>
      <w:r>
        <w:rPr>
          <w:rFonts w:ascii="Times New Roman"/>
          <w:b w:val="false"/>
          <w:i w:val="false"/>
          <w:color w:val="000000"/>
          <w:sz w:val="28"/>
        </w:rPr>
        <w:t xml:space="preserve">
      1. қуаты 50 кВт немесе артық, және </w:t>
      </w:r>
    </w:p>
    <w:p>
      <w:pPr>
        <w:spacing w:after="0"/>
        <w:ind w:left="0"/>
        <w:jc w:val="both"/>
      </w:pPr>
      <w:r>
        <w:rPr>
          <w:rFonts w:ascii="Times New Roman"/>
          <w:b w:val="false"/>
          <w:i w:val="false"/>
          <w:color w:val="000000"/>
          <w:sz w:val="28"/>
        </w:rPr>
        <w:t xml:space="preserve">
      2. 1,473 (1200 С) жоғары балқыту температурасы кезінде процесті қамтамасыз ететін; </w:t>
      </w:r>
    </w:p>
    <w:p>
      <w:pPr>
        <w:spacing w:after="0"/>
        <w:ind w:left="0"/>
        <w:jc w:val="both"/>
      </w:pPr>
      <w:r>
        <w:rPr>
          <w:rFonts w:ascii="Times New Roman"/>
          <w:b w:val="false"/>
          <w:i w:val="false"/>
          <w:color w:val="000000"/>
          <w:sz w:val="28"/>
        </w:rPr>
        <w:t xml:space="preserve">
      с. 2В227.а немесе b. тармақтар бойынша бақыланатын кез келген пеш үшін арнайы келтірілген бақылау мониторингтің компьютерлік жүйелері; </w:t>
      </w:r>
    </w:p>
    <w:p>
      <w:pPr>
        <w:spacing w:after="0"/>
        <w:ind w:left="0"/>
        <w:jc w:val="both"/>
      </w:pPr>
      <w:r>
        <w:rPr>
          <w:rFonts w:ascii="Times New Roman"/>
          <w:b w:val="false"/>
          <w:i w:val="false"/>
          <w:color w:val="000000"/>
          <w:sz w:val="28"/>
        </w:rPr>
        <w:t xml:space="preserve">
      2В227 а.                8514 30 990 0 </w:t>
      </w:r>
    </w:p>
    <w:p>
      <w:pPr>
        <w:spacing w:after="0"/>
        <w:ind w:left="0"/>
        <w:jc w:val="both"/>
      </w:pPr>
      <w:r>
        <w:rPr>
          <w:rFonts w:ascii="Times New Roman"/>
          <w:b w:val="false"/>
          <w:i w:val="false"/>
          <w:color w:val="000000"/>
          <w:sz w:val="28"/>
        </w:rPr>
        <w:t xml:space="preserve">
      2В227 b.                8514 30 990 0 </w:t>
      </w:r>
    </w:p>
    <w:p>
      <w:pPr>
        <w:spacing w:after="0"/>
        <w:ind w:left="0"/>
        <w:jc w:val="both"/>
      </w:pPr>
      <w:r>
        <w:rPr>
          <w:rFonts w:ascii="Times New Roman"/>
          <w:b w:val="false"/>
          <w:i w:val="false"/>
          <w:color w:val="000000"/>
          <w:sz w:val="28"/>
        </w:rPr>
        <w:t xml:space="preserve">
      2В227 с.                8471 </w:t>
      </w:r>
    </w:p>
    <w:p>
      <w:pPr>
        <w:spacing w:after="0"/>
        <w:ind w:left="0"/>
        <w:jc w:val="both"/>
      </w:pPr>
      <w:r>
        <w:rPr>
          <w:rFonts w:ascii="Times New Roman"/>
          <w:b w:val="false"/>
          <w:i w:val="false"/>
          <w:color w:val="000000"/>
          <w:sz w:val="28"/>
        </w:rPr>
        <w:t xml:space="preserve">
      2B228 Роторларды дайындау және жинауға арналған жабдық, реттеуші жабдық, сондай-ақ мыналар секілді сильфондарға арналған қаптамалармен сәндік мөр таңбалар: </w:t>
      </w:r>
    </w:p>
    <w:p>
      <w:pPr>
        <w:spacing w:after="0"/>
        <w:ind w:left="0"/>
        <w:jc w:val="both"/>
      </w:pPr>
      <w:r>
        <w:rPr>
          <w:rFonts w:ascii="Times New Roman"/>
          <w:b w:val="false"/>
          <w:i w:val="false"/>
          <w:color w:val="000000"/>
          <w:sz w:val="28"/>
        </w:rPr>
        <w:t xml:space="preserve">
      а. Газ центрифугинің, диафрагмалармен қақпақтардың роторларының түтіктің секцияларын жинауға арналған монтаждық жабдық;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2В228. а. тармақ прециозды қаптамаларды мөр таңбалармен қысқыштарды қамтиды; </w:t>
      </w:r>
    </w:p>
    <w:p>
      <w:pPr>
        <w:spacing w:after="0"/>
        <w:ind w:left="0"/>
        <w:jc w:val="both"/>
      </w:pPr>
      <w:r>
        <w:rPr>
          <w:rFonts w:ascii="Times New Roman"/>
          <w:b w:val="false"/>
          <w:i w:val="false"/>
          <w:color w:val="000000"/>
          <w:sz w:val="28"/>
        </w:rPr>
        <w:t xml:space="preserve">
      b. Жалпы осьтің бойындағы газ центрифугінің роторының түтіктік секцияларының орталықтауға арналған реттеу жабдығы;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ескерту: </w:t>
      </w:r>
    </w:p>
    <w:p>
      <w:pPr>
        <w:spacing w:after="0"/>
        <w:ind w:left="0"/>
        <w:jc w:val="both"/>
      </w:pPr>
      <w:r>
        <w:rPr>
          <w:rFonts w:ascii="Times New Roman"/>
          <w:b w:val="false"/>
          <w:i w:val="false"/>
          <w:color w:val="000000"/>
          <w:sz w:val="28"/>
        </w:rPr>
        <w:t xml:space="preserve">
      2В228.b тармағына қолданылады, әдетте мұндай жабдық ротордың түтіктің секцияларын орталықтау үшін пайдаланатын пневматикалық күштің цилиндрлердің процесін басқаратын компьютерге қосылған прециоздық өлшеу бергіштерінен тұрады. </w:t>
      </w:r>
    </w:p>
    <w:p>
      <w:pPr>
        <w:spacing w:after="0"/>
        <w:ind w:left="0"/>
        <w:jc w:val="both"/>
      </w:pPr>
      <w:r>
        <w:rPr>
          <w:rFonts w:ascii="Times New Roman"/>
          <w:b w:val="false"/>
          <w:i w:val="false"/>
          <w:color w:val="000000"/>
          <w:sz w:val="28"/>
        </w:rPr>
        <w:t xml:space="preserve">
      с. Гофорлы сильфондарды дайындауға арналған қаптамалармен штамптар;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ескерту: </w:t>
      </w:r>
    </w:p>
    <w:p>
      <w:pPr>
        <w:spacing w:after="0"/>
        <w:ind w:left="0"/>
        <w:jc w:val="both"/>
      </w:pPr>
      <w:r>
        <w:rPr>
          <w:rFonts w:ascii="Times New Roman"/>
          <w:b w:val="false"/>
          <w:i w:val="false"/>
          <w:color w:val="000000"/>
          <w:sz w:val="28"/>
        </w:rPr>
        <w:t xml:space="preserve">
      2В228.с тармақтағы сильфондарда барлық мынадай сипаттамалар бар: </w:t>
      </w:r>
    </w:p>
    <w:p>
      <w:pPr>
        <w:spacing w:after="0"/>
        <w:ind w:left="0"/>
        <w:jc w:val="both"/>
      </w:pPr>
      <w:r>
        <w:rPr>
          <w:rFonts w:ascii="Times New Roman"/>
          <w:b w:val="false"/>
          <w:i w:val="false"/>
          <w:color w:val="000000"/>
          <w:sz w:val="28"/>
        </w:rPr>
        <w:t xml:space="preserve">
      1. Ішкі диаметрі 75-тен 400 мм-ге дейін; </w:t>
      </w:r>
    </w:p>
    <w:p>
      <w:pPr>
        <w:spacing w:after="0"/>
        <w:ind w:left="0"/>
        <w:jc w:val="both"/>
      </w:pPr>
      <w:r>
        <w:rPr>
          <w:rFonts w:ascii="Times New Roman"/>
          <w:b w:val="false"/>
          <w:i w:val="false"/>
          <w:color w:val="000000"/>
          <w:sz w:val="28"/>
        </w:rPr>
        <w:t xml:space="preserve">
      2. ұзындығы 12,7 мм немесе артық; </w:t>
      </w:r>
    </w:p>
    <w:p>
      <w:pPr>
        <w:spacing w:after="0"/>
        <w:ind w:left="0"/>
        <w:jc w:val="both"/>
      </w:pPr>
      <w:r>
        <w:rPr>
          <w:rFonts w:ascii="Times New Roman"/>
          <w:b w:val="false"/>
          <w:i w:val="false"/>
          <w:color w:val="000000"/>
          <w:sz w:val="28"/>
        </w:rPr>
        <w:t xml:space="preserve">
      3. Гофордың тереңдігі 2 м-нен астам; және </w:t>
      </w:r>
    </w:p>
    <w:p>
      <w:pPr>
        <w:spacing w:after="0"/>
        <w:ind w:left="0"/>
        <w:jc w:val="both"/>
      </w:pPr>
      <w:r>
        <w:rPr>
          <w:rFonts w:ascii="Times New Roman"/>
          <w:b w:val="false"/>
          <w:i w:val="false"/>
          <w:color w:val="000000"/>
          <w:sz w:val="28"/>
        </w:rPr>
        <w:t xml:space="preserve">
      4. Жоғары беріктіктегі алюминий мартинцивті-ескіретін болаттың құймаларынан және жоғары беріктіктегі талшықты немесе жіп тәрізді материалдардан әзірленген; </w:t>
      </w:r>
    </w:p>
    <w:p>
      <w:pPr>
        <w:spacing w:after="0"/>
        <w:ind w:left="0"/>
        <w:jc w:val="both"/>
      </w:pPr>
      <w:r>
        <w:rPr>
          <w:rFonts w:ascii="Times New Roman"/>
          <w:b w:val="false"/>
          <w:i w:val="false"/>
          <w:color w:val="000000"/>
          <w:sz w:val="28"/>
        </w:rPr>
        <w:t xml:space="preserve">
      2В228 а.                8479 89 970 9 </w:t>
      </w:r>
    </w:p>
    <w:p>
      <w:pPr>
        <w:spacing w:after="0"/>
        <w:ind w:left="0"/>
        <w:jc w:val="both"/>
      </w:pPr>
      <w:r>
        <w:rPr>
          <w:rFonts w:ascii="Times New Roman"/>
          <w:b w:val="false"/>
          <w:i w:val="false"/>
          <w:color w:val="000000"/>
          <w:sz w:val="28"/>
        </w:rPr>
        <w:t xml:space="preserve">
                              8486 10 000 0 </w:t>
      </w:r>
    </w:p>
    <w:p>
      <w:pPr>
        <w:spacing w:after="0"/>
        <w:ind w:left="0"/>
        <w:jc w:val="both"/>
      </w:pPr>
      <w:r>
        <w:rPr>
          <w:rFonts w:ascii="Times New Roman"/>
          <w:b w:val="false"/>
          <w:i w:val="false"/>
          <w:color w:val="000000"/>
          <w:sz w:val="28"/>
        </w:rPr>
        <w:t xml:space="preserve">
                              8486 20 </w:t>
      </w:r>
    </w:p>
    <w:p>
      <w:pPr>
        <w:spacing w:after="0"/>
        <w:ind w:left="0"/>
        <w:jc w:val="both"/>
      </w:pPr>
      <w:r>
        <w:rPr>
          <w:rFonts w:ascii="Times New Roman"/>
          <w:b w:val="false"/>
          <w:i w:val="false"/>
          <w:color w:val="000000"/>
          <w:sz w:val="28"/>
        </w:rPr>
        <w:t xml:space="preserve">
                              8486 30 </w:t>
      </w:r>
    </w:p>
    <w:p>
      <w:pPr>
        <w:spacing w:after="0"/>
        <w:ind w:left="0"/>
        <w:jc w:val="both"/>
      </w:pPr>
      <w:r>
        <w:rPr>
          <w:rFonts w:ascii="Times New Roman"/>
          <w:b w:val="false"/>
          <w:i w:val="false"/>
          <w:color w:val="000000"/>
          <w:sz w:val="28"/>
        </w:rPr>
        <w:t xml:space="preserve">
                              8486 40 000 0 </w:t>
      </w:r>
    </w:p>
    <w:p>
      <w:pPr>
        <w:spacing w:after="0"/>
        <w:ind w:left="0"/>
        <w:jc w:val="both"/>
      </w:pPr>
      <w:r>
        <w:rPr>
          <w:rFonts w:ascii="Times New Roman"/>
          <w:b w:val="false"/>
          <w:i w:val="false"/>
          <w:color w:val="000000"/>
          <w:sz w:val="28"/>
        </w:rPr>
        <w:t xml:space="preserve">
                              8207 30; </w:t>
      </w:r>
    </w:p>
    <w:p>
      <w:pPr>
        <w:spacing w:after="0"/>
        <w:ind w:left="0"/>
        <w:jc w:val="both"/>
      </w:pPr>
      <w:r>
        <w:rPr>
          <w:rFonts w:ascii="Times New Roman"/>
          <w:b w:val="false"/>
          <w:i w:val="false"/>
          <w:color w:val="000000"/>
          <w:sz w:val="28"/>
        </w:rPr>
        <w:t xml:space="preserve">
                              8462 21; </w:t>
      </w:r>
    </w:p>
    <w:p>
      <w:pPr>
        <w:spacing w:after="0"/>
        <w:ind w:left="0"/>
        <w:jc w:val="both"/>
      </w:pPr>
      <w:r>
        <w:rPr>
          <w:rFonts w:ascii="Times New Roman"/>
          <w:b w:val="false"/>
          <w:i w:val="false"/>
          <w:color w:val="000000"/>
          <w:sz w:val="28"/>
        </w:rPr>
        <w:t xml:space="preserve">
                              8462 29; </w:t>
      </w:r>
    </w:p>
    <w:p>
      <w:pPr>
        <w:spacing w:after="0"/>
        <w:ind w:left="0"/>
        <w:jc w:val="both"/>
      </w:pPr>
      <w:r>
        <w:rPr>
          <w:rFonts w:ascii="Times New Roman"/>
          <w:b w:val="false"/>
          <w:i w:val="false"/>
          <w:color w:val="000000"/>
          <w:sz w:val="28"/>
        </w:rPr>
        <w:t xml:space="preserve">
                              8462 99 500 0; </w:t>
      </w:r>
    </w:p>
    <w:p>
      <w:pPr>
        <w:spacing w:after="0"/>
        <w:ind w:left="0"/>
        <w:jc w:val="both"/>
      </w:pPr>
      <w:r>
        <w:rPr>
          <w:rFonts w:ascii="Times New Roman"/>
          <w:b w:val="false"/>
          <w:i w:val="false"/>
          <w:color w:val="000000"/>
          <w:sz w:val="28"/>
        </w:rPr>
        <w:t xml:space="preserve">
                              8462 99 900 9; </w:t>
      </w:r>
    </w:p>
    <w:p>
      <w:pPr>
        <w:spacing w:after="0"/>
        <w:ind w:left="0"/>
        <w:jc w:val="both"/>
      </w:pPr>
      <w:r>
        <w:rPr>
          <w:rFonts w:ascii="Times New Roman"/>
          <w:b w:val="false"/>
          <w:i w:val="false"/>
          <w:color w:val="000000"/>
          <w:sz w:val="28"/>
        </w:rPr>
        <w:t xml:space="preserve">
                              8466 20; </w:t>
      </w:r>
    </w:p>
    <w:p>
      <w:pPr>
        <w:spacing w:after="0"/>
        <w:ind w:left="0"/>
        <w:jc w:val="both"/>
      </w:pPr>
      <w:r>
        <w:rPr>
          <w:rFonts w:ascii="Times New Roman"/>
          <w:b w:val="false"/>
          <w:i w:val="false"/>
          <w:color w:val="000000"/>
          <w:sz w:val="28"/>
        </w:rPr>
        <w:t xml:space="preserve">
      2В228 b.                9031 80 340 0 </w:t>
      </w:r>
    </w:p>
    <w:p>
      <w:pPr>
        <w:spacing w:after="0"/>
        <w:ind w:left="0"/>
        <w:jc w:val="both"/>
      </w:pPr>
      <w:r>
        <w:rPr>
          <w:rFonts w:ascii="Times New Roman"/>
          <w:b w:val="false"/>
          <w:i w:val="false"/>
          <w:color w:val="000000"/>
          <w:sz w:val="28"/>
        </w:rPr>
        <w:t xml:space="preserve">
      2В228 с.                8466 94 000 0 </w:t>
      </w:r>
    </w:p>
    <w:p>
      <w:pPr>
        <w:spacing w:after="0"/>
        <w:ind w:left="0"/>
        <w:jc w:val="both"/>
      </w:pPr>
      <w:r>
        <w:rPr>
          <w:rFonts w:ascii="Times New Roman"/>
          <w:b w:val="false"/>
          <w:i w:val="false"/>
          <w:color w:val="000000"/>
          <w:sz w:val="28"/>
        </w:rPr>
        <w:t xml:space="preserve">
            2В230 0-ден 13 кПа-ға дейінгі диапазонда абсолюттік қысымды өлшеуге қабілетті және мынадай сипаттамалардың екеуіне қабілетті "қысым бергіштері": </w:t>
      </w:r>
    </w:p>
    <w:p>
      <w:pPr>
        <w:spacing w:after="0"/>
        <w:ind w:left="0"/>
        <w:jc w:val="both"/>
      </w:pPr>
      <w:r>
        <w:rPr>
          <w:rFonts w:ascii="Times New Roman"/>
          <w:b w:val="false"/>
          <w:i w:val="false"/>
          <w:color w:val="000000"/>
          <w:sz w:val="28"/>
        </w:rPr>
        <w:t xml:space="preserve">
            а. Сезімтал элементтер, никельден дайындалған немесе қорғалынған салмағы бойынша 60% астам никель бар никельді құймалар не алюминий немесе алюминийлі құймалар; және </w:t>
      </w:r>
    </w:p>
    <w:p>
      <w:pPr>
        <w:spacing w:after="0"/>
        <w:ind w:left="0"/>
        <w:jc w:val="both"/>
      </w:pPr>
      <w:r>
        <w:rPr>
          <w:rFonts w:ascii="Times New Roman"/>
          <w:b w:val="false"/>
          <w:i w:val="false"/>
          <w:color w:val="000000"/>
          <w:sz w:val="28"/>
        </w:rPr>
        <w:t xml:space="preserve">
            b. Мынадай сипаттамалардың кез келгеніне ие: </w:t>
      </w:r>
    </w:p>
    <w:p>
      <w:pPr>
        <w:spacing w:after="0"/>
        <w:ind w:left="0"/>
        <w:jc w:val="both"/>
      </w:pPr>
      <w:r>
        <w:rPr>
          <w:rFonts w:ascii="Times New Roman"/>
          <w:b w:val="false"/>
          <w:i w:val="false"/>
          <w:color w:val="000000"/>
          <w:sz w:val="28"/>
        </w:rPr>
        <w:t xml:space="preserve">
            1. 13 кПа-ға дейінгі шәкілді және +/- 1% астам толық шәкілдегі қысым бергіштері; немесе </w:t>
      </w:r>
    </w:p>
    <w:p>
      <w:pPr>
        <w:spacing w:after="0"/>
        <w:ind w:left="0"/>
        <w:jc w:val="both"/>
      </w:pPr>
      <w:r>
        <w:rPr>
          <w:rFonts w:ascii="Times New Roman"/>
          <w:b w:val="false"/>
          <w:i w:val="false"/>
          <w:color w:val="000000"/>
          <w:sz w:val="28"/>
        </w:rPr>
        <w:t xml:space="preserve">
            2. 13 кПа-дан астам толық шәкілдегі және +/- 130 Па жақсы дәлдіктегі қысым бергіштері;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Техникалық ескертпе: </w:t>
      </w:r>
    </w:p>
    <w:p>
      <w:pPr>
        <w:spacing w:after="0"/>
        <w:ind w:left="0"/>
        <w:jc w:val="both"/>
      </w:pPr>
      <w:r>
        <w:rPr>
          <w:rFonts w:ascii="Times New Roman"/>
          <w:b w:val="false"/>
          <w:i w:val="false"/>
          <w:color w:val="000000"/>
          <w:sz w:val="28"/>
        </w:rPr>
        <w:t xml:space="preserve">
            2В203 тармақта қолданымда "дәлдік" қоршаған ортаның түрлі температурасы кезіндегі би сызықтағы, бистеризисті және үдете туындаушылықты білдіреді; </w:t>
      </w:r>
    </w:p>
    <w:p>
      <w:pPr>
        <w:spacing w:after="0"/>
        <w:ind w:left="0"/>
        <w:jc w:val="both"/>
      </w:pPr>
      <w:r>
        <w:rPr>
          <w:rFonts w:ascii="Times New Roman"/>
          <w:b w:val="false"/>
          <w:i w:val="false"/>
          <w:color w:val="000000"/>
          <w:sz w:val="28"/>
        </w:rPr>
        <w:t xml:space="preserve">
      2В230, а                9026 20 200 9 </w:t>
      </w:r>
    </w:p>
    <w:p>
      <w:pPr>
        <w:spacing w:after="0"/>
        <w:ind w:left="0"/>
        <w:jc w:val="both"/>
      </w:pPr>
      <w:r>
        <w:rPr>
          <w:rFonts w:ascii="Times New Roman"/>
          <w:b w:val="false"/>
          <w:i w:val="false"/>
          <w:color w:val="000000"/>
          <w:sz w:val="28"/>
        </w:rPr>
        <w:t xml:space="preserve">
      2В230, в                9026 20 200 9 </w:t>
      </w:r>
    </w:p>
    <w:p>
      <w:pPr>
        <w:spacing w:after="0"/>
        <w:ind w:left="0"/>
        <w:jc w:val="both"/>
      </w:pPr>
      <w:r>
        <w:rPr>
          <w:rFonts w:ascii="Times New Roman"/>
          <w:b w:val="false"/>
          <w:i w:val="false"/>
          <w:color w:val="000000"/>
          <w:sz w:val="28"/>
        </w:rPr>
        <w:t xml:space="preserve">
                              8543 89 950 0 </w:t>
      </w:r>
    </w:p>
    <w:p>
      <w:pPr>
        <w:spacing w:after="0"/>
        <w:ind w:left="0"/>
        <w:jc w:val="both"/>
      </w:pPr>
      <w:r>
        <w:rPr>
          <w:rFonts w:ascii="Times New Roman"/>
          <w:b w:val="false"/>
          <w:i w:val="false"/>
          <w:color w:val="000000"/>
          <w:sz w:val="28"/>
        </w:rPr>
        <w:t xml:space="preserve">
                              9026 90 000 0 </w:t>
      </w:r>
    </w:p>
    <w:bookmarkStart w:name="z31" w:id="108"/>
    <w:p>
      <w:pPr>
        <w:spacing w:after="0"/>
        <w:ind w:left="0"/>
        <w:jc w:val="both"/>
      </w:pPr>
      <w:r>
        <w:rPr>
          <w:rFonts w:ascii="Times New Roman"/>
          <w:b w:val="false"/>
          <w:i w:val="false"/>
          <w:color w:val="000000"/>
          <w:sz w:val="28"/>
        </w:rPr>
        <w:t>
            2B231 Төменде санамаланған сипаттамалардың барлығына ие вакуумдық насостар:</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2В231 бөлікке өзгеріс енгізілді - ҚР Үкіметінің 18.06.2013 </w:t>
      </w:r>
      <w:r>
        <w:rPr>
          <w:rFonts w:ascii="Times New Roman"/>
          <w:b w:val="false"/>
          <w:i w:val="false"/>
          <w:color w:val="000000"/>
          <w:sz w:val="28"/>
        </w:rPr>
        <w:t>№ 618</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Кіру диаметрі кемінде 380 мм; </w:t>
      </w:r>
    </w:p>
    <w:p>
      <w:pPr>
        <w:spacing w:after="0"/>
        <w:ind w:left="0"/>
        <w:jc w:val="both"/>
      </w:pPr>
      <w:r>
        <w:rPr>
          <w:rFonts w:ascii="Times New Roman"/>
          <w:b w:val="false"/>
          <w:i w:val="false"/>
          <w:color w:val="000000"/>
          <w:sz w:val="28"/>
        </w:rPr>
        <w:t xml:space="preserve">
      b. Айдау жылдамдығы секундына 15 мл немесе одан артық; және </w:t>
      </w:r>
    </w:p>
    <w:bookmarkStart w:name="z32" w:id="109"/>
    <w:p>
      <w:pPr>
        <w:spacing w:after="0"/>
        <w:ind w:left="0"/>
        <w:jc w:val="both"/>
      </w:pPr>
      <w:r>
        <w:rPr>
          <w:rFonts w:ascii="Times New Roman"/>
          <w:b w:val="false"/>
          <w:i w:val="false"/>
          <w:color w:val="000000"/>
          <w:sz w:val="28"/>
        </w:rPr>
        <w:t>
      с. 13,3 МПа аз шекті вакуум құруға қабілетті.</w:t>
      </w:r>
    </w:p>
    <w:bookmarkEnd w:id="1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ескертпе: </w:t>
      </w:r>
    </w:p>
    <w:p>
      <w:pPr>
        <w:spacing w:after="0"/>
        <w:ind w:left="0"/>
        <w:jc w:val="both"/>
      </w:pPr>
      <w:r>
        <w:rPr>
          <w:rFonts w:ascii="Times New Roman"/>
          <w:b w:val="false"/>
          <w:i w:val="false"/>
          <w:color w:val="000000"/>
          <w:sz w:val="28"/>
        </w:rPr>
        <w:t xml:space="preserve">
      1. Айдау жылдамдығы азот немесе ауа бойынша өлшеу кезінде айқындалады; </w:t>
      </w:r>
    </w:p>
    <w:p>
      <w:pPr>
        <w:spacing w:after="0"/>
        <w:ind w:left="0"/>
        <w:jc w:val="both"/>
      </w:pPr>
      <w:r>
        <w:rPr>
          <w:rFonts w:ascii="Times New Roman"/>
          <w:b w:val="false"/>
          <w:i w:val="false"/>
          <w:color w:val="000000"/>
          <w:sz w:val="28"/>
        </w:rPr>
        <w:t xml:space="preserve">
      2. Шекті вакуум дегеніміз бұл - насосты жабу кезінде оның кіруінде айқындалатын вакуумның шамасы; </w:t>
      </w:r>
    </w:p>
    <w:p>
      <w:pPr>
        <w:spacing w:after="0"/>
        <w:ind w:left="0"/>
        <w:jc w:val="both"/>
      </w:pPr>
      <w:r>
        <w:rPr>
          <w:rFonts w:ascii="Times New Roman"/>
          <w:b w:val="false"/>
          <w:i w:val="false"/>
          <w:color w:val="000000"/>
          <w:sz w:val="28"/>
        </w:rPr>
        <w:t xml:space="preserve">
      2B231                   8414 10 250 0 </w:t>
      </w:r>
    </w:p>
    <w:p>
      <w:pPr>
        <w:spacing w:after="0"/>
        <w:ind w:left="0"/>
        <w:jc w:val="both"/>
      </w:pPr>
      <w:r>
        <w:rPr>
          <w:rFonts w:ascii="Times New Roman"/>
          <w:b w:val="false"/>
          <w:i w:val="false"/>
          <w:color w:val="000000"/>
          <w:sz w:val="28"/>
        </w:rPr>
        <w:t xml:space="preserve">
                              8414 10 810 0 </w:t>
      </w:r>
    </w:p>
    <w:p>
      <w:pPr>
        <w:spacing w:after="0"/>
        <w:ind w:left="0"/>
        <w:jc w:val="both"/>
      </w:pPr>
      <w:r>
        <w:rPr>
          <w:rFonts w:ascii="Times New Roman"/>
          <w:b w:val="false"/>
          <w:i w:val="false"/>
          <w:color w:val="000000"/>
          <w:sz w:val="28"/>
        </w:rPr>
        <w:t xml:space="preserve">
                              8414 10 890 0 </w:t>
      </w:r>
    </w:p>
    <w:p>
      <w:pPr>
        <w:spacing w:after="0"/>
        <w:ind w:left="0"/>
        <w:jc w:val="both"/>
      </w:pPr>
      <w:r>
        <w:rPr>
          <w:rFonts w:ascii="Times New Roman"/>
          <w:b w:val="false"/>
          <w:i w:val="false"/>
          <w:color w:val="000000"/>
          <w:sz w:val="28"/>
        </w:rPr>
        <w:t xml:space="preserve">
            2B232 Бұйым қозғалысының жылдамдығын 2 км/с немесе одан да көп қамтамасыз етуге қабілетті, массаның көп каскадты жеңіл газды жылдамдатқыштары немесе басқа да атқылаудың жоғары жылдамдықты құралдары (катушкалық электромагниттік, электротермикалық немесе басқа да жоғары технологиялық жүйелер </w:t>
      </w:r>
    </w:p>
    <w:p>
      <w:pPr>
        <w:spacing w:after="0"/>
        <w:ind w:left="0"/>
        <w:jc w:val="both"/>
      </w:pPr>
      <w:r>
        <w:rPr>
          <w:rFonts w:ascii="Times New Roman"/>
          <w:b w:val="false"/>
          <w:i w:val="false"/>
          <w:color w:val="000000"/>
          <w:sz w:val="28"/>
        </w:rPr>
        <w:t xml:space="preserve">
      2B232                   8501 </w:t>
      </w:r>
    </w:p>
    <w:p>
      <w:pPr>
        <w:spacing w:after="0"/>
        <w:ind w:left="0"/>
        <w:jc w:val="both"/>
      </w:pPr>
      <w:r>
        <w:rPr>
          <w:rFonts w:ascii="Times New Roman"/>
          <w:b w:val="false"/>
          <w:i w:val="false"/>
          <w:color w:val="000000"/>
          <w:sz w:val="28"/>
        </w:rPr>
        <w:t xml:space="preserve">
                              9024 10 990 0 </w:t>
      </w:r>
    </w:p>
    <w:p>
      <w:pPr>
        <w:spacing w:after="0"/>
        <w:ind w:left="0"/>
        <w:jc w:val="both"/>
      </w:pPr>
      <w:r>
        <w:rPr>
          <w:rFonts w:ascii="Times New Roman"/>
          <w:b w:val="false"/>
          <w:i w:val="false"/>
          <w:color w:val="000000"/>
          <w:sz w:val="28"/>
        </w:rPr>
        <w:t>
            2В350 Мыналар секілді химиялық өндірістік қондырғылар мен жабдық: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2B350 бөлікке өзгеріс енгізілді - ҚР Үкіметінің 2011.04.15 </w:t>
      </w:r>
      <w:r>
        <w:rPr>
          <w:rFonts w:ascii="Times New Roman"/>
          <w:b w:val="false"/>
          <w:i w:val="false"/>
          <w:color w:val="000000"/>
          <w:sz w:val="28"/>
        </w:rPr>
        <w:t>№ 418</w:t>
      </w:r>
      <w:r>
        <w:rPr>
          <w:rFonts w:ascii="Times New Roman"/>
          <w:b w:val="false"/>
          <w:i w:val="false"/>
          <w:color w:val="ff0000"/>
          <w:sz w:val="28"/>
        </w:rPr>
        <w:t xml:space="preserve"> (ресми жарияланғанынан кейін күнтізбелік жиырма бір күн өткен соң қолданысқа енгізіледі), 18.06.2013 </w:t>
      </w:r>
      <w:r>
        <w:rPr>
          <w:rFonts w:ascii="Times New Roman"/>
          <w:b w:val="false"/>
          <w:i w:val="false"/>
          <w:color w:val="000000"/>
          <w:sz w:val="28"/>
        </w:rPr>
        <w:t>№ 618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қаулыларымен.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Араластырғышпен немесе онсыз 0,1 м (100 л) астам немесе 20 м (20000 л) толық ішкі (геометриялық көлеммен) реакторлар немесе рекциялық ыдыстар, олардың өңделетін немесе ондағы химикалармен тікелей байланыстағы барлық үстіңгі беттері мынадай материалдардың кез келгенімен дайындалған: </w:t>
      </w:r>
    </w:p>
    <w:p>
      <w:pPr>
        <w:spacing w:after="0"/>
        <w:ind w:left="0"/>
        <w:jc w:val="both"/>
      </w:pPr>
      <w:r>
        <w:rPr>
          <w:rFonts w:ascii="Times New Roman"/>
          <w:b w:val="false"/>
          <w:i w:val="false"/>
          <w:color w:val="000000"/>
          <w:sz w:val="28"/>
        </w:rPr>
        <w:t xml:space="preserve">
      1. 25% жоғары астам никель және 20% хром салмағы бойынша бар құймалар; </w:t>
      </w:r>
    </w:p>
    <w:p>
      <w:pPr>
        <w:spacing w:after="0"/>
        <w:ind w:left="0"/>
        <w:jc w:val="both"/>
      </w:pPr>
      <w:r>
        <w:rPr>
          <w:rFonts w:ascii="Times New Roman"/>
          <w:b w:val="false"/>
          <w:i w:val="false"/>
          <w:color w:val="000000"/>
          <w:sz w:val="28"/>
        </w:rPr>
        <w:t xml:space="preserve">
      2. Фтор полимерлер; </w:t>
      </w:r>
    </w:p>
    <w:p>
      <w:pPr>
        <w:spacing w:after="0"/>
        <w:ind w:left="0"/>
        <w:jc w:val="both"/>
      </w:pPr>
      <w:r>
        <w:rPr>
          <w:rFonts w:ascii="Times New Roman"/>
          <w:b w:val="false"/>
          <w:i w:val="false"/>
          <w:color w:val="000000"/>
          <w:sz w:val="28"/>
        </w:rPr>
        <w:t xml:space="preserve">
      3. Шынылар (шыныланған немесе эмальды бүркеулерді қоса алғанда;) </w:t>
      </w:r>
    </w:p>
    <w:p>
      <w:pPr>
        <w:spacing w:after="0"/>
        <w:ind w:left="0"/>
        <w:jc w:val="both"/>
      </w:pPr>
      <w:r>
        <w:rPr>
          <w:rFonts w:ascii="Times New Roman"/>
          <w:b w:val="false"/>
          <w:i w:val="false"/>
          <w:color w:val="000000"/>
          <w:sz w:val="28"/>
        </w:rPr>
        <w:t xml:space="preserve">
      4. 40% астам (салмағы бойынша) никель бар никель немесе никельді құймалар; </w:t>
      </w:r>
    </w:p>
    <w:p>
      <w:pPr>
        <w:spacing w:after="0"/>
        <w:ind w:left="0"/>
        <w:jc w:val="both"/>
      </w:pPr>
      <w:r>
        <w:rPr>
          <w:rFonts w:ascii="Times New Roman"/>
          <w:b w:val="false"/>
          <w:i w:val="false"/>
          <w:color w:val="000000"/>
          <w:sz w:val="28"/>
        </w:rPr>
        <w:t xml:space="preserve">
      5. Тантал немесе танталды құймалар; </w:t>
      </w:r>
    </w:p>
    <w:p>
      <w:pPr>
        <w:spacing w:after="0"/>
        <w:ind w:left="0"/>
        <w:jc w:val="both"/>
      </w:pPr>
      <w:r>
        <w:rPr>
          <w:rFonts w:ascii="Times New Roman"/>
          <w:b w:val="false"/>
          <w:i w:val="false"/>
          <w:color w:val="000000"/>
          <w:sz w:val="28"/>
        </w:rPr>
        <w:t xml:space="preserve">
      6. Титан немесе титанды құймалар; немесе </w:t>
      </w:r>
    </w:p>
    <w:p>
      <w:pPr>
        <w:spacing w:after="0"/>
        <w:ind w:left="0"/>
        <w:jc w:val="both"/>
      </w:pPr>
      <w:r>
        <w:rPr>
          <w:rFonts w:ascii="Times New Roman"/>
          <w:b w:val="false"/>
          <w:i w:val="false"/>
          <w:color w:val="000000"/>
          <w:sz w:val="28"/>
        </w:rPr>
        <w:t xml:space="preserve">
      7. Цирконий немесе цирконилі құймалар. </w:t>
      </w:r>
    </w:p>
    <w:p>
      <w:pPr>
        <w:spacing w:after="0"/>
        <w:ind w:left="0"/>
        <w:jc w:val="both"/>
      </w:pPr>
      <w:r>
        <w:rPr>
          <w:rFonts w:ascii="Times New Roman"/>
          <w:b w:val="false"/>
          <w:i w:val="false"/>
          <w:color w:val="000000"/>
          <w:sz w:val="28"/>
        </w:rPr>
        <w:t xml:space="preserve">
      b. Реакторларда немесе реакциялық ыдыстарда пайдаланатын араластырғыштар олардың реактордағы бар немесе өңделетін химикалиялармен тікелей байланыстағы барлық үстіңгі беті мынадай материалдардың кез келгенінен дайындалған: </w:t>
      </w:r>
    </w:p>
    <w:p>
      <w:pPr>
        <w:spacing w:after="0"/>
        <w:ind w:left="0"/>
        <w:jc w:val="both"/>
      </w:pPr>
      <w:r>
        <w:rPr>
          <w:rFonts w:ascii="Times New Roman"/>
          <w:b w:val="false"/>
          <w:i w:val="false"/>
          <w:color w:val="000000"/>
          <w:sz w:val="28"/>
        </w:rPr>
        <w:t xml:space="preserve">
      1. 25% жоғары астам никель және 20% хром салмағы бойынша бар құймалар; </w:t>
      </w:r>
    </w:p>
    <w:p>
      <w:pPr>
        <w:spacing w:after="0"/>
        <w:ind w:left="0"/>
        <w:jc w:val="both"/>
      </w:pPr>
      <w:r>
        <w:rPr>
          <w:rFonts w:ascii="Times New Roman"/>
          <w:b w:val="false"/>
          <w:i w:val="false"/>
          <w:color w:val="000000"/>
          <w:sz w:val="28"/>
        </w:rPr>
        <w:t xml:space="preserve">
      2. Фтор полимерлер; </w:t>
      </w:r>
    </w:p>
    <w:p>
      <w:pPr>
        <w:spacing w:after="0"/>
        <w:ind w:left="0"/>
        <w:jc w:val="both"/>
      </w:pPr>
      <w:r>
        <w:rPr>
          <w:rFonts w:ascii="Times New Roman"/>
          <w:b w:val="false"/>
          <w:i w:val="false"/>
          <w:color w:val="000000"/>
          <w:sz w:val="28"/>
        </w:rPr>
        <w:t xml:space="preserve">
      3. Шынылар (шыныланған немесе эмальды бүркеулерді қоса алғанда;) </w:t>
      </w:r>
    </w:p>
    <w:p>
      <w:pPr>
        <w:spacing w:after="0"/>
        <w:ind w:left="0"/>
        <w:jc w:val="both"/>
      </w:pPr>
      <w:r>
        <w:rPr>
          <w:rFonts w:ascii="Times New Roman"/>
          <w:b w:val="false"/>
          <w:i w:val="false"/>
          <w:color w:val="000000"/>
          <w:sz w:val="28"/>
        </w:rPr>
        <w:t xml:space="preserve">
      4. Графит немесе "көмірлі графит"; </w:t>
      </w:r>
    </w:p>
    <w:p>
      <w:pPr>
        <w:spacing w:after="0"/>
        <w:ind w:left="0"/>
        <w:jc w:val="both"/>
      </w:pPr>
      <w:r>
        <w:rPr>
          <w:rFonts w:ascii="Times New Roman"/>
          <w:b w:val="false"/>
          <w:i w:val="false"/>
          <w:color w:val="000000"/>
          <w:sz w:val="28"/>
        </w:rPr>
        <w:t xml:space="preserve">
      5. 40% астам (салмағы бойынша) никель бар никель немесе никельді құймалар; </w:t>
      </w:r>
    </w:p>
    <w:p>
      <w:pPr>
        <w:spacing w:after="0"/>
        <w:ind w:left="0"/>
        <w:jc w:val="both"/>
      </w:pPr>
      <w:r>
        <w:rPr>
          <w:rFonts w:ascii="Times New Roman"/>
          <w:b w:val="false"/>
          <w:i w:val="false"/>
          <w:color w:val="000000"/>
          <w:sz w:val="28"/>
        </w:rPr>
        <w:t xml:space="preserve">
      6. Тантал немесе танталды құймалар; </w:t>
      </w:r>
    </w:p>
    <w:p>
      <w:pPr>
        <w:spacing w:after="0"/>
        <w:ind w:left="0"/>
        <w:jc w:val="both"/>
      </w:pPr>
      <w:r>
        <w:rPr>
          <w:rFonts w:ascii="Times New Roman"/>
          <w:b w:val="false"/>
          <w:i w:val="false"/>
          <w:color w:val="000000"/>
          <w:sz w:val="28"/>
        </w:rPr>
        <w:t xml:space="preserve">
      7. Титан немесе титанды құймалар; </w:t>
      </w:r>
    </w:p>
    <w:p>
      <w:pPr>
        <w:spacing w:after="0"/>
        <w:ind w:left="0"/>
        <w:jc w:val="both"/>
      </w:pPr>
      <w:r>
        <w:rPr>
          <w:rFonts w:ascii="Times New Roman"/>
          <w:b w:val="false"/>
          <w:i w:val="false"/>
          <w:color w:val="000000"/>
          <w:sz w:val="28"/>
        </w:rPr>
        <w:t xml:space="preserve">
      Цирконий немесе цирконилі құймалар; </w:t>
      </w:r>
    </w:p>
    <w:p>
      <w:pPr>
        <w:spacing w:after="0"/>
        <w:ind w:left="0"/>
        <w:jc w:val="both"/>
      </w:pPr>
      <w:r>
        <w:rPr>
          <w:rFonts w:ascii="Times New Roman"/>
          <w:b w:val="false"/>
          <w:i w:val="false"/>
          <w:color w:val="000000"/>
          <w:sz w:val="28"/>
        </w:rPr>
        <w:t xml:space="preserve">
      с. Араластырғышпен немесе онсыз 0,1 м (100 л) астам немесе толық ішкі (геометриялық көлеммен) сақтауға арналған резервуарлар немесе қабылдағыштар олардың өңделетін немесе ондағы химикалармен тікелей байланыстағы барлық үстіңгі беттері мынадай материалдардың кез келгенімен дайындалған: </w:t>
      </w:r>
    </w:p>
    <w:p>
      <w:pPr>
        <w:spacing w:after="0"/>
        <w:ind w:left="0"/>
        <w:jc w:val="both"/>
      </w:pPr>
      <w:r>
        <w:rPr>
          <w:rFonts w:ascii="Times New Roman"/>
          <w:b w:val="false"/>
          <w:i w:val="false"/>
          <w:color w:val="000000"/>
          <w:sz w:val="28"/>
        </w:rPr>
        <w:t xml:space="preserve">
      1. 25% жоғары астам никель және 20% хром салмағы бойынша бар құймалар; </w:t>
      </w:r>
    </w:p>
    <w:p>
      <w:pPr>
        <w:spacing w:after="0"/>
        <w:ind w:left="0"/>
        <w:jc w:val="both"/>
      </w:pPr>
      <w:r>
        <w:rPr>
          <w:rFonts w:ascii="Times New Roman"/>
          <w:b w:val="false"/>
          <w:i w:val="false"/>
          <w:color w:val="000000"/>
          <w:sz w:val="28"/>
        </w:rPr>
        <w:t xml:space="preserve">
      2. Фтор полимерлер; </w:t>
      </w:r>
    </w:p>
    <w:p>
      <w:pPr>
        <w:spacing w:after="0"/>
        <w:ind w:left="0"/>
        <w:jc w:val="both"/>
      </w:pPr>
      <w:r>
        <w:rPr>
          <w:rFonts w:ascii="Times New Roman"/>
          <w:b w:val="false"/>
          <w:i w:val="false"/>
          <w:color w:val="000000"/>
          <w:sz w:val="28"/>
        </w:rPr>
        <w:t xml:space="preserve">
      3. Шынылар (шыныланған немесе эмальды бүркеулерді қоса алғанда;) </w:t>
      </w:r>
    </w:p>
    <w:p>
      <w:pPr>
        <w:spacing w:after="0"/>
        <w:ind w:left="0"/>
        <w:jc w:val="both"/>
      </w:pPr>
      <w:r>
        <w:rPr>
          <w:rFonts w:ascii="Times New Roman"/>
          <w:b w:val="false"/>
          <w:i w:val="false"/>
          <w:color w:val="000000"/>
          <w:sz w:val="28"/>
        </w:rPr>
        <w:t xml:space="preserve">
      4. 40% астам (салмағы бойынша) никель бар никель немесе никельді құймалар; </w:t>
      </w:r>
    </w:p>
    <w:p>
      <w:pPr>
        <w:spacing w:after="0"/>
        <w:ind w:left="0"/>
        <w:jc w:val="both"/>
      </w:pPr>
      <w:r>
        <w:rPr>
          <w:rFonts w:ascii="Times New Roman"/>
          <w:b w:val="false"/>
          <w:i w:val="false"/>
          <w:color w:val="000000"/>
          <w:sz w:val="28"/>
        </w:rPr>
        <w:t xml:space="preserve">
      5. Тантал немесе танталды құймалар; </w:t>
      </w:r>
    </w:p>
    <w:p>
      <w:pPr>
        <w:spacing w:after="0"/>
        <w:ind w:left="0"/>
        <w:jc w:val="both"/>
      </w:pPr>
      <w:r>
        <w:rPr>
          <w:rFonts w:ascii="Times New Roman"/>
          <w:b w:val="false"/>
          <w:i w:val="false"/>
          <w:color w:val="000000"/>
          <w:sz w:val="28"/>
        </w:rPr>
        <w:t xml:space="preserve">
      6. Титан немесе титанды құймалар; </w:t>
      </w:r>
    </w:p>
    <w:p>
      <w:pPr>
        <w:spacing w:after="0"/>
        <w:ind w:left="0"/>
        <w:jc w:val="both"/>
      </w:pPr>
      <w:r>
        <w:rPr>
          <w:rFonts w:ascii="Times New Roman"/>
          <w:b w:val="false"/>
          <w:i w:val="false"/>
          <w:color w:val="000000"/>
          <w:sz w:val="28"/>
        </w:rPr>
        <w:t xml:space="preserve">
      7. Цирконий немесе цирконилі құймалар; </w:t>
      </w:r>
    </w:p>
    <w:p>
      <w:pPr>
        <w:spacing w:after="0"/>
        <w:ind w:left="0"/>
        <w:jc w:val="both"/>
      </w:pPr>
      <w:r>
        <w:rPr>
          <w:rFonts w:ascii="Times New Roman"/>
          <w:b w:val="false"/>
          <w:i w:val="false"/>
          <w:color w:val="000000"/>
          <w:sz w:val="28"/>
        </w:rPr>
        <w:t xml:space="preserve">
      d. Жылу алмастырудың үстіңгі бетінің алаңы 20 м аз жылу алмастырғыштар немесе конденсаторлар, өңделетін химикалиялармен тікелей байланыстағы барлық үстіңгі беттері мынадай материалдардың кез келгенінен дайындалған: </w:t>
      </w:r>
    </w:p>
    <w:p>
      <w:pPr>
        <w:spacing w:after="0"/>
        <w:ind w:left="0"/>
        <w:jc w:val="both"/>
      </w:pPr>
      <w:r>
        <w:rPr>
          <w:rFonts w:ascii="Times New Roman"/>
          <w:b w:val="false"/>
          <w:i w:val="false"/>
          <w:color w:val="000000"/>
          <w:sz w:val="28"/>
        </w:rPr>
        <w:t xml:space="preserve">
      1. 25% жоғары астам никель және 20% хром салмағы бойынша бар құймалар; </w:t>
      </w:r>
    </w:p>
    <w:p>
      <w:pPr>
        <w:spacing w:after="0"/>
        <w:ind w:left="0"/>
        <w:jc w:val="both"/>
      </w:pPr>
      <w:r>
        <w:rPr>
          <w:rFonts w:ascii="Times New Roman"/>
          <w:b w:val="false"/>
          <w:i w:val="false"/>
          <w:color w:val="000000"/>
          <w:sz w:val="28"/>
        </w:rPr>
        <w:t xml:space="preserve">
      2. Фтор полимерлер; </w:t>
      </w:r>
    </w:p>
    <w:p>
      <w:pPr>
        <w:spacing w:after="0"/>
        <w:ind w:left="0"/>
        <w:jc w:val="both"/>
      </w:pPr>
      <w:r>
        <w:rPr>
          <w:rFonts w:ascii="Times New Roman"/>
          <w:b w:val="false"/>
          <w:i w:val="false"/>
          <w:color w:val="000000"/>
          <w:sz w:val="28"/>
        </w:rPr>
        <w:t xml:space="preserve">
      3. Шынылар (шыныланған немесе эмальды бүркеулерді қоса алғанда;) </w:t>
      </w:r>
    </w:p>
    <w:p>
      <w:pPr>
        <w:spacing w:after="0"/>
        <w:ind w:left="0"/>
        <w:jc w:val="both"/>
      </w:pPr>
      <w:r>
        <w:rPr>
          <w:rFonts w:ascii="Times New Roman"/>
          <w:b w:val="false"/>
          <w:i w:val="false"/>
          <w:color w:val="000000"/>
          <w:sz w:val="28"/>
        </w:rPr>
        <w:t xml:space="preserve">
      4. Графит; </w:t>
      </w:r>
    </w:p>
    <w:p>
      <w:pPr>
        <w:spacing w:after="0"/>
        <w:ind w:left="0"/>
        <w:jc w:val="both"/>
      </w:pPr>
      <w:r>
        <w:rPr>
          <w:rFonts w:ascii="Times New Roman"/>
          <w:b w:val="false"/>
          <w:i w:val="false"/>
          <w:color w:val="000000"/>
          <w:sz w:val="28"/>
        </w:rPr>
        <w:t xml:space="preserve">
      5. 40% астам (салмағы бойынша) никель бар никель немесе никельді құймалар; </w:t>
      </w:r>
    </w:p>
    <w:p>
      <w:pPr>
        <w:spacing w:after="0"/>
        <w:ind w:left="0"/>
        <w:jc w:val="both"/>
      </w:pPr>
      <w:r>
        <w:rPr>
          <w:rFonts w:ascii="Times New Roman"/>
          <w:b w:val="false"/>
          <w:i w:val="false"/>
          <w:color w:val="000000"/>
          <w:sz w:val="28"/>
        </w:rPr>
        <w:t xml:space="preserve">
      6. Тантал немесе танталды құймалар; </w:t>
      </w:r>
    </w:p>
    <w:p>
      <w:pPr>
        <w:spacing w:after="0"/>
        <w:ind w:left="0"/>
        <w:jc w:val="both"/>
      </w:pPr>
      <w:r>
        <w:rPr>
          <w:rFonts w:ascii="Times New Roman"/>
          <w:b w:val="false"/>
          <w:i w:val="false"/>
          <w:color w:val="000000"/>
          <w:sz w:val="28"/>
        </w:rPr>
        <w:t xml:space="preserve">
      7. Титан немесе титанды құймалар; </w:t>
      </w:r>
    </w:p>
    <w:p>
      <w:pPr>
        <w:spacing w:after="0"/>
        <w:ind w:left="0"/>
        <w:jc w:val="both"/>
      </w:pPr>
      <w:r>
        <w:rPr>
          <w:rFonts w:ascii="Times New Roman"/>
          <w:b w:val="false"/>
          <w:i w:val="false"/>
          <w:color w:val="000000"/>
          <w:sz w:val="28"/>
        </w:rPr>
        <w:t xml:space="preserve">
      8. Цирконий немесе цирконилі құймалар; </w:t>
      </w:r>
    </w:p>
    <w:p>
      <w:pPr>
        <w:spacing w:after="0"/>
        <w:ind w:left="0"/>
        <w:jc w:val="both"/>
      </w:pPr>
      <w:r>
        <w:rPr>
          <w:rFonts w:ascii="Times New Roman"/>
          <w:b w:val="false"/>
          <w:i w:val="false"/>
          <w:color w:val="000000"/>
          <w:sz w:val="28"/>
        </w:rPr>
        <w:t xml:space="preserve">
      9. Кремнийдің карбиді; немесе </w:t>
      </w:r>
    </w:p>
    <w:p>
      <w:pPr>
        <w:spacing w:after="0"/>
        <w:ind w:left="0"/>
        <w:jc w:val="both"/>
      </w:pPr>
      <w:r>
        <w:rPr>
          <w:rFonts w:ascii="Times New Roman"/>
          <w:b w:val="false"/>
          <w:i w:val="false"/>
          <w:color w:val="000000"/>
          <w:sz w:val="28"/>
        </w:rPr>
        <w:t xml:space="preserve">
      10. Титанның карбиді. </w:t>
      </w:r>
    </w:p>
    <w:p>
      <w:pPr>
        <w:spacing w:after="0"/>
        <w:ind w:left="0"/>
        <w:jc w:val="both"/>
      </w:pPr>
      <w:r>
        <w:rPr>
          <w:rFonts w:ascii="Times New Roman"/>
          <w:b w:val="false"/>
          <w:i w:val="false"/>
          <w:color w:val="000000"/>
          <w:sz w:val="28"/>
        </w:rPr>
        <w:t xml:space="preserve">
      е. Ішкі диаметрі 0,1-ден асатын дистиляторлық немесе абсорциялық колонналар, олардың химикалиялармен тікелей байланыстағы барлық үстіңгі беттері мынадай кез келген материалдардан дайындалғандар: </w:t>
      </w:r>
    </w:p>
    <w:p>
      <w:pPr>
        <w:spacing w:after="0"/>
        <w:ind w:left="0"/>
        <w:jc w:val="both"/>
      </w:pPr>
      <w:r>
        <w:rPr>
          <w:rFonts w:ascii="Times New Roman"/>
          <w:b w:val="false"/>
          <w:i w:val="false"/>
          <w:color w:val="000000"/>
          <w:sz w:val="28"/>
        </w:rPr>
        <w:t xml:space="preserve">
      1. 25% жоғары астам никель және 20% хром салмағы бойынша бар құймалар; </w:t>
      </w:r>
    </w:p>
    <w:p>
      <w:pPr>
        <w:spacing w:after="0"/>
        <w:ind w:left="0"/>
        <w:jc w:val="both"/>
      </w:pPr>
      <w:r>
        <w:rPr>
          <w:rFonts w:ascii="Times New Roman"/>
          <w:b w:val="false"/>
          <w:i w:val="false"/>
          <w:color w:val="000000"/>
          <w:sz w:val="28"/>
        </w:rPr>
        <w:t xml:space="preserve">
      2. Фтор полимерлер; </w:t>
      </w:r>
    </w:p>
    <w:p>
      <w:pPr>
        <w:spacing w:after="0"/>
        <w:ind w:left="0"/>
        <w:jc w:val="both"/>
      </w:pPr>
      <w:r>
        <w:rPr>
          <w:rFonts w:ascii="Times New Roman"/>
          <w:b w:val="false"/>
          <w:i w:val="false"/>
          <w:color w:val="000000"/>
          <w:sz w:val="28"/>
        </w:rPr>
        <w:t xml:space="preserve">
      3. Шынылар (шыныланған немесе эмальды бүркеулерді қоса алғанда;) </w:t>
      </w:r>
    </w:p>
    <w:p>
      <w:pPr>
        <w:spacing w:after="0"/>
        <w:ind w:left="0"/>
        <w:jc w:val="both"/>
      </w:pPr>
      <w:r>
        <w:rPr>
          <w:rFonts w:ascii="Times New Roman"/>
          <w:b w:val="false"/>
          <w:i w:val="false"/>
          <w:color w:val="000000"/>
          <w:sz w:val="28"/>
        </w:rPr>
        <w:t xml:space="preserve">
      4. Графит; </w:t>
      </w:r>
    </w:p>
    <w:p>
      <w:pPr>
        <w:spacing w:after="0"/>
        <w:ind w:left="0"/>
        <w:jc w:val="both"/>
      </w:pPr>
      <w:r>
        <w:rPr>
          <w:rFonts w:ascii="Times New Roman"/>
          <w:b w:val="false"/>
          <w:i w:val="false"/>
          <w:color w:val="000000"/>
          <w:sz w:val="28"/>
        </w:rPr>
        <w:t xml:space="preserve">
      5. 40% астам (салмағы бойынша) никель бар никель немесе никельді құймалар; </w:t>
      </w:r>
    </w:p>
    <w:p>
      <w:pPr>
        <w:spacing w:after="0"/>
        <w:ind w:left="0"/>
        <w:jc w:val="both"/>
      </w:pPr>
      <w:r>
        <w:rPr>
          <w:rFonts w:ascii="Times New Roman"/>
          <w:b w:val="false"/>
          <w:i w:val="false"/>
          <w:color w:val="000000"/>
          <w:sz w:val="28"/>
        </w:rPr>
        <w:t xml:space="preserve">
      6. Тантал немесе танталды құймалар; </w:t>
      </w:r>
    </w:p>
    <w:p>
      <w:pPr>
        <w:spacing w:after="0"/>
        <w:ind w:left="0"/>
        <w:jc w:val="both"/>
      </w:pPr>
      <w:r>
        <w:rPr>
          <w:rFonts w:ascii="Times New Roman"/>
          <w:b w:val="false"/>
          <w:i w:val="false"/>
          <w:color w:val="000000"/>
          <w:sz w:val="28"/>
        </w:rPr>
        <w:t xml:space="preserve">
      7. Титан немесе титанды құймалар; </w:t>
      </w:r>
    </w:p>
    <w:p>
      <w:pPr>
        <w:spacing w:after="0"/>
        <w:ind w:left="0"/>
        <w:jc w:val="both"/>
      </w:pPr>
      <w:r>
        <w:rPr>
          <w:rFonts w:ascii="Times New Roman"/>
          <w:b w:val="false"/>
          <w:i w:val="false"/>
          <w:color w:val="000000"/>
          <w:sz w:val="28"/>
        </w:rPr>
        <w:t xml:space="preserve">
      8. Цирконий немесе цирконилі құймалар; </w:t>
      </w:r>
    </w:p>
    <w:p>
      <w:pPr>
        <w:spacing w:after="0"/>
        <w:ind w:left="0"/>
        <w:jc w:val="both"/>
      </w:pPr>
      <w:r>
        <w:rPr>
          <w:rFonts w:ascii="Times New Roman"/>
          <w:b w:val="false"/>
          <w:i w:val="false"/>
          <w:color w:val="000000"/>
          <w:sz w:val="28"/>
        </w:rPr>
        <w:t xml:space="preserve">
      f. Дистанциялық басқарылатын құю жабдығы, оның ішкі диаметрі 0,1-ден асатын дистиляторлық немесе абсорциялық колонналар, олардың химикалиялармен тікелей байланыстағы барлық үстіңгі беттері мынадай кез келген материалдардан дайындалғандар: </w:t>
      </w:r>
    </w:p>
    <w:p>
      <w:pPr>
        <w:spacing w:after="0"/>
        <w:ind w:left="0"/>
        <w:jc w:val="both"/>
      </w:pPr>
      <w:r>
        <w:rPr>
          <w:rFonts w:ascii="Times New Roman"/>
          <w:b w:val="false"/>
          <w:i w:val="false"/>
          <w:color w:val="000000"/>
          <w:sz w:val="28"/>
        </w:rPr>
        <w:t xml:space="preserve">
      1. 25% жоғары астам никель және 20% хром салмағы бойынша бар құймалар; </w:t>
      </w:r>
    </w:p>
    <w:p>
      <w:pPr>
        <w:spacing w:after="0"/>
        <w:ind w:left="0"/>
        <w:jc w:val="both"/>
      </w:pPr>
      <w:r>
        <w:rPr>
          <w:rFonts w:ascii="Times New Roman"/>
          <w:b w:val="false"/>
          <w:i w:val="false"/>
          <w:color w:val="000000"/>
          <w:sz w:val="28"/>
        </w:rPr>
        <w:t xml:space="preserve">
      2. 40% астам (салмағы бойынша) никель бар никель немесе никельді құймалар; </w:t>
      </w:r>
    </w:p>
    <w:p>
      <w:pPr>
        <w:spacing w:after="0"/>
        <w:ind w:left="0"/>
        <w:jc w:val="both"/>
      </w:pPr>
      <w:r>
        <w:rPr>
          <w:rFonts w:ascii="Times New Roman"/>
          <w:b w:val="false"/>
          <w:i w:val="false"/>
          <w:color w:val="000000"/>
          <w:sz w:val="28"/>
        </w:rPr>
        <w:t xml:space="preserve">
      g. Ағынды табуға арналған тесіктері бар санмәрте тығыздау винтелдері, сильфонды үлгідегі тығыздағышы бар винтельдер, кері (тежегішті) винтельдер немесе мембраналы винтельдер олардың реактордағы бар немесе өңделетін химикалиялармен тікелей байланыстағы барлық үстіңгі беттері мынадай материалдардың кез келгенінен дайындалған: </w:t>
      </w:r>
    </w:p>
    <w:p>
      <w:pPr>
        <w:spacing w:after="0"/>
        <w:ind w:left="0"/>
        <w:jc w:val="both"/>
      </w:pPr>
      <w:r>
        <w:rPr>
          <w:rFonts w:ascii="Times New Roman"/>
          <w:b w:val="false"/>
          <w:i w:val="false"/>
          <w:color w:val="000000"/>
          <w:sz w:val="28"/>
        </w:rPr>
        <w:t xml:space="preserve">
      1. 25% жоғары астам никель және 20% хром салмағы бойынша бар құймалар; </w:t>
      </w:r>
    </w:p>
    <w:p>
      <w:pPr>
        <w:spacing w:after="0"/>
        <w:ind w:left="0"/>
        <w:jc w:val="both"/>
      </w:pPr>
      <w:r>
        <w:rPr>
          <w:rFonts w:ascii="Times New Roman"/>
          <w:b w:val="false"/>
          <w:i w:val="false"/>
          <w:color w:val="000000"/>
          <w:sz w:val="28"/>
        </w:rPr>
        <w:t xml:space="preserve">
      2. Фтор полимерлер; </w:t>
      </w:r>
    </w:p>
    <w:p>
      <w:pPr>
        <w:spacing w:after="0"/>
        <w:ind w:left="0"/>
        <w:jc w:val="both"/>
      </w:pPr>
      <w:r>
        <w:rPr>
          <w:rFonts w:ascii="Times New Roman"/>
          <w:b w:val="false"/>
          <w:i w:val="false"/>
          <w:color w:val="000000"/>
          <w:sz w:val="28"/>
        </w:rPr>
        <w:t xml:space="preserve">
      3. Шынылар (шыныланған немесе эмальды бүркеулерді қоса алғанда;) </w:t>
      </w:r>
    </w:p>
    <w:p>
      <w:pPr>
        <w:spacing w:after="0"/>
        <w:ind w:left="0"/>
        <w:jc w:val="both"/>
      </w:pPr>
      <w:r>
        <w:rPr>
          <w:rFonts w:ascii="Times New Roman"/>
          <w:b w:val="false"/>
          <w:i w:val="false"/>
          <w:color w:val="000000"/>
          <w:sz w:val="28"/>
        </w:rPr>
        <w:t xml:space="preserve">
      4. 40% астам (салмағы бойынша) никель бар никель немесе никельді құймалар; </w:t>
      </w:r>
    </w:p>
    <w:p>
      <w:pPr>
        <w:spacing w:after="0"/>
        <w:ind w:left="0"/>
        <w:jc w:val="both"/>
      </w:pPr>
      <w:r>
        <w:rPr>
          <w:rFonts w:ascii="Times New Roman"/>
          <w:b w:val="false"/>
          <w:i w:val="false"/>
          <w:color w:val="000000"/>
          <w:sz w:val="28"/>
        </w:rPr>
        <w:t xml:space="preserve">
      5. Тантал немесе танталды құймалар; </w:t>
      </w:r>
    </w:p>
    <w:p>
      <w:pPr>
        <w:spacing w:after="0"/>
        <w:ind w:left="0"/>
        <w:jc w:val="both"/>
      </w:pPr>
      <w:r>
        <w:rPr>
          <w:rFonts w:ascii="Times New Roman"/>
          <w:b w:val="false"/>
          <w:i w:val="false"/>
          <w:color w:val="000000"/>
          <w:sz w:val="28"/>
        </w:rPr>
        <w:t xml:space="preserve">
      6. Титан немесе титанды құймалар; </w:t>
      </w:r>
    </w:p>
    <w:p>
      <w:pPr>
        <w:spacing w:after="0"/>
        <w:ind w:left="0"/>
        <w:jc w:val="both"/>
      </w:pPr>
      <w:r>
        <w:rPr>
          <w:rFonts w:ascii="Times New Roman"/>
          <w:b w:val="false"/>
          <w:i w:val="false"/>
          <w:color w:val="000000"/>
          <w:sz w:val="28"/>
        </w:rPr>
        <w:t xml:space="preserve">
      7. Цирконий немесе цирконилі құймалар; </w:t>
      </w:r>
    </w:p>
    <w:p>
      <w:pPr>
        <w:spacing w:after="0"/>
        <w:ind w:left="0"/>
        <w:jc w:val="both"/>
      </w:pPr>
      <w:r>
        <w:rPr>
          <w:rFonts w:ascii="Times New Roman"/>
          <w:b w:val="false"/>
          <w:i w:val="false"/>
          <w:color w:val="000000"/>
          <w:sz w:val="28"/>
        </w:rPr>
        <w:t xml:space="preserve">
      h. Ағынды табуға арналған тесіктері бар көп қабырғалы түтік желілері олардың химикалиялармен тікелей байланыстағы барлық үстіңгі беттері мынадай кез келген материалдардан дайындалғандар: </w:t>
      </w:r>
    </w:p>
    <w:p>
      <w:pPr>
        <w:spacing w:after="0"/>
        <w:ind w:left="0"/>
        <w:jc w:val="both"/>
      </w:pPr>
      <w:r>
        <w:rPr>
          <w:rFonts w:ascii="Times New Roman"/>
          <w:b w:val="false"/>
          <w:i w:val="false"/>
          <w:color w:val="000000"/>
          <w:sz w:val="28"/>
        </w:rPr>
        <w:t xml:space="preserve">
      1. 25% жоғары астам никель және 20% хром салмағы бойынша бар құймалар; </w:t>
      </w:r>
    </w:p>
    <w:p>
      <w:pPr>
        <w:spacing w:after="0"/>
        <w:ind w:left="0"/>
        <w:jc w:val="both"/>
      </w:pPr>
      <w:r>
        <w:rPr>
          <w:rFonts w:ascii="Times New Roman"/>
          <w:b w:val="false"/>
          <w:i w:val="false"/>
          <w:color w:val="000000"/>
          <w:sz w:val="28"/>
        </w:rPr>
        <w:t xml:space="preserve">
      2. Фтор полимерлер; </w:t>
      </w:r>
    </w:p>
    <w:p>
      <w:pPr>
        <w:spacing w:after="0"/>
        <w:ind w:left="0"/>
        <w:jc w:val="both"/>
      </w:pPr>
      <w:r>
        <w:rPr>
          <w:rFonts w:ascii="Times New Roman"/>
          <w:b w:val="false"/>
          <w:i w:val="false"/>
          <w:color w:val="000000"/>
          <w:sz w:val="28"/>
        </w:rPr>
        <w:t xml:space="preserve">
      3. Шынылар (шыныланған немесе эмальды бүркеулерді қоса алғанда;) </w:t>
      </w:r>
    </w:p>
    <w:p>
      <w:pPr>
        <w:spacing w:after="0"/>
        <w:ind w:left="0"/>
        <w:jc w:val="both"/>
      </w:pPr>
      <w:r>
        <w:rPr>
          <w:rFonts w:ascii="Times New Roman"/>
          <w:b w:val="false"/>
          <w:i w:val="false"/>
          <w:color w:val="000000"/>
          <w:sz w:val="28"/>
        </w:rPr>
        <w:t xml:space="preserve">
      4. Графит; </w:t>
      </w:r>
    </w:p>
    <w:p>
      <w:pPr>
        <w:spacing w:after="0"/>
        <w:ind w:left="0"/>
        <w:jc w:val="both"/>
      </w:pPr>
      <w:r>
        <w:rPr>
          <w:rFonts w:ascii="Times New Roman"/>
          <w:b w:val="false"/>
          <w:i w:val="false"/>
          <w:color w:val="000000"/>
          <w:sz w:val="28"/>
        </w:rPr>
        <w:t xml:space="preserve">
      5. 40% астам (салмағы бойынша) никель бар никель немесе никельді құймалар; </w:t>
      </w:r>
    </w:p>
    <w:p>
      <w:pPr>
        <w:spacing w:after="0"/>
        <w:ind w:left="0"/>
        <w:jc w:val="both"/>
      </w:pPr>
      <w:r>
        <w:rPr>
          <w:rFonts w:ascii="Times New Roman"/>
          <w:b w:val="false"/>
          <w:i w:val="false"/>
          <w:color w:val="000000"/>
          <w:sz w:val="28"/>
        </w:rPr>
        <w:t xml:space="preserve">
      6. Тантал немесе танталды құймалар; </w:t>
      </w:r>
    </w:p>
    <w:p>
      <w:pPr>
        <w:spacing w:after="0"/>
        <w:ind w:left="0"/>
        <w:jc w:val="both"/>
      </w:pPr>
      <w:r>
        <w:rPr>
          <w:rFonts w:ascii="Times New Roman"/>
          <w:b w:val="false"/>
          <w:i w:val="false"/>
          <w:color w:val="000000"/>
          <w:sz w:val="28"/>
        </w:rPr>
        <w:t xml:space="preserve">
      7. Титан немесе титанды құймалар; </w:t>
      </w:r>
    </w:p>
    <w:p>
      <w:pPr>
        <w:spacing w:after="0"/>
        <w:ind w:left="0"/>
        <w:jc w:val="both"/>
      </w:pPr>
      <w:r>
        <w:rPr>
          <w:rFonts w:ascii="Times New Roman"/>
          <w:b w:val="false"/>
          <w:i w:val="false"/>
          <w:color w:val="000000"/>
          <w:sz w:val="28"/>
        </w:rPr>
        <w:t xml:space="preserve">
      8. Цирконий немесе цирконилі құймалар; </w:t>
      </w:r>
    </w:p>
    <w:p>
      <w:pPr>
        <w:spacing w:after="0"/>
        <w:ind w:left="0"/>
        <w:jc w:val="both"/>
      </w:pPr>
      <w:r>
        <w:rPr>
          <w:rFonts w:ascii="Times New Roman"/>
          <w:b w:val="false"/>
          <w:i w:val="false"/>
          <w:color w:val="000000"/>
          <w:sz w:val="28"/>
        </w:rPr>
        <w:t xml:space="preserve">
      і. Герметикалық санмәрте тығыздауымен, магниттік жетекпен, сильфонды немесе диафрагмалық, дайындаушының ерекшелемесіне сәйкес 0,6 м </w:t>
      </w:r>
      <w:r>
        <w:rPr>
          <w:rFonts w:ascii="Times New Roman"/>
          <w:b w:val="false"/>
          <w:i w:val="false"/>
          <w:color w:val="000000"/>
          <w:vertAlign w:val="superscript"/>
        </w:rPr>
        <w:t xml:space="preserve">3 </w:t>
      </w:r>
      <w:r>
        <w:rPr>
          <w:rFonts w:ascii="Times New Roman"/>
          <w:b w:val="false"/>
          <w:i w:val="false"/>
          <w:color w:val="000000"/>
          <w:sz w:val="28"/>
        </w:rPr>
        <w:t xml:space="preserve">/сағат жоғары ең жоғары өндіргіштіктегі герметикалық насостар, немесе дайындаушының ерекшелемесіне сәйкес ең жоғары өндіргіштігі 5 м /сағаттан жоғары (қалыпты жағдайлар кезінде - температура С (273 К (0 С)) және қысымы 1013 Кка (вакуумдық насостар, олардың химикалиялармен өңделетін тікелей байланыстағы барлық үстіңгі беттің мынадай материалдардың кез келгенінен дайындалған: </w:t>
      </w:r>
    </w:p>
    <w:p>
      <w:pPr>
        <w:spacing w:after="0"/>
        <w:ind w:left="0"/>
        <w:jc w:val="both"/>
      </w:pPr>
      <w:r>
        <w:rPr>
          <w:rFonts w:ascii="Times New Roman"/>
          <w:b w:val="false"/>
          <w:i w:val="false"/>
          <w:color w:val="000000"/>
          <w:sz w:val="28"/>
        </w:rPr>
        <w:t xml:space="preserve">
      1. 25% жоғары астам никель және 20% хром салмағы бойынша бар құймалар; </w:t>
      </w:r>
    </w:p>
    <w:p>
      <w:pPr>
        <w:spacing w:after="0"/>
        <w:ind w:left="0"/>
        <w:jc w:val="both"/>
      </w:pPr>
      <w:r>
        <w:rPr>
          <w:rFonts w:ascii="Times New Roman"/>
          <w:b w:val="false"/>
          <w:i w:val="false"/>
          <w:color w:val="000000"/>
          <w:sz w:val="28"/>
        </w:rPr>
        <w:t xml:space="preserve">
      2. Керамикалар; </w:t>
      </w:r>
    </w:p>
    <w:p>
      <w:pPr>
        <w:spacing w:after="0"/>
        <w:ind w:left="0"/>
        <w:jc w:val="both"/>
      </w:pPr>
      <w:r>
        <w:rPr>
          <w:rFonts w:ascii="Times New Roman"/>
          <w:b w:val="false"/>
          <w:i w:val="false"/>
          <w:color w:val="000000"/>
          <w:sz w:val="28"/>
        </w:rPr>
        <w:t xml:space="preserve">
      3. Феросилици; </w:t>
      </w:r>
    </w:p>
    <w:p>
      <w:pPr>
        <w:spacing w:after="0"/>
        <w:ind w:left="0"/>
        <w:jc w:val="both"/>
      </w:pPr>
      <w:r>
        <w:rPr>
          <w:rFonts w:ascii="Times New Roman"/>
          <w:b w:val="false"/>
          <w:i w:val="false"/>
          <w:color w:val="000000"/>
          <w:sz w:val="28"/>
        </w:rPr>
        <w:t xml:space="preserve">
      4. Фтор полимерлер; </w:t>
      </w:r>
    </w:p>
    <w:p>
      <w:pPr>
        <w:spacing w:after="0"/>
        <w:ind w:left="0"/>
        <w:jc w:val="both"/>
      </w:pPr>
      <w:r>
        <w:rPr>
          <w:rFonts w:ascii="Times New Roman"/>
          <w:b w:val="false"/>
          <w:i w:val="false"/>
          <w:color w:val="000000"/>
          <w:sz w:val="28"/>
        </w:rPr>
        <w:t xml:space="preserve">
      5. Шыны; </w:t>
      </w:r>
    </w:p>
    <w:p>
      <w:pPr>
        <w:spacing w:after="0"/>
        <w:ind w:left="0"/>
        <w:jc w:val="both"/>
      </w:pPr>
      <w:r>
        <w:rPr>
          <w:rFonts w:ascii="Times New Roman"/>
          <w:b w:val="false"/>
          <w:i w:val="false"/>
          <w:color w:val="000000"/>
          <w:sz w:val="28"/>
        </w:rPr>
        <w:t xml:space="preserve">
      6. Графит; </w:t>
      </w:r>
    </w:p>
    <w:p>
      <w:pPr>
        <w:spacing w:after="0"/>
        <w:ind w:left="0"/>
        <w:jc w:val="both"/>
      </w:pPr>
      <w:r>
        <w:rPr>
          <w:rFonts w:ascii="Times New Roman"/>
          <w:b w:val="false"/>
          <w:i w:val="false"/>
          <w:color w:val="000000"/>
          <w:sz w:val="28"/>
        </w:rPr>
        <w:t xml:space="preserve">
      7. Никель 40% астам бар никельді бар құймалар (салмағы бойынша) </w:t>
      </w:r>
    </w:p>
    <w:p>
      <w:pPr>
        <w:spacing w:after="0"/>
        <w:ind w:left="0"/>
        <w:jc w:val="both"/>
      </w:pPr>
      <w:r>
        <w:rPr>
          <w:rFonts w:ascii="Times New Roman"/>
          <w:b w:val="false"/>
          <w:i w:val="false"/>
          <w:color w:val="000000"/>
          <w:sz w:val="28"/>
        </w:rPr>
        <w:t xml:space="preserve">
      8. Тантал немесе танталды құймалар; </w:t>
      </w:r>
    </w:p>
    <w:p>
      <w:pPr>
        <w:spacing w:after="0"/>
        <w:ind w:left="0"/>
        <w:jc w:val="both"/>
      </w:pPr>
      <w:r>
        <w:rPr>
          <w:rFonts w:ascii="Times New Roman"/>
          <w:b w:val="false"/>
          <w:i w:val="false"/>
          <w:color w:val="000000"/>
          <w:sz w:val="28"/>
        </w:rPr>
        <w:t xml:space="preserve">
      9. Титан немесе титанды құймалар; немесе </w:t>
      </w:r>
    </w:p>
    <w:p>
      <w:pPr>
        <w:spacing w:after="0"/>
        <w:ind w:left="0"/>
        <w:jc w:val="both"/>
      </w:pPr>
      <w:r>
        <w:rPr>
          <w:rFonts w:ascii="Times New Roman"/>
          <w:b w:val="false"/>
          <w:i w:val="false"/>
          <w:color w:val="000000"/>
          <w:sz w:val="28"/>
        </w:rPr>
        <w:t xml:space="preserve">
      10. Цирконий немесе цирконилі құймалар; </w:t>
      </w:r>
    </w:p>
    <w:p>
      <w:pPr>
        <w:spacing w:after="0"/>
        <w:ind w:left="0"/>
        <w:jc w:val="both"/>
      </w:pPr>
      <w:r>
        <w:rPr>
          <w:rFonts w:ascii="Times New Roman"/>
          <w:b w:val="false"/>
          <w:i w:val="false"/>
          <w:color w:val="000000"/>
          <w:sz w:val="28"/>
        </w:rPr>
        <w:t xml:space="preserve">
      j.   1С350 тармақ бойынша бақыланатын, қалдықтарды берудің арнайы құрастырылған және арнайы тиеу-түсіру тетіктері бар, камерадағы орташа температурасы 1273 К (1000 С) химикалилерді жағуға арналған пештер, олардың қалдықтарды өнімдерімен тікелей байланыстағы қалдықтарды беру жүйесіндегі барлық беті мынадай материалдардың кез келгенімен дайындалған немесе кез келгенімен бүркемелеген: </w:t>
      </w:r>
    </w:p>
    <w:p>
      <w:pPr>
        <w:spacing w:after="0"/>
        <w:ind w:left="0"/>
        <w:jc w:val="both"/>
      </w:pPr>
      <w:r>
        <w:rPr>
          <w:rFonts w:ascii="Times New Roman"/>
          <w:b w:val="false"/>
          <w:i w:val="false"/>
          <w:color w:val="000000"/>
          <w:sz w:val="28"/>
        </w:rPr>
        <w:t xml:space="preserve">
      1. (Салмағы бойынша) 25%-тен астам никель мен 20% хром бар құймалар; </w:t>
      </w:r>
    </w:p>
    <w:p>
      <w:pPr>
        <w:spacing w:after="0"/>
        <w:ind w:left="0"/>
        <w:jc w:val="both"/>
      </w:pPr>
      <w:r>
        <w:rPr>
          <w:rFonts w:ascii="Times New Roman"/>
          <w:b w:val="false"/>
          <w:i w:val="false"/>
          <w:color w:val="000000"/>
          <w:sz w:val="28"/>
        </w:rPr>
        <w:t xml:space="preserve">
      2. Керамика; немесе </w:t>
      </w:r>
    </w:p>
    <w:p>
      <w:pPr>
        <w:spacing w:after="0"/>
        <w:ind w:left="0"/>
        <w:jc w:val="both"/>
      </w:pPr>
      <w:r>
        <w:rPr>
          <w:rFonts w:ascii="Times New Roman"/>
          <w:b w:val="false"/>
          <w:i w:val="false"/>
          <w:color w:val="000000"/>
          <w:sz w:val="28"/>
        </w:rPr>
        <w:t>
      3. салмағы бойынша 40%-тен астам бар никелі бар никель немесе никельді құймалар.</w:t>
      </w:r>
    </w:p>
    <w:bookmarkStart w:name="z33" w:id="110"/>
    <w:p>
      <w:pPr>
        <w:spacing w:after="0"/>
        <w:ind w:left="0"/>
        <w:jc w:val="both"/>
      </w:pPr>
      <w:r>
        <w:rPr>
          <w:rFonts w:ascii="Times New Roman"/>
          <w:b w:val="false"/>
          <w:i w:val="false"/>
          <w:color w:val="000000"/>
          <w:sz w:val="28"/>
        </w:rPr>
        <w:t>
      k. Тығыздағышсыз және бірнеше тығыздағышы бар ниобийден (колумбий) жасалған реакторлар, реакциялық сауыттар;</w:t>
      </w:r>
    </w:p>
    <w:bookmarkEnd w:id="110"/>
    <w:bookmarkStart w:name="z34" w:id="111"/>
    <w:p>
      <w:pPr>
        <w:spacing w:after="0"/>
        <w:ind w:left="0"/>
        <w:jc w:val="both"/>
      </w:pPr>
      <w:r>
        <w:rPr>
          <w:rFonts w:ascii="Times New Roman"/>
          <w:b w:val="false"/>
          <w:i w:val="false"/>
          <w:color w:val="000000"/>
          <w:sz w:val="28"/>
        </w:rPr>
        <w:t>
      l. Тығыздағышсыз және бірнеше тығыздағышы бар ниобийден (колумбий) жасалған сақтауға арналған бактар, контейнерлер немесе қабылдағыш резервуарлар;</w:t>
      </w:r>
    </w:p>
    <w:bookmarkEnd w:id="111"/>
    <w:bookmarkStart w:name="z35" w:id="112"/>
    <w:p>
      <w:pPr>
        <w:spacing w:after="0"/>
        <w:ind w:left="0"/>
        <w:jc w:val="both"/>
      </w:pPr>
      <w:r>
        <w:rPr>
          <w:rFonts w:ascii="Times New Roman"/>
          <w:b w:val="false"/>
          <w:i w:val="false"/>
          <w:color w:val="000000"/>
          <w:sz w:val="28"/>
        </w:rPr>
        <w:t>
      m. Тығыздағышсыз және бірнеше тығыздағышы бар ниобийден (колумбий) жасалған жылу алмастырғыштар және конденсациялық аппараттар;</w:t>
      </w:r>
    </w:p>
    <w:bookmarkEnd w:id="112"/>
    <w:bookmarkStart w:name="z36" w:id="113"/>
    <w:p>
      <w:pPr>
        <w:spacing w:after="0"/>
        <w:ind w:left="0"/>
        <w:jc w:val="both"/>
      </w:pPr>
      <w:r>
        <w:rPr>
          <w:rFonts w:ascii="Times New Roman"/>
          <w:b w:val="false"/>
          <w:i w:val="false"/>
          <w:color w:val="000000"/>
          <w:sz w:val="28"/>
        </w:rPr>
        <w:t>
      n. Тығыздағышсыз және бірнеше тығыздағышы бар ниобийден (колумбий) жасалған ректификациялық немесе сіңіргіш бағаналар;</w:t>
      </w:r>
    </w:p>
    <w:bookmarkEnd w:id="113"/>
    <w:bookmarkStart w:name="z37" w:id="114"/>
    <w:p>
      <w:pPr>
        <w:spacing w:after="0"/>
        <w:ind w:left="0"/>
        <w:jc w:val="both"/>
      </w:pPr>
      <w:r>
        <w:rPr>
          <w:rFonts w:ascii="Times New Roman"/>
          <w:b w:val="false"/>
          <w:i w:val="false"/>
          <w:color w:val="000000"/>
          <w:sz w:val="28"/>
        </w:rPr>
        <w:t>
      о. Мынадай материалдардан жасалған қалпақшалар:</w:t>
      </w:r>
    </w:p>
    <w:bookmarkEnd w:id="114"/>
    <w:bookmarkStart w:name="z75" w:id="115"/>
    <w:p>
      <w:pPr>
        <w:spacing w:after="0"/>
        <w:ind w:left="0"/>
        <w:jc w:val="both"/>
      </w:pPr>
      <w:r>
        <w:rPr>
          <w:rFonts w:ascii="Times New Roman"/>
          <w:b w:val="false"/>
          <w:i w:val="false"/>
          <w:color w:val="000000"/>
          <w:sz w:val="28"/>
        </w:rPr>
        <w:t>
      1. Ниобийден (колумбий) жасалған тығыздағышсыз және бірнеше тығыздағыштармен.</w:t>
      </w:r>
    </w:p>
    <w:bookmarkEnd w:id="115"/>
    <w:bookmarkStart w:name="z76" w:id="116"/>
    <w:p>
      <w:pPr>
        <w:spacing w:after="0"/>
        <w:ind w:left="0"/>
        <w:jc w:val="both"/>
      </w:pPr>
      <w:r>
        <w:rPr>
          <w:rFonts w:ascii="Times New Roman"/>
          <w:b w:val="false"/>
          <w:i w:val="false"/>
          <w:color w:val="000000"/>
          <w:sz w:val="28"/>
        </w:rPr>
        <w:t>
      2. Салмағы бойынша тазалығы 80 % немесе одан асатын кремний карбидін, салмағы бойынша тазалығы 99,99 % немесе одан асатын алюминий жоғары алюминий тотығы (оксидті алюминий) немесе цирконий тотығын (цирконийдің қос тотығы) қоса алғандағы керамикалық материалдардан.</w:t>
      </w:r>
    </w:p>
    <w:bookmarkEnd w:id="116"/>
    <w:bookmarkStart w:name="z77" w:id="117"/>
    <w:p>
      <w:pPr>
        <w:spacing w:after="0"/>
        <w:ind w:left="0"/>
        <w:jc w:val="both"/>
      </w:pPr>
      <w:r>
        <w:rPr>
          <w:rFonts w:ascii="Times New Roman"/>
          <w:b w:val="false"/>
          <w:i w:val="false"/>
          <w:color w:val="000000"/>
          <w:sz w:val="28"/>
        </w:rPr>
        <w:t>
      p. Тығыздағышсыз және бірнеше тығыздағышы бар ниобийден (колумбийден) жасалған агитаторлар;</w:t>
      </w:r>
    </w:p>
    <w:bookmarkEnd w:id="117"/>
    <w:bookmarkStart w:name="z78" w:id="118"/>
    <w:p>
      <w:pPr>
        <w:spacing w:after="0"/>
        <w:ind w:left="0"/>
        <w:jc w:val="both"/>
      </w:pPr>
      <w:r>
        <w:rPr>
          <w:rFonts w:ascii="Times New Roman"/>
          <w:b w:val="false"/>
          <w:i w:val="false"/>
          <w:color w:val="000000"/>
          <w:sz w:val="28"/>
        </w:rPr>
        <w:t>
      r. Тығыздағышсыз және бірнеше тығыздағышы бар ниобийден (колумбийден) жасалған көп қатпарлы құбырлар;</w:t>
      </w:r>
    </w:p>
    <w:bookmarkEnd w:id="118"/>
    <w:bookmarkStart w:name="z79" w:id="119"/>
    <w:p>
      <w:pPr>
        <w:spacing w:after="0"/>
        <w:ind w:left="0"/>
        <w:jc w:val="both"/>
      </w:pPr>
      <w:r>
        <w:rPr>
          <w:rFonts w:ascii="Times New Roman"/>
          <w:b w:val="false"/>
          <w:i w:val="false"/>
          <w:color w:val="000000"/>
          <w:sz w:val="28"/>
        </w:rPr>
        <w:t>
      s. Тығыздағышсыз және бірнеше тығыздағышы бар ниобийден (колумбийден) жасалған сорғыштар;</w:t>
      </w:r>
    </w:p>
    <w:bookmarkEnd w:id="119"/>
    <w:bookmarkStart w:name="z80" w:id="120"/>
    <w:p>
      <w:pPr>
        <w:spacing w:after="0"/>
        <w:ind w:left="0"/>
        <w:jc w:val="both"/>
      </w:pPr>
      <w:r>
        <w:rPr>
          <w:rFonts w:ascii="Times New Roman"/>
          <w:b w:val="false"/>
          <w:i w:val="false"/>
          <w:color w:val="000000"/>
          <w:sz w:val="28"/>
        </w:rPr>
        <w:t>
      t. Улағыш газдардың мониторинг жүйелері және оларды анықтаудың мамандандырылған компоненттері: датчиктер; сенсорлық құрылғылар; сенсордың алмалы-салмалы картриджтері; және мамандандырылған бағдарламалық қамтамасыз ету, осылайша:</w:t>
      </w:r>
    </w:p>
    <w:bookmarkEnd w:id="120"/>
    <w:bookmarkStart w:name="z81" w:id="121"/>
    <w:p>
      <w:pPr>
        <w:spacing w:after="0"/>
        <w:ind w:left="0"/>
        <w:jc w:val="both"/>
      </w:pPr>
      <w:r>
        <w:rPr>
          <w:rFonts w:ascii="Times New Roman"/>
          <w:b w:val="false"/>
          <w:i w:val="false"/>
          <w:color w:val="000000"/>
          <w:sz w:val="28"/>
        </w:rPr>
        <w:t>
      1. Үздіксіз жұмыс жасауы үшін әзірленген және әскери химиялық заттарды немесе кемінде 0,3 мг/м</w:t>
      </w:r>
      <w:r>
        <w:rPr>
          <w:rFonts w:ascii="Times New Roman"/>
          <w:b w:val="false"/>
          <w:i w:val="false"/>
          <w:color w:val="000000"/>
          <w:vertAlign w:val="superscript"/>
        </w:rPr>
        <w:t>3</w:t>
      </w:r>
      <w:r>
        <w:rPr>
          <w:rFonts w:ascii="Times New Roman"/>
          <w:b w:val="false"/>
          <w:i w:val="false"/>
          <w:color w:val="000000"/>
          <w:sz w:val="28"/>
        </w:rPr>
        <w:t xml:space="preserve"> концентрациялары кезінде бақыланатын АГ прекурсорларын анықтау үшін қолданылады.</w:t>
      </w:r>
    </w:p>
    <w:bookmarkEnd w:id="121"/>
    <w:bookmarkStart w:name="z82" w:id="122"/>
    <w:p>
      <w:pPr>
        <w:spacing w:after="0"/>
        <w:ind w:left="0"/>
        <w:jc w:val="both"/>
      </w:pPr>
      <w:r>
        <w:rPr>
          <w:rFonts w:ascii="Times New Roman"/>
          <w:b w:val="false"/>
          <w:i w:val="false"/>
          <w:color w:val="000000"/>
          <w:sz w:val="28"/>
        </w:rPr>
        <w:t>
      2. Холинестеразаны анықтау үшін әзірленген.</w:t>
      </w:r>
    </w:p>
    <w:bookmarkEnd w:id="122"/>
    <w:bookmarkStart w:name="z83" w:id="123"/>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ескертпе:</w:t>
      </w:r>
      <w:r>
        <w:rPr>
          <w:rFonts w:ascii="Times New Roman"/>
          <w:b w:val="false"/>
          <w:i w:val="false"/>
          <w:color w:val="000000"/>
          <w:sz w:val="28"/>
        </w:rPr>
        <w:t xml:space="preserve"> төсем, орауыштар, тығыздағыштар, винттер, шайбалар жасалған материалдар немесе герметикалық функцияны орындайтын кез келген басқа материалдар, мұндай компоненттер ауыспалы ретінде әзірленген жағдайда жоғарыда аталған тармақтардың бақылау мәртебесін айқындамайды.      </w:t>
      </w:r>
    </w:p>
    <w:bookmarkEnd w:id="1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ескертпе: </w:t>
      </w:r>
    </w:p>
    <w:p>
      <w:pPr>
        <w:spacing w:after="0"/>
        <w:ind w:left="0"/>
        <w:jc w:val="both"/>
      </w:pPr>
      <w:r>
        <w:rPr>
          <w:rFonts w:ascii="Times New Roman"/>
          <w:b w:val="false"/>
          <w:i w:val="false"/>
          <w:color w:val="000000"/>
          <w:sz w:val="28"/>
        </w:rPr>
        <w:t xml:space="preserve">
      Көмір графиті - бұл композициялық материал, ол салмағы бойынша 8 % немесе одан да астам графиті бар аморфтық көмірден тұрады. </w:t>
      </w:r>
    </w:p>
    <w:p>
      <w:pPr>
        <w:spacing w:after="0"/>
        <w:ind w:left="0"/>
        <w:jc w:val="both"/>
      </w:pPr>
      <w:r>
        <w:rPr>
          <w:rFonts w:ascii="Times New Roman"/>
          <w:b w:val="false"/>
          <w:i w:val="false"/>
          <w:color w:val="000000"/>
          <w:sz w:val="28"/>
        </w:rPr>
        <w:t xml:space="preserve">
      2В350 а.                7310 10 000 0 </w:t>
      </w:r>
    </w:p>
    <w:p>
      <w:pPr>
        <w:spacing w:after="0"/>
        <w:ind w:left="0"/>
        <w:jc w:val="both"/>
      </w:pPr>
      <w:r>
        <w:rPr>
          <w:rFonts w:ascii="Times New Roman"/>
          <w:b w:val="false"/>
          <w:i w:val="false"/>
          <w:color w:val="000000"/>
          <w:sz w:val="28"/>
        </w:rPr>
        <w:t xml:space="preserve">
                              8419 40 000 9 </w:t>
      </w:r>
    </w:p>
    <w:p>
      <w:pPr>
        <w:spacing w:after="0"/>
        <w:ind w:left="0"/>
        <w:jc w:val="both"/>
      </w:pPr>
      <w:r>
        <w:rPr>
          <w:rFonts w:ascii="Times New Roman"/>
          <w:b w:val="false"/>
          <w:i w:val="false"/>
          <w:color w:val="000000"/>
          <w:sz w:val="28"/>
        </w:rPr>
        <w:t xml:space="preserve">
                              8479 82 000 0 </w:t>
      </w:r>
    </w:p>
    <w:p>
      <w:pPr>
        <w:spacing w:after="0"/>
        <w:ind w:left="0"/>
        <w:jc w:val="both"/>
      </w:pPr>
      <w:r>
        <w:rPr>
          <w:rFonts w:ascii="Times New Roman"/>
          <w:b w:val="false"/>
          <w:i w:val="false"/>
          <w:color w:val="000000"/>
          <w:sz w:val="28"/>
        </w:rPr>
        <w:t xml:space="preserve">
                              3926 90 990 9 </w:t>
      </w:r>
    </w:p>
    <w:p>
      <w:pPr>
        <w:spacing w:after="0"/>
        <w:ind w:left="0"/>
        <w:jc w:val="both"/>
      </w:pPr>
      <w:r>
        <w:rPr>
          <w:rFonts w:ascii="Times New Roman"/>
          <w:b w:val="false"/>
          <w:i w:val="false"/>
          <w:color w:val="000000"/>
          <w:sz w:val="28"/>
        </w:rPr>
        <w:t xml:space="preserve">
                              7020 00 </w:t>
      </w:r>
    </w:p>
    <w:p>
      <w:pPr>
        <w:spacing w:after="0"/>
        <w:ind w:left="0"/>
        <w:jc w:val="both"/>
      </w:pPr>
      <w:r>
        <w:rPr>
          <w:rFonts w:ascii="Times New Roman"/>
          <w:b w:val="false"/>
          <w:i w:val="false"/>
          <w:color w:val="000000"/>
          <w:sz w:val="28"/>
        </w:rPr>
        <w:t xml:space="preserve">
                              7115 90 </w:t>
      </w:r>
    </w:p>
    <w:p>
      <w:pPr>
        <w:spacing w:after="0"/>
        <w:ind w:left="0"/>
        <w:jc w:val="both"/>
      </w:pPr>
      <w:r>
        <w:rPr>
          <w:rFonts w:ascii="Times New Roman"/>
          <w:b w:val="false"/>
          <w:i w:val="false"/>
          <w:color w:val="000000"/>
          <w:sz w:val="28"/>
        </w:rPr>
        <w:t xml:space="preserve">
                              7309 00 300 0 </w:t>
      </w:r>
    </w:p>
    <w:p>
      <w:pPr>
        <w:spacing w:after="0"/>
        <w:ind w:left="0"/>
        <w:jc w:val="both"/>
      </w:pPr>
      <w:r>
        <w:rPr>
          <w:rFonts w:ascii="Times New Roman"/>
          <w:b w:val="false"/>
          <w:i w:val="false"/>
          <w:color w:val="000000"/>
          <w:sz w:val="28"/>
        </w:rPr>
        <w:t xml:space="preserve">
                              7309 00 590 0 </w:t>
      </w:r>
    </w:p>
    <w:p>
      <w:pPr>
        <w:spacing w:after="0"/>
        <w:ind w:left="0"/>
        <w:jc w:val="both"/>
      </w:pPr>
      <w:r>
        <w:rPr>
          <w:rFonts w:ascii="Times New Roman"/>
          <w:b w:val="false"/>
          <w:i w:val="false"/>
          <w:color w:val="000000"/>
          <w:sz w:val="28"/>
        </w:rPr>
        <w:t xml:space="preserve">
                              7508 90 000 0 </w:t>
      </w:r>
    </w:p>
    <w:p>
      <w:pPr>
        <w:spacing w:after="0"/>
        <w:ind w:left="0"/>
        <w:jc w:val="both"/>
      </w:pPr>
      <w:r>
        <w:rPr>
          <w:rFonts w:ascii="Times New Roman"/>
          <w:b w:val="false"/>
          <w:i w:val="false"/>
          <w:color w:val="000000"/>
          <w:sz w:val="28"/>
        </w:rPr>
        <w:t xml:space="preserve">
                              8103 90 900 0 </w:t>
      </w:r>
    </w:p>
    <w:p>
      <w:pPr>
        <w:spacing w:after="0"/>
        <w:ind w:left="0"/>
        <w:jc w:val="both"/>
      </w:pPr>
      <w:r>
        <w:rPr>
          <w:rFonts w:ascii="Times New Roman"/>
          <w:b w:val="false"/>
          <w:i w:val="false"/>
          <w:color w:val="000000"/>
          <w:sz w:val="28"/>
        </w:rPr>
        <w:t xml:space="preserve">
                              8108 90 900 0 </w:t>
      </w:r>
    </w:p>
    <w:p>
      <w:pPr>
        <w:spacing w:after="0"/>
        <w:ind w:left="0"/>
        <w:jc w:val="both"/>
      </w:pPr>
      <w:r>
        <w:rPr>
          <w:rFonts w:ascii="Times New Roman"/>
          <w:b w:val="false"/>
          <w:i w:val="false"/>
          <w:color w:val="000000"/>
          <w:sz w:val="28"/>
        </w:rPr>
        <w:t xml:space="preserve">
                              8419 89 989 0 </w:t>
      </w:r>
    </w:p>
    <w:p>
      <w:pPr>
        <w:spacing w:after="0"/>
        <w:ind w:left="0"/>
        <w:jc w:val="both"/>
      </w:pPr>
      <w:r>
        <w:rPr>
          <w:rFonts w:ascii="Times New Roman"/>
          <w:b w:val="false"/>
          <w:i w:val="false"/>
          <w:color w:val="000000"/>
          <w:sz w:val="28"/>
        </w:rPr>
        <w:t xml:space="preserve">
      2В350 b.                8479 82 000 0 </w:t>
      </w:r>
    </w:p>
    <w:p>
      <w:pPr>
        <w:spacing w:after="0"/>
        <w:ind w:left="0"/>
        <w:jc w:val="both"/>
      </w:pPr>
      <w:r>
        <w:rPr>
          <w:rFonts w:ascii="Times New Roman"/>
          <w:b w:val="false"/>
          <w:i w:val="false"/>
          <w:color w:val="000000"/>
          <w:sz w:val="28"/>
        </w:rPr>
        <w:t xml:space="preserve">
                              8479 90 930 0 </w:t>
      </w:r>
    </w:p>
    <w:p>
      <w:pPr>
        <w:spacing w:after="0"/>
        <w:ind w:left="0"/>
        <w:jc w:val="both"/>
      </w:pPr>
      <w:r>
        <w:rPr>
          <w:rFonts w:ascii="Times New Roman"/>
          <w:b w:val="false"/>
          <w:i w:val="false"/>
          <w:color w:val="000000"/>
          <w:sz w:val="28"/>
        </w:rPr>
        <w:t xml:space="preserve">
                              8479 90 960 0 </w:t>
      </w:r>
    </w:p>
    <w:p>
      <w:pPr>
        <w:spacing w:after="0"/>
        <w:ind w:left="0"/>
        <w:jc w:val="both"/>
      </w:pPr>
      <w:r>
        <w:rPr>
          <w:rFonts w:ascii="Times New Roman"/>
          <w:b w:val="false"/>
          <w:i w:val="false"/>
          <w:color w:val="000000"/>
          <w:sz w:val="28"/>
        </w:rPr>
        <w:t xml:space="preserve">
                              7020 00 </w:t>
      </w:r>
    </w:p>
    <w:p>
      <w:pPr>
        <w:spacing w:after="0"/>
        <w:ind w:left="0"/>
        <w:jc w:val="both"/>
      </w:pPr>
      <w:r>
        <w:rPr>
          <w:rFonts w:ascii="Times New Roman"/>
          <w:b w:val="false"/>
          <w:i w:val="false"/>
          <w:color w:val="000000"/>
          <w:sz w:val="28"/>
        </w:rPr>
        <w:t xml:space="preserve">
      2B350 с.                7309 00 300 0 </w:t>
      </w:r>
    </w:p>
    <w:p>
      <w:pPr>
        <w:spacing w:after="0"/>
        <w:ind w:left="0"/>
        <w:jc w:val="both"/>
      </w:pPr>
      <w:r>
        <w:rPr>
          <w:rFonts w:ascii="Times New Roman"/>
          <w:b w:val="false"/>
          <w:i w:val="false"/>
          <w:color w:val="000000"/>
          <w:sz w:val="28"/>
        </w:rPr>
        <w:t xml:space="preserve">
                              7310 10 000 0 </w:t>
      </w:r>
    </w:p>
    <w:p>
      <w:pPr>
        <w:spacing w:after="0"/>
        <w:ind w:left="0"/>
        <w:jc w:val="both"/>
      </w:pPr>
      <w:r>
        <w:rPr>
          <w:rFonts w:ascii="Times New Roman"/>
          <w:b w:val="false"/>
          <w:i w:val="false"/>
          <w:color w:val="000000"/>
          <w:sz w:val="28"/>
        </w:rPr>
        <w:t xml:space="preserve">
                              7311 00 910 0 </w:t>
      </w:r>
    </w:p>
    <w:p>
      <w:pPr>
        <w:spacing w:after="0"/>
        <w:ind w:left="0"/>
        <w:jc w:val="both"/>
      </w:pPr>
      <w:r>
        <w:rPr>
          <w:rFonts w:ascii="Times New Roman"/>
          <w:b w:val="false"/>
          <w:i w:val="false"/>
          <w:color w:val="000000"/>
          <w:sz w:val="28"/>
        </w:rPr>
        <w:t xml:space="preserve">
                              8609 00 900 9 </w:t>
      </w:r>
    </w:p>
    <w:p>
      <w:pPr>
        <w:spacing w:after="0"/>
        <w:ind w:left="0"/>
        <w:jc w:val="both"/>
      </w:pPr>
      <w:r>
        <w:rPr>
          <w:rFonts w:ascii="Times New Roman"/>
          <w:b w:val="false"/>
          <w:i w:val="false"/>
          <w:color w:val="000000"/>
          <w:sz w:val="28"/>
        </w:rPr>
        <w:t xml:space="preserve">
                              3923 10 000 0 </w:t>
      </w:r>
    </w:p>
    <w:p>
      <w:pPr>
        <w:spacing w:after="0"/>
        <w:ind w:left="0"/>
        <w:jc w:val="both"/>
      </w:pPr>
      <w:r>
        <w:rPr>
          <w:rFonts w:ascii="Times New Roman"/>
          <w:b w:val="false"/>
          <w:i w:val="false"/>
          <w:color w:val="000000"/>
          <w:sz w:val="28"/>
        </w:rPr>
        <w:t xml:space="preserve">
                              3923 29 900 0 </w:t>
      </w:r>
    </w:p>
    <w:p>
      <w:pPr>
        <w:spacing w:after="0"/>
        <w:ind w:left="0"/>
        <w:jc w:val="both"/>
      </w:pPr>
      <w:r>
        <w:rPr>
          <w:rFonts w:ascii="Times New Roman"/>
          <w:b w:val="false"/>
          <w:i w:val="false"/>
          <w:color w:val="000000"/>
          <w:sz w:val="28"/>
        </w:rPr>
        <w:t xml:space="preserve">
                              3923 30 909 0 </w:t>
      </w:r>
    </w:p>
    <w:p>
      <w:pPr>
        <w:spacing w:after="0"/>
        <w:ind w:left="0"/>
        <w:jc w:val="both"/>
      </w:pPr>
      <w:r>
        <w:rPr>
          <w:rFonts w:ascii="Times New Roman"/>
          <w:b w:val="false"/>
          <w:i w:val="false"/>
          <w:color w:val="000000"/>
          <w:sz w:val="28"/>
        </w:rPr>
        <w:t xml:space="preserve">
                              7010 90 910 0 </w:t>
      </w:r>
    </w:p>
    <w:p>
      <w:pPr>
        <w:spacing w:after="0"/>
        <w:ind w:left="0"/>
        <w:jc w:val="both"/>
      </w:pPr>
      <w:r>
        <w:rPr>
          <w:rFonts w:ascii="Times New Roman"/>
          <w:b w:val="false"/>
          <w:i w:val="false"/>
          <w:color w:val="000000"/>
          <w:sz w:val="28"/>
        </w:rPr>
        <w:t xml:space="preserve">
                              7010 90 990 0 </w:t>
      </w:r>
    </w:p>
    <w:p>
      <w:pPr>
        <w:spacing w:after="0"/>
        <w:ind w:left="0"/>
        <w:jc w:val="both"/>
      </w:pPr>
      <w:r>
        <w:rPr>
          <w:rFonts w:ascii="Times New Roman"/>
          <w:b w:val="false"/>
          <w:i w:val="false"/>
          <w:color w:val="000000"/>
          <w:sz w:val="28"/>
        </w:rPr>
        <w:t xml:space="preserve">
                              7020 00 </w:t>
      </w:r>
    </w:p>
    <w:p>
      <w:pPr>
        <w:spacing w:after="0"/>
        <w:ind w:left="0"/>
        <w:jc w:val="both"/>
      </w:pPr>
      <w:r>
        <w:rPr>
          <w:rFonts w:ascii="Times New Roman"/>
          <w:b w:val="false"/>
          <w:i w:val="false"/>
          <w:color w:val="000000"/>
          <w:sz w:val="28"/>
        </w:rPr>
        <w:t xml:space="preserve">
                              7115 90 </w:t>
      </w:r>
    </w:p>
    <w:p>
      <w:pPr>
        <w:spacing w:after="0"/>
        <w:ind w:left="0"/>
        <w:jc w:val="both"/>
      </w:pPr>
      <w:r>
        <w:rPr>
          <w:rFonts w:ascii="Times New Roman"/>
          <w:b w:val="false"/>
          <w:i w:val="false"/>
          <w:color w:val="000000"/>
          <w:sz w:val="28"/>
        </w:rPr>
        <w:t xml:space="preserve">
                              7309 00 300 0 </w:t>
      </w:r>
    </w:p>
    <w:p>
      <w:pPr>
        <w:spacing w:after="0"/>
        <w:ind w:left="0"/>
        <w:jc w:val="both"/>
      </w:pPr>
      <w:r>
        <w:rPr>
          <w:rFonts w:ascii="Times New Roman"/>
          <w:b w:val="false"/>
          <w:i w:val="false"/>
          <w:color w:val="000000"/>
          <w:sz w:val="28"/>
        </w:rPr>
        <w:t xml:space="preserve">
                              7309 00 590 0 </w:t>
      </w:r>
    </w:p>
    <w:p>
      <w:pPr>
        <w:spacing w:after="0"/>
        <w:ind w:left="0"/>
        <w:jc w:val="both"/>
      </w:pPr>
      <w:r>
        <w:rPr>
          <w:rFonts w:ascii="Times New Roman"/>
          <w:b w:val="false"/>
          <w:i w:val="false"/>
          <w:color w:val="000000"/>
          <w:sz w:val="28"/>
        </w:rPr>
        <w:t xml:space="preserve">
                              7311 00 </w:t>
      </w:r>
    </w:p>
    <w:p>
      <w:pPr>
        <w:spacing w:after="0"/>
        <w:ind w:left="0"/>
        <w:jc w:val="both"/>
      </w:pPr>
      <w:r>
        <w:rPr>
          <w:rFonts w:ascii="Times New Roman"/>
          <w:b w:val="false"/>
          <w:i w:val="false"/>
          <w:color w:val="000000"/>
          <w:sz w:val="28"/>
        </w:rPr>
        <w:t xml:space="preserve">
                              7508 90 000 0 </w:t>
      </w:r>
    </w:p>
    <w:p>
      <w:pPr>
        <w:spacing w:after="0"/>
        <w:ind w:left="0"/>
        <w:jc w:val="both"/>
      </w:pPr>
      <w:r>
        <w:rPr>
          <w:rFonts w:ascii="Times New Roman"/>
          <w:b w:val="false"/>
          <w:i w:val="false"/>
          <w:color w:val="000000"/>
          <w:sz w:val="28"/>
        </w:rPr>
        <w:t xml:space="preserve">
                              8103 90 900 0 </w:t>
      </w:r>
    </w:p>
    <w:p>
      <w:pPr>
        <w:spacing w:after="0"/>
        <w:ind w:left="0"/>
        <w:jc w:val="both"/>
      </w:pPr>
      <w:r>
        <w:rPr>
          <w:rFonts w:ascii="Times New Roman"/>
          <w:b w:val="false"/>
          <w:i w:val="false"/>
          <w:color w:val="000000"/>
          <w:sz w:val="28"/>
        </w:rPr>
        <w:t xml:space="preserve">
                              8108 90 900 0 </w:t>
      </w:r>
    </w:p>
    <w:p>
      <w:pPr>
        <w:spacing w:after="0"/>
        <w:ind w:left="0"/>
        <w:jc w:val="both"/>
      </w:pPr>
      <w:r>
        <w:rPr>
          <w:rFonts w:ascii="Times New Roman"/>
          <w:b w:val="false"/>
          <w:i w:val="false"/>
          <w:color w:val="000000"/>
          <w:sz w:val="28"/>
        </w:rPr>
        <w:t xml:space="preserve">
                              8109 90 000 0 </w:t>
      </w:r>
    </w:p>
    <w:p>
      <w:pPr>
        <w:spacing w:after="0"/>
        <w:ind w:left="0"/>
        <w:jc w:val="both"/>
      </w:pPr>
      <w:r>
        <w:rPr>
          <w:rFonts w:ascii="Times New Roman"/>
          <w:b w:val="false"/>
          <w:i w:val="false"/>
          <w:color w:val="000000"/>
          <w:sz w:val="28"/>
        </w:rPr>
        <w:t xml:space="preserve">
      2B350 d.                8419 50 000 0 </w:t>
      </w:r>
    </w:p>
    <w:p>
      <w:pPr>
        <w:spacing w:after="0"/>
        <w:ind w:left="0"/>
        <w:jc w:val="both"/>
      </w:pPr>
      <w:r>
        <w:rPr>
          <w:rFonts w:ascii="Times New Roman"/>
          <w:b w:val="false"/>
          <w:i w:val="false"/>
          <w:color w:val="000000"/>
          <w:sz w:val="28"/>
        </w:rPr>
        <w:t xml:space="preserve">
                              7020 00; </w:t>
      </w:r>
    </w:p>
    <w:p>
      <w:pPr>
        <w:spacing w:after="0"/>
        <w:ind w:left="0"/>
        <w:jc w:val="both"/>
      </w:pPr>
      <w:r>
        <w:rPr>
          <w:rFonts w:ascii="Times New Roman"/>
          <w:b w:val="false"/>
          <w:i w:val="false"/>
          <w:color w:val="000000"/>
          <w:sz w:val="28"/>
        </w:rPr>
        <w:t xml:space="preserve">
                              8419 50 000 0 </w:t>
      </w:r>
    </w:p>
    <w:p>
      <w:pPr>
        <w:spacing w:after="0"/>
        <w:ind w:left="0"/>
        <w:jc w:val="both"/>
      </w:pPr>
      <w:r>
        <w:rPr>
          <w:rFonts w:ascii="Times New Roman"/>
          <w:b w:val="false"/>
          <w:i w:val="false"/>
          <w:color w:val="000000"/>
          <w:sz w:val="28"/>
        </w:rPr>
        <w:t xml:space="preserve">
      2B350 e.                8419 40 000 9 </w:t>
      </w:r>
    </w:p>
    <w:p>
      <w:pPr>
        <w:spacing w:after="0"/>
        <w:ind w:left="0"/>
        <w:jc w:val="both"/>
      </w:pPr>
      <w:r>
        <w:rPr>
          <w:rFonts w:ascii="Times New Roman"/>
          <w:b w:val="false"/>
          <w:i w:val="false"/>
          <w:color w:val="000000"/>
          <w:sz w:val="28"/>
        </w:rPr>
        <w:t xml:space="preserve">
                              7020 00 </w:t>
      </w:r>
    </w:p>
    <w:p>
      <w:pPr>
        <w:spacing w:after="0"/>
        <w:ind w:left="0"/>
        <w:jc w:val="both"/>
      </w:pPr>
      <w:r>
        <w:rPr>
          <w:rFonts w:ascii="Times New Roman"/>
          <w:b w:val="false"/>
          <w:i w:val="false"/>
          <w:color w:val="000000"/>
          <w:sz w:val="28"/>
        </w:rPr>
        <w:t xml:space="preserve">
      2B350 f.                8422 30 000 8 </w:t>
      </w:r>
    </w:p>
    <w:p>
      <w:pPr>
        <w:spacing w:after="0"/>
        <w:ind w:left="0"/>
        <w:jc w:val="both"/>
      </w:pPr>
      <w:r>
        <w:rPr>
          <w:rFonts w:ascii="Times New Roman"/>
          <w:b w:val="false"/>
          <w:i w:val="false"/>
          <w:color w:val="000000"/>
          <w:sz w:val="28"/>
        </w:rPr>
        <w:t xml:space="preserve">
      2B350 g.                8481 80 790 0 </w:t>
      </w:r>
    </w:p>
    <w:p>
      <w:pPr>
        <w:spacing w:after="0"/>
        <w:ind w:left="0"/>
        <w:jc w:val="both"/>
      </w:pPr>
      <w:r>
        <w:rPr>
          <w:rFonts w:ascii="Times New Roman"/>
          <w:b w:val="false"/>
          <w:i w:val="false"/>
          <w:color w:val="000000"/>
          <w:sz w:val="28"/>
        </w:rPr>
        <w:t xml:space="preserve">
                              8481 80 870 0 </w:t>
      </w:r>
    </w:p>
    <w:p>
      <w:pPr>
        <w:spacing w:after="0"/>
        <w:ind w:left="0"/>
        <w:jc w:val="both"/>
      </w:pPr>
      <w:r>
        <w:rPr>
          <w:rFonts w:ascii="Times New Roman"/>
          <w:b w:val="false"/>
          <w:i w:val="false"/>
          <w:color w:val="000000"/>
          <w:sz w:val="28"/>
        </w:rPr>
        <w:t xml:space="preserve">
                              8481 80 990 0 </w:t>
      </w:r>
    </w:p>
    <w:p>
      <w:pPr>
        <w:spacing w:after="0"/>
        <w:ind w:left="0"/>
        <w:jc w:val="both"/>
      </w:pPr>
      <w:r>
        <w:rPr>
          <w:rFonts w:ascii="Times New Roman"/>
          <w:b w:val="false"/>
          <w:i w:val="false"/>
          <w:color w:val="000000"/>
          <w:sz w:val="28"/>
        </w:rPr>
        <w:t xml:space="preserve">
                              7020 00 </w:t>
      </w:r>
    </w:p>
    <w:p>
      <w:pPr>
        <w:spacing w:after="0"/>
        <w:ind w:left="0"/>
        <w:jc w:val="both"/>
      </w:pPr>
      <w:r>
        <w:rPr>
          <w:rFonts w:ascii="Times New Roman"/>
          <w:b w:val="false"/>
          <w:i w:val="false"/>
          <w:color w:val="000000"/>
          <w:sz w:val="28"/>
        </w:rPr>
        <w:t xml:space="preserve">
                              8481 </w:t>
      </w:r>
    </w:p>
    <w:p>
      <w:pPr>
        <w:spacing w:after="0"/>
        <w:ind w:left="0"/>
        <w:jc w:val="both"/>
      </w:pPr>
      <w:r>
        <w:rPr>
          <w:rFonts w:ascii="Times New Roman"/>
          <w:b w:val="false"/>
          <w:i w:val="false"/>
          <w:color w:val="000000"/>
          <w:sz w:val="28"/>
        </w:rPr>
        <w:t xml:space="preserve">
      2B350 h.                8419 90 850 9 </w:t>
      </w:r>
    </w:p>
    <w:p>
      <w:pPr>
        <w:spacing w:after="0"/>
        <w:ind w:left="0"/>
        <w:jc w:val="both"/>
      </w:pPr>
      <w:r>
        <w:rPr>
          <w:rFonts w:ascii="Times New Roman"/>
          <w:b w:val="false"/>
          <w:i w:val="false"/>
          <w:color w:val="000000"/>
          <w:sz w:val="28"/>
        </w:rPr>
        <w:t xml:space="preserve">
                              3917 </w:t>
      </w:r>
    </w:p>
    <w:p>
      <w:pPr>
        <w:spacing w:after="0"/>
        <w:ind w:left="0"/>
        <w:jc w:val="both"/>
      </w:pPr>
      <w:r>
        <w:rPr>
          <w:rFonts w:ascii="Times New Roman"/>
          <w:b w:val="false"/>
          <w:i w:val="false"/>
          <w:color w:val="000000"/>
          <w:sz w:val="28"/>
        </w:rPr>
        <w:t xml:space="preserve">
                              6815 10 900 9 </w:t>
      </w:r>
    </w:p>
    <w:p>
      <w:pPr>
        <w:spacing w:after="0"/>
        <w:ind w:left="0"/>
        <w:jc w:val="both"/>
      </w:pPr>
      <w:r>
        <w:rPr>
          <w:rFonts w:ascii="Times New Roman"/>
          <w:b w:val="false"/>
          <w:i w:val="false"/>
          <w:color w:val="000000"/>
          <w:sz w:val="28"/>
        </w:rPr>
        <w:t xml:space="preserve">
                              7020 00 </w:t>
      </w:r>
    </w:p>
    <w:p>
      <w:pPr>
        <w:spacing w:after="0"/>
        <w:ind w:left="0"/>
        <w:jc w:val="both"/>
      </w:pPr>
      <w:r>
        <w:rPr>
          <w:rFonts w:ascii="Times New Roman"/>
          <w:b w:val="false"/>
          <w:i w:val="false"/>
          <w:color w:val="000000"/>
          <w:sz w:val="28"/>
        </w:rPr>
        <w:t xml:space="preserve">
                              7115 90 </w:t>
      </w:r>
    </w:p>
    <w:p>
      <w:pPr>
        <w:spacing w:after="0"/>
        <w:ind w:left="0"/>
        <w:jc w:val="both"/>
      </w:pPr>
      <w:r>
        <w:rPr>
          <w:rFonts w:ascii="Times New Roman"/>
          <w:b w:val="false"/>
          <w:i w:val="false"/>
          <w:color w:val="000000"/>
          <w:sz w:val="28"/>
        </w:rPr>
        <w:t xml:space="preserve">
                              7303 00 </w:t>
      </w:r>
    </w:p>
    <w:p>
      <w:pPr>
        <w:spacing w:after="0"/>
        <w:ind w:left="0"/>
        <w:jc w:val="both"/>
      </w:pPr>
      <w:r>
        <w:rPr>
          <w:rFonts w:ascii="Times New Roman"/>
          <w:b w:val="false"/>
          <w:i w:val="false"/>
          <w:color w:val="000000"/>
          <w:sz w:val="28"/>
        </w:rPr>
        <w:t xml:space="preserve">
                              7304 </w:t>
      </w:r>
    </w:p>
    <w:p>
      <w:pPr>
        <w:spacing w:after="0"/>
        <w:ind w:left="0"/>
        <w:jc w:val="both"/>
      </w:pPr>
      <w:r>
        <w:rPr>
          <w:rFonts w:ascii="Times New Roman"/>
          <w:b w:val="false"/>
          <w:i w:val="false"/>
          <w:color w:val="000000"/>
          <w:sz w:val="28"/>
        </w:rPr>
        <w:t xml:space="preserve">
                              7305 </w:t>
      </w:r>
    </w:p>
    <w:p>
      <w:pPr>
        <w:spacing w:after="0"/>
        <w:ind w:left="0"/>
        <w:jc w:val="both"/>
      </w:pPr>
      <w:r>
        <w:rPr>
          <w:rFonts w:ascii="Times New Roman"/>
          <w:b w:val="false"/>
          <w:i w:val="false"/>
          <w:color w:val="000000"/>
          <w:sz w:val="28"/>
        </w:rPr>
        <w:t xml:space="preserve">
                              7306 </w:t>
      </w:r>
    </w:p>
    <w:p>
      <w:pPr>
        <w:spacing w:after="0"/>
        <w:ind w:left="0"/>
        <w:jc w:val="both"/>
      </w:pPr>
      <w:r>
        <w:rPr>
          <w:rFonts w:ascii="Times New Roman"/>
          <w:b w:val="false"/>
          <w:i w:val="false"/>
          <w:color w:val="000000"/>
          <w:sz w:val="28"/>
        </w:rPr>
        <w:t xml:space="preserve">
                              7508 90 000 0 </w:t>
      </w:r>
    </w:p>
    <w:p>
      <w:pPr>
        <w:spacing w:after="0"/>
        <w:ind w:left="0"/>
        <w:jc w:val="both"/>
      </w:pPr>
      <w:r>
        <w:rPr>
          <w:rFonts w:ascii="Times New Roman"/>
          <w:b w:val="false"/>
          <w:i w:val="false"/>
          <w:color w:val="000000"/>
          <w:sz w:val="28"/>
        </w:rPr>
        <w:t xml:space="preserve">
                              8103 90 900 0 </w:t>
      </w:r>
    </w:p>
    <w:p>
      <w:pPr>
        <w:spacing w:after="0"/>
        <w:ind w:left="0"/>
        <w:jc w:val="both"/>
      </w:pPr>
      <w:r>
        <w:rPr>
          <w:rFonts w:ascii="Times New Roman"/>
          <w:b w:val="false"/>
          <w:i w:val="false"/>
          <w:color w:val="000000"/>
          <w:sz w:val="28"/>
        </w:rPr>
        <w:t xml:space="preserve">
                              8108 90 900 0 </w:t>
      </w:r>
    </w:p>
    <w:p>
      <w:pPr>
        <w:spacing w:after="0"/>
        <w:ind w:left="0"/>
        <w:jc w:val="both"/>
      </w:pPr>
      <w:r>
        <w:rPr>
          <w:rFonts w:ascii="Times New Roman"/>
          <w:b w:val="false"/>
          <w:i w:val="false"/>
          <w:color w:val="000000"/>
          <w:sz w:val="28"/>
        </w:rPr>
        <w:t xml:space="preserve">
                              8109 90 000 0 </w:t>
      </w:r>
    </w:p>
    <w:p>
      <w:pPr>
        <w:spacing w:after="0"/>
        <w:ind w:left="0"/>
        <w:jc w:val="both"/>
      </w:pPr>
      <w:r>
        <w:rPr>
          <w:rFonts w:ascii="Times New Roman"/>
          <w:b w:val="false"/>
          <w:i w:val="false"/>
          <w:color w:val="000000"/>
          <w:sz w:val="28"/>
        </w:rPr>
        <w:t xml:space="preserve">
                              8419 90 800 </w:t>
      </w:r>
    </w:p>
    <w:p>
      <w:pPr>
        <w:spacing w:after="0"/>
        <w:ind w:left="0"/>
        <w:jc w:val="both"/>
      </w:pPr>
      <w:r>
        <w:rPr>
          <w:rFonts w:ascii="Times New Roman"/>
          <w:b w:val="false"/>
          <w:i w:val="false"/>
          <w:color w:val="000000"/>
          <w:sz w:val="28"/>
        </w:rPr>
        <w:t xml:space="preserve">
      2В350 i.                8413 81 000 9 </w:t>
      </w:r>
    </w:p>
    <w:p>
      <w:pPr>
        <w:spacing w:after="0"/>
        <w:ind w:left="0"/>
        <w:jc w:val="both"/>
      </w:pPr>
      <w:r>
        <w:rPr>
          <w:rFonts w:ascii="Times New Roman"/>
          <w:b w:val="false"/>
          <w:i w:val="false"/>
          <w:color w:val="000000"/>
          <w:sz w:val="28"/>
        </w:rPr>
        <w:t xml:space="preserve">
                              8414 10 250 0 </w:t>
      </w:r>
    </w:p>
    <w:p>
      <w:pPr>
        <w:spacing w:after="0"/>
        <w:ind w:left="0"/>
        <w:jc w:val="both"/>
      </w:pPr>
      <w:r>
        <w:rPr>
          <w:rFonts w:ascii="Times New Roman"/>
          <w:b w:val="false"/>
          <w:i w:val="false"/>
          <w:color w:val="000000"/>
          <w:sz w:val="28"/>
        </w:rPr>
        <w:t xml:space="preserve">
                              8414 10 810 0 </w:t>
      </w:r>
    </w:p>
    <w:p>
      <w:pPr>
        <w:spacing w:after="0"/>
        <w:ind w:left="0"/>
        <w:jc w:val="both"/>
      </w:pPr>
      <w:r>
        <w:rPr>
          <w:rFonts w:ascii="Times New Roman"/>
          <w:b w:val="false"/>
          <w:i w:val="false"/>
          <w:color w:val="000000"/>
          <w:sz w:val="28"/>
        </w:rPr>
        <w:t xml:space="preserve">
                              8414 20 800 0 </w:t>
      </w:r>
    </w:p>
    <w:p>
      <w:pPr>
        <w:spacing w:after="0"/>
        <w:ind w:left="0"/>
        <w:jc w:val="both"/>
      </w:pPr>
      <w:r>
        <w:rPr>
          <w:rFonts w:ascii="Times New Roman"/>
          <w:b w:val="false"/>
          <w:i w:val="false"/>
          <w:color w:val="000000"/>
          <w:sz w:val="28"/>
        </w:rPr>
        <w:t xml:space="preserve">
                              7020 00; </w:t>
      </w:r>
    </w:p>
    <w:p>
      <w:pPr>
        <w:spacing w:after="0"/>
        <w:ind w:left="0"/>
        <w:jc w:val="both"/>
      </w:pPr>
      <w:r>
        <w:rPr>
          <w:rFonts w:ascii="Times New Roman"/>
          <w:b w:val="false"/>
          <w:i w:val="false"/>
          <w:color w:val="000000"/>
          <w:sz w:val="28"/>
        </w:rPr>
        <w:t xml:space="preserve">
                              8413 81 900 0 </w:t>
      </w:r>
    </w:p>
    <w:p>
      <w:pPr>
        <w:spacing w:after="0"/>
        <w:ind w:left="0"/>
        <w:jc w:val="both"/>
      </w:pPr>
      <w:r>
        <w:rPr>
          <w:rFonts w:ascii="Times New Roman"/>
          <w:b w:val="false"/>
          <w:i w:val="false"/>
          <w:color w:val="000000"/>
          <w:sz w:val="28"/>
        </w:rPr>
        <w:t xml:space="preserve">
                              8414 10 300 0 </w:t>
      </w:r>
    </w:p>
    <w:p>
      <w:pPr>
        <w:spacing w:after="0"/>
        <w:ind w:left="0"/>
        <w:jc w:val="both"/>
      </w:pPr>
      <w:r>
        <w:rPr>
          <w:rFonts w:ascii="Times New Roman"/>
          <w:b w:val="false"/>
          <w:i w:val="false"/>
          <w:color w:val="000000"/>
          <w:sz w:val="28"/>
        </w:rPr>
        <w:t xml:space="preserve">
                              8414 10 500 0 </w:t>
      </w:r>
    </w:p>
    <w:p>
      <w:pPr>
        <w:spacing w:after="0"/>
        <w:ind w:left="0"/>
        <w:jc w:val="both"/>
      </w:pPr>
      <w:r>
        <w:rPr>
          <w:rFonts w:ascii="Times New Roman"/>
          <w:b w:val="false"/>
          <w:i w:val="false"/>
          <w:color w:val="000000"/>
          <w:sz w:val="28"/>
        </w:rPr>
        <w:t xml:space="preserve">
                              8414 10 800 0 </w:t>
      </w:r>
    </w:p>
    <w:p>
      <w:pPr>
        <w:spacing w:after="0"/>
        <w:ind w:left="0"/>
        <w:jc w:val="both"/>
      </w:pPr>
      <w:r>
        <w:rPr>
          <w:rFonts w:ascii="Times New Roman"/>
          <w:b w:val="false"/>
          <w:i w:val="false"/>
          <w:color w:val="000000"/>
          <w:sz w:val="28"/>
        </w:rPr>
        <w:t xml:space="preserve">
      2B350 j.                8417 80 850 0 </w:t>
      </w:r>
    </w:p>
    <w:p>
      <w:pPr>
        <w:spacing w:after="0"/>
        <w:ind w:left="0"/>
        <w:jc w:val="both"/>
      </w:pPr>
      <w:r>
        <w:rPr>
          <w:rFonts w:ascii="Times New Roman"/>
          <w:b w:val="false"/>
          <w:i w:val="false"/>
          <w:color w:val="000000"/>
          <w:sz w:val="28"/>
        </w:rPr>
        <w:t xml:space="preserve">
                              8514 20 800 0 </w:t>
      </w:r>
    </w:p>
    <w:p>
      <w:pPr>
        <w:spacing w:after="0"/>
        <w:ind w:left="0"/>
        <w:jc w:val="both"/>
      </w:pPr>
      <w:r>
        <w:rPr>
          <w:rFonts w:ascii="Times New Roman"/>
          <w:b w:val="false"/>
          <w:i w:val="false"/>
          <w:color w:val="000000"/>
          <w:sz w:val="28"/>
        </w:rPr>
        <w:t xml:space="preserve">
                              8514 30 990 0 </w:t>
      </w:r>
    </w:p>
    <w:p>
      <w:pPr>
        <w:spacing w:after="0"/>
        <w:ind w:left="0"/>
        <w:jc w:val="both"/>
      </w:pPr>
      <w:r>
        <w:rPr>
          <w:rFonts w:ascii="Times New Roman"/>
          <w:b w:val="false"/>
          <w:i w:val="false"/>
          <w:color w:val="000000"/>
          <w:sz w:val="28"/>
        </w:rPr>
        <w:t xml:space="preserve">
                              8417 80 100 0 </w:t>
      </w:r>
    </w:p>
    <w:p>
      <w:pPr>
        <w:spacing w:after="0"/>
        <w:ind w:left="0"/>
        <w:jc w:val="both"/>
      </w:pPr>
      <w:r>
        <w:rPr>
          <w:rFonts w:ascii="Times New Roman"/>
          <w:b w:val="false"/>
          <w:i w:val="false"/>
          <w:color w:val="000000"/>
          <w:sz w:val="28"/>
        </w:rPr>
        <w:t xml:space="preserve">
      2В351 Мыналар секілді токсинді газдарды бақылау жүйелері мен бергіштері: </w:t>
      </w:r>
    </w:p>
    <w:p>
      <w:pPr>
        <w:spacing w:after="0"/>
        <w:ind w:left="0"/>
        <w:jc w:val="both"/>
      </w:pPr>
      <w:r>
        <w:rPr>
          <w:rFonts w:ascii="Times New Roman"/>
          <w:b w:val="false"/>
          <w:i w:val="false"/>
          <w:color w:val="000000"/>
          <w:sz w:val="28"/>
        </w:rPr>
        <w:t xml:space="preserve">
      а. үздіксіз жұмыс істеу үшін жобаланған және 1С350 тарауында көрсетілген олардың 0,3 мг/текше м немесе кем шоғырлануы кезіндегі бұрыштық уландырғыш заттардың немесе химикаттардың агенттерін табу үшін жарамды; немесе </w:t>
      </w:r>
    </w:p>
    <w:p>
      <w:pPr>
        <w:spacing w:after="0"/>
        <w:ind w:left="0"/>
        <w:jc w:val="both"/>
      </w:pPr>
      <w:r>
        <w:rPr>
          <w:rFonts w:ascii="Times New Roman"/>
          <w:b w:val="false"/>
          <w:i w:val="false"/>
          <w:color w:val="000000"/>
          <w:sz w:val="28"/>
        </w:rPr>
        <w:t xml:space="preserve">
      b. Холинестираз тобы препараттарының көмегі кезінде фосфор органикалық қосылыстарды табу үшін жобаланған бергіштер: </w:t>
      </w:r>
    </w:p>
    <w:p>
      <w:pPr>
        <w:spacing w:after="0"/>
        <w:ind w:left="0"/>
        <w:jc w:val="both"/>
      </w:pPr>
      <w:r>
        <w:rPr>
          <w:rFonts w:ascii="Times New Roman"/>
          <w:b w:val="false"/>
          <w:i w:val="false"/>
          <w:color w:val="000000"/>
          <w:sz w:val="28"/>
        </w:rPr>
        <w:t xml:space="preserve">
      2В351, а                9027 10 100 0 </w:t>
      </w:r>
    </w:p>
    <w:p>
      <w:pPr>
        <w:spacing w:after="0"/>
        <w:ind w:left="0"/>
        <w:jc w:val="both"/>
      </w:pPr>
      <w:r>
        <w:rPr>
          <w:rFonts w:ascii="Times New Roman"/>
          <w:b w:val="false"/>
          <w:i w:val="false"/>
          <w:color w:val="000000"/>
          <w:sz w:val="28"/>
        </w:rPr>
        <w:t xml:space="preserve">
      2В351, b                9027 10 900 0 </w:t>
      </w:r>
    </w:p>
    <w:p>
      <w:pPr>
        <w:spacing w:after="0"/>
        <w:ind w:left="0"/>
        <w:jc w:val="both"/>
      </w:pPr>
      <w:r>
        <w:rPr>
          <w:rFonts w:ascii="Times New Roman"/>
          <w:b w:val="false"/>
          <w:i w:val="false"/>
          <w:color w:val="000000"/>
          <w:sz w:val="28"/>
        </w:rPr>
        <w:t xml:space="preserve">
                              9027 90 800 0 </w:t>
      </w:r>
    </w:p>
    <w:p>
      <w:pPr>
        <w:spacing w:after="0"/>
        <w:ind w:left="0"/>
        <w:jc w:val="both"/>
      </w:pPr>
      <w:r>
        <w:rPr>
          <w:rFonts w:ascii="Times New Roman"/>
          <w:b w:val="false"/>
          <w:i w:val="false"/>
          <w:color w:val="000000"/>
          <w:sz w:val="28"/>
        </w:rPr>
        <w:t>
      2В352 Мыналар сияқты биологиялық материалдарды өңдеуге арналған жабдық:</w:t>
      </w:r>
    </w:p>
    <w:p>
      <w:pPr>
        <w:spacing w:after="0"/>
        <w:ind w:left="0"/>
        <w:jc w:val="both"/>
      </w:pPr>
      <w:r>
        <w:rPr>
          <w:rFonts w:ascii="Times New Roman"/>
          <w:b w:val="false"/>
          <w:i w:val="false"/>
          <w:color w:val="000000"/>
          <w:sz w:val="28"/>
        </w:rPr>
        <w:t>
      а. Биологиялық қорғаудың (Р3 немесе Р4) жоғары және барынша биік деңгейін қамтамасыз ететін жабдық жиынтығы;</w:t>
      </w:r>
    </w:p>
    <w:p>
      <w:pPr>
        <w:spacing w:after="0"/>
        <w:ind w:left="0"/>
        <w:jc w:val="both"/>
      </w:pPr>
      <w:r>
        <w:rPr>
          <w:rFonts w:ascii="Times New Roman"/>
          <w:b w:val="false"/>
          <w:i w:val="false"/>
          <w:color w:val="000000"/>
          <w:sz w:val="28"/>
        </w:rPr>
        <w:t>
      b. Тозаңдату немесе ұсақ тамшы бүрку жүйелері және олардың құрамдауыштары;</w:t>
      </w:r>
    </w:p>
    <w:p>
      <w:pPr>
        <w:spacing w:after="0"/>
        <w:ind w:left="0"/>
        <w:jc w:val="both"/>
      </w:pPr>
      <w:r>
        <w:rPr>
          <w:rFonts w:ascii="Times New Roman"/>
          <w:b w:val="false"/>
          <w:i w:val="false"/>
          <w:color w:val="000000"/>
          <w:sz w:val="28"/>
        </w:rPr>
        <w:t>
      с. Фазааралық поликонденсаторлар;</w:t>
      </w:r>
    </w:p>
    <w:p>
      <w:pPr>
        <w:spacing w:after="0"/>
        <w:ind w:left="0"/>
        <w:jc w:val="both"/>
      </w:pPr>
      <w:r>
        <w:rPr>
          <w:rFonts w:ascii="Times New Roman"/>
          <w:b w:val="false"/>
          <w:i w:val="false"/>
          <w:color w:val="000000"/>
          <w:sz w:val="28"/>
        </w:rPr>
        <w:t>
      d. Фазалық бөлгіштер;</w:t>
      </w:r>
    </w:p>
    <w:p>
      <w:pPr>
        <w:spacing w:after="0"/>
        <w:ind w:left="0"/>
        <w:jc w:val="both"/>
      </w:pPr>
      <w:r>
        <w:rPr>
          <w:rFonts w:ascii="Times New Roman"/>
          <w:b w:val="false"/>
          <w:i w:val="false"/>
          <w:color w:val="000000"/>
          <w:sz w:val="28"/>
        </w:rPr>
        <w:t>
      e. Кәдімгі үй-жайлар немесе турбулентті ауа ағыны бар үй-жайлар.</w:t>
      </w:r>
    </w:p>
    <w:p>
      <w:pPr>
        <w:spacing w:after="0"/>
        <w:ind w:left="0"/>
        <w:jc w:val="both"/>
      </w:pPr>
      <w:r>
        <w:rPr>
          <w:rFonts w:ascii="Times New Roman"/>
          <w:b w:val="false"/>
          <w:i w:val="false"/>
          <w:color w:val="000000"/>
          <w:sz w:val="28"/>
        </w:rPr>
        <w:t xml:space="preserve">
      Техникалық ескертпе: </w:t>
      </w:r>
    </w:p>
    <w:p>
      <w:pPr>
        <w:spacing w:after="0"/>
        <w:ind w:left="0"/>
        <w:jc w:val="both"/>
      </w:pPr>
      <w:r>
        <w:rPr>
          <w:rFonts w:ascii="Times New Roman"/>
          <w:b w:val="false"/>
          <w:i w:val="false"/>
          <w:color w:val="000000"/>
          <w:sz w:val="28"/>
        </w:rPr>
        <w:t xml:space="preserve">
      Р3 немесе Р4-тің (ВL3, ВL4, L3, L4) қорғалу деңгейі ДДҰ-мен айқындалған (Зертханалық биоқорғау жөніндегі нұсқаулық Женева, 1993 жыл, екінші басылымы); </w:t>
      </w:r>
    </w:p>
    <w:p>
      <w:pPr>
        <w:spacing w:after="0"/>
        <w:ind w:left="0"/>
        <w:jc w:val="both"/>
      </w:pPr>
      <w:r>
        <w:rPr>
          <w:rFonts w:ascii="Times New Roman"/>
          <w:b w:val="false"/>
          <w:i w:val="false"/>
          <w:color w:val="000000"/>
          <w:sz w:val="28"/>
        </w:rPr>
        <w:t xml:space="preserve">
      b. Патогенді "микроорганизмдерді", вирустарды немесе аэрозолдардың түзілу қатері жоқ токсиндерді үздіксіз өсіру үшін пайдаланылуы ықтимал ферменттер 20 л немесе одан астам толық сыйымдылыққа ие болады; </w:t>
      </w:r>
    </w:p>
    <w:p>
      <w:pPr>
        <w:spacing w:after="0"/>
        <w:ind w:left="0"/>
        <w:jc w:val="both"/>
      </w:pPr>
      <w:r>
        <w:rPr>
          <w:rFonts w:ascii="Times New Roman"/>
          <w:b w:val="false"/>
          <w:i w:val="false"/>
          <w:color w:val="000000"/>
          <w:sz w:val="28"/>
        </w:rPr>
        <w:t xml:space="preserve">
      Техникалық ескертпе: </w:t>
      </w:r>
    </w:p>
    <w:p>
      <w:pPr>
        <w:spacing w:after="0"/>
        <w:ind w:left="0"/>
        <w:jc w:val="both"/>
      </w:pPr>
      <w:r>
        <w:rPr>
          <w:rFonts w:ascii="Times New Roman"/>
          <w:b w:val="false"/>
          <w:i w:val="false"/>
          <w:color w:val="000000"/>
          <w:sz w:val="28"/>
        </w:rPr>
        <w:t xml:space="preserve">
      Ферментерлер биореакторларды, термостаттарды, хемостаттарды және үздіксіз ағындық жүйелерді қамтиды; </w:t>
      </w:r>
    </w:p>
    <w:p>
      <w:pPr>
        <w:spacing w:after="0"/>
        <w:ind w:left="0"/>
        <w:jc w:val="both"/>
      </w:pPr>
      <w:r>
        <w:rPr>
          <w:rFonts w:ascii="Times New Roman"/>
          <w:b w:val="false"/>
          <w:i w:val="false"/>
          <w:color w:val="000000"/>
          <w:sz w:val="28"/>
        </w:rPr>
        <w:t xml:space="preserve">
      с. Аэрозольдардың түзілу қатері жоқ патогендердік микробтарды үздіксіз сеперациялауды қамтамасыз ететін және барлық мынадай сипаттамаларды иеленетін центрофугалық сеператорлар: </w:t>
      </w:r>
    </w:p>
    <w:p>
      <w:pPr>
        <w:spacing w:after="0"/>
        <w:ind w:left="0"/>
        <w:jc w:val="both"/>
      </w:pPr>
      <w:r>
        <w:rPr>
          <w:rFonts w:ascii="Times New Roman"/>
          <w:b w:val="false"/>
          <w:i w:val="false"/>
          <w:color w:val="000000"/>
          <w:sz w:val="28"/>
        </w:rPr>
        <w:t xml:space="preserve">
      1. Өндіргіштігі - 100 л/сағаттан астам; </w:t>
      </w:r>
    </w:p>
    <w:p>
      <w:pPr>
        <w:spacing w:after="0"/>
        <w:ind w:left="0"/>
        <w:jc w:val="both"/>
      </w:pPr>
      <w:r>
        <w:rPr>
          <w:rFonts w:ascii="Times New Roman"/>
          <w:b w:val="false"/>
          <w:i w:val="false"/>
          <w:color w:val="000000"/>
          <w:sz w:val="28"/>
        </w:rPr>
        <w:t>
      2. Құрылысы жылтыратылған тоттанбайтын болаттан немесе титаннан толықтай немесе ішінара орындалған.</w:t>
      </w:r>
    </w:p>
    <w:p>
      <w:pPr>
        <w:spacing w:after="0"/>
        <w:ind w:left="0"/>
        <w:jc w:val="both"/>
      </w:pPr>
      <w:r>
        <w:rPr>
          <w:rFonts w:ascii="Times New Roman"/>
          <w:b w:val="false"/>
          <w:i w:val="false"/>
          <w:color w:val="000000"/>
          <w:sz w:val="28"/>
        </w:rPr>
        <w:t xml:space="preserve">
      3. Қос немесе көп қабатты тығыздаушы бу төсеніштері; және </w:t>
      </w:r>
    </w:p>
    <w:p>
      <w:pPr>
        <w:spacing w:after="0"/>
        <w:ind w:left="0"/>
        <w:jc w:val="both"/>
      </w:pPr>
      <w:r>
        <w:rPr>
          <w:rFonts w:ascii="Times New Roman"/>
          <w:b w:val="false"/>
          <w:i w:val="false"/>
          <w:color w:val="000000"/>
          <w:sz w:val="28"/>
        </w:rPr>
        <w:t>
      4. Алдын ала бөлшектеместен, бумен зарарсыздандыру мүмкіндігі;</w:t>
      </w:r>
    </w:p>
    <w:p>
      <w:pPr>
        <w:spacing w:after="0"/>
        <w:ind w:left="0"/>
        <w:jc w:val="both"/>
      </w:pPr>
      <w:r>
        <w:rPr>
          <w:rFonts w:ascii="Times New Roman"/>
          <w:b w:val="false"/>
          <w:i w:val="false"/>
          <w:color w:val="000000"/>
          <w:sz w:val="28"/>
        </w:rPr>
        <w:t xml:space="preserve">
      Техникалық ескертпе: </w:t>
      </w:r>
    </w:p>
    <w:p>
      <w:pPr>
        <w:spacing w:after="0"/>
        <w:ind w:left="0"/>
        <w:jc w:val="both"/>
      </w:pPr>
      <w:r>
        <w:rPr>
          <w:rFonts w:ascii="Times New Roman"/>
          <w:b w:val="false"/>
          <w:i w:val="false"/>
          <w:color w:val="000000"/>
          <w:sz w:val="28"/>
        </w:rPr>
        <w:t xml:space="preserve">
      Центрифугалық сепараторлар декантерлеуге арналған қондырғыны қамтиды; </w:t>
      </w:r>
    </w:p>
    <w:p>
      <w:pPr>
        <w:spacing w:after="0"/>
        <w:ind w:left="0"/>
        <w:jc w:val="both"/>
      </w:pPr>
      <w:r>
        <w:rPr>
          <w:rFonts w:ascii="Times New Roman"/>
          <w:b w:val="false"/>
          <w:i w:val="false"/>
          <w:color w:val="000000"/>
          <w:sz w:val="28"/>
        </w:rPr>
        <w:t>
      d. Патогенді микроағзаларды, вирустарды, токсиндерді немесе жасушалық дақылдарды бөлуді қамтамасыз ететін және мынадай сипаттамалардың барлығын иеленетін ағынды (жанама) сүзуге арналған жабдық:</w:t>
      </w:r>
    </w:p>
    <w:p>
      <w:pPr>
        <w:spacing w:after="0"/>
        <w:ind w:left="0"/>
        <w:jc w:val="both"/>
      </w:pPr>
      <w:r>
        <w:rPr>
          <w:rFonts w:ascii="Times New Roman"/>
          <w:b w:val="false"/>
          <w:i w:val="false"/>
          <w:color w:val="000000"/>
          <w:sz w:val="28"/>
        </w:rPr>
        <w:t>
      1. Аэрозольдардың түзілу қатері жоқ патогенді микроағзаларды, вирустарды немесе токсиндерді немесе жасушалық дақылдарды үздіксіз сепарациялау үшін арналған және мынадай екі сипаттаманы иеленетін көлденең (жанама) ағын бойынша сүзу жүйелері:</w:t>
      </w:r>
    </w:p>
    <w:p>
      <w:pPr>
        <w:spacing w:after="0"/>
        <w:ind w:left="0"/>
        <w:jc w:val="both"/>
      </w:pPr>
      <w:r>
        <w:rPr>
          <w:rFonts w:ascii="Times New Roman"/>
          <w:b w:val="false"/>
          <w:i w:val="false"/>
          <w:color w:val="000000"/>
          <w:sz w:val="28"/>
        </w:rPr>
        <w:t>
      а. сүзу аймағы 1 ш.м-ге тең немесе одан асады және</w:t>
      </w:r>
    </w:p>
    <w:p>
      <w:pPr>
        <w:spacing w:after="0"/>
        <w:ind w:left="0"/>
        <w:jc w:val="both"/>
      </w:pPr>
      <w:r>
        <w:rPr>
          <w:rFonts w:ascii="Times New Roman"/>
          <w:b w:val="false"/>
          <w:i w:val="false"/>
          <w:color w:val="000000"/>
          <w:sz w:val="28"/>
        </w:rPr>
        <w:t>
      b. орнында зарарсыздандыру немесе дезинфекциялау мүмкіндігі;</w:t>
      </w:r>
    </w:p>
    <w:p>
      <w:pPr>
        <w:spacing w:after="0"/>
        <w:ind w:left="0"/>
        <w:jc w:val="both"/>
      </w:pPr>
      <w:r>
        <w:rPr>
          <w:rFonts w:ascii="Times New Roman"/>
          <w:b w:val="false"/>
          <w:i w:val="false"/>
          <w:color w:val="000000"/>
          <w:sz w:val="28"/>
        </w:rPr>
        <w:t xml:space="preserve">
      Техникалық ескертпе: </w:t>
      </w:r>
    </w:p>
    <w:p>
      <w:pPr>
        <w:spacing w:after="0"/>
        <w:ind w:left="0"/>
        <w:jc w:val="both"/>
      </w:pPr>
      <w:r>
        <w:rPr>
          <w:rFonts w:ascii="Times New Roman"/>
          <w:b w:val="false"/>
          <w:i w:val="false"/>
          <w:color w:val="000000"/>
          <w:sz w:val="28"/>
        </w:rPr>
        <w:t xml:space="preserve">
      2В352.d.1.b. тармағына "зарарсыздандырылған" термині физикалық (мысалы, бу) немесе химиялық құралдарды пайдалану жолымен жабдықтар мен аспаптардан барлық өмір сүруге бейім микробтарды жоюды білдіреді. "Залалсыздандырылған" деген термин бактерицидтік әрекетке ие химиялық құралдарды пайдалану жолымен жабдықтар мен аспаптардағы ықтимал микробтық инвазиялық қабілеттілікті жоюды білдіреді. Залалсыздандыру мен зарарсыздандырудың санитарлық өңдеуден айырмашылығы бар. Санитарлық өңдеу жабдықта микробтардың болуын азайту мақсатындағы тазалау рәсімдеріне жатады, бұл ретте микробтық инвазиялық қабілеттілікті толық немесе микробтардың өмір сүру қабілеттілігін жою мақсатының қойылуы міндетті емес. </w:t>
      </w:r>
    </w:p>
    <w:p>
      <w:pPr>
        <w:spacing w:after="0"/>
        <w:ind w:left="0"/>
        <w:jc w:val="both"/>
      </w:pPr>
      <w:r>
        <w:rPr>
          <w:rFonts w:ascii="Times New Roman"/>
          <w:b w:val="false"/>
          <w:i w:val="false"/>
          <w:color w:val="000000"/>
          <w:sz w:val="28"/>
        </w:rPr>
        <w:t xml:space="preserve">
      2. 2В352.d санамаланған көлденең (жанама) ағындағы сүзгілеу жүйесінің жабдығында пайдалануға арналған әрбір компоненті сүзгілеу алаңы 0,2 м-ге тең немесе одан жоғары көлденең (жанама) ағындағы сүзгілеу жүйесінің компоненттері (мысалы, модульдер, элементтер, кассеталар, картридждер, тораптар мен пластиналар); </w:t>
      </w:r>
    </w:p>
    <w:p>
      <w:pPr>
        <w:spacing w:after="0"/>
        <w:ind w:left="0"/>
        <w:jc w:val="both"/>
      </w:pPr>
      <w:r>
        <w:rPr>
          <w:rFonts w:ascii="Times New Roman"/>
          <w:b w:val="false"/>
          <w:i w:val="false"/>
          <w:color w:val="000000"/>
          <w:sz w:val="28"/>
        </w:rPr>
        <w:t xml:space="preserve">
      Ескертпе: 2В352.d. тармағымен, мысалы, өндіруші бақылайтын кері осмоса жабдығы бақыланбайды. </w:t>
      </w:r>
    </w:p>
    <w:p>
      <w:pPr>
        <w:spacing w:after="0"/>
        <w:ind w:left="0"/>
        <w:jc w:val="both"/>
      </w:pPr>
      <w:r>
        <w:rPr>
          <w:rFonts w:ascii="Times New Roman"/>
          <w:b w:val="false"/>
          <w:i w:val="false"/>
          <w:color w:val="000000"/>
          <w:sz w:val="28"/>
        </w:rPr>
        <w:t>
      e. Бу, газ немесе су буы арқылы зарарсыздандырылған, тәулігіне 10 кг немесе одан да көп және 1000 кг-нан кем мұздар буландырғыш сыйымдылығы бар лиофильді кептіргіш;</w:t>
      </w:r>
    </w:p>
    <w:p>
      <w:pPr>
        <w:spacing w:after="0"/>
        <w:ind w:left="0"/>
        <w:jc w:val="both"/>
      </w:pPr>
      <w:r>
        <w:rPr>
          <w:rFonts w:ascii="Times New Roman"/>
          <w:b w:val="false"/>
          <w:i w:val="false"/>
          <w:color w:val="000000"/>
          <w:sz w:val="28"/>
        </w:rPr>
        <w:t xml:space="preserve">
      f. Мыналар сияқты қорғаныш жабдықтар мен қорғаныш қабықшалар: </w:t>
      </w:r>
    </w:p>
    <w:p>
      <w:pPr>
        <w:spacing w:after="0"/>
        <w:ind w:left="0"/>
        <w:jc w:val="both"/>
      </w:pPr>
      <w:r>
        <w:rPr>
          <w:rFonts w:ascii="Times New Roman"/>
          <w:b w:val="false"/>
          <w:i w:val="false"/>
          <w:color w:val="000000"/>
          <w:sz w:val="28"/>
        </w:rPr>
        <w:t xml:space="preserve">
      1. Толық немесе ішінара дербес желдеткіші бар қорғаушы костюмдер, немесе сыртқы ауаны тарту арқылы беруге бейімделген және үлкен қысыммен жұмыс істейтін суырмалы шкафтар; </w:t>
      </w:r>
    </w:p>
    <w:p>
      <w:pPr>
        <w:spacing w:after="0"/>
        <w:ind w:left="0"/>
        <w:jc w:val="both"/>
      </w:pPr>
      <w:r>
        <w:rPr>
          <w:rFonts w:ascii="Times New Roman"/>
          <w:b w:val="false"/>
          <w:i w:val="false"/>
          <w:color w:val="000000"/>
          <w:sz w:val="28"/>
        </w:rPr>
        <w:t>
      2. Қалыпты жұмыс істеуі үшін мынадай сипаттамалардың барлығын иеленетін биоқорғау камералар, оқшаулау жүйелері немесе биологиялық қорғау қораптары:</w:t>
      </w:r>
    </w:p>
    <w:p>
      <w:pPr>
        <w:spacing w:after="0"/>
        <w:ind w:left="0"/>
        <w:jc w:val="both"/>
      </w:pPr>
      <w:r>
        <w:rPr>
          <w:rFonts w:ascii="Times New Roman"/>
          <w:b w:val="false"/>
          <w:i w:val="false"/>
          <w:color w:val="000000"/>
          <w:sz w:val="28"/>
        </w:rPr>
        <w:t>
      а. Оператор одан физикалық тосқауылмен бөлінген, толығымен жабық жұмыс кеңістігі;</w:t>
      </w:r>
    </w:p>
    <w:p>
      <w:pPr>
        <w:spacing w:after="0"/>
        <w:ind w:left="0"/>
        <w:jc w:val="both"/>
      </w:pPr>
      <w:r>
        <w:rPr>
          <w:rFonts w:ascii="Times New Roman"/>
          <w:b w:val="false"/>
          <w:i w:val="false"/>
          <w:color w:val="000000"/>
          <w:sz w:val="28"/>
        </w:rPr>
        <w:t>
      b. Теріс қысым кезінде жұмыс істеуге қабілетті;</w:t>
      </w:r>
    </w:p>
    <w:p>
      <w:pPr>
        <w:spacing w:after="0"/>
        <w:ind w:left="0"/>
        <w:jc w:val="both"/>
      </w:pPr>
      <w:r>
        <w:rPr>
          <w:rFonts w:ascii="Times New Roman"/>
          <w:b w:val="false"/>
          <w:i w:val="false"/>
          <w:color w:val="000000"/>
          <w:sz w:val="28"/>
        </w:rPr>
        <w:t>
      с. Жұмыс кеңістігінде объектілерді қауіпсіз басқаруға арналған құралдар;</w:t>
      </w:r>
    </w:p>
    <w:p>
      <w:pPr>
        <w:spacing w:after="0"/>
        <w:ind w:left="0"/>
        <w:jc w:val="both"/>
      </w:pPr>
      <w:r>
        <w:rPr>
          <w:rFonts w:ascii="Times New Roman"/>
          <w:b w:val="false"/>
          <w:i w:val="false"/>
          <w:color w:val="000000"/>
          <w:sz w:val="28"/>
        </w:rPr>
        <w:t>
      d. Жұмыс кеңістігінде және шығыс ауа ағыны жоғары тиімді ауа сүзгісін (HEPA) пайдалану арқылы сүзіледі;</w:t>
      </w:r>
    </w:p>
    <w:p>
      <w:pPr>
        <w:spacing w:after="0"/>
        <w:ind w:left="0"/>
        <w:jc w:val="both"/>
      </w:pPr>
      <w:r>
        <w:rPr>
          <w:rFonts w:ascii="Times New Roman"/>
          <w:b w:val="false"/>
          <w:i w:val="false"/>
          <w:color w:val="000000"/>
          <w:sz w:val="28"/>
        </w:rPr>
        <w:t>
      1-ескертпе: 2В352.f.2 тармағы ДДҰ-ның биологиялық қауіпсіздік жөніндегі нұсқаулығының ең соңғы шығарылымында сипатталған немесе ұлттық стандарттарға, нормаларға және нұсқаулықтарға сәйкес шығарылған биологиялық қорғау қораптарын қамтиды.</w:t>
      </w:r>
    </w:p>
    <w:p>
      <w:pPr>
        <w:spacing w:after="0"/>
        <w:ind w:left="0"/>
        <w:jc w:val="both"/>
      </w:pPr>
      <w:r>
        <w:rPr>
          <w:rFonts w:ascii="Times New Roman"/>
          <w:b w:val="false"/>
          <w:i w:val="false"/>
          <w:color w:val="000000"/>
          <w:sz w:val="28"/>
        </w:rPr>
        <w:t>
      2-ескертпе: 2В352.f.2. Қызметкерлерді кедергісіз қорғау немесе жұқпа жұқтырған науқастарды тасымалдау үшін арнайы әзірленген оқшаулау жүйелерін қамтымайды.</w:t>
      </w:r>
    </w:p>
    <w:p>
      <w:pPr>
        <w:spacing w:after="0"/>
        <w:ind w:left="0"/>
        <w:jc w:val="both"/>
      </w:pPr>
      <w:r>
        <w:rPr>
          <w:rFonts w:ascii="Times New Roman"/>
          <w:b w:val="false"/>
          <w:i w:val="false"/>
          <w:color w:val="000000"/>
          <w:sz w:val="28"/>
        </w:rPr>
        <w:t xml:space="preserve">
      g. "Микроағзалар", "вирустар" немесе "токсиндер" аэрозольдарының әсерін зерттеуге арналған аэрозольдық (ингаляциялық) жабдық, атап айтқанда: </w:t>
      </w:r>
    </w:p>
    <w:p>
      <w:pPr>
        <w:spacing w:after="0"/>
        <w:ind w:left="0"/>
        <w:jc w:val="both"/>
      </w:pPr>
      <w:r>
        <w:rPr>
          <w:rFonts w:ascii="Times New Roman"/>
          <w:b w:val="false"/>
          <w:i w:val="false"/>
          <w:color w:val="000000"/>
          <w:sz w:val="28"/>
        </w:rPr>
        <w:t>
      1. 1 м3 немесе одан астам көлеммен бүкіл денеге әсер ету үшін арналған камералар;</w:t>
      </w:r>
    </w:p>
    <w:p>
      <w:pPr>
        <w:spacing w:after="0"/>
        <w:ind w:left="0"/>
        <w:jc w:val="both"/>
      </w:pPr>
      <w:r>
        <w:rPr>
          <w:rFonts w:ascii="Times New Roman"/>
          <w:b w:val="false"/>
          <w:i w:val="false"/>
          <w:color w:val="000000"/>
          <w:sz w:val="28"/>
        </w:rPr>
        <w:t>
      2. Аэрозольдың бағытталған ағынын пайдаланатын және мыналарға әсер етуге қабілетті, тек мұрын арқылы әсер етуге арналған аппарат:</w:t>
      </w:r>
    </w:p>
    <w:p>
      <w:pPr>
        <w:spacing w:after="0"/>
        <w:ind w:left="0"/>
        <w:jc w:val="both"/>
      </w:pPr>
      <w:r>
        <w:rPr>
          <w:rFonts w:ascii="Times New Roman"/>
          <w:b w:val="false"/>
          <w:i w:val="false"/>
          <w:color w:val="000000"/>
          <w:sz w:val="28"/>
        </w:rPr>
        <w:t>
      а. 12 немесе одан да көп кеміргіштер; немесе</w:t>
      </w:r>
    </w:p>
    <w:p>
      <w:pPr>
        <w:spacing w:after="0"/>
        <w:ind w:left="0"/>
        <w:jc w:val="both"/>
      </w:pPr>
      <w:r>
        <w:rPr>
          <w:rFonts w:ascii="Times New Roman"/>
          <w:b w:val="false"/>
          <w:i w:val="false"/>
          <w:color w:val="000000"/>
          <w:sz w:val="28"/>
        </w:rPr>
        <w:t>
      b. Кеміргіштерден басқа 2 немесе одан да көп жануарлар;</w:t>
      </w:r>
    </w:p>
    <w:p>
      <w:pPr>
        <w:spacing w:after="0"/>
        <w:ind w:left="0"/>
        <w:jc w:val="both"/>
      </w:pPr>
      <w:r>
        <w:rPr>
          <w:rFonts w:ascii="Times New Roman"/>
          <w:b w:val="false"/>
          <w:i w:val="false"/>
          <w:color w:val="000000"/>
          <w:sz w:val="28"/>
        </w:rPr>
        <w:t>
      3. Жануарларды бекiту үшiн пайдаланылатын, жабылатын пластик цилиндрлер, олар тек аэрозольдың бағытталған ағынын пайдаланатын мұрын арқылы әсер етуге арналған аппаратпен бірге қолданылады;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2В352 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6113 00 </w:t>
            </w:r>
          </w:p>
          <w:p>
            <w:pPr>
              <w:spacing w:after="20"/>
              <w:ind w:left="20"/>
              <w:jc w:val="both"/>
            </w:pPr>
            <w:r>
              <w:rPr>
                <w:rFonts w:ascii="Times New Roman"/>
                <w:b w:val="false"/>
                <w:i w:val="false"/>
                <w:color w:val="000000"/>
                <w:sz w:val="20"/>
              </w:rPr>
              <w:t>
9020 00 000 0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2В352 b.</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8419 89 989 0 </w:t>
            </w:r>
          </w:p>
          <w:p>
            <w:pPr>
              <w:spacing w:after="20"/>
              <w:ind w:left="20"/>
              <w:jc w:val="both"/>
            </w:pPr>
            <w:r>
              <w:rPr>
                <w:rFonts w:ascii="Times New Roman"/>
                <w:b w:val="false"/>
                <w:i w:val="false"/>
                <w:color w:val="000000"/>
                <w:sz w:val="20"/>
              </w:rPr>
              <w:t xml:space="preserve">
8486 10 000 </w:t>
            </w:r>
          </w:p>
          <w:p>
            <w:pPr>
              <w:spacing w:after="20"/>
              <w:ind w:left="20"/>
              <w:jc w:val="both"/>
            </w:pPr>
            <w:r>
              <w:rPr>
                <w:rFonts w:ascii="Times New Roman"/>
                <w:b w:val="false"/>
                <w:i w:val="false"/>
                <w:color w:val="000000"/>
                <w:sz w:val="20"/>
              </w:rPr>
              <w:t xml:space="preserve">
8486 20 </w:t>
            </w:r>
          </w:p>
          <w:p>
            <w:pPr>
              <w:spacing w:after="20"/>
              <w:ind w:left="20"/>
              <w:jc w:val="both"/>
            </w:pPr>
            <w:r>
              <w:rPr>
                <w:rFonts w:ascii="Times New Roman"/>
                <w:b w:val="false"/>
                <w:i w:val="false"/>
                <w:color w:val="000000"/>
                <w:sz w:val="20"/>
              </w:rPr>
              <w:t>
8479 82 000 0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2В352 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8421 19 </w:t>
            </w:r>
          </w:p>
          <w:p>
            <w:pPr>
              <w:spacing w:after="20"/>
              <w:ind w:left="20"/>
              <w:jc w:val="both"/>
            </w:pPr>
            <w:r>
              <w:rPr>
                <w:rFonts w:ascii="Times New Roman"/>
                <w:b w:val="false"/>
                <w:i w:val="false"/>
                <w:color w:val="000000"/>
                <w:sz w:val="20"/>
              </w:rPr>
              <w:t xml:space="preserve">
8421 19 200 9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2B352 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8421 29 000 9 </w:t>
            </w:r>
          </w:p>
          <w:p>
            <w:pPr>
              <w:spacing w:after="20"/>
              <w:ind w:left="20"/>
              <w:jc w:val="both"/>
            </w:pPr>
            <w:r>
              <w:rPr>
                <w:rFonts w:ascii="Times New Roman"/>
                <w:b w:val="false"/>
                <w:i w:val="false"/>
                <w:color w:val="000000"/>
                <w:sz w:val="20"/>
              </w:rPr>
              <w:t>
8421 29 900 9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2В352 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8419 39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2B352 f.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8479 89 970 </w:t>
            </w:r>
          </w:p>
          <w:p>
            <w:pPr>
              <w:spacing w:after="20"/>
              <w:ind w:left="20"/>
              <w:jc w:val="both"/>
            </w:pPr>
            <w:r>
              <w:rPr>
                <w:rFonts w:ascii="Times New Roman"/>
                <w:b w:val="false"/>
                <w:i w:val="false"/>
                <w:color w:val="000000"/>
                <w:sz w:val="20"/>
              </w:rPr>
              <w:t xml:space="preserve">
8 8486 10 000 9 </w:t>
            </w:r>
          </w:p>
          <w:p>
            <w:pPr>
              <w:spacing w:after="20"/>
              <w:ind w:left="20"/>
              <w:jc w:val="both"/>
            </w:pPr>
            <w:r>
              <w:rPr>
                <w:rFonts w:ascii="Times New Roman"/>
                <w:b w:val="false"/>
                <w:i w:val="false"/>
                <w:color w:val="000000"/>
                <w:sz w:val="20"/>
              </w:rPr>
              <w:t xml:space="preserve">
8486 20 </w:t>
            </w:r>
          </w:p>
          <w:p>
            <w:pPr>
              <w:spacing w:after="20"/>
              <w:ind w:left="20"/>
              <w:jc w:val="both"/>
            </w:pPr>
            <w:r>
              <w:rPr>
                <w:rFonts w:ascii="Times New Roman"/>
                <w:b w:val="false"/>
                <w:i w:val="false"/>
                <w:color w:val="000000"/>
                <w:sz w:val="20"/>
              </w:rPr>
              <w:t xml:space="preserve">
8486 30 </w:t>
            </w:r>
          </w:p>
          <w:p>
            <w:pPr>
              <w:spacing w:after="20"/>
              <w:ind w:left="20"/>
              <w:jc w:val="both"/>
            </w:pPr>
            <w:r>
              <w:rPr>
                <w:rFonts w:ascii="Times New Roman"/>
                <w:b w:val="false"/>
                <w:i w:val="false"/>
                <w:color w:val="000000"/>
                <w:sz w:val="20"/>
              </w:rPr>
              <w:t xml:space="preserve">
8486 40 000 9 </w:t>
            </w:r>
          </w:p>
          <w:p>
            <w:pPr>
              <w:spacing w:after="20"/>
              <w:ind w:left="20"/>
              <w:jc w:val="both"/>
            </w:pPr>
            <w:r>
              <w:rPr>
                <w:rFonts w:ascii="Times New Roman"/>
                <w:b w:val="false"/>
                <w:i w:val="false"/>
                <w:color w:val="000000"/>
                <w:sz w:val="20"/>
              </w:rPr>
              <w:t xml:space="preserve">
4015 90 000 0 </w:t>
            </w:r>
          </w:p>
          <w:p>
            <w:pPr>
              <w:spacing w:after="20"/>
              <w:ind w:left="20"/>
              <w:jc w:val="both"/>
            </w:pPr>
            <w:r>
              <w:rPr>
                <w:rFonts w:ascii="Times New Roman"/>
                <w:b w:val="false"/>
                <w:i w:val="false"/>
                <w:color w:val="000000"/>
                <w:sz w:val="20"/>
              </w:rPr>
              <w:t xml:space="preserve">
6113 00 100 0 </w:t>
            </w:r>
          </w:p>
          <w:p>
            <w:pPr>
              <w:spacing w:after="20"/>
              <w:ind w:left="20"/>
              <w:jc w:val="both"/>
            </w:pPr>
            <w:r>
              <w:rPr>
                <w:rFonts w:ascii="Times New Roman"/>
                <w:b w:val="false"/>
                <w:i w:val="false"/>
                <w:color w:val="000000"/>
                <w:sz w:val="20"/>
              </w:rPr>
              <w:t xml:space="preserve">
6210 20 000 0 </w:t>
            </w:r>
          </w:p>
          <w:p>
            <w:pPr>
              <w:spacing w:after="20"/>
              <w:ind w:left="20"/>
              <w:jc w:val="both"/>
            </w:pPr>
            <w:r>
              <w:rPr>
                <w:rFonts w:ascii="Times New Roman"/>
                <w:b w:val="false"/>
                <w:i w:val="false"/>
                <w:color w:val="000000"/>
                <w:sz w:val="20"/>
              </w:rPr>
              <w:t xml:space="preserve">
6210 40 000 0 </w:t>
            </w:r>
          </w:p>
          <w:p>
            <w:pPr>
              <w:spacing w:after="20"/>
              <w:ind w:left="20"/>
              <w:jc w:val="both"/>
            </w:pPr>
            <w:r>
              <w:rPr>
                <w:rFonts w:ascii="Times New Roman"/>
                <w:b w:val="false"/>
                <w:i w:val="false"/>
                <w:color w:val="000000"/>
                <w:sz w:val="20"/>
              </w:rPr>
              <w:t xml:space="preserve">
9020 00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2B352 f.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8414 80 800 0 </w:t>
            </w:r>
          </w:p>
          <w:p>
            <w:pPr>
              <w:spacing w:after="20"/>
              <w:ind w:left="20"/>
              <w:jc w:val="both"/>
            </w:pPr>
            <w:r>
              <w:rPr>
                <w:rFonts w:ascii="Times New Roman"/>
                <w:b w:val="false"/>
                <w:i w:val="false"/>
                <w:color w:val="000000"/>
                <w:sz w:val="20"/>
              </w:rPr>
              <w:t>
8414 60 000 0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2B352 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8424 89 000 9 </w:t>
            </w:r>
          </w:p>
          <w:p>
            <w:pPr>
              <w:spacing w:after="20"/>
              <w:ind w:left="20"/>
              <w:jc w:val="both"/>
            </w:pPr>
            <w:r>
              <w:rPr>
                <w:rFonts w:ascii="Times New Roman"/>
                <w:b w:val="false"/>
                <w:i w:val="false"/>
                <w:color w:val="000000"/>
                <w:sz w:val="20"/>
              </w:rPr>
              <w:t>
8424 89 950 9</w:t>
            </w:r>
          </w:p>
        </w:tc>
      </w:tr>
    </w:tbl>
    <w:p>
      <w:pPr>
        <w:spacing w:after="0"/>
        <w:ind w:left="0"/>
        <w:jc w:val="left"/>
      </w:pPr>
      <w:r>
        <w:rPr>
          <w:rFonts w:ascii="Times New Roman"/>
          <w:b w:val="false"/>
          <w:i w:val="false"/>
          <w:color w:val="ff0000"/>
          <w:sz w:val="28"/>
        </w:rPr>
        <w:t xml:space="preserve">      Ескерту. 2В352 бөлігі жаңа редакцияда – ҚР Үкіметінің 14.05.2018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2С Материалдар жоқ </w:t>
      </w:r>
    </w:p>
    <w:p>
      <w:pPr>
        <w:spacing w:after="0"/>
        <w:ind w:left="0"/>
        <w:jc w:val="both"/>
      </w:pPr>
      <w:r>
        <w:rPr>
          <w:rFonts w:ascii="Times New Roman"/>
          <w:b w:val="false"/>
          <w:i w:val="false"/>
          <w:color w:val="000000"/>
          <w:sz w:val="28"/>
        </w:rPr>
        <w:t xml:space="preserve">
             2D   Бағдарламалық қамтамасыз ету </w:t>
      </w:r>
    </w:p>
    <w:p>
      <w:pPr>
        <w:spacing w:after="0"/>
        <w:ind w:left="0"/>
        <w:jc w:val="both"/>
      </w:pPr>
      <w:r>
        <w:rPr>
          <w:rFonts w:ascii="Times New Roman"/>
          <w:b w:val="false"/>
          <w:i w:val="false"/>
          <w:color w:val="000000"/>
          <w:sz w:val="28"/>
        </w:rPr>
        <w:t xml:space="preserve">
            2D001 "бағдарламалық қамтамасыз ету", 1D002 тармағында санамаланғаннан өзге, 2А001 немесе 2В001-ден бастап 2В009-ды қоса алғандағы тармақтар бойынша бақыланатын жабдықтарды "әзірлеу", "өндіру", немесе "қолдану" үшін арнайы жобаланған немесе модификацияланған. </w:t>
      </w:r>
    </w:p>
    <w:p>
      <w:pPr>
        <w:spacing w:after="0"/>
        <w:ind w:left="0"/>
        <w:jc w:val="both"/>
      </w:pPr>
      <w:r>
        <w:rPr>
          <w:rFonts w:ascii="Times New Roman"/>
          <w:b w:val="false"/>
          <w:i w:val="false"/>
          <w:color w:val="000000"/>
          <w:sz w:val="28"/>
        </w:rPr>
        <w:t xml:space="preserve">
      2D001                   8523 80 950 0 </w:t>
      </w:r>
    </w:p>
    <w:p>
      <w:pPr>
        <w:spacing w:after="0"/>
        <w:ind w:left="0"/>
        <w:jc w:val="both"/>
      </w:pPr>
      <w:r>
        <w:rPr>
          <w:rFonts w:ascii="Times New Roman"/>
          <w:b w:val="false"/>
          <w:i w:val="false"/>
          <w:color w:val="000000"/>
          <w:sz w:val="28"/>
        </w:rPr>
        <w:t xml:space="preserve">
                              8523 80 990 0 </w:t>
      </w:r>
    </w:p>
    <w:p>
      <w:pPr>
        <w:spacing w:after="0"/>
        <w:ind w:left="0"/>
        <w:jc w:val="both"/>
      </w:pPr>
      <w:r>
        <w:rPr>
          <w:rFonts w:ascii="Times New Roman"/>
          <w:b w:val="false"/>
          <w:i w:val="false"/>
          <w:color w:val="000000"/>
          <w:sz w:val="28"/>
        </w:rPr>
        <w:t xml:space="preserve">
            1D002 Электронды құрылғылар, оның ішінде бір мезгілде "контурлық басқару" үшін төрттен астам осьті үйлестіруге қабілетті "сандық бағдарламалық басқарудың" блогы ретінде құрылғыларға немесе жүйелерге жұмыс істеуге мүмкіндік беретін электрондық қондырғыларға арналған "бағдарламалық қамтамасыз 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1-ескертпе: </w:t>
      </w:r>
      <w:r>
        <w:rPr>
          <w:rFonts w:ascii="Times New Roman"/>
          <w:b w:val="false"/>
          <w:i w:val="false"/>
          <w:color w:val="000000"/>
          <w:sz w:val="28"/>
        </w:rPr>
        <w:t xml:space="preserve">2D002 тармақ 2-санаттың тармақтары бойынша бақыланбайтын станоктардың жұмысы үшін арнайы әзірленген немесе модификацияланған "бағдарламалық қамтамасыз етуді" бақыламайды.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2-ескерту: </w:t>
      </w:r>
      <w:r>
        <w:rPr>
          <w:rFonts w:ascii="Times New Roman"/>
          <w:b w:val="false"/>
          <w:i w:val="false"/>
          <w:color w:val="000000"/>
          <w:sz w:val="28"/>
        </w:rPr>
        <w:t xml:space="preserve">2D002 тармағымен 2В002-де санамаланған станоктер үшін "бағдарламалық қамтамасыз ету" бақылауға алынбайды. 2В002 тармағында санамаланған станоктерге "Бағдарламалық қамтамасыз ету" бақылауы бойынша 2D001-ді қараңыз. </w:t>
      </w:r>
    </w:p>
    <w:p>
      <w:pPr>
        <w:spacing w:after="0"/>
        <w:ind w:left="0"/>
        <w:jc w:val="both"/>
      </w:pPr>
      <w:r>
        <w:rPr>
          <w:rFonts w:ascii="Times New Roman"/>
          <w:b w:val="false"/>
          <w:i w:val="false"/>
          <w:color w:val="000000"/>
          <w:sz w:val="28"/>
        </w:rPr>
        <w:t xml:space="preserve">
      2D002                   8523 80 950 0 </w:t>
      </w:r>
    </w:p>
    <w:p>
      <w:pPr>
        <w:spacing w:after="0"/>
        <w:ind w:left="0"/>
        <w:jc w:val="both"/>
      </w:pPr>
      <w:r>
        <w:rPr>
          <w:rFonts w:ascii="Times New Roman"/>
          <w:b w:val="false"/>
          <w:i w:val="false"/>
          <w:color w:val="000000"/>
          <w:sz w:val="28"/>
        </w:rPr>
        <w:t xml:space="preserve">
                              8523 80 990 0 </w:t>
      </w:r>
    </w:p>
    <w:p>
      <w:pPr>
        <w:spacing w:after="0"/>
        <w:ind w:left="0"/>
        <w:jc w:val="both"/>
      </w:pPr>
      <w:r>
        <w:rPr>
          <w:rFonts w:ascii="Times New Roman"/>
          <w:b w:val="false"/>
          <w:i w:val="false"/>
          <w:color w:val="000000"/>
          <w:sz w:val="28"/>
        </w:rPr>
        <w:t>
            2D101 2B104, 2B105, 2B109, 2B116, 2B117 немесе 2B119 – 2B122-тармақтарда көрсетілген жабдықты "қолдану" үшін арнайы әзірленген немесе модификацияланған "бағдарламалық қамтамасыз ету".</w:t>
      </w:r>
    </w:p>
    <w:bookmarkStart w:name="z183" w:id="124"/>
    <w:p>
      <w:pPr>
        <w:spacing w:after="0"/>
        <w:ind w:left="0"/>
        <w:jc w:val="both"/>
      </w:pPr>
      <w:r>
        <w:rPr>
          <w:rFonts w:ascii="Times New Roman"/>
          <w:b w:val="false"/>
          <w:i w:val="false"/>
          <w:color w:val="000000"/>
          <w:sz w:val="28"/>
        </w:rPr>
        <w:t>
            Ерекше ескертпе: 9D004 – қараңыз</w:t>
      </w:r>
    </w:p>
    <w:bookmarkEnd w:id="124"/>
    <w:bookmarkStart w:name="z184" w:id="125"/>
    <w:p>
      <w:pPr>
        <w:spacing w:after="0"/>
        <w:ind w:left="0"/>
        <w:jc w:val="both"/>
      </w:pPr>
      <w:r>
        <w:rPr>
          <w:rFonts w:ascii="Times New Roman"/>
          <w:b w:val="false"/>
          <w:i w:val="false"/>
          <w:color w:val="000000"/>
          <w:sz w:val="28"/>
        </w:rPr>
        <w:t>
            2D101                  8523 80</w:t>
      </w:r>
    </w:p>
    <w:bookmarkEnd w:id="125"/>
    <w:p>
      <w:pPr>
        <w:spacing w:after="0"/>
        <w:ind w:left="0"/>
        <w:jc w:val="both"/>
      </w:pPr>
      <w:r>
        <w:rPr>
          <w:rFonts w:ascii="Times New Roman"/>
          <w:b w:val="false"/>
          <w:i w:val="false"/>
          <w:color w:val="000000"/>
          <w:sz w:val="28"/>
        </w:rPr>
        <w:t>
                                   8523 80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2D101-бөлік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2D201 2В204, 2В206, 2В207, 2В209, 2В227 немесе 2В229 тармақтар бойынша бақыланатын жабдықта пайдалану үшін арнайы әзірленген "бағдарламалық қамтамасыз ету". </w:t>
      </w:r>
    </w:p>
    <w:p>
      <w:pPr>
        <w:spacing w:after="0"/>
        <w:ind w:left="0"/>
        <w:jc w:val="both"/>
      </w:pPr>
      <w:r>
        <w:rPr>
          <w:rFonts w:ascii="Times New Roman"/>
          <w:b w:val="false"/>
          <w:i w:val="false"/>
          <w:color w:val="000000"/>
          <w:sz w:val="28"/>
        </w:rPr>
        <w:t xml:space="preserve">
      2D201                   8523 80 950 0 </w:t>
      </w:r>
    </w:p>
    <w:p>
      <w:pPr>
        <w:spacing w:after="0"/>
        <w:ind w:left="0"/>
        <w:jc w:val="both"/>
      </w:pPr>
      <w:r>
        <w:rPr>
          <w:rFonts w:ascii="Times New Roman"/>
          <w:b w:val="false"/>
          <w:i w:val="false"/>
          <w:color w:val="000000"/>
          <w:sz w:val="28"/>
        </w:rPr>
        <w:t xml:space="preserve">
                              8523 80 990 0 </w:t>
      </w:r>
    </w:p>
    <w:p>
      <w:pPr>
        <w:spacing w:after="0"/>
        <w:ind w:left="0"/>
        <w:jc w:val="both"/>
      </w:pPr>
      <w:r>
        <w:rPr>
          <w:rFonts w:ascii="Times New Roman"/>
          <w:b w:val="false"/>
          <w:i w:val="false"/>
          <w:color w:val="000000"/>
          <w:sz w:val="28"/>
        </w:rPr>
        <w:t xml:space="preserve">
            2D201 2В201 тармақ бойынша бақыланатын жабдықта "әзірлеу", "өндіру" немесе "пайдалану" үшін арнайы әзірленген немесе модификацияланған "бағдарламалық қамтамасыз ету". </w:t>
      </w:r>
    </w:p>
    <w:p>
      <w:pPr>
        <w:spacing w:after="0"/>
        <w:ind w:left="0"/>
        <w:jc w:val="both"/>
      </w:pPr>
      <w:r>
        <w:rPr>
          <w:rFonts w:ascii="Times New Roman"/>
          <w:b w:val="false"/>
          <w:i w:val="false"/>
          <w:color w:val="000000"/>
          <w:sz w:val="28"/>
        </w:rPr>
        <w:t xml:space="preserve">
      2D202                   8523 80 950 0 </w:t>
      </w:r>
    </w:p>
    <w:p>
      <w:pPr>
        <w:spacing w:after="0"/>
        <w:ind w:left="0"/>
        <w:jc w:val="both"/>
      </w:pPr>
      <w:r>
        <w:rPr>
          <w:rFonts w:ascii="Times New Roman"/>
          <w:b w:val="false"/>
          <w:i w:val="false"/>
          <w:color w:val="000000"/>
          <w:sz w:val="28"/>
        </w:rPr>
        <w:t xml:space="preserve">
                              8523 80 990 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2Е Технология </w:t>
      </w:r>
    </w:p>
    <w:p>
      <w:pPr>
        <w:spacing w:after="0"/>
        <w:ind w:left="0"/>
        <w:jc w:val="both"/>
      </w:pPr>
      <w:r>
        <w:rPr>
          <w:rFonts w:ascii="Times New Roman"/>
          <w:b w:val="false"/>
          <w:i w:val="false"/>
          <w:color w:val="000000"/>
          <w:sz w:val="28"/>
        </w:rPr>
        <w:t xml:space="preserve">
      2Е001 2А, 2В немесе 2D   тармақтар бойынша бақыланатын жабдықты "әзірлеу" немесе "бағдарламалық қамтамасыз ету" үшін арналған жалпы технологиялық ескертуге сәйкес "технологиялар". </w:t>
      </w:r>
    </w:p>
    <w:p>
      <w:pPr>
        <w:spacing w:after="0"/>
        <w:ind w:left="0"/>
        <w:jc w:val="both"/>
      </w:pPr>
      <w:r>
        <w:rPr>
          <w:rFonts w:ascii="Times New Roman"/>
          <w:b w:val="false"/>
          <w:i w:val="false"/>
          <w:color w:val="000000"/>
          <w:sz w:val="28"/>
        </w:rPr>
        <w:t xml:space="preserve">
      2Е001 </w:t>
      </w:r>
    </w:p>
    <w:p>
      <w:pPr>
        <w:spacing w:after="0"/>
        <w:ind w:left="0"/>
        <w:jc w:val="both"/>
      </w:pPr>
      <w:r>
        <w:rPr>
          <w:rFonts w:ascii="Times New Roman"/>
          <w:b w:val="false"/>
          <w:i w:val="false"/>
          <w:color w:val="000000"/>
          <w:sz w:val="28"/>
        </w:rPr>
        <w:t xml:space="preserve">
      2Е002 2А немесе 2В тармақтар бойынша бақыланатын жабдықты "әзірлеу" немесе "өндіру" үшін арналған жалпы технологиялық ескертуге сәйкес "технологиялар". </w:t>
      </w:r>
    </w:p>
    <w:p>
      <w:pPr>
        <w:spacing w:after="0"/>
        <w:ind w:left="0"/>
        <w:jc w:val="both"/>
      </w:pPr>
      <w:r>
        <w:rPr>
          <w:rFonts w:ascii="Times New Roman"/>
          <w:b w:val="false"/>
          <w:i w:val="false"/>
          <w:color w:val="000000"/>
          <w:sz w:val="28"/>
        </w:rPr>
        <w:t xml:space="preserve">
      2Е002 </w:t>
      </w:r>
    </w:p>
    <w:p>
      <w:pPr>
        <w:spacing w:after="0"/>
        <w:ind w:left="0"/>
        <w:jc w:val="both"/>
      </w:pPr>
      <w:r>
        <w:rPr>
          <w:rFonts w:ascii="Times New Roman"/>
          <w:b w:val="false"/>
          <w:i w:val="false"/>
          <w:color w:val="000000"/>
          <w:sz w:val="28"/>
        </w:rPr>
        <w:t xml:space="preserve">
      2Е003 Мыналар секілді басқа "технологиялар": </w:t>
      </w:r>
    </w:p>
    <w:p>
      <w:pPr>
        <w:spacing w:after="0"/>
        <w:ind w:left="0"/>
        <w:jc w:val="both"/>
      </w:pPr>
      <w:r>
        <w:rPr>
          <w:rFonts w:ascii="Times New Roman"/>
          <w:b w:val="false"/>
          <w:i w:val="false"/>
          <w:color w:val="000000"/>
          <w:sz w:val="28"/>
        </w:rPr>
        <w:t xml:space="preserve">
      а. Бағдарламалардың элементтерін дайындауға немесе модификациялауға арналған "сандық бағдарламалық басқарудың" блоктарының интегралдық бөлігі ретінде интерактивті кестелерін "әзірлеуге" арналған "технологиялар"; </w:t>
      </w:r>
    </w:p>
    <w:p>
      <w:pPr>
        <w:spacing w:after="0"/>
        <w:ind w:left="0"/>
        <w:jc w:val="both"/>
      </w:pPr>
      <w:r>
        <w:rPr>
          <w:rFonts w:ascii="Times New Roman"/>
          <w:b w:val="false"/>
          <w:i w:val="false"/>
          <w:color w:val="000000"/>
          <w:sz w:val="28"/>
        </w:rPr>
        <w:t xml:space="preserve">
      b. Металл өңдеудің өндірістік процестерінің төменде санамаланған "технологиялар": </w:t>
      </w:r>
    </w:p>
    <w:p>
      <w:pPr>
        <w:spacing w:after="0"/>
        <w:ind w:left="0"/>
        <w:jc w:val="both"/>
      </w:pPr>
      <w:r>
        <w:rPr>
          <w:rFonts w:ascii="Times New Roman"/>
          <w:b w:val="false"/>
          <w:i w:val="false"/>
          <w:color w:val="000000"/>
          <w:sz w:val="28"/>
        </w:rPr>
        <w:t xml:space="preserve">
      1. Мынадай процестердің кез келгені үшін арнайы жобаланған аспапты тығыздау қалыптарын немесе қысу бейімдемелерін жобалау "технологиялары": </w:t>
      </w:r>
    </w:p>
    <w:p>
      <w:pPr>
        <w:spacing w:after="0"/>
        <w:ind w:left="0"/>
        <w:jc w:val="both"/>
      </w:pPr>
      <w:r>
        <w:rPr>
          <w:rFonts w:ascii="Times New Roman"/>
          <w:b w:val="false"/>
          <w:i w:val="false"/>
          <w:color w:val="000000"/>
          <w:sz w:val="28"/>
        </w:rPr>
        <w:t xml:space="preserve">
      а. "Аса пластикалық қалыптау"; </w:t>
      </w:r>
    </w:p>
    <w:p>
      <w:pPr>
        <w:spacing w:after="0"/>
        <w:ind w:left="0"/>
        <w:jc w:val="both"/>
      </w:pPr>
      <w:r>
        <w:rPr>
          <w:rFonts w:ascii="Times New Roman"/>
          <w:b w:val="false"/>
          <w:i w:val="false"/>
          <w:color w:val="000000"/>
          <w:sz w:val="28"/>
        </w:rPr>
        <w:t xml:space="preserve">
      b. "Диффузиялық дәнекерлеу"; </w:t>
      </w:r>
    </w:p>
    <w:p>
      <w:pPr>
        <w:spacing w:after="0"/>
        <w:ind w:left="0"/>
        <w:jc w:val="both"/>
      </w:pPr>
      <w:r>
        <w:rPr>
          <w:rFonts w:ascii="Times New Roman"/>
          <w:b w:val="false"/>
          <w:i w:val="false"/>
          <w:color w:val="000000"/>
          <w:sz w:val="28"/>
        </w:rPr>
        <w:t xml:space="preserve">
      с. "Тікелей гидравликалық тығыздау"; </w:t>
      </w:r>
    </w:p>
    <w:p>
      <w:pPr>
        <w:spacing w:after="0"/>
        <w:ind w:left="0"/>
        <w:jc w:val="both"/>
      </w:pPr>
      <w:r>
        <w:rPr>
          <w:rFonts w:ascii="Times New Roman"/>
          <w:b w:val="false"/>
          <w:i w:val="false"/>
          <w:color w:val="000000"/>
          <w:sz w:val="28"/>
        </w:rPr>
        <w:t xml:space="preserve">
      2. Төменде санамаланған процесті іске асырудың параметрлерін немесе әдістерін қамтитын және басқарылу пайдаланатын техникалық деректер: </w:t>
      </w:r>
    </w:p>
    <w:p>
      <w:pPr>
        <w:spacing w:after="0"/>
        <w:ind w:left="0"/>
        <w:jc w:val="both"/>
      </w:pPr>
      <w:r>
        <w:rPr>
          <w:rFonts w:ascii="Times New Roman"/>
          <w:b w:val="false"/>
          <w:i w:val="false"/>
          <w:color w:val="000000"/>
          <w:sz w:val="28"/>
        </w:rPr>
        <w:t xml:space="preserve">
      а. Алюминийлі, титанды құймаларды немесе "суперқұймаларды", "аса пластикалық қалыптау": </w:t>
      </w:r>
    </w:p>
    <w:p>
      <w:pPr>
        <w:spacing w:after="0"/>
        <w:ind w:left="0"/>
        <w:jc w:val="both"/>
      </w:pPr>
      <w:r>
        <w:rPr>
          <w:rFonts w:ascii="Times New Roman"/>
          <w:b w:val="false"/>
          <w:i w:val="false"/>
          <w:color w:val="000000"/>
          <w:sz w:val="28"/>
        </w:rPr>
        <w:t xml:space="preserve">
      1. Үстіңгі беттің дайындығы туралы деректер; </w:t>
      </w:r>
    </w:p>
    <w:p>
      <w:pPr>
        <w:spacing w:after="0"/>
        <w:ind w:left="0"/>
        <w:jc w:val="both"/>
      </w:pPr>
      <w:r>
        <w:rPr>
          <w:rFonts w:ascii="Times New Roman"/>
          <w:b w:val="false"/>
          <w:i w:val="false"/>
          <w:color w:val="000000"/>
          <w:sz w:val="28"/>
        </w:rPr>
        <w:t xml:space="preserve">
      2. Деформациялау туралы дәрежесі туралы деректер; </w:t>
      </w:r>
    </w:p>
    <w:p>
      <w:pPr>
        <w:spacing w:after="0"/>
        <w:ind w:left="0"/>
        <w:jc w:val="both"/>
      </w:pPr>
      <w:r>
        <w:rPr>
          <w:rFonts w:ascii="Times New Roman"/>
          <w:b w:val="false"/>
          <w:i w:val="false"/>
          <w:color w:val="000000"/>
          <w:sz w:val="28"/>
        </w:rPr>
        <w:t xml:space="preserve">
      3. Температура; </w:t>
      </w:r>
    </w:p>
    <w:p>
      <w:pPr>
        <w:spacing w:after="0"/>
        <w:ind w:left="0"/>
        <w:jc w:val="both"/>
      </w:pPr>
      <w:r>
        <w:rPr>
          <w:rFonts w:ascii="Times New Roman"/>
          <w:b w:val="false"/>
          <w:i w:val="false"/>
          <w:color w:val="000000"/>
          <w:sz w:val="28"/>
        </w:rPr>
        <w:t xml:space="preserve">
      4. қысым; </w:t>
      </w:r>
    </w:p>
    <w:p>
      <w:pPr>
        <w:spacing w:after="0"/>
        <w:ind w:left="0"/>
        <w:jc w:val="both"/>
      </w:pPr>
      <w:r>
        <w:rPr>
          <w:rFonts w:ascii="Times New Roman"/>
          <w:b w:val="false"/>
          <w:i w:val="false"/>
          <w:color w:val="000000"/>
          <w:sz w:val="28"/>
        </w:rPr>
        <w:t xml:space="preserve">
      b. "Суперқұймаларды" немесе титанды құймаларды "диффузиялық" (дәнекерлеу): </w:t>
      </w:r>
    </w:p>
    <w:p>
      <w:pPr>
        <w:spacing w:after="0"/>
        <w:ind w:left="0"/>
        <w:jc w:val="both"/>
      </w:pPr>
      <w:r>
        <w:rPr>
          <w:rFonts w:ascii="Times New Roman"/>
          <w:b w:val="false"/>
          <w:i w:val="false"/>
          <w:color w:val="000000"/>
          <w:sz w:val="28"/>
        </w:rPr>
        <w:t xml:space="preserve">
      1. үстіңгі беттің дайындығы туралы деректер; </w:t>
      </w:r>
    </w:p>
    <w:p>
      <w:pPr>
        <w:spacing w:after="0"/>
        <w:ind w:left="0"/>
        <w:jc w:val="both"/>
      </w:pPr>
      <w:r>
        <w:rPr>
          <w:rFonts w:ascii="Times New Roman"/>
          <w:b w:val="false"/>
          <w:i w:val="false"/>
          <w:color w:val="000000"/>
          <w:sz w:val="28"/>
        </w:rPr>
        <w:t xml:space="preserve">
      2. Температура; </w:t>
      </w:r>
    </w:p>
    <w:p>
      <w:pPr>
        <w:spacing w:after="0"/>
        <w:ind w:left="0"/>
        <w:jc w:val="both"/>
      </w:pPr>
      <w:r>
        <w:rPr>
          <w:rFonts w:ascii="Times New Roman"/>
          <w:b w:val="false"/>
          <w:i w:val="false"/>
          <w:color w:val="000000"/>
          <w:sz w:val="28"/>
        </w:rPr>
        <w:t xml:space="preserve">
      3. қысым; </w:t>
      </w:r>
    </w:p>
    <w:p>
      <w:pPr>
        <w:spacing w:after="0"/>
        <w:ind w:left="0"/>
        <w:jc w:val="both"/>
      </w:pPr>
      <w:r>
        <w:rPr>
          <w:rFonts w:ascii="Times New Roman"/>
          <w:b w:val="false"/>
          <w:i w:val="false"/>
          <w:color w:val="000000"/>
          <w:sz w:val="28"/>
        </w:rPr>
        <w:t xml:space="preserve">
      с. Алюминийлі немесе титанды құймаларды "іс-әрекетпен" тікелей гидравликалық тығыздау: </w:t>
      </w:r>
    </w:p>
    <w:p>
      <w:pPr>
        <w:spacing w:after="0"/>
        <w:ind w:left="0"/>
        <w:jc w:val="both"/>
      </w:pPr>
      <w:r>
        <w:rPr>
          <w:rFonts w:ascii="Times New Roman"/>
          <w:b w:val="false"/>
          <w:i w:val="false"/>
          <w:color w:val="000000"/>
          <w:sz w:val="28"/>
        </w:rPr>
        <w:t xml:space="preserve">
      1. қысым; </w:t>
      </w:r>
    </w:p>
    <w:p>
      <w:pPr>
        <w:spacing w:after="0"/>
        <w:ind w:left="0"/>
        <w:jc w:val="both"/>
      </w:pPr>
      <w:r>
        <w:rPr>
          <w:rFonts w:ascii="Times New Roman"/>
          <w:b w:val="false"/>
          <w:i w:val="false"/>
          <w:color w:val="000000"/>
          <w:sz w:val="28"/>
        </w:rPr>
        <w:t xml:space="preserve">
      2. Циклдің ұзақтығы; </w:t>
      </w:r>
    </w:p>
    <w:p>
      <w:pPr>
        <w:spacing w:after="0"/>
        <w:ind w:left="0"/>
        <w:jc w:val="both"/>
      </w:pPr>
      <w:r>
        <w:rPr>
          <w:rFonts w:ascii="Times New Roman"/>
          <w:b w:val="false"/>
          <w:i w:val="false"/>
          <w:color w:val="000000"/>
          <w:sz w:val="28"/>
        </w:rPr>
        <w:t xml:space="preserve">
      d. Титанды, алюминийді немесе "суперқұймаларды" "ыстық изостатты" тығыздау: </w:t>
      </w:r>
    </w:p>
    <w:p>
      <w:pPr>
        <w:spacing w:after="0"/>
        <w:ind w:left="0"/>
        <w:jc w:val="both"/>
      </w:pPr>
      <w:r>
        <w:rPr>
          <w:rFonts w:ascii="Times New Roman"/>
          <w:b w:val="false"/>
          <w:i w:val="false"/>
          <w:color w:val="000000"/>
          <w:sz w:val="28"/>
        </w:rPr>
        <w:t xml:space="preserve">
      1. Температура; </w:t>
      </w:r>
    </w:p>
    <w:p>
      <w:pPr>
        <w:spacing w:after="0"/>
        <w:ind w:left="0"/>
        <w:jc w:val="both"/>
      </w:pPr>
      <w:r>
        <w:rPr>
          <w:rFonts w:ascii="Times New Roman"/>
          <w:b w:val="false"/>
          <w:i w:val="false"/>
          <w:color w:val="000000"/>
          <w:sz w:val="28"/>
        </w:rPr>
        <w:t xml:space="preserve">
      2. қысым; </w:t>
      </w:r>
    </w:p>
    <w:p>
      <w:pPr>
        <w:spacing w:after="0"/>
        <w:ind w:left="0"/>
        <w:jc w:val="both"/>
      </w:pPr>
      <w:r>
        <w:rPr>
          <w:rFonts w:ascii="Times New Roman"/>
          <w:b w:val="false"/>
          <w:i w:val="false"/>
          <w:color w:val="000000"/>
          <w:sz w:val="28"/>
        </w:rPr>
        <w:t xml:space="preserve">
      3. Циклдің ұзақтығы; </w:t>
      </w:r>
    </w:p>
    <w:p>
      <w:pPr>
        <w:spacing w:after="0"/>
        <w:ind w:left="0"/>
        <w:jc w:val="both"/>
      </w:pPr>
      <w:r>
        <w:rPr>
          <w:rFonts w:ascii="Times New Roman"/>
          <w:b w:val="false"/>
          <w:i w:val="false"/>
          <w:color w:val="000000"/>
          <w:sz w:val="28"/>
        </w:rPr>
        <w:t xml:space="preserve">
      с. Ұшу аппараттарының корпустарының конструкцияларын дайындауға арналған гидравликалық созба қалыптау машиналарын немесе тиісті матрицаларды "әзірлеудің", "өндірудің" технологиялары; </w:t>
      </w:r>
    </w:p>
    <w:p>
      <w:pPr>
        <w:spacing w:after="0"/>
        <w:ind w:left="0"/>
        <w:jc w:val="both"/>
      </w:pPr>
      <w:r>
        <w:rPr>
          <w:rFonts w:ascii="Times New Roman"/>
          <w:b w:val="false"/>
          <w:i w:val="false"/>
          <w:color w:val="000000"/>
          <w:sz w:val="28"/>
        </w:rPr>
        <w:t xml:space="preserve">
      d. "Сандық бағдарламалық басқару" блоктарының ішінде жобалық деректердің машиналық командалардың генераторларын (мысалы, бағдарламалардың элементтерін) "әзірлеуге арналған технологиялар"; </w:t>
      </w:r>
    </w:p>
    <w:p>
      <w:pPr>
        <w:spacing w:after="0"/>
        <w:ind w:left="0"/>
        <w:jc w:val="both"/>
      </w:pPr>
      <w:r>
        <w:rPr>
          <w:rFonts w:ascii="Times New Roman"/>
          <w:b w:val="false"/>
          <w:i w:val="false"/>
          <w:color w:val="000000"/>
          <w:sz w:val="28"/>
        </w:rPr>
        <w:t xml:space="preserve">
      е. "Сандық бағдарламалық басқару" блоктарының операциялық мүмкіншіліктерін зауыттық жағдайларда арттыратын сараптық жүйелерге құю үшін интеграциялайтын "бағдарламалық қамтамасыз етуге әзірлеуге арналған технологиялар"; </w:t>
      </w:r>
    </w:p>
    <w:p>
      <w:pPr>
        <w:spacing w:after="0"/>
        <w:ind w:left="0"/>
        <w:jc w:val="both"/>
      </w:pPr>
      <w:r>
        <w:rPr>
          <w:rFonts w:ascii="Times New Roman"/>
          <w:b w:val="false"/>
          <w:i w:val="false"/>
          <w:color w:val="000000"/>
          <w:sz w:val="28"/>
        </w:rPr>
        <w:t xml:space="preserve">
      f.   Органикалық емес немесе төмендегі кестенің "Нәтижелейтін қаптау" бағанында (төменде үште келтірілген) белгіленген бұйымдардың үстіңгі бетінің модификациясымен органикалық емес үстіңгі беттік жабуда қолдануға арналған технологиялар; Төмендегі кестенің "Ішкі қасықша" бағанында белгіленген электронды емес ішкі қасықшалар "субстраттар"; </w:t>
      </w:r>
    </w:p>
    <w:p>
      <w:pPr>
        <w:spacing w:after="0"/>
        <w:ind w:left="0"/>
        <w:jc w:val="both"/>
      </w:pPr>
      <w:r>
        <w:rPr>
          <w:rFonts w:ascii="Times New Roman"/>
          <w:b w:val="false"/>
          <w:i w:val="false"/>
          <w:color w:val="000000"/>
          <w:sz w:val="28"/>
        </w:rPr>
        <w:t xml:space="preserve">
      Төмендегі кестенің "Бүркеуді жасау процесінің атауы" бағанында белгіленген және техникалық ескертумен айқындалған процестердің көмегімен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r>
        <w:rPr>
          <w:rFonts w:ascii="Times New Roman"/>
          <w:b w:val="false"/>
          <w:i w:val="false"/>
          <w:color w:val="000000"/>
          <w:sz w:val="28"/>
        </w:rPr>
        <w:t xml:space="preserve">кесте және техникалық ескерту 2Е301 тармақтан кейін келтірілген; </w:t>
      </w:r>
    </w:p>
    <w:p>
      <w:pPr>
        <w:spacing w:after="0"/>
        <w:ind w:left="0"/>
        <w:jc w:val="both"/>
      </w:pPr>
      <w:r>
        <w:rPr>
          <w:rFonts w:ascii="Times New Roman"/>
          <w:b w:val="false"/>
          <w:i w:val="false"/>
          <w:color w:val="000000"/>
          <w:sz w:val="28"/>
        </w:rPr>
        <w:t>
      2Е003</w:t>
      </w:r>
    </w:p>
    <w:p>
      <w:pPr>
        <w:spacing w:after="0"/>
        <w:ind w:left="0"/>
        <w:jc w:val="both"/>
      </w:pPr>
      <w:r>
        <w:rPr>
          <w:rFonts w:ascii="Times New Roman"/>
          <w:b w:val="false"/>
          <w:i w:val="false"/>
          <w:color w:val="000000"/>
          <w:sz w:val="28"/>
        </w:rPr>
        <w:t>
      2Е101 2B004, 2B009, 2B104, 2B109, 2B116, 2B119 – 2B122 немесе 2D101-тармақтарда көрсетілген жабдықты немесе "бағдарламалық қамтамасыз етуді" "қолдану" үшін жалпы технологиялық ескертпеге сәйкес "технологиялар".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2E101-бөлік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2Е201 2А225, 2А226, 2В001, 2В006, 2В007.b., 2В007.c, 2В008, 2В009, 2В201, 2В204, 2В206, 2В207, 2В209, 2В225 бастап 2В232-ге дейін, 2B201 немесе 2В202 тармақтарда санамаланған жабдықта немесе "бағдарламалық қамтамасыз етуге" пайдалануға арналған жалпы технологиялық ескертуге сәйкес "технологиялар". </w:t>
      </w:r>
    </w:p>
    <w:p>
      <w:pPr>
        <w:spacing w:after="0"/>
        <w:ind w:left="0"/>
        <w:jc w:val="both"/>
      </w:pPr>
      <w:r>
        <w:rPr>
          <w:rFonts w:ascii="Times New Roman"/>
          <w:b w:val="false"/>
          <w:i w:val="false"/>
          <w:color w:val="000000"/>
          <w:sz w:val="28"/>
        </w:rPr>
        <w:t xml:space="preserve">
      2Е201 </w:t>
      </w:r>
    </w:p>
    <w:p>
      <w:pPr>
        <w:spacing w:after="0"/>
        <w:ind w:left="0"/>
        <w:jc w:val="both"/>
      </w:pPr>
      <w:r>
        <w:rPr>
          <w:rFonts w:ascii="Times New Roman"/>
          <w:b w:val="false"/>
          <w:i w:val="false"/>
          <w:color w:val="000000"/>
          <w:sz w:val="28"/>
        </w:rPr>
        <w:t xml:space="preserve">
      2Е301 2В350-ден 2В352-ге тармақтарда санамаланған бұйымдарды пайдалану үшін талап етілетін "технология". </w:t>
      </w:r>
    </w:p>
    <w:p>
      <w:pPr>
        <w:spacing w:after="0"/>
        <w:ind w:left="0"/>
        <w:jc w:val="both"/>
      </w:pPr>
      <w:r>
        <w:rPr>
          <w:rFonts w:ascii="Times New Roman"/>
          <w:b w:val="false"/>
          <w:i w:val="false"/>
          <w:color w:val="000000"/>
          <w:sz w:val="28"/>
        </w:rPr>
        <w:t xml:space="preserve">
      2Е301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Жабуларды шөктірудің техникалық қабылдауларының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Жабынды жасау процесінің атауы (1)х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Ішкі қасықша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Нәтижелеуші жабын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Бу фазасы (СVD) үшін алюминилидтер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"Суперқұймалар"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каналдардағы химиялық шөгінді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коэффициенттік кеңеюімен </w:t>
            </w:r>
          </w:p>
          <w:p>
            <w:pPr>
              <w:spacing w:after="20"/>
              <w:ind w:left="20"/>
              <w:jc w:val="both"/>
            </w:pPr>
            <w:r>
              <w:rPr>
                <w:rFonts w:ascii="Times New Roman"/>
                <w:b w:val="false"/>
                <w:i w:val="false"/>
                <w:color w:val="000000"/>
                <w:sz w:val="20"/>
              </w:rPr>
              <w:t xml:space="preserve">
керамика(19) </w:t>
            </w:r>
          </w:p>
          <w:p>
            <w:pPr>
              <w:spacing w:after="20"/>
              <w:ind w:left="20"/>
              <w:jc w:val="both"/>
            </w:pPr>
            <w:r>
              <w:rPr>
                <w:rFonts w:ascii="Times New Roman"/>
                <w:b w:val="false"/>
                <w:i w:val="false"/>
                <w:color w:val="000000"/>
                <w:sz w:val="20"/>
              </w:rPr>
              <w:t xml:space="preserve">
мен шыны (14)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Сицилидтер </w:t>
            </w:r>
          </w:p>
          <w:p>
            <w:pPr>
              <w:spacing w:after="20"/>
              <w:ind w:left="20"/>
              <w:jc w:val="both"/>
            </w:pPr>
            <w:r>
              <w:rPr>
                <w:rFonts w:ascii="Times New Roman"/>
                <w:b w:val="false"/>
                <w:i w:val="false"/>
                <w:color w:val="000000"/>
                <w:sz w:val="20"/>
              </w:rPr>
              <w:t xml:space="preserve">
Карбидтер </w:t>
            </w:r>
          </w:p>
          <w:p>
            <w:pPr>
              <w:spacing w:after="20"/>
              <w:ind w:left="20"/>
              <w:jc w:val="both"/>
            </w:pPr>
            <w:r>
              <w:rPr>
                <w:rFonts w:ascii="Times New Roman"/>
                <w:b w:val="false"/>
                <w:i w:val="false"/>
                <w:color w:val="000000"/>
                <w:sz w:val="20"/>
              </w:rPr>
              <w:t xml:space="preserve">
Диэлектрлік </w:t>
            </w:r>
          </w:p>
          <w:p>
            <w:pPr>
              <w:spacing w:after="20"/>
              <w:ind w:left="20"/>
              <w:jc w:val="both"/>
            </w:pPr>
            <w:r>
              <w:rPr>
                <w:rFonts w:ascii="Times New Roman"/>
                <w:b w:val="false"/>
                <w:i w:val="false"/>
                <w:color w:val="000000"/>
                <w:sz w:val="20"/>
              </w:rPr>
              <w:t xml:space="preserve">
қабаттар (15) </w:t>
            </w:r>
          </w:p>
          <w:p>
            <w:pPr>
              <w:spacing w:after="20"/>
              <w:ind w:left="20"/>
              <w:jc w:val="both"/>
            </w:pPr>
            <w:r>
              <w:rPr>
                <w:rFonts w:ascii="Times New Roman"/>
                <w:b w:val="false"/>
                <w:i w:val="false"/>
                <w:color w:val="000000"/>
                <w:sz w:val="20"/>
              </w:rPr>
              <w:t xml:space="preserve">
Алмас Алмас </w:t>
            </w:r>
          </w:p>
          <w:p>
            <w:pPr>
              <w:spacing w:after="20"/>
              <w:ind w:left="20"/>
              <w:jc w:val="both"/>
            </w:pPr>
            <w:r>
              <w:rPr>
                <w:rFonts w:ascii="Times New Roman"/>
                <w:b w:val="false"/>
                <w:i w:val="false"/>
                <w:color w:val="000000"/>
                <w:sz w:val="20"/>
              </w:rPr>
              <w:t xml:space="preserve">
тәрізді </w:t>
            </w:r>
          </w:p>
          <w:p>
            <w:pPr>
              <w:spacing w:after="20"/>
              <w:ind w:left="20"/>
              <w:jc w:val="both"/>
            </w:pPr>
            <w:r>
              <w:rPr>
                <w:rFonts w:ascii="Times New Roman"/>
                <w:b w:val="false"/>
                <w:i w:val="false"/>
                <w:color w:val="000000"/>
                <w:sz w:val="20"/>
              </w:rPr>
              <w:t xml:space="preserve">
көміртегілер </w:t>
            </w:r>
          </w:p>
          <w:p>
            <w:pPr>
              <w:spacing w:after="20"/>
              <w:ind w:left="20"/>
              <w:jc w:val="both"/>
            </w:pPr>
            <w:r>
              <w:rPr>
                <w:rFonts w:ascii="Times New Roman"/>
                <w:b w:val="false"/>
                <w:i w:val="false"/>
                <w:color w:val="000000"/>
                <w:sz w:val="20"/>
              </w:rPr>
              <w:t xml:space="preserve">
(17)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w:t>
            </w:r>
          </w:p>
          <w:p>
            <w:pPr>
              <w:spacing w:after="20"/>
              <w:ind w:left="20"/>
              <w:jc w:val="both"/>
            </w:pPr>
            <w:r>
              <w:rPr>
                <w:rFonts w:ascii="Times New Roman"/>
                <w:b w:val="false"/>
                <w:i w:val="false"/>
                <w:color w:val="000000"/>
                <w:sz w:val="20"/>
              </w:rPr>
              <w:t xml:space="preserve">
көміртегі, </w:t>
            </w:r>
          </w:p>
          <w:p>
            <w:pPr>
              <w:spacing w:after="20"/>
              <w:ind w:left="20"/>
              <w:jc w:val="both"/>
            </w:pPr>
            <w:r>
              <w:rPr>
                <w:rFonts w:ascii="Times New Roman"/>
                <w:b w:val="false"/>
                <w:i w:val="false"/>
                <w:color w:val="000000"/>
                <w:sz w:val="20"/>
              </w:rPr>
              <w:t xml:space="preserve">
керамика </w:t>
            </w:r>
          </w:p>
          <w:p>
            <w:pPr>
              <w:spacing w:after="20"/>
              <w:ind w:left="20"/>
              <w:jc w:val="both"/>
            </w:pPr>
            <w:r>
              <w:rPr>
                <w:rFonts w:ascii="Times New Roman"/>
                <w:b w:val="false"/>
                <w:i w:val="false"/>
                <w:color w:val="000000"/>
                <w:sz w:val="20"/>
              </w:rPr>
              <w:t xml:space="preserve">
және металдық </w:t>
            </w:r>
          </w:p>
          <w:p>
            <w:pPr>
              <w:spacing w:after="20"/>
              <w:ind w:left="20"/>
              <w:jc w:val="both"/>
            </w:pPr>
            <w:r>
              <w:rPr>
                <w:rFonts w:ascii="Times New Roman"/>
                <w:b w:val="false"/>
                <w:i w:val="false"/>
                <w:color w:val="000000"/>
                <w:sz w:val="20"/>
              </w:rPr>
              <w:t xml:space="preserve">
"матрицалары" </w:t>
            </w:r>
          </w:p>
          <w:p>
            <w:pPr>
              <w:spacing w:after="20"/>
              <w:ind w:left="20"/>
              <w:jc w:val="both"/>
            </w:pPr>
            <w:r>
              <w:rPr>
                <w:rFonts w:ascii="Times New Roman"/>
                <w:b w:val="false"/>
                <w:i w:val="false"/>
                <w:color w:val="000000"/>
                <w:sz w:val="20"/>
              </w:rPr>
              <w:t xml:space="preserve">
бар "компози- </w:t>
            </w:r>
          </w:p>
          <w:p>
            <w:pPr>
              <w:spacing w:after="20"/>
              <w:ind w:left="20"/>
              <w:jc w:val="both"/>
            </w:pPr>
            <w:r>
              <w:rPr>
                <w:rFonts w:ascii="Times New Roman"/>
                <w:b w:val="false"/>
                <w:i w:val="false"/>
                <w:color w:val="000000"/>
                <w:sz w:val="20"/>
              </w:rPr>
              <w:t xml:space="preserve">
циялық </w:t>
            </w:r>
          </w:p>
          <w:p>
            <w:pPr>
              <w:spacing w:after="20"/>
              <w:ind w:left="20"/>
              <w:jc w:val="both"/>
            </w:pPr>
            <w:r>
              <w:rPr>
                <w:rFonts w:ascii="Times New Roman"/>
                <w:b w:val="false"/>
                <w:i w:val="false"/>
                <w:color w:val="000000"/>
                <w:sz w:val="20"/>
              </w:rPr>
              <w:t xml:space="preserve">
материалдар"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Сицилидтер </w:t>
            </w:r>
          </w:p>
          <w:p>
            <w:pPr>
              <w:spacing w:after="20"/>
              <w:ind w:left="20"/>
              <w:jc w:val="both"/>
            </w:pPr>
            <w:r>
              <w:rPr>
                <w:rFonts w:ascii="Times New Roman"/>
                <w:b w:val="false"/>
                <w:i w:val="false"/>
                <w:color w:val="000000"/>
                <w:sz w:val="20"/>
              </w:rPr>
              <w:t xml:space="preserve">
Карбидтер </w:t>
            </w:r>
          </w:p>
          <w:p>
            <w:pPr>
              <w:spacing w:after="20"/>
              <w:ind w:left="20"/>
              <w:jc w:val="both"/>
            </w:pPr>
            <w:r>
              <w:rPr>
                <w:rFonts w:ascii="Times New Roman"/>
                <w:b w:val="false"/>
                <w:i w:val="false"/>
                <w:color w:val="000000"/>
                <w:sz w:val="20"/>
              </w:rPr>
              <w:t xml:space="preserve">
Металдар, </w:t>
            </w:r>
          </w:p>
          <w:p>
            <w:pPr>
              <w:spacing w:after="20"/>
              <w:ind w:left="20"/>
              <w:jc w:val="both"/>
            </w:pPr>
            <w:r>
              <w:rPr>
                <w:rFonts w:ascii="Times New Roman"/>
                <w:b w:val="false"/>
                <w:i w:val="false"/>
                <w:color w:val="000000"/>
                <w:sz w:val="20"/>
              </w:rPr>
              <w:t xml:space="preserve">
жоғарыда </w:t>
            </w:r>
          </w:p>
          <w:p>
            <w:pPr>
              <w:spacing w:after="20"/>
              <w:ind w:left="20"/>
              <w:jc w:val="both"/>
            </w:pPr>
            <w:r>
              <w:rPr>
                <w:rFonts w:ascii="Times New Roman"/>
                <w:b w:val="false"/>
                <w:i w:val="false"/>
                <w:color w:val="000000"/>
                <w:sz w:val="20"/>
              </w:rPr>
              <w:t xml:space="preserve">
көрсетілген </w:t>
            </w:r>
          </w:p>
          <w:p>
            <w:pPr>
              <w:spacing w:after="20"/>
              <w:ind w:left="20"/>
              <w:jc w:val="both"/>
            </w:pPr>
            <w:r>
              <w:rPr>
                <w:rFonts w:ascii="Times New Roman"/>
                <w:b w:val="false"/>
                <w:i w:val="false"/>
                <w:color w:val="000000"/>
                <w:sz w:val="20"/>
              </w:rPr>
              <w:t xml:space="preserve">
материалдардың </w:t>
            </w:r>
          </w:p>
          <w:p>
            <w:pPr>
              <w:spacing w:after="20"/>
              <w:ind w:left="20"/>
              <w:jc w:val="both"/>
            </w:pPr>
            <w:r>
              <w:rPr>
                <w:rFonts w:ascii="Times New Roman"/>
                <w:b w:val="false"/>
                <w:i w:val="false"/>
                <w:color w:val="000000"/>
                <w:sz w:val="20"/>
              </w:rPr>
              <w:t xml:space="preserve">
қоспалары (4), </w:t>
            </w:r>
          </w:p>
          <w:p>
            <w:pPr>
              <w:spacing w:after="20"/>
              <w:ind w:left="20"/>
              <w:jc w:val="both"/>
            </w:pPr>
            <w:r>
              <w:rPr>
                <w:rFonts w:ascii="Times New Roman"/>
                <w:b w:val="false"/>
                <w:i w:val="false"/>
                <w:color w:val="000000"/>
                <w:sz w:val="20"/>
              </w:rPr>
              <w:t xml:space="preserve">
Диэлектрлік </w:t>
            </w:r>
          </w:p>
          <w:p>
            <w:pPr>
              <w:spacing w:after="20"/>
              <w:ind w:left="20"/>
              <w:jc w:val="both"/>
            </w:pPr>
            <w:r>
              <w:rPr>
                <w:rFonts w:ascii="Times New Roman"/>
                <w:b w:val="false"/>
                <w:i w:val="false"/>
                <w:color w:val="000000"/>
                <w:sz w:val="20"/>
              </w:rPr>
              <w:t xml:space="preserve">
қабаттар (15), </w:t>
            </w:r>
          </w:p>
          <w:p>
            <w:pPr>
              <w:spacing w:after="20"/>
              <w:ind w:left="20"/>
              <w:jc w:val="both"/>
            </w:pPr>
            <w:r>
              <w:rPr>
                <w:rFonts w:ascii="Times New Roman"/>
                <w:b w:val="false"/>
                <w:i w:val="false"/>
                <w:color w:val="000000"/>
                <w:sz w:val="20"/>
              </w:rPr>
              <w:t xml:space="preserve">
алюминидтер, </w:t>
            </w:r>
          </w:p>
          <w:p>
            <w:pPr>
              <w:spacing w:after="20"/>
              <w:ind w:left="20"/>
              <w:jc w:val="both"/>
            </w:pPr>
            <w:r>
              <w:rPr>
                <w:rFonts w:ascii="Times New Roman"/>
                <w:b w:val="false"/>
                <w:i w:val="false"/>
                <w:color w:val="000000"/>
                <w:sz w:val="20"/>
              </w:rPr>
              <w:t xml:space="preserve">
алюмидтер </w:t>
            </w:r>
          </w:p>
          <w:p>
            <w:pPr>
              <w:spacing w:after="20"/>
              <w:ind w:left="20"/>
              <w:jc w:val="both"/>
            </w:pPr>
            <w:r>
              <w:rPr>
                <w:rFonts w:ascii="Times New Roman"/>
                <w:b w:val="false"/>
                <w:i w:val="false"/>
                <w:color w:val="000000"/>
                <w:sz w:val="20"/>
              </w:rPr>
              <w:t xml:space="preserve">
құймалары (2) </w:t>
            </w:r>
          </w:p>
          <w:p>
            <w:pPr>
              <w:spacing w:after="20"/>
              <w:ind w:left="20"/>
              <w:jc w:val="both"/>
            </w:pPr>
            <w:r>
              <w:rPr>
                <w:rFonts w:ascii="Times New Roman"/>
                <w:b w:val="false"/>
                <w:i w:val="false"/>
                <w:color w:val="000000"/>
                <w:sz w:val="20"/>
              </w:rPr>
              <w:t xml:space="preserve">
Бор нитриды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Цементтелген </w:t>
            </w:r>
          </w:p>
          <w:p>
            <w:pPr>
              <w:spacing w:after="20"/>
              <w:ind w:left="20"/>
              <w:jc w:val="both"/>
            </w:pPr>
            <w:r>
              <w:rPr>
                <w:rFonts w:ascii="Times New Roman"/>
                <w:b w:val="false"/>
                <w:i w:val="false"/>
                <w:color w:val="000000"/>
                <w:sz w:val="20"/>
              </w:rPr>
              <w:t xml:space="preserve">
вольфрамның </w:t>
            </w:r>
          </w:p>
          <w:p>
            <w:pPr>
              <w:spacing w:after="20"/>
              <w:ind w:left="20"/>
              <w:jc w:val="both"/>
            </w:pPr>
            <w:r>
              <w:rPr>
                <w:rFonts w:ascii="Times New Roman"/>
                <w:b w:val="false"/>
                <w:i w:val="false"/>
                <w:color w:val="000000"/>
                <w:sz w:val="20"/>
              </w:rPr>
              <w:t xml:space="preserve">
карбиді (16), </w:t>
            </w:r>
          </w:p>
          <w:p>
            <w:pPr>
              <w:spacing w:after="20"/>
              <w:ind w:left="20"/>
              <w:jc w:val="both"/>
            </w:pPr>
            <w:r>
              <w:rPr>
                <w:rFonts w:ascii="Times New Roman"/>
                <w:b w:val="false"/>
                <w:i w:val="false"/>
                <w:color w:val="000000"/>
                <w:sz w:val="20"/>
              </w:rPr>
              <w:t xml:space="preserve">
кремний </w:t>
            </w:r>
          </w:p>
          <w:p>
            <w:pPr>
              <w:spacing w:after="20"/>
              <w:ind w:left="20"/>
              <w:jc w:val="both"/>
            </w:pPr>
            <w:r>
              <w:rPr>
                <w:rFonts w:ascii="Times New Roman"/>
                <w:b w:val="false"/>
                <w:i w:val="false"/>
                <w:color w:val="000000"/>
                <w:sz w:val="20"/>
              </w:rPr>
              <w:t xml:space="preserve">
карбиді(18)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карбидтер, </w:t>
            </w:r>
          </w:p>
          <w:p>
            <w:pPr>
              <w:spacing w:after="20"/>
              <w:ind w:left="20"/>
              <w:jc w:val="both"/>
            </w:pPr>
            <w:r>
              <w:rPr>
                <w:rFonts w:ascii="Times New Roman"/>
                <w:b w:val="false"/>
                <w:i w:val="false"/>
                <w:color w:val="000000"/>
                <w:sz w:val="20"/>
              </w:rPr>
              <w:t xml:space="preserve">
вольфрамдар, </w:t>
            </w:r>
          </w:p>
          <w:p>
            <w:pPr>
              <w:spacing w:after="20"/>
              <w:ind w:left="20"/>
              <w:jc w:val="both"/>
            </w:pPr>
            <w:r>
              <w:rPr>
                <w:rFonts w:ascii="Times New Roman"/>
                <w:b w:val="false"/>
                <w:i w:val="false"/>
                <w:color w:val="000000"/>
                <w:sz w:val="20"/>
              </w:rPr>
              <w:t xml:space="preserve">
жоғарыда </w:t>
            </w:r>
          </w:p>
          <w:p>
            <w:pPr>
              <w:spacing w:after="20"/>
              <w:ind w:left="20"/>
              <w:jc w:val="both"/>
            </w:pPr>
            <w:r>
              <w:rPr>
                <w:rFonts w:ascii="Times New Roman"/>
                <w:b w:val="false"/>
                <w:i w:val="false"/>
                <w:color w:val="000000"/>
                <w:sz w:val="20"/>
              </w:rPr>
              <w:t xml:space="preserve">
сынамаланған </w:t>
            </w:r>
          </w:p>
          <w:p>
            <w:pPr>
              <w:spacing w:after="20"/>
              <w:ind w:left="20"/>
              <w:jc w:val="both"/>
            </w:pPr>
            <w:r>
              <w:rPr>
                <w:rFonts w:ascii="Times New Roman"/>
                <w:b w:val="false"/>
                <w:i w:val="false"/>
                <w:color w:val="000000"/>
                <w:sz w:val="20"/>
              </w:rPr>
              <w:t xml:space="preserve">
материалдардың </w:t>
            </w:r>
          </w:p>
          <w:p>
            <w:pPr>
              <w:spacing w:after="20"/>
              <w:ind w:left="20"/>
              <w:jc w:val="both"/>
            </w:pPr>
            <w:r>
              <w:rPr>
                <w:rFonts w:ascii="Times New Roman"/>
                <w:b w:val="false"/>
                <w:i w:val="false"/>
                <w:color w:val="000000"/>
                <w:sz w:val="20"/>
              </w:rPr>
              <w:t xml:space="preserve">
қоспалары (4) </w:t>
            </w:r>
          </w:p>
          <w:p>
            <w:pPr>
              <w:spacing w:after="20"/>
              <w:ind w:left="20"/>
              <w:jc w:val="both"/>
            </w:pPr>
            <w:r>
              <w:rPr>
                <w:rFonts w:ascii="Times New Roman"/>
                <w:b w:val="false"/>
                <w:i w:val="false"/>
                <w:color w:val="000000"/>
                <w:sz w:val="20"/>
              </w:rPr>
              <w:t xml:space="preserve">
Диэлектрлік </w:t>
            </w:r>
          </w:p>
          <w:p>
            <w:pPr>
              <w:spacing w:after="20"/>
              <w:ind w:left="20"/>
              <w:jc w:val="both"/>
            </w:pPr>
            <w:r>
              <w:rPr>
                <w:rFonts w:ascii="Times New Roman"/>
                <w:b w:val="false"/>
                <w:i w:val="false"/>
                <w:color w:val="000000"/>
                <w:sz w:val="20"/>
              </w:rPr>
              <w:t xml:space="preserve">
қабаттар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Молибден және оның құймалары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Диэлектрлік қабаттар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Берилий және оның құймалары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Диэлектрлік </w:t>
            </w:r>
          </w:p>
          <w:p>
            <w:pPr>
              <w:spacing w:after="20"/>
              <w:ind w:left="20"/>
              <w:jc w:val="both"/>
            </w:pPr>
            <w:r>
              <w:rPr>
                <w:rFonts w:ascii="Times New Roman"/>
                <w:b w:val="false"/>
                <w:i w:val="false"/>
                <w:color w:val="000000"/>
                <w:sz w:val="20"/>
              </w:rPr>
              <w:t xml:space="preserve">
қабаттар (15) </w:t>
            </w:r>
          </w:p>
          <w:p>
            <w:pPr>
              <w:spacing w:after="20"/>
              <w:ind w:left="20"/>
              <w:jc w:val="both"/>
            </w:pPr>
            <w:r>
              <w:rPr>
                <w:rFonts w:ascii="Times New Roman"/>
                <w:b w:val="false"/>
                <w:i w:val="false"/>
                <w:color w:val="000000"/>
                <w:sz w:val="20"/>
              </w:rPr>
              <w:t xml:space="preserve">
Алмас Алмас </w:t>
            </w:r>
          </w:p>
          <w:p>
            <w:pPr>
              <w:spacing w:after="20"/>
              <w:ind w:left="20"/>
              <w:jc w:val="both"/>
            </w:pPr>
            <w:r>
              <w:rPr>
                <w:rFonts w:ascii="Times New Roman"/>
                <w:b w:val="false"/>
                <w:i w:val="false"/>
                <w:color w:val="000000"/>
                <w:sz w:val="20"/>
              </w:rPr>
              <w:t xml:space="preserve">
тәрізді </w:t>
            </w:r>
          </w:p>
          <w:p>
            <w:pPr>
              <w:spacing w:after="20"/>
              <w:ind w:left="20"/>
              <w:jc w:val="both"/>
            </w:pPr>
            <w:r>
              <w:rPr>
                <w:rFonts w:ascii="Times New Roman"/>
                <w:b w:val="false"/>
                <w:i w:val="false"/>
                <w:color w:val="000000"/>
                <w:sz w:val="20"/>
              </w:rPr>
              <w:t xml:space="preserve">
көміртегілер </w:t>
            </w:r>
          </w:p>
          <w:p>
            <w:pPr>
              <w:spacing w:after="20"/>
              <w:ind w:left="20"/>
              <w:jc w:val="both"/>
            </w:pPr>
            <w:r>
              <w:rPr>
                <w:rFonts w:ascii="Times New Roman"/>
                <w:b w:val="false"/>
                <w:i w:val="false"/>
                <w:color w:val="000000"/>
                <w:sz w:val="20"/>
              </w:rPr>
              <w:t xml:space="preserve">
(17)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Бергіш </w:t>
            </w:r>
          </w:p>
          <w:p>
            <w:pPr>
              <w:spacing w:after="20"/>
              <w:ind w:left="20"/>
              <w:jc w:val="both"/>
            </w:pPr>
            <w:r>
              <w:rPr>
                <w:rFonts w:ascii="Times New Roman"/>
                <w:b w:val="false"/>
                <w:i w:val="false"/>
                <w:color w:val="000000"/>
                <w:sz w:val="20"/>
              </w:rPr>
              <w:t xml:space="preserve">
терезелерінің </w:t>
            </w:r>
          </w:p>
          <w:p>
            <w:pPr>
              <w:spacing w:after="20"/>
              <w:ind w:left="20"/>
              <w:jc w:val="both"/>
            </w:pPr>
            <w:r>
              <w:rPr>
                <w:rFonts w:ascii="Times New Roman"/>
                <w:b w:val="false"/>
                <w:i w:val="false"/>
                <w:color w:val="000000"/>
                <w:sz w:val="20"/>
              </w:rPr>
              <w:t xml:space="preserve">
материалдары </w:t>
            </w:r>
          </w:p>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Диэлектрлік </w:t>
            </w:r>
          </w:p>
          <w:p>
            <w:pPr>
              <w:spacing w:after="20"/>
              <w:ind w:left="20"/>
              <w:jc w:val="both"/>
            </w:pPr>
            <w:r>
              <w:rPr>
                <w:rFonts w:ascii="Times New Roman"/>
                <w:b w:val="false"/>
                <w:i w:val="false"/>
                <w:color w:val="000000"/>
                <w:sz w:val="20"/>
              </w:rPr>
              <w:t xml:space="preserve">
қабаттар (15) </w:t>
            </w:r>
          </w:p>
          <w:p>
            <w:pPr>
              <w:spacing w:after="20"/>
              <w:ind w:left="20"/>
              <w:jc w:val="both"/>
            </w:pPr>
            <w:r>
              <w:rPr>
                <w:rFonts w:ascii="Times New Roman"/>
                <w:b w:val="false"/>
                <w:i w:val="false"/>
                <w:color w:val="000000"/>
                <w:sz w:val="20"/>
              </w:rPr>
              <w:t xml:space="preserve">
Алмас </w:t>
            </w:r>
          </w:p>
          <w:p>
            <w:pPr>
              <w:spacing w:after="20"/>
              <w:ind w:left="20"/>
              <w:jc w:val="both"/>
            </w:pPr>
            <w:r>
              <w:rPr>
                <w:rFonts w:ascii="Times New Roman"/>
                <w:b w:val="false"/>
                <w:i w:val="false"/>
                <w:color w:val="000000"/>
                <w:sz w:val="20"/>
              </w:rPr>
              <w:t xml:space="preserve">
Алмас тәрізді </w:t>
            </w:r>
          </w:p>
          <w:p>
            <w:pPr>
              <w:spacing w:after="20"/>
              <w:ind w:left="20"/>
              <w:jc w:val="both"/>
            </w:pPr>
            <w:r>
              <w:rPr>
                <w:rFonts w:ascii="Times New Roman"/>
                <w:b w:val="false"/>
                <w:i w:val="false"/>
                <w:color w:val="000000"/>
                <w:sz w:val="20"/>
              </w:rPr>
              <w:t xml:space="preserve">
көміртегілер </w:t>
            </w:r>
          </w:p>
          <w:p>
            <w:pPr>
              <w:spacing w:after="20"/>
              <w:ind w:left="20"/>
              <w:jc w:val="both"/>
            </w:pPr>
            <w:r>
              <w:rPr>
                <w:rFonts w:ascii="Times New Roman"/>
                <w:b w:val="false"/>
                <w:i w:val="false"/>
                <w:color w:val="000000"/>
                <w:sz w:val="20"/>
              </w:rPr>
              <w:t xml:space="preserve">
(17)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Термо- </w:t>
            </w:r>
          </w:p>
          <w:p>
            <w:pPr>
              <w:spacing w:after="20"/>
              <w:ind w:left="20"/>
              <w:jc w:val="both"/>
            </w:pPr>
            <w:r>
              <w:rPr>
                <w:rFonts w:ascii="Times New Roman"/>
                <w:b w:val="false"/>
                <w:i w:val="false"/>
                <w:color w:val="000000"/>
                <w:sz w:val="20"/>
              </w:rPr>
              <w:t xml:space="preserve">
буландырғыштың </w:t>
            </w:r>
          </w:p>
          <w:p>
            <w:pPr>
              <w:spacing w:after="20"/>
              <w:ind w:left="20"/>
              <w:jc w:val="both"/>
            </w:pPr>
            <w:r>
              <w:rPr>
                <w:rFonts w:ascii="Times New Roman"/>
                <w:b w:val="false"/>
                <w:i w:val="false"/>
                <w:color w:val="000000"/>
                <w:sz w:val="20"/>
              </w:rPr>
              <w:t xml:space="preserve">
(TE-PVD) </w:t>
            </w:r>
          </w:p>
          <w:p>
            <w:pPr>
              <w:spacing w:after="20"/>
              <w:ind w:left="20"/>
              <w:jc w:val="both"/>
            </w:pPr>
            <w:r>
              <w:rPr>
                <w:rFonts w:ascii="Times New Roman"/>
                <w:b w:val="false"/>
                <w:i w:val="false"/>
                <w:color w:val="000000"/>
                <w:sz w:val="20"/>
              </w:rPr>
              <w:t xml:space="preserve">
бу фазасынан </w:t>
            </w:r>
          </w:p>
          <w:p>
            <w:pPr>
              <w:spacing w:after="20"/>
              <w:ind w:left="20"/>
              <w:jc w:val="both"/>
            </w:pPr>
            <w:r>
              <w:rPr>
                <w:rFonts w:ascii="Times New Roman"/>
                <w:b w:val="false"/>
                <w:i w:val="false"/>
                <w:color w:val="000000"/>
                <w:sz w:val="20"/>
              </w:rPr>
              <w:t xml:space="preserve">
химиялық шөгу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Будың </w:t>
            </w:r>
          </w:p>
          <w:p>
            <w:pPr>
              <w:spacing w:after="20"/>
              <w:ind w:left="20"/>
              <w:jc w:val="both"/>
            </w:pPr>
            <w:r>
              <w:rPr>
                <w:rFonts w:ascii="Times New Roman"/>
                <w:b w:val="false"/>
                <w:i w:val="false"/>
                <w:color w:val="000000"/>
                <w:sz w:val="20"/>
              </w:rPr>
              <w:t xml:space="preserve">
физикалық </w:t>
            </w:r>
          </w:p>
          <w:p>
            <w:pPr>
              <w:spacing w:after="20"/>
              <w:ind w:left="20"/>
              <w:jc w:val="both"/>
            </w:pPr>
            <w:r>
              <w:rPr>
                <w:rFonts w:ascii="Times New Roman"/>
                <w:b w:val="false"/>
                <w:i w:val="false"/>
                <w:color w:val="000000"/>
                <w:sz w:val="20"/>
              </w:rPr>
              <w:t xml:space="preserve">
шөгуі (PVD): </w:t>
            </w:r>
          </w:p>
          <w:p>
            <w:pPr>
              <w:spacing w:after="20"/>
              <w:ind w:left="20"/>
              <w:jc w:val="both"/>
            </w:pPr>
            <w:r>
              <w:rPr>
                <w:rFonts w:ascii="Times New Roman"/>
                <w:b w:val="false"/>
                <w:i w:val="false"/>
                <w:color w:val="000000"/>
                <w:sz w:val="20"/>
              </w:rPr>
              <w:t xml:space="preserve">
электр </w:t>
            </w:r>
          </w:p>
          <w:p>
            <w:pPr>
              <w:spacing w:after="20"/>
              <w:ind w:left="20"/>
              <w:jc w:val="both"/>
            </w:pPr>
            <w:r>
              <w:rPr>
                <w:rFonts w:ascii="Times New Roman"/>
                <w:b w:val="false"/>
                <w:i w:val="false"/>
                <w:color w:val="000000"/>
                <w:sz w:val="20"/>
              </w:rPr>
              <w:t xml:space="preserve">
сәулесімен </w:t>
            </w:r>
          </w:p>
          <w:p>
            <w:pPr>
              <w:spacing w:after="20"/>
              <w:ind w:left="20"/>
              <w:jc w:val="both"/>
            </w:pPr>
            <w:r>
              <w:rPr>
                <w:rFonts w:ascii="Times New Roman"/>
                <w:b w:val="false"/>
                <w:i w:val="false"/>
                <w:color w:val="000000"/>
                <w:sz w:val="20"/>
              </w:rPr>
              <w:t xml:space="preserve">
шөгуі (ЕВ-PVD)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"Супер- </w:t>
            </w:r>
          </w:p>
          <w:p>
            <w:pPr>
              <w:spacing w:after="20"/>
              <w:ind w:left="20"/>
              <w:jc w:val="both"/>
            </w:pPr>
            <w:r>
              <w:rPr>
                <w:rFonts w:ascii="Times New Roman"/>
                <w:b w:val="false"/>
                <w:i w:val="false"/>
                <w:color w:val="000000"/>
                <w:sz w:val="20"/>
              </w:rPr>
              <w:t xml:space="preserve">
құймалар"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Сицилидтің </w:t>
            </w:r>
          </w:p>
          <w:p>
            <w:pPr>
              <w:spacing w:after="20"/>
              <w:ind w:left="20"/>
              <w:jc w:val="both"/>
            </w:pPr>
            <w:r>
              <w:rPr>
                <w:rFonts w:ascii="Times New Roman"/>
                <w:b w:val="false"/>
                <w:i w:val="false"/>
                <w:color w:val="000000"/>
                <w:sz w:val="20"/>
              </w:rPr>
              <w:t xml:space="preserve">
құймалары, </w:t>
            </w:r>
          </w:p>
          <w:p>
            <w:pPr>
              <w:spacing w:after="20"/>
              <w:ind w:left="20"/>
              <w:jc w:val="both"/>
            </w:pPr>
            <w:r>
              <w:rPr>
                <w:rFonts w:ascii="Times New Roman"/>
                <w:b w:val="false"/>
                <w:i w:val="false"/>
                <w:color w:val="000000"/>
                <w:sz w:val="20"/>
              </w:rPr>
              <w:t xml:space="preserve">
алюминидтердің </w:t>
            </w:r>
          </w:p>
          <w:p>
            <w:pPr>
              <w:spacing w:after="20"/>
              <w:ind w:left="20"/>
              <w:jc w:val="both"/>
            </w:pPr>
            <w:r>
              <w:rPr>
                <w:rFonts w:ascii="Times New Roman"/>
                <w:b w:val="false"/>
                <w:i w:val="false"/>
                <w:color w:val="000000"/>
                <w:sz w:val="20"/>
              </w:rPr>
              <w:t xml:space="preserve">
құймалары (2), </w:t>
            </w:r>
          </w:p>
          <w:p>
            <w:pPr>
              <w:spacing w:after="20"/>
              <w:ind w:left="20"/>
              <w:jc w:val="both"/>
            </w:pPr>
            <w:r>
              <w:rPr>
                <w:rFonts w:ascii="Times New Roman"/>
                <w:b w:val="false"/>
                <w:i w:val="false"/>
                <w:color w:val="000000"/>
                <w:sz w:val="20"/>
              </w:rPr>
              <w:t xml:space="preserve">
МСrАІХ (5) </w:t>
            </w:r>
          </w:p>
          <w:p>
            <w:pPr>
              <w:spacing w:after="20"/>
              <w:ind w:left="20"/>
              <w:jc w:val="both"/>
            </w:pPr>
            <w:r>
              <w:rPr>
                <w:rFonts w:ascii="Times New Roman"/>
                <w:b w:val="false"/>
                <w:i w:val="false"/>
                <w:color w:val="000000"/>
                <w:sz w:val="20"/>
              </w:rPr>
              <w:t xml:space="preserve">
цирконийдің </w:t>
            </w:r>
          </w:p>
          <w:p>
            <w:pPr>
              <w:spacing w:after="20"/>
              <w:ind w:left="20"/>
              <w:jc w:val="both"/>
            </w:pPr>
            <w:r>
              <w:rPr>
                <w:rFonts w:ascii="Times New Roman"/>
                <w:b w:val="false"/>
                <w:i w:val="false"/>
                <w:color w:val="000000"/>
                <w:sz w:val="20"/>
              </w:rPr>
              <w:t xml:space="preserve">
модификация- </w:t>
            </w:r>
          </w:p>
          <w:p>
            <w:pPr>
              <w:spacing w:after="20"/>
              <w:ind w:left="20"/>
              <w:jc w:val="both"/>
            </w:pPr>
            <w:r>
              <w:rPr>
                <w:rFonts w:ascii="Times New Roman"/>
                <w:b w:val="false"/>
                <w:i w:val="false"/>
                <w:color w:val="000000"/>
                <w:sz w:val="20"/>
              </w:rPr>
              <w:t xml:space="preserve">
ланған түрлері </w:t>
            </w:r>
          </w:p>
          <w:p>
            <w:pPr>
              <w:spacing w:after="20"/>
              <w:ind w:left="20"/>
              <w:jc w:val="both"/>
            </w:pPr>
            <w:r>
              <w:rPr>
                <w:rFonts w:ascii="Times New Roman"/>
                <w:b w:val="false"/>
                <w:i w:val="false"/>
                <w:color w:val="000000"/>
                <w:sz w:val="20"/>
              </w:rPr>
              <w:t xml:space="preserve">
(12), </w:t>
            </w:r>
          </w:p>
          <w:p>
            <w:pPr>
              <w:spacing w:after="20"/>
              <w:ind w:left="20"/>
              <w:jc w:val="both"/>
            </w:pPr>
            <w:r>
              <w:rPr>
                <w:rFonts w:ascii="Times New Roman"/>
                <w:b w:val="false"/>
                <w:i w:val="false"/>
                <w:color w:val="000000"/>
                <w:sz w:val="20"/>
              </w:rPr>
              <w:t xml:space="preserve">
силицидтер, </w:t>
            </w:r>
          </w:p>
          <w:p>
            <w:pPr>
              <w:spacing w:after="20"/>
              <w:ind w:left="20"/>
              <w:jc w:val="both"/>
            </w:pPr>
            <w:r>
              <w:rPr>
                <w:rFonts w:ascii="Times New Roman"/>
                <w:b w:val="false"/>
                <w:i w:val="false"/>
                <w:color w:val="000000"/>
                <w:sz w:val="20"/>
              </w:rPr>
              <w:t xml:space="preserve">
алюминидтер, </w:t>
            </w:r>
          </w:p>
          <w:p>
            <w:pPr>
              <w:spacing w:after="20"/>
              <w:ind w:left="20"/>
              <w:jc w:val="both"/>
            </w:pPr>
            <w:r>
              <w:rPr>
                <w:rFonts w:ascii="Times New Roman"/>
                <w:b w:val="false"/>
                <w:i w:val="false"/>
                <w:color w:val="000000"/>
                <w:sz w:val="20"/>
              </w:rPr>
              <w:t xml:space="preserve">
жоғарыда </w:t>
            </w:r>
          </w:p>
          <w:p>
            <w:pPr>
              <w:spacing w:after="20"/>
              <w:ind w:left="20"/>
              <w:jc w:val="both"/>
            </w:pPr>
            <w:r>
              <w:rPr>
                <w:rFonts w:ascii="Times New Roman"/>
                <w:b w:val="false"/>
                <w:i w:val="false"/>
                <w:color w:val="000000"/>
                <w:sz w:val="20"/>
              </w:rPr>
              <w:t xml:space="preserve">
көрсетілген </w:t>
            </w:r>
          </w:p>
          <w:p>
            <w:pPr>
              <w:spacing w:after="20"/>
              <w:ind w:left="20"/>
              <w:jc w:val="both"/>
            </w:pPr>
            <w:r>
              <w:rPr>
                <w:rFonts w:ascii="Times New Roman"/>
                <w:b w:val="false"/>
                <w:i w:val="false"/>
                <w:color w:val="000000"/>
                <w:sz w:val="20"/>
              </w:rPr>
              <w:t xml:space="preserve">
материалдардың </w:t>
            </w:r>
          </w:p>
          <w:p>
            <w:pPr>
              <w:spacing w:after="20"/>
              <w:ind w:left="20"/>
              <w:jc w:val="both"/>
            </w:pPr>
            <w:r>
              <w:rPr>
                <w:rFonts w:ascii="Times New Roman"/>
                <w:b w:val="false"/>
                <w:i w:val="false"/>
                <w:color w:val="000000"/>
                <w:sz w:val="20"/>
              </w:rPr>
              <w:t xml:space="preserve">
қоспалары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коэффици- </w:t>
            </w:r>
          </w:p>
          <w:p>
            <w:pPr>
              <w:spacing w:after="20"/>
              <w:ind w:left="20"/>
              <w:jc w:val="both"/>
            </w:pPr>
            <w:r>
              <w:rPr>
                <w:rFonts w:ascii="Times New Roman"/>
                <w:b w:val="false"/>
                <w:i w:val="false"/>
                <w:color w:val="000000"/>
                <w:sz w:val="20"/>
              </w:rPr>
              <w:t xml:space="preserve">
енттік </w:t>
            </w:r>
          </w:p>
          <w:p>
            <w:pPr>
              <w:spacing w:after="20"/>
              <w:ind w:left="20"/>
              <w:jc w:val="both"/>
            </w:pPr>
            <w:r>
              <w:rPr>
                <w:rFonts w:ascii="Times New Roman"/>
                <w:b w:val="false"/>
                <w:i w:val="false"/>
                <w:color w:val="000000"/>
                <w:sz w:val="20"/>
              </w:rPr>
              <w:t xml:space="preserve">
кеңеюімен </w:t>
            </w:r>
          </w:p>
          <w:p>
            <w:pPr>
              <w:spacing w:after="20"/>
              <w:ind w:left="20"/>
              <w:jc w:val="both"/>
            </w:pPr>
            <w:r>
              <w:rPr>
                <w:rFonts w:ascii="Times New Roman"/>
                <w:b w:val="false"/>
                <w:i w:val="false"/>
                <w:color w:val="000000"/>
                <w:sz w:val="20"/>
              </w:rPr>
              <w:t xml:space="preserve">
керамика (19) </w:t>
            </w:r>
          </w:p>
          <w:p>
            <w:pPr>
              <w:spacing w:after="20"/>
              <w:ind w:left="20"/>
              <w:jc w:val="both"/>
            </w:pPr>
            <w:r>
              <w:rPr>
                <w:rFonts w:ascii="Times New Roman"/>
                <w:b w:val="false"/>
                <w:i w:val="false"/>
                <w:color w:val="000000"/>
                <w:sz w:val="20"/>
              </w:rPr>
              <w:t xml:space="preserve">
мен шыны (14)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Диэлектрлік </w:t>
            </w:r>
          </w:p>
          <w:p>
            <w:pPr>
              <w:spacing w:after="20"/>
              <w:ind w:left="20"/>
              <w:jc w:val="both"/>
            </w:pPr>
            <w:r>
              <w:rPr>
                <w:rFonts w:ascii="Times New Roman"/>
                <w:b w:val="false"/>
                <w:i w:val="false"/>
                <w:color w:val="000000"/>
                <w:sz w:val="20"/>
              </w:rPr>
              <w:t xml:space="preserve">
қабаттар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Коррозиялы- </w:t>
            </w:r>
          </w:p>
          <w:p>
            <w:pPr>
              <w:spacing w:after="20"/>
              <w:ind w:left="20"/>
              <w:jc w:val="both"/>
            </w:pPr>
            <w:r>
              <w:rPr>
                <w:rFonts w:ascii="Times New Roman"/>
                <w:b w:val="false"/>
                <w:i w:val="false"/>
                <w:color w:val="000000"/>
                <w:sz w:val="20"/>
              </w:rPr>
              <w:t xml:space="preserve">
берікқұрыштар </w:t>
            </w:r>
          </w:p>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МСrАІХ </w:t>
            </w:r>
          </w:p>
          <w:p>
            <w:pPr>
              <w:spacing w:after="20"/>
              <w:ind w:left="20"/>
              <w:jc w:val="both"/>
            </w:pPr>
            <w:r>
              <w:rPr>
                <w:rFonts w:ascii="Times New Roman"/>
                <w:b w:val="false"/>
                <w:i w:val="false"/>
                <w:color w:val="000000"/>
                <w:sz w:val="20"/>
              </w:rPr>
              <w:t xml:space="preserve">
Цирконийдің </w:t>
            </w:r>
          </w:p>
          <w:p>
            <w:pPr>
              <w:spacing w:after="20"/>
              <w:ind w:left="20"/>
              <w:jc w:val="both"/>
            </w:pPr>
            <w:r>
              <w:rPr>
                <w:rFonts w:ascii="Times New Roman"/>
                <w:b w:val="false"/>
                <w:i w:val="false"/>
                <w:color w:val="000000"/>
                <w:sz w:val="20"/>
              </w:rPr>
              <w:t xml:space="preserve">
модификация- </w:t>
            </w:r>
          </w:p>
          <w:p>
            <w:pPr>
              <w:spacing w:after="20"/>
              <w:ind w:left="20"/>
              <w:jc w:val="both"/>
            </w:pPr>
            <w:r>
              <w:rPr>
                <w:rFonts w:ascii="Times New Roman"/>
                <w:b w:val="false"/>
                <w:i w:val="false"/>
                <w:color w:val="000000"/>
                <w:sz w:val="20"/>
              </w:rPr>
              <w:t xml:space="preserve">
ланған </w:t>
            </w:r>
          </w:p>
          <w:p>
            <w:pPr>
              <w:spacing w:after="20"/>
              <w:ind w:left="20"/>
              <w:jc w:val="both"/>
            </w:pPr>
            <w:r>
              <w:rPr>
                <w:rFonts w:ascii="Times New Roman"/>
                <w:b w:val="false"/>
                <w:i w:val="false"/>
                <w:color w:val="000000"/>
                <w:sz w:val="20"/>
              </w:rPr>
              <w:t xml:space="preserve">
түрлері, </w:t>
            </w:r>
          </w:p>
          <w:p>
            <w:pPr>
              <w:spacing w:after="20"/>
              <w:ind w:left="20"/>
              <w:jc w:val="both"/>
            </w:pPr>
            <w:r>
              <w:rPr>
                <w:rFonts w:ascii="Times New Roman"/>
                <w:b w:val="false"/>
                <w:i w:val="false"/>
                <w:color w:val="000000"/>
                <w:sz w:val="20"/>
              </w:rPr>
              <w:t xml:space="preserve">
жоғарыда </w:t>
            </w:r>
          </w:p>
          <w:p>
            <w:pPr>
              <w:spacing w:after="20"/>
              <w:ind w:left="20"/>
              <w:jc w:val="both"/>
            </w:pPr>
            <w:r>
              <w:rPr>
                <w:rFonts w:ascii="Times New Roman"/>
                <w:b w:val="false"/>
                <w:i w:val="false"/>
                <w:color w:val="000000"/>
                <w:sz w:val="20"/>
              </w:rPr>
              <w:t xml:space="preserve">
көрсетілген </w:t>
            </w:r>
          </w:p>
          <w:p>
            <w:pPr>
              <w:spacing w:after="20"/>
              <w:ind w:left="20"/>
              <w:jc w:val="both"/>
            </w:pPr>
            <w:r>
              <w:rPr>
                <w:rFonts w:ascii="Times New Roman"/>
                <w:b w:val="false"/>
                <w:i w:val="false"/>
                <w:color w:val="000000"/>
                <w:sz w:val="20"/>
              </w:rPr>
              <w:t xml:space="preserve">
материалдардың </w:t>
            </w:r>
          </w:p>
          <w:p>
            <w:pPr>
              <w:spacing w:after="20"/>
              <w:ind w:left="20"/>
              <w:jc w:val="both"/>
            </w:pPr>
            <w:r>
              <w:rPr>
                <w:rFonts w:ascii="Times New Roman"/>
                <w:b w:val="false"/>
                <w:i w:val="false"/>
                <w:color w:val="000000"/>
                <w:sz w:val="20"/>
              </w:rPr>
              <w:t xml:space="preserve">
қоспалары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w:t>
            </w:r>
          </w:p>
          <w:p>
            <w:pPr>
              <w:spacing w:after="20"/>
              <w:ind w:left="20"/>
              <w:jc w:val="both"/>
            </w:pPr>
            <w:r>
              <w:rPr>
                <w:rFonts w:ascii="Times New Roman"/>
                <w:b w:val="false"/>
                <w:i w:val="false"/>
                <w:color w:val="000000"/>
                <w:sz w:val="20"/>
              </w:rPr>
              <w:t xml:space="preserve">
көміртегі, </w:t>
            </w:r>
          </w:p>
          <w:p>
            <w:pPr>
              <w:spacing w:after="20"/>
              <w:ind w:left="20"/>
              <w:jc w:val="both"/>
            </w:pPr>
            <w:r>
              <w:rPr>
                <w:rFonts w:ascii="Times New Roman"/>
                <w:b w:val="false"/>
                <w:i w:val="false"/>
                <w:color w:val="000000"/>
                <w:sz w:val="20"/>
              </w:rPr>
              <w:t xml:space="preserve">
керамика және </w:t>
            </w:r>
          </w:p>
          <w:p>
            <w:pPr>
              <w:spacing w:after="20"/>
              <w:ind w:left="20"/>
              <w:jc w:val="both"/>
            </w:pPr>
            <w:r>
              <w:rPr>
                <w:rFonts w:ascii="Times New Roman"/>
                <w:b w:val="false"/>
                <w:i w:val="false"/>
                <w:color w:val="000000"/>
                <w:sz w:val="20"/>
              </w:rPr>
              <w:t xml:space="preserve">
металдық </w:t>
            </w:r>
          </w:p>
          <w:p>
            <w:pPr>
              <w:spacing w:after="20"/>
              <w:ind w:left="20"/>
              <w:jc w:val="both"/>
            </w:pPr>
            <w:r>
              <w:rPr>
                <w:rFonts w:ascii="Times New Roman"/>
                <w:b w:val="false"/>
                <w:i w:val="false"/>
                <w:color w:val="000000"/>
                <w:sz w:val="20"/>
              </w:rPr>
              <w:t xml:space="preserve">
"матрицалары" </w:t>
            </w:r>
          </w:p>
          <w:p>
            <w:pPr>
              <w:spacing w:after="20"/>
              <w:ind w:left="20"/>
              <w:jc w:val="both"/>
            </w:pPr>
            <w:r>
              <w:rPr>
                <w:rFonts w:ascii="Times New Roman"/>
                <w:b w:val="false"/>
                <w:i w:val="false"/>
                <w:color w:val="000000"/>
                <w:sz w:val="20"/>
              </w:rPr>
              <w:t xml:space="preserve">
бар" компози- </w:t>
            </w:r>
          </w:p>
          <w:p>
            <w:pPr>
              <w:spacing w:after="20"/>
              <w:ind w:left="20"/>
              <w:jc w:val="both"/>
            </w:pPr>
            <w:r>
              <w:rPr>
                <w:rFonts w:ascii="Times New Roman"/>
                <w:b w:val="false"/>
                <w:i w:val="false"/>
                <w:color w:val="000000"/>
                <w:sz w:val="20"/>
              </w:rPr>
              <w:t xml:space="preserve">
циялық </w:t>
            </w:r>
          </w:p>
          <w:p>
            <w:pPr>
              <w:spacing w:after="20"/>
              <w:ind w:left="20"/>
              <w:jc w:val="both"/>
            </w:pPr>
            <w:r>
              <w:rPr>
                <w:rFonts w:ascii="Times New Roman"/>
                <w:b w:val="false"/>
                <w:i w:val="false"/>
                <w:color w:val="000000"/>
                <w:sz w:val="20"/>
              </w:rPr>
              <w:t xml:space="preserve">
материалдар"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Сицилидтер </w:t>
            </w:r>
          </w:p>
          <w:p>
            <w:pPr>
              <w:spacing w:after="20"/>
              <w:ind w:left="20"/>
              <w:jc w:val="both"/>
            </w:pPr>
            <w:r>
              <w:rPr>
                <w:rFonts w:ascii="Times New Roman"/>
                <w:b w:val="false"/>
                <w:i w:val="false"/>
                <w:color w:val="000000"/>
                <w:sz w:val="20"/>
              </w:rPr>
              <w:t xml:space="preserve">
Карбидтер </w:t>
            </w:r>
          </w:p>
          <w:p>
            <w:pPr>
              <w:spacing w:after="20"/>
              <w:ind w:left="20"/>
              <w:jc w:val="both"/>
            </w:pPr>
            <w:r>
              <w:rPr>
                <w:rFonts w:ascii="Times New Roman"/>
                <w:b w:val="false"/>
                <w:i w:val="false"/>
                <w:color w:val="000000"/>
                <w:sz w:val="20"/>
              </w:rPr>
              <w:t xml:space="preserve">
Қиын балқитын </w:t>
            </w:r>
          </w:p>
          <w:p>
            <w:pPr>
              <w:spacing w:after="20"/>
              <w:ind w:left="20"/>
              <w:jc w:val="both"/>
            </w:pPr>
            <w:r>
              <w:rPr>
                <w:rFonts w:ascii="Times New Roman"/>
                <w:b w:val="false"/>
                <w:i w:val="false"/>
                <w:color w:val="000000"/>
                <w:sz w:val="20"/>
              </w:rPr>
              <w:t xml:space="preserve">
металдар, </w:t>
            </w:r>
          </w:p>
          <w:p>
            <w:pPr>
              <w:spacing w:after="20"/>
              <w:ind w:left="20"/>
              <w:jc w:val="both"/>
            </w:pPr>
            <w:r>
              <w:rPr>
                <w:rFonts w:ascii="Times New Roman"/>
                <w:b w:val="false"/>
                <w:i w:val="false"/>
                <w:color w:val="000000"/>
                <w:sz w:val="20"/>
              </w:rPr>
              <w:t xml:space="preserve">
Жоғарыда </w:t>
            </w:r>
          </w:p>
          <w:p>
            <w:pPr>
              <w:spacing w:after="20"/>
              <w:ind w:left="20"/>
              <w:jc w:val="both"/>
            </w:pPr>
            <w:r>
              <w:rPr>
                <w:rFonts w:ascii="Times New Roman"/>
                <w:b w:val="false"/>
                <w:i w:val="false"/>
                <w:color w:val="000000"/>
                <w:sz w:val="20"/>
              </w:rPr>
              <w:t xml:space="preserve">
көрсетілген </w:t>
            </w:r>
          </w:p>
          <w:p>
            <w:pPr>
              <w:spacing w:after="20"/>
              <w:ind w:left="20"/>
              <w:jc w:val="both"/>
            </w:pPr>
            <w:r>
              <w:rPr>
                <w:rFonts w:ascii="Times New Roman"/>
                <w:b w:val="false"/>
                <w:i w:val="false"/>
                <w:color w:val="000000"/>
                <w:sz w:val="20"/>
              </w:rPr>
              <w:t xml:space="preserve">
материалдардың </w:t>
            </w:r>
          </w:p>
          <w:p>
            <w:pPr>
              <w:spacing w:after="20"/>
              <w:ind w:left="20"/>
              <w:jc w:val="both"/>
            </w:pPr>
            <w:r>
              <w:rPr>
                <w:rFonts w:ascii="Times New Roman"/>
                <w:b w:val="false"/>
                <w:i w:val="false"/>
                <w:color w:val="000000"/>
                <w:sz w:val="20"/>
              </w:rPr>
              <w:t xml:space="preserve">
қоспалары (4), </w:t>
            </w:r>
          </w:p>
          <w:p>
            <w:pPr>
              <w:spacing w:after="20"/>
              <w:ind w:left="20"/>
              <w:jc w:val="both"/>
            </w:pPr>
            <w:r>
              <w:rPr>
                <w:rFonts w:ascii="Times New Roman"/>
                <w:b w:val="false"/>
                <w:i w:val="false"/>
                <w:color w:val="000000"/>
                <w:sz w:val="20"/>
              </w:rPr>
              <w:t xml:space="preserve">
Диэлектрлік </w:t>
            </w:r>
          </w:p>
          <w:p>
            <w:pPr>
              <w:spacing w:after="20"/>
              <w:ind w:left="20"/>
              <w:jc w:val="both"/>
            </w:pPr>
            <w:r>
              <w:rPr>
                <w:rFonts w:ascii="Times New Roman"/>
                <w:b w:val="false"/>
                <w:i w:val="false"/>
                <w:color w:val="000000"/>
                <w:sz w:val="20"/>
              </w:rPr>
              <w:t xml:space="preserve">
қабаттар (15) </w:t>
            </w:r>
          </w:p>
          <w:p>
            <w:pPr>
              <w:spacing w:after="20"/>
              <w:ind w:left="20"/>
              <w:jc w:val="both"/>
            </w:pPr>
            <w:r>
              <w:rPr>
                <w:rFonts w:ascii="Times New Roman"/>
                <w:b w:val="false"/>
                <w:i w:val="false"/>
                <w:color w:val="000000"/>
                <w:sz w:val="20"/>
              </w:rPr>
              <w:t xml:space="preserve">
Бордың </w:t>
            </w:r>
          </w:p>
          <w:p>
            <w:pPr>
              <w:spacing w:after="20"/>
              <w:ind w:left="20"/>
              <w:jc w:val="both"/>
            </w:pPr>
            <w:r>
              <w:rPr>
                <w:rFonts w:ascii="Times New Roman"/>
                <w:b w:val="false"/>
                <w:i w:val="false"/>
                <w:color w:val="000000"/>
                <w:sz w:val="20"/>
              </w:rPr>
              <w:t xml:space="preserve">
нитриді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Цементтелген </w:t>
            </w:r>
          </w:p>
          <w:p>
            <w:pPr>
              <w:spacing w:after="20"/>
              <w:ind w:left="20"/>
              <w:jc w:val="both"/>
            </w:pPr>
            <w:r>
              <w:rPr>
                <w:rFonts w:ascii="Times New Roman"/>
                <w:b w:val="false"/>
                <w:i w:val="false"/>
                <w:color w:val="000000"/>
                <w:sz w:val="20"/>
              </w:rPr>
              <w:t xml:space="preserve">
вольфрамның </w:t>
            </w:r>
          </w:p>
          <w:p>
            <w:pPr>
              <w:spacing w:after="20"/>
              <w:ind w:left="20"/>
              <w:jc w:val="both"/>
            </w:pPr>
            <w:r>
              <w:rPr>
                <w:rFonts w:ascii="Times New Roman"/>
                <w:b w:val="false"/>
                <w:i w:val="false"/>
                <w:color w:val="000000"/>
                <w:sz w:val="20"/>
              </w:rPr>
              <w:t xml:space="preserve">
карбиді (16), </w:t>
            </w:r>
          </w:p>
          <w:p>
            <w:pPr>
              <w:spacing w:after="20"/>
              <w:ind w:left="20"/>
              <w:jc w:val="both"/>
            </w:pPr>
            <w:r>
              <w:rPr>
                <w:rFonts w:ascii="Times New Roman"/>
                <w:b w:val="false"/>
                <w:i w:val="false"/>
                <w:color w:val="000000"/>
                <w:sz w:val="20"/>
              </w:rPr>
              <w:t xml:space="preserve">
кремний </w:t>
            </w:r>
          </w:p>
          <w:p>
            <w:pPr>
              <w:spacing w:after="20"/>
              <w:ind w:left="20"/>
              <w:jc w:val="both"/>
            </w:pPr>
            <w:r>
              <w:rPr>
                <w:rFonts w:ascii="Times New Roman"/>
                <w:b w:val="false"/>
                <w:i w:val="false"/>
                <w:color w:val="000000"/>
                <w:sz w:val="20"/>
              </w:rPr>
              <w:t xml:space="preserve">
карбиді (18)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Карбидтер, </w:t>
            </w:r>
          </w:p>
          <w:p>
            <w:pPr>
              <w:spacing w:after="20"/>
              <w:ind w:left="20"/>
              <w:jc w:val="both"/>
            </w:pPr>
            <w:r>
              <w:rPr>
                <w:rFonts w:ascii="Times New Roman"/>
                <w:b w:val="false"/>
                <w:i w:val="false"/>
                <w:color w:val="000000"/>
                <w:sz w:val="20"/>
              </w:rPr>
              <w:t xml:space="preserve">
Вольфрамдар, </w:t>
            </w:r>
          </w:p>
          <w:p>
            <w:pPr>
              <w:spacing w:after="20"/>
              <w:ind w:left="20"/>
              <w:jc w:val="both"/>
            </w:pPr>
            <w:r>
              <w:rPr>
                <w:rFonts w:ascii="Times New Roman"/>
                <w:b w:val="false"/>
                <w:i w:val="false"/>
                <w:color w:val="000000"/>
                <w:sz w:val="20"/>
              </w:rPr>
              <w:t xml:space="preserve">
Жоғарыда </w:t>
            </w:r>
          </w:p>
          <w:p>
            <w:pPr>
              <w:spacing w:after="20"/>
              <w:ind w:left="20"/>
              <w:jc w:val="both"/>
            </w:pPr>
            <w:r>
              <w:rPr>
                <w:rFonts w:ascii="Times New Roman"/>
                <w:b w:val="false"/>
                <w:i w:val="false"/>
                <w:color w:val="000000"/>
                <w:sz w:val="20"/>
              </w:rPr>
              <w:t xml:space="preserve">
көрсетілген </w:t>
            </w:r>
          </w:p>
          <w:p>
            <w:pPr>
              <w:spacing w:after="20"/>
              <w:ind w:left="20"/>
              <w:jc w:val="both"/>
            </w:pPr>
            <w:r>
              <w:rPr>
                <w:rFonts w:ascii="Times New Roman"/>
                <w:b w:val="false"/>
                <w:i w:val="false"/>
                <w:color w:val="000000"/>
                <w:sz w:val="20"/>
              </w:rPr>
              <w:t xml:space="preserve">
материалдардың </w:t>
            </w:r>
          </w:p>
          <w:p>
            <w:pPr>
              <w:spacing w:after="20"/>
              <w:ind w:left="20"/>
              <w:jc w:val="both"/>
            </w:pPr>
            <w:r>
              <w:rPr>
                <w:rFonts w:ascii="Times New Roman"/>
                <w:b w:val="false"/>
                <w:i w:val="false"/>
                <w:color w:val="000000"/>
                <w:sz w:val="20"/>
              </w:rPr>
              <w:t xml:space="preserve">
қоспалары (4), </w:t>
            </w:r>
          </w:p>
          <w:p>
            <w:pPr>
              <w:spacing w:after="20"/>
              <w:ind w:left="20"/>
              <w:jc w:val="both"/>
            </w:pPr>
            <w:r>
              <w:rPr>
                <w:rFonts w:ascii="Times New Roman"/>
                <w:b w:val="false"/>
                <w:i w:val="false"/>
                <w:color w:val="000000"/>
                <w:sz w:val="20"/>
              </w:rPr>
              <w:t xml:space="preserve">
Диэлектрлік </w:t>
            </w:r>
          </w:p>
          <w:p>
            <w:pPr>
              <w:spacing w:after="20"/>
              <w:ind w:left="20"/>
              <w:jc w:val="both"/>
            </w:pPr>
            <w:r>
              <w:rPr>
                <w:rFonts w:ascii="Times New Roman"/>
                <w:b w:val="false"/>
                <w:i w:val="false"/>
                <w:color w:val="000000"/>
                <w:sz w:val="20"/>
              </w:rPr>
              <w:t xml:space="preserve">
қабаттар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Молибден және </w:t>
            </w:r>
          </w:p>
          <w:p>
            <w:pPr>
              <w:spacing w:after="20"/>
              <w:ind w:left="20"/>
              <w:jc w:val="both"/>
            </w:pPr>
            <w:r>
              <w:rPr>
                <w:rFonts w:ascii="Times New Roman"/>
                <w:b w:val="false"/>
                <w:i w:val="false"/>
                <w:color w:val="000000"/>
                <w:sz w:val="20"/>
              </w:rPr>
              <w:t xml:space="preserve">
оның </w:t>
            </w:r>
          </w:p>
          <w:p>
            <w:pPr>
              <w:spacing w:after="20"/>
              <w:ind w:left="20"/>
              <w:jc w:val="both"/>
            </w:pPr>
            <w:r>
              <w:rPr>
                <w:rFonts w:ascii="Times New Roman"/>
                <w:b w:val="false"/>
                <w:i w:val="false"/>
                <w:color w:val="000000"/>
                <w:sz w:val="20"/>
              </w:rPr>
              <w:t xml:space="preserve">
құймалары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Диэлектрлік </w:t>
            </w:r>
          </w:p>
          <w:p>
            <w:pPr>
              <w:spacing w:after="20"/>
              <w:ind w:left="20"/>
              <w:jc w:val="both"/>
            </w:pPr>
            <w:r>
              <w:rPr>
                <w:rFonts w:ascii="Times New Roman"/>
                <w:b w:val="false"/>
                <w:i w:val="false"/>
                <w:color w:val="000000"/>
                <w:sz w:val="20"/>
              </w:rPr>
              <w:t xml:space="preserve">
қабаттар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Берилий және </w:t>
            </w:r>
          </w:p>
          <w:p>
            <w:pPr>
              <w:spacing w:after="20"/>
              <w:ind w:left="20"/>
              <w:jc w:val="both"/>
            </w:pPr>
            <w:r>
              <w:rPr>
                <w:rFonts w:ascii="Times New Roman"/>
                <w:b w:val="false"/>
                <w:i w:val="false"/>
                <w:color w:val="000000"/>
                <w:sz w:val="20"/>
              </w:rPr>
              <w:t xml:space="preserve">
оның құймала- </w:t>
            </w:r>
          </w:p>
          <w:p>
            <w:pPr>
              <w:spacing w:after="20"/>
              <w:ind w:left="20"/>
              <w:jc w:val="both"/>
            </w:pPr>
            <w:r>
              <w:rPr>
                <w:rFonts w:ascii="Times New Roman"/>
                <w:b w:val="false"/>
                <w:i w:val="false"/>
                <w:color w:val="000000"/>
                <w:sz w:val="20"/>
              </w:rPr>
              <w:t xml:space="preserve">
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Диэлектрлік </w:t>
            </w:r>
          </w:p>
          <w:p>
            <w:pPr>
              <w:spacing w:after="20"/>
              <w:ind w:left="20"/>
              <w:jc w:val="both"/>
            </w:pPr>
            <w:r>
              <w:rPr>
                <w:rFonts w:ascii="Times New Roman"/>
                <w:b w:val="false"/>
                <w:i w:val="false"/>
                <w:color w:val="000000"/>
                <w:sz w:val="20"/>
              </w:rPr>
              <w:t xml:space="preserve">
қабаттар (15) </w:t>
            </w:r>
          </w:p>
          <w:p>
            <w:pPr>
              <w:spacing w:after="20"/>
              <w:ind w:left="20"/>
              <w:jc w:val="both"/>
            </w:pPr>
            <w:r>
              <w:rPr>
                <w:rFonts w:ascii="Times New Roman"/>
                <w:b w:val="false"/>
                <w:i w:val="false"/>
                <w:color w:val="000000"/>
                <w:sz w:val="20"/>
              </w:rPr>
              <w:t xml:space="preserve">
Боридтер </w:t>
            </w:r>
          </w:p>
          <w:p>
            <w:pPr>
              <w:spacing w:after="20"/>
              <w:ind w:left="20"/>
              <w:jc w:val="both"/>
            </w:pPr>
            <w:r>
              <w:rPr>
                <w:rFonts w:ascii="Times New Roman"/>
                <w:b w:val="false"/>
                <w:i w:val="false"/>
                <w:color w:val="000000"/>
                <w:sz w:val="20"/>
              </w:rPr>
              <w:t xml:space="preserve">
Берилий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В.2 Резесту </w:t>
            </w:r>
          </w:p>
          <w:p>
            <w:pPr>
              <w:spacing w:after="20"/>
              <w:ind w:left="20"/>
              <w:jc w:val="both"/>
            </w:pPr>
            <w:r>
              <w:rPr>
                <w:rFonts w:ascii="Times New Roman"/>
                <w:b w:val="false"/>
                <w:i w:val="false"/>
                <w:color w:val="000000"/>
                <w:sz w:val="20"/>
              </w:rPr>
              <w:t xml:space="preserve">
қыздыру арқылы </w:t>
            </w:r>
          </w:p>
          <w:p>
            <w:pPr>
              <w:spacing w:after="20"/>
              <w:ind w:left="20"/>
              <w:jc w:val="both"/>
            </w:pPr>
            <w:r>
              <w:rPr>
                <w:rFonts w:ascii="Times New Roman"/>
                <w:b w:val="false"/>
                <w:i w:val="false"/>
                <w:color w:val="000000"/>
                <w:sz w:val="20"/>
              </w:rPr>
              <w:t xml:space="preserve">
иондаудың </w:t>
            </w:r>
          </w:p>
          <w:p>
            <w:pPr>
              <w:spacing w:after="20"/>
              <w:ind w:left="20"/>
              <w:jc w:val="both"/>
            </w:pPr>
            <w:r>
              <w:rPr>
                <w:rFonts w:ascii="Times New Roman"/>
                <w:b w:val="false"/>
                <w:i w:val="false"/>
                <w:color w:val="000000"/>
                <w:sz w:val="20"/>
              </w:rPr>
              <w:t xml:space="preserve">
булы фазасынан </w:t>
            </w:r>
          </w:p>
          <w:p>
            <w:pPr>
              <w:spacing w:after="20"/>
              <w:ind w:left="20"/>
              <w:jc w:val="both"/>
            </w:pPr>
            <w:r>
              <w:rPr>
                <w:rFonts w:ascii="Times New Roman"/>
                <w:b w:val="false"/>
                <w:i w:val="false"/>
                <w:color w:val="000000"/>
                <w:sz w:val="20"/>
              </w:rPr>
              <w:t xml:space="preserve">
физикалық </w:t>
            </w:r>
          </w:p>
          <w:p>
            <w:pPr>
              <w:spacing w:after="20"/>
              <w:ind w:left="20"/>
              <w:jc w:val="both"/>
            </w:pPr>
            <w:r>
              <w:rPr>
                <w:rFonts w:ascii="Times New Roman"/>
                <w:b w:val="false"/>
                <w:i w:val="false"/>
                <w:color w:val="000000"/>
                <w:sz w:val="20"/>
              </w:rPr>
              <w:t xml:space="preserve">
шөктіру </w:t>
            </w:r>
          </w:p>
          <w:p>
            <w:pPr>
              <w:spacing w:after="20"/>
              <w:ind w:left="20"/>
              <w:jc w:val="both"/>
            </w:pPr>
            <w:r>
              <w:rPr>
                <w:rFonts w:ascii="Times New Roman"/>
                <w:b w:val="false"/>
                <w:i w:val="false"/>
                <w:color w:val="000000"/>
                <w:sz w:val="20"/>
              </w:rPr>
              <w:t xml:space="preserve">
(ионды-галь- </w:t>
            </w:r>
          </w:p>
          <w:p>
            <w:pPr>
              <w:spacing w:after="20"/>
              <w:ind w:left="20"/>
              <w:jc w:val="both"/>
            </w:pPr>
            <w:r>
              <w:rPr>
                <w:rFonts w:ascii="Times New Roman"/>
                <w:b w:val="false"/>
                <w:i w:val="false"/>
                <w:color w:val="000000"/>
                <w:sz w:val="20"/>
              </w:rPr>
              <w:t xml:space="preserve">
ваникалық </w:t>
            </w:r>
          </w:p>
          <w:p>
            <w:pPr>
              <w:spacing w:after="20"/>
              <w:ind w:left="20"/>
              <w:jc w:val="both"/>
            </w:pPr>
            <w:r>
              <w:rPr>
                <w:rFonts w:ascii="Times New Roman"/>
                <w:b w:val="false"/>
                <w:i w:val="false"/>
                <w:color w:val="000000"/>
                <w:sz w:val="20"/>
              </w:rPr>
              <w:t xml:space="preserve">
жабу)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коэффици- </w:t>
            </w:r>
          </w:p>
          <w:p>
            <w:pPr>
              <w:spacing w:after="20"/>
              <w:ind w:left="20"/>
              <w:jc w:val="both"/>
            </w:pPr>
            <w:r>
              <w:rPr>
                <w:rFonts w:ascii="Times New Roman"/>
                <w:b w:val="false"/>
                <w:i w:val="false"/>
                <w:color w:val="000000"/>
                <w:sz w:val="20"/>
              </w:rPr>
              <w:t xml:space="preserve">
енттік </w:t>
            </w:r>
          </w:p>
          <w:p>
            <w:pPr>
              <w:spacing w:after="20"/>
              <w:ind w:left="20"/>
              <w:jc w:val="both"/>
            </w:pPr>
            <w:r>
              <w:rPr>
                <w:rFonts w:ascii="Times New Roman"/>
                <w:b w:val="false"/>
                <w:i w:val="false"/>
                <w:color w:val="000000"/>
                <w:sz w:val="20"/>
              </w:rPr>
              <w:t xml:space="preserve">
кеңеюімен </w:t>
            </w:r>
          </w:p>
          <w:p>
            <w:pPr>
              <w:spacing w:after="20"/>
              <w:ind w:left="20"/>
              <w:jc w:val="both"/>
            </w:pPr>
            <w:r>
              <w:rPr>
                <w:rFonts w:ascii="Times New Roman"/>
                <w:b w:val="false"/>
                <w:i w:val="false"/>
                <w:color w:val="000000"/>
                <w:sz w:val="20"/>
              </w:rPr>
              <w:t xml:space="preserve">
керамика (19) </w:t>
            </w:r>
          </w:p>
          <w:p>
            <w:pPr>
              <w:spacing w:after="20"/>
              <w:ind w:left="20"/>
              <w:jc w:val="both"/>
            </w:pPr>
            <w:r>
              <w:rPr>
                <w:rFonts w:ascii="Times New Roman"/>
                <w:b w:val="false"/>
                <w:i w:val="false"/>
                <w:color w:val="000000"/>
                <w:sz w:val="20"/>
              </w:rPr>
              <w:t xml:space="preserve">
мен шыны (14)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Диэлектрлік </w:t>
            </w:r>
          </w:p>
          <w:p>
            <w:pPr>
              <w:spacing w:after="20"/>
              <w:ind w:left="20"/>
              <w:jc w:val="both"/>
            </w:pPr>
            <w:r>
              <w:rPr>
                <w:rFonts w:ascii="Times New Roman"/>
                <w:b w:val="false"/>
                <w:i w:val="false"/>
                <w:color w:val="000000"/>
                <w:sz w:val="20"/>
              </w:rPr>
              <w:t xml:space="preserve">
қабаттар (15) </w:t>
            </w:r>
          </w:p>
          <w:p>
            <w:pPr>
              <w:spacing w:after="20"/>
              <w:ind w:left="20"/>
              <w:jc w:val="both"/>
            </w:pPr>
            <w:r>
              <w:rPr>
                <w:rFonts w:ascii="Times New Roman"/>
                <w:b w:val="false"/>
                <w:i w:val="false"/>
                <w:color w:val="000000"/>
                <w:sz w:val="20"/>
              </w:rPr>
              <w:t xml:space="preserve">
Алмас тәрізді </w:t>
            </w:r>
          </w:p>
          <w:p>
            <w:pPr>
              <w:spacing w:after="20"/>
              <w:ind w:left="20"/>
              <w:jc w:val="both"/>
            </w:pPr>
            <w:r>
              <w:rPr>
                <w:rFonts w:ascii="Times New Roman"/>
                <w:b w:val="false"/>
                <w:i w:val="false"/>
                <w:color w:val="000000"/>
                <w:sz w:val="20"/>
              </w:rPr>
              <w:t xml:space="preserve">
көміртектер </w:t>
            </w:r>
          </w:p>
          <w:p>
            <w:pPr>
              <w:spacing w:after="20"/>
              <w:ind w:left="20"/>
              <w:jc w:val="both"/>
            </w:pPr>
            <w:r>
              <w:rPr>
                <w:rFonts w:ascii="Times New Roman"/>
                <w:b w:val="false"/>
                <w:i w:val="false"/>
                <w:color w:val="000000"/>
                <w:sz w:val="20"/>
              </w:rPr>
              <w:t xml:space="preserve">
(17)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w:t>
            </w:r>
          </w:p>
          <w:p>
            <w:pPr>
              <w:spacing w:after="20"/>
              <w:ind w:left="20"/>
              <w:jc w:val="both"/>
            </w:pPr>
            <w:r>
              <w:rPr>
                <w:rFonts w:ascii="Times New Roman"/>
                <w:b w:val="false"/>
                <w:i w:val="false"/>
                <w:color w:val="000000"/>
                <w:sz w:val="20"/>
              </w:rPr>
              <w:t xml:space="preserve">
көміртегі, </w:t>
            </w:r>
          </w:p>
          <w:p>
            <w:pPr>
              <w:spacing w:after="20"/>
              <w:ind w:left="20"/>
              <w:jc w:val="both"/>
            </w:pPr>
            <w:r>
              <w:rPr>
                <w:rFonts w:ascii="Times New Roman"/>
                <w:b w:val="false"/>
                <w:i w:val="false"/>
                <w:color w:val="000000"/>
                <w:sz w:val="20"/>
              </w:rPr>
              <w:t xml:space="preserve">
керамика және </w:t>
            </w:r>
          </w:p>
          <w:p>
            <w:pPr>
              <w:spacing w:after="20"/>
              <w:ind w:left="20"/>
              <w:jc w:val="both"/>
            </w:pPr>
            <w:r>
              <w:rPr>
                <w:rFonts w:ascii="Times New Roman"/>
                <w:b w:val="false"/>
                <w:i w:val="false"/>
                <w:color w:val="000000"/>
                <w:sz w:val="20"/>
              </w:rPr>
              <w:t xml:space="preserve">
металдық </w:t>
            </w:r>
          </w:p>
          <w:p>
            <w:pPr>
              <w:spacing w:after="20"/>
              <w:ind w:left="20"/>
              <w:jc w:val="both"/>
            </w:pPr>
            <w:r>
              <w:rPr>
                <w:rFonts w:ascii="Times New Roman"/>
                <w:b w:val="false"/>
                <w:i w:val="false"/>
                <w:color w:val="000000"/>
                <w:sz w:val="20"/>
              </w:rPr>
              <w:t xml:space="preserve">
матрицалары </w:t>
            </w:r>
          </w:p>
          <w:p>
            <w:pPr>
              <w:spacing w:after="20"/>
              <w:ind w:left="20"/>
              <w:jc w:val="both"/>
            </w:pPr>
            <w:r>
              <w:rPr>
                <w:rFonts w:ascii="Times New Roman"/>
                <w:b w:val="false"/>
                <w:i w:val="false"/>
                <w:color w:val="000000"/>
                <w:sz w:val="20"/>
              </w:rPr>
              <w:t xml:space="preserve">
бар"компози- </w:t>
            </w:r>
          </w:p>
          <w:p>
            <w:pPr>
              <w:spacing w:after="20"/>
              <w:ind w:left="20"/>
              <w:jc w:val="both"/>
            </w:pPr>
            <w:r>
              <w:rPr>
                <w:rFonts w:ascii="Times New Roman"/>
                <w:b w:val="false"/>
                <w:i w:val="false"/>
                <w:color w:val="000000"/>
                <w:sz w:val="20"/>
              </w:rPr>
              <w:t xml:space="preserve">
циялық </w:t>
            </w:r>
          </w:p>
          <w:p>
            <w:pPr>
              <w:spacing w:after="20"/>
              <w:ind w:left="20"/>
              <w:jc w:val="both"/>
            </w:pPr>
            <w:r>
              <w:rPr>
                <w:rFonts w:ascii="Times New Roman"/>
                <w:b w:val="false"/>
                <w:i w:val="false"/>
                <w:color w:val="000000"/>
                <w:sz w:val="20"/>
              </w:rPr>
              <w:t xml:space="preserve">
материалдар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Диэлектрлік </w:t>
            </w:r>
          </w:p>
          <w:p>
            <w:pPr>
              <w:spacing w:after="20"/>
              <w:ind w:left="20"/>
              <w:jc w:val="both"/>
            </w:pPr>
            <w:r>
              <w:rPr>
                <w:rFonts w:ascii="Times New Roman"/>
                <w:b w:val="false"/>
                <w:i w:val="false"/>
                <w:color w:val="000000"/>
                <w:sz w:val="20"/>
              </w:rPr>
              <w:t xml:space="preserve">
қабаттар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Цементтелген </w:t>
            </w:r>
          </w:p>
          <w:p>
            <w:pPr>
              <w:spacing w:after="20"/>
              <w:ind w:left="20"/>
              <w:jc w:val="both"/>
            </w:pPr>
            <w:r>
              <w:rPr>
                <w:rFonts w:ascii="Times New Roman"/>
                <w:b w:val="false"/>
                <w:i w:val="false"/>
                <w:color w:val="000000"/>
                <w:sz w:val="20"/>
              </w:rPr>
              <w:t xml:space="preserve">
вольфрамның </w:t>
            </w:r>
          </w:p>
          <w:p>
            <w:pPr>
              <w:spacing w:after="20"/>
              <w:ind w:left="20"/>
              <w:jc w:val="both"/>
            </w:pPr>
            <w:r>
              <w:rPr>
                <w:rFonts w:ascii="Times New Roman"/>
                <w:b w:val="false"/>
                <w:i w:val="false"/>
                <w:color w:val="000000"/>
                <w:sz w:val="20"/>
              </w:rPr>
              <w:t xml:space="preserve">
карбиді(16), </w:t>
            </w:r>
          </w:p>
          <w:p>
            <w:pPr>
              <w:spacing w:after="20"/>
              <w:ind w:left="20"/>
              <w:jc w:val="both"/>
            </w:pPr>
            <w:r>
              <w:rPr>
                <w:rFonts w:ascii="Times New Roman"/>
                <w:b w:val="false"/>
                <w:i w:val="false"/>
                <w:color w:val="000000"/>
                <w:sz w:val="20"/>
              </w:rPr>
              <w:t xml:space="preserve">
кремний </w:t>
            </w:r>
          </w:p>
          <w:p>
            <w:pPr>
              <w:spacing w:after="20"/>
              <w:ind w:left="20"/>
              <w:jc w:val="both"/>
            </w:pPr>
            <w:r>
              <w:rPr>
                <w:rFonts w:ascii="Times New Roman"/>
                <w:b w:val="false"/>
                <w:i w:val="false"/>
                <w:color w:val="000000"/>
                <w:sz w:val="20"/>
              </w:rPr>
              <w:t xml:space="preserve">
карбиді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Диэлектрлік </w:t>
            </w:r>
          </w:p>
          <w:p>
            <w:pPr>
              <w:spacing w:after="20"/>
              <w:ind w:left="20"/>
              <w:jc w:val="both"/>
            </w:pPr>
            <w:r>
              <w:rPr>
                <w:rFonts w:ascii="Times New Roman"/>
                <w:b w:val="false"/>
                <w:i w:val="false"/>
                <w:color w:val="000000"/>
                <w:sz w:val="20"/>
              </w:rPr>
              <w:t xml:space="preserve">
қабаттар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Молибден және </w:t>
            </w:r>
          </w:p>
          <w:p>
            <w:pPr>
              <w:spacing w:after="20"/>
              <w:ind w:left="20"/>
              <w:jc w:val="both"/>
            </w:pPr>
            <w:r>
              <w:rPr>
                <w:rFonts w:ascii="Times New Roman"/>
                <w:b w:val="false"/>
                <w:i w:val="false"/>
                <w:color w:val="000000"/>
                <w:sz w:val="20"/>
              </w:rPr>
              <w:t xml:space="preserve">
оның құймала- </w:t>
            </w:r>
          </w:p>
          <w:p>
            <w:pPr>
              <w:spacing w:after="20"/>
              <w:ind w:left="20"/>
              <w:jc w:val="both"/>
            </w:pPr>
            <w:r>
              <w:rPr>
                <w:rFonts w:ascii="Times New Roman"/>
                <w:b w:val="false"/>
                <w:i w:val="false"/>
                <w:color w:val="000000"/>
                <w:sz w:val="20"/>
              </w:rPr>
              <w:t xml:space="preserve">
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Диэлектрлік </w:t>
            </w:r>
          </w:p>
          <w:p>
            <w:pPr>
              <w:spacing w:after="20"/>
              <w:ind w:left="20"/>
              <w:jc w:val="both"/>
            </w:pPr>
            <w:r>
              <w:rPr>
                <w:rFonts w:ascii="Times New Roman"/>
                <w:b w:val="false"/>
                <w:i w:val="false"/>
                <w:color w:val="000000"/>
                <w:sz w:val="20"/>
              </w:rPr>
              <w:t xml:space="preserve">
қабаттар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Берилий және </w:t>
            </w:r>
          </w:p>
          <w:p>
            <w:pPr>
              <w:spacing w:after="20"/>
              <w:ind w:left="20"/>
              <w:jc w:val="both"/>
            </w:pPr>
            <w:r>
              <w:rPr>
                <w:rFonts w:ascii="Times New Roman"/>
                <w:b w:val="false"/>
                <w:i w:val="false"/>
                <w:color w:val="000000"/>
                <w:sz w:val="20"/>
              </w:rPr>
              <w:t xml:space="preserve">
оның құймала- </w:t>
            </w:r>
          </w:p>
          <w:p>
            <w:pPr>
              <w:spacing w:after="20"/>
              <w:ind w:left="20"/>
              <w:jc w:val="both"/>
            </w:pPr>
            <w:r>
              <w:rPr>
                <w:rFonts w:ascii="Times New Roman"/>
                <w:b w:val="false"/>
                <w:i w:val="false"/>
                <w:color w:val="000000"/>
                <w:sz w:val="20"/>
              </w:rPr>
              <w:t xml:space="preserve">
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Диэлектрлік </w:t>
            </w:r>
          </w:p>
          <w:p>
            <w:pPr>
              <w:spacing w:after="20"/>
              <w:ind w:left="20"/>
              <w:jc w:val="both"/>
            </w:pPr>
            <w:r>
              <w:rPr>
                <w:rFonts w:ascii="Times New Roman"/>
                <w:b w:val="false"/>
                <w:i w:val="false"/>
                <w:color w:val="000000"/>
                <w:sz w:val="20"/>
              </w:rPr>
              <w:t xml:space="preserve">
қабаттар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Бергіш </w:t>
            </w:r>
          </w:p>
          <w:p>
            <w:pPr>
              <w:spacing w:after="20"/>
              <w:ind w:left="20"/>
              <w:jc w:val="both"/>
            </w:pPr>
            <w:r>
              <w:rPr>
                <w:rFonts w:ascii="Times New Roman"/>
                <w:b w:val="false"/>
                <w:i w:val="false"/>
                <w:color w:val="000000"/>
                <w:sz w:val="20"/>
              </w:rPr>
              <w:t xml:space="preserve">
терезелерінің </w:t>
            </w:r>
          </w:p>
          <w:p>
            <w:pPr>
              <w:spacing w:after="20"/>
              <w:ind w:left="20"/>
              <w:jc w:val="both"/>
            </w:pPr>
            <w:r>
              <w:rPr>
                <w:rFonts w:ascii="Times New Roman"/>
                <w:b w:val="false"/>
                <w:i w:val="false"/>
                <w:color w:val="000000"/>
                <w:sz w:val="20"/>
              </w:rPr>
              <w:t xml:space="preserve">
материалдары </w:t>
            </w:r>
          </w:p>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Диэлектрлік </w:t>
            </w:r>
          </w:p>
          <w:p>
            <w:pPr>
              <w:spacing w:after="20"/>
              <w:ind w:left="20"/>
              <w:jc w:val="both"/>
            </w:pPr>
            <w:r>
              <w:rPr>
                <w:rFonts w:ascii="Times New Roman"/>
                <w:b w:val="false"/>
                <w:i w:val="false"/>
                <w:color w:val="000000"/>
                <w:sz w:val="20"/>
              </w:rPr>
              <w:t xml:space="preserve">
қабаттар (15) </w:t>
            </w:r>
          </w:p>
          <w:p>
            <w:pPr>
              <w:spacing w:after="20"/>
              <w:ind w:left="20"/>
              <w:jc w:val="both"/>
            </w:pPr>
            <w:r>
              <w:rPr>
                <w:rFonts w:ascii="Times New Roman"/>
                <w:b w:val="false"/>
                <w:i w:val="false"/>
                <w:color w:val="000000"/>
                <w:sz w:val="20"/>
              </w:rPr>
              <w:t xml:space="preserve">
Алмас тәрізді </w:t>
            </w:r>
          </w:p>
          <w:p>
            <w:pPr>
              <w:spacing w:after="20"/>
              <w:ind w:left="20"/>
              <w:jc w:val="both"/>
            </w:pPr>
            <w:r>
              <w:rPr>
                <w:rFonts w:ascii="Times New Roman"/>
                <w:b w:val="false"/>
                <w:i w:val="false"/>
                <w:color w:val="000000"/>
                <w:sz w:val="20"/>
              </w:rPr>
              <w:t xml:space="preserve">
көміртектер </w:t>
            </w:r>
          </w:p>
          <w:p>
            <w:pPr>
              <w:spacing w:after="20"/>
              <w:ind w:left="20"/>
              <w:jc w:val="both"/>
            </w:pPr>
            <w:r>
              <w:rPr>
                <w:rFonts w:ascii="Times New Roman"/>
                <w:b w:val="false"/>
                <w:i w:val="false"/>
                <w:color w:val="000000"/>
                <w:sz w:val="20"/>
              </w:rPr>
              <w:t xml:space="preserve">
(17)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В.3 Бу </w:t>
            </w:r>
          </w:p>
          <w:p>
            <w:pPr>
              <w:spacing w:after="20"/>
              <w:ind w:left="20"/>
              <w:jc w:val="both"/>
            </w:pPr>
            <w:r>
              <w:rPr>
                <w:rFonts w:ascii="Times New Roman"/>
                <w:b w:val="false"/>
                <w:i w:val="false"/>
                <w:color w:val="000000"/>
                <w:sz w:val="20"/>
              </w:rPr>
              <w:t xml:space="preserve">
фазасынан </w:t>
            </w:r>
          </w:p>
          <w:p>
            <w:pPr>
              <w:spacing w:after="20"/>
              <w:ind w:left="20"/>
              <w:jc w:val="both"/>
            </w:pPr>
            <w:r>
              <w:rPr>
                <w:rFonts w:ascii="Times New Roman"/>
                <w:b w:val="false"/>
                <w:i w:val="false"/>
                <w:color w:val="000000"/>
                <w:sz w:val="20"/>
              </w:rPr>
              <w:t xml:space="preserve">
физикалық </w:t>
            </w:r>
          </w:p>
          <w:p>
            <w:pPr>
              <w:spacing w:after="20"/>
              <w:ind w:left="20"/>
              <w:jc w:val="both"/>
            </w:pPr>
            <w:r>
              <w:rPr>
                <w:rFonts w:ascii="Times New Roman"/>
                <w:b w:val="false"/>
                <w:i w:val="false"/>
                <w:color w:val="000000"/>
                <w:sz w:val="20"/>
              </w:rPr>
              <w:t xml:space="preserve">
шөгуі: </w:t>
            </w:r>
          </w:p>
          <w:p>
            <w:pPr>
              <w:spacing w:after="20"/>
              <w:ind w:left="20"/>
              <w:jc w:val="both"/>
            </w:pPr>
            <w:r>
              <w:rPr>
                <w:rFonts w:ascii="Times New Roman"/>
                <w:b w:val="false"/>
                <w:i w:val="false"/>
                <w:color w:val="000000"/>
                <w:sz w:val="20"/>
              </w:rPr>
              <w:t xml:space="preserve">
лазермен </w:t>
            </w:r>
          </w:p>
          <w:p>
            <w:pPr>
              <w:spacing w:after="20"/>
              <w:ind w:left="20"/>
              <w:jc w:val="both"/>
            </w:pPr>
            <w:r>
              <w:rPr>
                <w:rFonts w:ascii="Times New Roman"/>
                <w:b w:val="false"/>
                <w:i w:val="false"/>
                <w:color w:val="000000"/>
                <w:sz w:val="20"/>
              </w:rPr>
              <w:t xml:space="preserve">
булануы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 коэффици- </w:t>
            </w:r>
          </w:p>
          <w:p>
            <w:pPr>
              <w:spacing w:after="20"/>
              <w:ind w:left="20"/>
              <w:jc w:val="both"/>
            </w:pPr>
            <w:r>
              <w:rPr>
                <w:rFonts w:ascii="Times New Roman"/>
                <w:b w:val="false"/>
                <w:i w:val="false"/>
                <w:color w:val="000000"/>
                <w:sz w:val="20"/>
              </w:rPr>
              <w:t xml:space="preserve">
енттік </w:t>
            </w:r>
          </w:p>
          <w:p>
            <w:pPr>
              <w:spacing w:after="20"/>
              <w:ind w:left="20"/>
              <w:jc w:val="both"/>
            </w:pPr>
            <w:r>
              <w:rPr>
                <w:rFonts w:ascii="Times New Roman"/>
                <w:b w:val="false"/>
                <w:i w:val="false"/>
                <w:color w:val="000000"/>
                <w:sz w:val="20"/>
              </w:rPr>
              <w:t xml:space="preserve">
кеңеюімен </w:t>
            </w:r>
          </w:p>
          <w:p>
            <w:pPr>
              <w:spacing w:after="20"/>
              <w:ind w:left="20"/>
              <w:jc w:val="both"/>
            </w:pPr>
            <w:r>
              <w:rPr>
                <w:rFonts w:ascii="Times New Roman"/>
                <w:b w:val="false"/>
                <w:i w:val="false"/>
                <w:color w:val="000000"/>
                <w:sz w:val="20"/>
              </w:rPr>
              <w:t xml:space="preserve">
керамика (19) </w:t>
            </w:r>
          </w:p>
          <w:p>
            <w:pPr>
              <w:spacing w:after="20"/>
              <w:ind w:left="20"/>
              <w:jc w:val="both"/>
            </w:pPr>
            <w:r>
              <w:rPr>
                <w:rFonts w:ascii="Times New Roman"/>
                <w:b w:val="false"/>
                <w:i w:val="false"/>
                <w:color w:val="000000"/>
                <w:sz w:val="20"/>
              </w:rPr>
              <w:t xml:space="preserve">
мен шыны (14)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Сицилидтер </w:t>
            </w:r>
          </w:p>
          <w:p>
            <w:pPr>
              <w:spacing w:after="20"/>
              <w:ind w:left="20"/>
              <w:jc w:val="both"/>
            </w:pPr>
            <w:r>
              <w:rPr>
                <w:rFonts w:ascii="Times New Roman"/>
                <w:b w:val="false"/>
                <w:i w:val="false"/>
                <w:color w:val="000000"/>
                <w:sz w:val="20"/>
              </w:rPr>
              <w:t xml:space="preserve">
Диэлектрлік </w:t>
            </w:r>
          </w:p>
          <w:p>
            <w:pPr>
              <w:spacing w:after="20"/>
              <w:ind w:left="20"/>
              <w:jc w:val="both"/>
            </w:pPr>
            <w:r>
              <w:rPr>
                <w:rFonts w:ascii="Times New Roman"/>
                <w:b w:val="false"/>
                <w:i w:val="false"/>
                <w:color w:val="000000"/>
                <w:sz w:val="20"/>
              </w:rPr>
              <w:t xml:space="preserve">
қабаттар (15) </w:t>
            </w:r>
          </w:p>
          <w:p>
            <w:pPr>
              <w:spacing w:after="20"/>
              <w:ind w:left="20"/>
              <w:jc w:val="both"/>
            </w:pPr>
            <w:r>
              <w:rPr>
                <w:rFonts w:ascii="Times New Roman"/>
                <w:b w:val="false"/>
                <w:i w:val="false"/>
                <w:color w:val="000000"/>
                <w:sz w:val="20"/>
              </w:rPr>
              <w:t xml:space="preserve">
Алмас тәрізді </w:t>
            </w:r>
          </w:p>
          <w:p>
            <w:pPr>
              <w:spacing w:after="20"/>
              <w:ind w:left="20"/>
              <w:jc w:val="both"/>
            </w:pPr>
            <w:r>
              <w:rPr>
                <w:rFonts w:ascii="Times New Roman"/>
                <w:b w:val="false"/>
                <w:i w:val="false"/>
                <w:color w:val="000000"/>
                <w:sz w:val="20"/>
              </w:rPr>
              <w:t xml:space="preserve">
көміртектер </w:t>
            </w:r>
          </w:p>
          <w:p>
            <w:pPr>
              <w:spacing w:after="20"/>
              <w:ind w:left="20"/>
              <w:jc w:val="both"/>
            </w:pPr>
            <w:r>
              <w:rPr>
                <w:rFonts w:ascii="Times New Roman"/>
                <w:b w:val="false"/>
                <w:i w:val="false"/>
                <w:color w:val="000000"/>
                <w:sz w:val="20"/>
              </w:rPr>
              <w:t xml:space="preserve">
(17)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w:t>
            </w:r>
          </w:p>
          <w:p>
            <w:pPr>
              <w:spacing w:after="20"/>
              <w:ind w:left="20"/>
              <w:jc w:val="both"/>
            </w:pPr>
            <w:r>
              <w:rPr>
                <w:rFonts w:ascii="Times New Roman"/>
                <w:b w:val="false"/>
                <w:i w:val="false"/>
                <w:color w:val="000000"/>
                <w:sz w:val="20"/>
              </w:rPr>
              <w:t xml:space="preserve">
көміртегі, </w:t>
            </w:r>
          </w:p>
          <w:p>
            <w:pPr>
              <w:spacing w:after="20"/>
              <w:ind w:left="20"/>
              <w:jc w:val="both"/>
            </w:pPr>
            <w:r>
              <w:rPr>
                <w:rFonts w:ascii="Times New Roman"/>
                <w:b w:val="false"/>
                <w:i w:val="false"/>
                <w:color w:val="000000"/>
                <w:sz w:val="20"/>
              </w:rPr>
              <w:t xml:space="preserve">
керамика және </w:t>
            </w:r>
          </w:p>
          <w:p>
            <w:pPr>
              <w:spacing w:after="20"/>
              <w:ind w:left="20"/>
              <w:jc w:val="both"/>
            </w:pPr>
            <w:r>
              <w:rPr>
                <w:rFonts w:ascii="Times New Roman"/>
                <w:b w:val="false"/>
                <w:i w:val="false"/>
                <w:color w:val="000000"/>
                <w:sz w:val="20"/>
              </w:rPr>
              <w:t xml:space="preserve">
металдық </w:t>
            </w:r>
          </w:p>
          <w:p>
            <w:pPr>
              <w:spacing w:after="20"/>
              <w:ind w:left="20"/>
              <w:jc w:val="both"/>
            </w:pPr>
            <w:r>
              <w:rPr>
                <w:rFonts w:ascii="Times New Roman"/>
                <w:b w:val="false"/>
                <w:i w:val="false"/>
                <w:color w:val="000000"/>
                <w:sz w:val="20"/>
              </w:rPr>
              <w:t xml:space="preserve">
матрицалары </w:t>
            </w:r>
          </w:p>
          <w:p>
            <w:pPr>
              <w:spacing w:after="20"/>
              <w:ind w:left="20"/>
              <w:jc w:val="both"/>
            </w:pPr>
            <w:r>
              <w:rPr>
                <w:rFonts w:ascii="Times New Roman"/>
                <w:b w:val="false"/>
                <w:i w:val="false"/>
                <w:color w:val="000000"/>
                <w:sz w:val="20"/>
              </w:rPr>
              <w:t xml:space="preserve">
бар"компози- </w:t>
            </w:r>
          </w:p>
          <w:p>
            <w:pPr>
              <w:spacing w:after="20"/>
              <w:ind w:left="20"/>
              <w:jc w:val="both"/>
            </w:pPr>
            <w:r>
              <w:rPr>
                <w:rFonts w:ascii="Times New Roman"/>
                <w:b w:val="false"/>
                <w:i w:val="false"/>
                <w:color w:val="000000"/>
                <w:sz w:val="20"/>
              </w:rPr>
              <w:t xml:space="preserve">
циялық </w:t>
            </w:r>
          </w:p>
          <w:p>
            <w:pPr>
              <w:spacing w:after="20"/>
              <w:ind w:left="20"/>
              <w:jc w:val="both"/>
            </w:pPr>
            <w:r>
              <w:rPr>
                <w:rFonts w:ascii="Times New Roman"/>
                <w:b w:val="false"/>
                <w:i w:val="false"/>
                <w:color w:val="000000"/>
                <w:sz w:val="20"/>
              </w:rPr>
              <w:t xml:space="preserve">
материалдар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Диэлектрлік </w:t>
            </w:r>
          </w:p>
          <w:p>
            <w:pPr>
              <w:spacing w:after="20"/>
              <w:ind w:left="20"/>
              <w:jc w:val="both"/>
            </w:pPr>
            <w:r>
              <w:rPr>
                <w:rFonts w:ascii="Times New Roman"/>
                <w:b w:val="false"/>
                <w:i w:val="false"/>
                <w:color w:val="000000"/>
                <w:sz w:val="20"/>
              </w:rPr>
              <w:t xml:space="preserve">
қабаттар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Цементтелген </w:t>
            </w:r>
          </w:p>
          <w:p>
            <w:pPr>
              <w:spacing w:after="20"/>
              <w:ind w:left="20"/>
              <w:jc w:val="both"/>
            </w:pPr>
            <w:r>
              <w:rPr>
                <w:rFonts w:ascii="Times New Roman"/>
                <w:b w:val="false"/>
                <w:i w:val="false"/>
                <w:color w:val="000000"/>
                <w:sz w:val="20"/>
              </w:rPr>
              <w:t xml:space="preserve">
вольфрамның </w:t>
            </w:r>
          </w:p>
          <w:p>
            <w:pPr>
              <w:spacing w:after="20"/>
              <w:ind w:left="20"/>
              <w:jc w:val="both"/>
            </w:pPr>
            <w:r>
              <w:rPr>
                <w:rFonts w:ascii="Times New Roman"/>
                <w:b w:val="false"/>
                <w:i w:val="false"/>
                <w:color w:val="000000"/>
                <w:sz w:val="20"/>
              </w:rPr>
              <w:t xml:space="preserve">
карбиді(16), </w:t>
            </w:r>
          </w:p>
          <w:p>
            <w:pPr>
              <w:spacing w:after="20"/>
              <w:ind w:left="20"/>
              <w:jc w:val="both"/>
            </w:pPr>
            <w:r>
              <w:rPr>
                <w:rFonts w:ascii="Times New Roman"/>
                <w:b w:val="false"/>
                <w:i w:val="false"/>
                <w:color w:val="000000"/>
                <w:sz w:val="20"/>
              </w:rPr>
              <w:t xml:space="preserve">
кремний </w:t>
            </w:r>
          </w:p>
          <w:p>
            <w:pPr>
              <w:spacing w:after="20"/>
              <w:ind w:left="20"/>
              <w:jc w:val="both"/>
            </w:pPr>
            <w:r>
              <w:rPr>
                <w:rFonts w:ascii="Times New Roman"/>
                <w:b w:val="false"/>
                <w:i w:val="false"/>
                <w:color w:val="000000"/>
                <w:sz w:val="20"/>
              </w:rPr>
              <w:t xml:space="preserve">
карбиді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Диэлектрлік </w:t>
            </w:r>
          </w:p>
          <w:p>
            <w:pPr>
              <w:spacing w:after="20"/>
              <w:ind w:left="20"/>
              <w:jc w:val="both"/>
            </w:pPr>
            <w:r>
              <w:rPr>
                <w:rFonts w:ascii="Times New Roman"/>
                <w:b w:val="false"/>
                <w:i w:val="false"/>
                <w:color w:val="000000"/>
                <w:sz w:val="20"/>
              </w:rPr>
              <w:t xml:space="preserve">
қабаттар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Молибден және </w:t>
            </w:r>
          </w:p>
          <w:p>
            <w:pPr>
              <w:spacing w:after="20"/>
              <w:ind w:left="20"/>
              <w:jc w:val="both"/>
            </w:pPr>
            <w:r>
              <w:rPr>
                <w:rFonts w:ascii="Times New Roman"/>
                <w:b w:val="false"/>
                <w:i w:val="false"/>
                <w:color w:val="000000"/>
                <w:sz w:val="20"/>
              </w:rPr>
              <w:t xml:space="preserve">
оның құймала- </w:t>
            </w:r>
          </w:p>
          <w:p>
            <w:pPr>
              <w:spacing w:after="20"/>
              <w:ind w:left="20"/>
              <w:jc w:val="both"/>
            </w:pPr>
            <w:r>
              <w:rPr>
                <w:rFonts w:ascii="Times New Roman"/>
                <w:b w:val="false"/>
                <w:i w:val="false"/>
                <w:color w:val="000000"/>
                <w:sz w:val="20"/>
              </w:rPr>
              <w:t xml:space="preserve">
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Диэлектрлік </w:t>
            </w:r>
          </w:p>
          <w:p>
            <w:pPr>
              <w:spacing w:after="20"/>
              <w:ind w:left="20"/>
              <w:jc w:val="both"/>
            </w:pPr>
            <w:r>
              <w:rPr>
                <w:rFonts w:ascii="Times New Roman"/>
                <w:b w:val="false"/>
                <w:i w:val="false"/>
                <w:color w:val="000000"/>
                <w:sz w:val="20"/>
              </w:rPr>
              <w:t xml:space="preserve">
қабаттар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Берилий және </w:t>
            </w:r>
          </w:p>
          <w:p>
            <w:pPr>
              <w:spacing w:after="20"/>
              <w:ind w:left="20"/>
              <w:jc w:val="both"/>
            </w:pPr>
            <w:r>
              <w:rPr>
                <w:rFonts w:ascii="Times New Roman"/>
                <w:b w:val="false"/>
                <w:i w:val="false"/>
                <w:color w:val="000000"/>
                <w:sz w:val="20"/>
              </w:rPr>
              <w:t xml:space="preserve">
оның құймала- </w:t>
            </w:r>
          </w:p>
          <w:p>
            <w:pPr>
              <w:spacing w:after="20"/>
              <w:ind w:left="20"/>
              <w:jc w:val="both"/>
            </w:pPr>
            <w:r>
              <w:rPr>
                <w:rFonts w:ascii="Times New Roman"/>
                <w:b w:val="false"/>
                <w:i w:val="false"/>
                <w:color w:val="000000"/>
                <w:sz w:val="20"/>
              </w:rPr>
              <w:t xml:space="preserve">
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Диэлектрлік </w:t>
            </w:r>
          </w:p>
          <w:p>
            <w:pPr>
              <w:spacing w:after="20"/>
              <w:ind w:left="20"/>
              <w:jc w:val="both"/>
            </w:pPr>
            <w:r>
              <w:rPr>
                <w:rFonts w:ascii="Times New Roman"/>
                <w:b w:val="false"/>
                <w:i w:val="false"/>
                <w:color w:val="000000"/>
                <w:sz w:val="20"/>
              </w:rPr>
              <w:t xml:space="preserve">
қабаттар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Бергіш </w:t>
            </w:r>
          </w:p>
          <w:p>
            <w:pPr>
              <w:spacing w:after="20"/>
              <w:ind w:left="20"/>
              <w:jc w:val="both"/>
            </w:pPr>
            <w:r>
              <w:rPr>
                <w:rFonts w:ascii="Times New Roman"/>
                <w:b w:val="false"/>
                <w:i w:val="false"/>
                <w:color w:val="000000"/>
                <w:sz w:val="20"/>
              </w:rPr>
              <w:t xml:space="preserve">
терезелерінің </w:t>
            </w:r>
          </w:p>
          <w:p>
            <w:pPr>
              <w:spacing w:after="20"/>
              <w:ind w:left="20"/>
              <w:jc w:val="both"/>
            </w:pPr>
            <w:r>
              <w:rPr>
                <w:rFonts w:ascii="Times New Roman"/>
                <w:b w:val="false"/>
                <w:i w:val="false"/>
                <w:color w:val="000000"/>
                <w:sz w:val="20"/>
              </w:rPr>
              <w:t xml:space="preserve">
материалдары </w:t>
            </w:r>
          </w:p>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Диэлектрлік </w:t>
            </w:r>
          </w:p>
          <w:p>
            <w:pPr>
              <w:spacing w:after="20"/>
              <w:ind w:left="20"/>
              <w:jc w:val="both"/>
            </w:pPr>
            <w:r>
              <w:rPr>
                <w:rFonts w:ascii="Times New Roman"/>
                <w:b w:val="false"/>
                <w:i w:val="false"/>
                <w:color w:val="000000"/>
                <w:sz w:val="20"/>
              </w:rPr>
              <w:t xml:space="preserve">
қабаттар (15) </w:t>
            </w:r>
          </w:p>
          <w:p>
            <w:pPr>
              <w:spacing w:after="20"/>
              <w:ind w:left="20"/>
              <w:jc w:val="both"/>
            </w:pPr>
            <w:r>
              <w:rPr>
                <w:rFonts w:ascii="Times New Roman"/>
                <w:b w:val="false"/>
                <w:i w:val="false"/>
                <w:color w:val="000000"/>
                <w:sz w:val="20"/>
              </w:rPr>
              <w:t xml:space="preserve">
Алмас тәрізді </w:t>
            </w:r>
          </w:p>
          <w:p>
            <w:pPr>
              <w:spacing w:after="20"/>
              <w:ind w:left="20"/>
              <w:jc w:val="both"/>
            </w:pPr>
            <w:r>
              <w:rPr>
                <w:rFonts w:ascii="Times New Roman"/>
                <w:b w:val="false"/>
                <w:i w:val="false"/>
                <w:color w:val="000000"/>
                <w:sz w:val="20"/>
              </w:rPr>
              <w:t xml:space="preserve">
көміртектер </w:t>
            </w:r>
          </w:p>
          <w:p>
            <w:pPr>
              <w:spacing w:after="20"/>
              <w:ind w:left="20"/>
              <w:jc w:val="both"/>
            </w:pPr>
            <w:r>
              <w:rPr>
                <w:rFonts w:ascii="Times New Roman"/>
                <w:b w:val="false"/>
                <w:i w:val="false"/>
                <w:color w:val="000000"/>
                <w:sz w:val="20"/>
              </w:rPr>
              <w:t xml:space="preserve">
(17)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В.3 Бу </w:t>
            </w:r>
          </w:p>
          <w:p>
            <w:pPr>
              <w:spacing w:after="20"/>
              <w:ind w:left="20"/>
              <w:jc w:val="both"/>
            </w:pPr>
            <w:r>
              <w:rPr>
                <w:rFonts w:ascii="Times New Roman"/>
                <w:b w:val="false"/>
                <w:i w:val="false"/>
                <w:color w:val="000000"/>
                <w:sz w:val="20"/>
              </w:rPr>
              <w:t xml:space="preserve">
фазасынан </w:t>
            </w:r>
          </w:p>
          <w:p>
            <w:pPr>
              <w:spacing w:after="20"/>
              <w:ind w:left="20"/>
              <w:jc w:val="both"/>
            </w:pPr>
            <w:r>
              <w:rPr>
                <w:rFonts w:ascii="Times New Roman"/>
                <w:b w:val="false"/>
                <w:i w:val="false"/>
                <w:color w:val="000000"/>
                <w:sz w:val="20"/>
              </w:rPr>
              <w:t xml:space="preserve">
физикалық </w:t>
            </w:r>
          </w:p>
          <w:p>
            <w:pPr>
              <w:spacing w:after="20"/>
              <w:ind w:left="20"/>
              <w:jc w:val="both"/>
            </w:pPr>
            <w:r>
              <w:rPr>
                <w:rFonts w:ascii="Times New Roman"/>
                <w:b w:val="false"/>
                <w:i w:val="false"/>
                <w:color w:val="000000"/>
                <w:sz w:val="20"/>
              </w:rPr>
              <w:t xml:space="preserve">
шөгуі: </w:t>
            </w:r>
          </w:p>
          <w:p>
            <w:pPr>
              <w:spacing w:after="20"/>
              <w:ind w:left="20"/>
              <w:jc w:val="both"/>
            </w:pPr>
            <w:r>
              <w:rPr>
                <w:rFonts w:ascii="Times New Roman"/>
                <w:b w:val="false"/>
                <w:i w:val="false"/>
                <w:color w:val="000000"/>
                <w:sz w:val="20"/>
              </w:rPr>
              <w:t xml:space="preserve">
катодты-иінді </w:t>
            </w:r>
          </w:p>
          <w:p>
            <w:pPr>
              <w:spacing w:after="20"/>
              <w:ind w:left="20"/>
              <w:jc w:val="both"/>
            </w:pPr>
            <w:r>
              <w:rPr>
                <w:rFonts w:ascii="Times New Roman"/>
                <w:b w:val="false"/>
                <w:i w:val="false"/>
                <w:color w:val="000000"/>
                <w:sz w:val="20"/>
              </w:rPr>
              <w:t xml:space="preserve">
разряд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"Супер- </w:t>
            </w:r>
          </w:p>
          <w:p>
            <w:pPr>
              <w:spacing w:after="20"/>
              <w:ind w:left="20"/>
              <w:jc w:val="both"/>
            </w:pPr>
            <w:r>
              <w:rPr>
                <w:rFonts w:ascii="Times New Roman"/>
                <w:b w:val="false"/>
                <w:i w:val="false"/>
                <w:color w:val="000000"/>
                <w:sz w:val="20"/>
              </w:rPr>
              <w:t xml:space="preserve">
құймалар"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Сицилидтің </w:t>
            </w:r>
          </w:p>
          <w:p>
            <w:pPr>
              <w:spacing w:after="20"/>
              <w:ind w:left="20"/>
              <w:jc w:val="both"/>
            </w:pPr>
            <w:r>
              <w:rPr>
                <w:rFonts w:ascii="Times New Roman"/>
                <w:b w:val="false"/>
                <w:i w:val="false"/>
                <w:color w:val="000000"/>
                <w:sz w:val="20"/>
              </w:rPr>
              <w:t xml:space="preserve">
құймалары, </w:t>
            </w:r>
          </w:p>
          <w:p>
            <w:pPr>
              <w:spacing w:after="20"/>
              <w:ind w:left="20"/>
              <w:jc w:val="both"/>
            </w:pPr>
            <w:r>
              <w:rPr>
                <w:rFonts w:ascii="Times New Roman"/>
                <w:b w:val="false"/>
                <w:i w:val="false"/>
                <w:color w:val="000000"/>
                <w:sz w:val="20"/>
              </w:rPr>
              <w:t xml:space="preserve">
Алюминидтердің </w:t>
            </w:r>
          </w:p>
          <w:p>
            <w:pPr>
              <w:spacing w:after="20"/>
              <w:ind w:left="20"/>
              <w:jc w:val="both"/>
            </w:pPr>
            <w:r>
              <w:rPr>
                <w:rFonts w:ascii="Times New Roman"/>
                <w:b w:val="false"/>
                <w:i w:val="false"/>
                <w:color w:val="000000"/>
                <w:sz w:val="20"/>
              </w:rPr>
              <w:t xml:space="preserve">
құймалары (2), </w:t>
            </w:r>
          </w:p>
          <w:p>
            <w:pPr>
              <w:spacing w:after="20"/>
              <w:ind w:left="20"/>
              <w:jc w:val="both"/>
            </w:pPr>
            <w:r>
              <w:rPr>
                <w:rFonts w:ascii="Times New Roman"/>
                <w:b w:val="false"/>
                <w:i w:val="false"/>
                <w:color w:val="000000"/>
                <w:sz w:val="20"/>
              </w:rPr>
              <w:t xml:space="preserve">
МСrАІХ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Полимерлер </w:t>
            </w:r>
          </w:p>
          <w:p>
            <w:pPr>
              <w:spacing w:after="20"/>
              <w:ind w:left="20"/>
              <w:jc w:val="both"/>
            </w:pPr>
            <w:r>
              <w:rPr>
                <w:rFonts w:ascii="Times New Roman"/>
                <w:b w:val="false"/>
                <w:i w:val="false"/>
                <w:color w:val="000000"/>
                <w:sz w:val="20"/>
              </w:rPr>
              <w:t xml:space="preserve">
(11) және </w:t>
            </w:r>
          </w:p>
          <w:p>
            <w:pPr>
              <w:spacing w:after="20"/>
              <w:ind w:left="20"/>
              <w:jc w:val="both"/>
            </w:pPr>
            <w:r>
              <w:rPr>
                <w:rFonts w:ascii="Times New Roman"/>
                <w:b w:val="false"/>
                <w:i w:val="false"/>
                <w:color w:val="000000"/>
                <w:sz w:val="20"/>
              </w:rPr>
              <w:t xml:space="preserve">
органикалық </w:t>
            </w:r>
          </w:p>
          <w:p>
            <w:pPr>
              <w:spacing w:after="20"/>
              <w:ind w:left="20"/>
              <w:jc w:val="both"/>
            </w:pPr>
            <w:r>
              <w:rPr>
                <w:rFonts w:ascii="Times New Roman"/>
                <w:b w:val="false"/>
                <w:i w:val="false"/>
                <w:color w:val="000000"/>
                <w:sz w:val="20"/>
              </w:rPr>
              <w:t xml:space="preserve">
"матрицадағы" </w:t>
            </w:r>
          </w:p>
          <w:p>
            <w:pPr>
              <w:spacing w:after="20"/>
              <w:ind w:left="20"/>
              <w:jc w:val="both"/>
            </w:pPr>
            <w:r>
              <w:rPr>
                <w:rFonts w:ascii="Times New Roman"/>
                <w:b w:val="false"/>
                <w:i w:val="false"/>
                <w:color w:val="000000"/>
                <w:sz w:val="20"/>
              </w:rPr>
              <w:t xml:space="preserve">
"композиттік </w:t>
            </w:r>
          </w:p>
          <w:p>
            <w:pPr>
              <w:spacing w:after="20"/>
              <w:ind w:left="20"/>
              <w:jc w:val="both"/>
            </w:pPr>
            <w:r>
              <w:rPr>
                <w:rFonts w:ascii="Times New Roman"/>
                <w:b w:val="false"/>
                <w:i w:val="false"/>
                <w:color w:val="000000"/>
                <w:sz w:val="20"/>
              </w:rPr>
              <w:t xml:space="preserve">
материалдар"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Боридтер, </w:t>
            </w:r>
          </w:p>
          <w:p>
            <w:pPr>
              <w:spacing w:after="20"/>
              <w:ind w:left="20"/>
              <w:jc w:val="both"/>
            </w:pPr>
            <w:r>
              <w:rPr>
                <w:rFonts w:ascii="Times New Roman"/>
                <w:b w:val="false"/>
                <w:i w:val="false"/>
                <w:color w:val="000000"/>
                <w:sz w:val="20"/>
              </w:rPr>
              <w:t xml:space="preserve">
Карбидтер, </w:t>
            </w:r>
          </w:p>
          <w:p>
            <w:pPr>
              <w:spacing w:after="20"/>
              <w:ind w:left="20"/>
              <w:jc w:val="both"/>
            </w:pPr>
            <w:r>
              <w:rPr>
                <w:rFonts w:ascii="Times New Roman"/>
                <w:b w:val="false"/>
                <w:i w:val="false"/>
                <w:color w:val="000000"/>
                <w:sz w:val="20"/>
              </w:rPr>
              <w:t xml:space="preserve">
Нитридтер </w:t>
            </w:r>
          </w:p>
          <w:p>
            <w:pPr>
              <w:spacing w:after="20"/>
              <w:ind w:left="20"/>
              <w:jc w:val="both"/>
            </w:pPr>
            <w:r>
              <w:rPr>
                <w:rFonts w:ascii="Times New Roman"/>
                <w:b w:val="false"/>
                <w:i w:val="false"/>
                <w:color w:val="000000"/>
                <w:sz w:val="20"/>
              </w:rPr>
              <w:t xml:space="preserve">
алмаз тәрізді </w:t>
            </w:r>
          </w:p>
          <w:p>
            <w:pPr>
              <w:spacing w:after="20"/>
              <w:ind w:left="20"/>
              <w:jc w:val="both"/>
            </w:pPr>
            <w:r>
              <w:rPr>
                <w:rFonts w:ascii="Times New Roman"/>
                <w:b w:val="false"/>
                <w:i w:val="false"/>
                <w:color w:val="000000"/>
                <w:sz w:val="20"/>
              </w:rPr>
              <w:t xml:space="preserve">
көміртегілер </w:t>
            </w:r>
          </w:p>
          <w:p>
            <w:pPr>
              <w:spacing w:after="20"/>
              <w:ind w:left="20"/>
              <w:jc w:val="both"/>
            </w:pPr>
            <w:r>
              <w:rPr>
                <w:rFonts w:ascii="Times New Roman"/>
                <w:b w:val="false"/>
                <w:i w:val="false"/>
                <w:color w:val="000000"/>
                <w:sz w:val="20"/>
              </w:rPr>
              <w:t xml:space="preserve">
(17)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Карбюриза- </w:t>
            </w:r>
          </w:p>
          <w:p>
            <w:pPr>
              <w:spacing w:after="20"/>
              <w:ind w:left="20"/>
              <w:jc w:val="both"/>
            </w:pPr>
            <w:r>
              <w:rPr>
                <w:rFonts w:ascii="Times New Roman"/>
                <w:b w:val="false"/>
                <w:i w:val="false"/>
                <w:color w:val="000000"/>
                <w:sz w:val="20"/>
              </w:rPr>
              <w:t xml:space="preserve">
торларды </w:t>
            </w:r>
          </w:p>
          <w:p>
            <w:pPr>
              <w:spacing w:after="20"/>
              <w:ind w:left="20"/>
              <w:jc w:val="both"/>
            </w:pPr>
            <w:r>
              <w:rPr>
                <w:rFonts w:ascii="Times New Roman"/>
                <w:b w:val="false"/>
                <w:i w:val="false"/>
                <w:color w:val="000000"/>
                <w:sz w:val="20"/>
              </w:rPr>
              <w:t xml:space="preserve">
пайдаланып </w:t>
            </w:r>
          </w:p>
          <w:p>
            <w:pPr>
              <w:spacing w:after="20"/>
              <w:ind w:left="20"/>
              <w:jc w:val="both"/>
            </w:pPr>
            <w:r>
              <w:rPr>
                <w:rFonts w:ascii="Times New Roman"/>
                <w:b w:val="false"/>
                <w:i w:val="false"/>
                <w:color w:val="000000"/>
                <w:sz w:val="20"/>
              </w:rPr>
              <w:t xml:space="preserve">
цементтеу </w:t>
            </w:r>
          </w:p>
          <w:p>
            <w:pPr>
              <w:spacing w:after="20"/>
              <w:ind w:left="20"/>
              <w:jc w:val="both"/>
            </w:pPr>
            <w:r>
              <w:rPr>
                <w:rFonts w:ascii="Times New Roman"/>
                <w:b w:val="false"/>
                <w:i w:val="false"/>
                <w:color w:val="000000"/>
                <w:sz w:val="20"/>
              </w:rPr>
              <w:t xml:space="preserve">
(Карбюриза- </w:t>
            </w:r>
          </w:p>
          <w:p>
            <w:pPr>
              <w:spacing w:after="20"/>
              <w:ind w:left="20"/>
              <w:jc w:val="both"/>
            </w:pPr>
            <w:r>
              <w:rPr>
                <w:rFonts w:ascii="Times New Roman"/>
                <w:b w:val="false"/>
                <w:i w:val="false"/>
                <w:color w:val="000000"/>
                <w:sz w:val="20"/>
              </w:rPr>
              <w:t xml:space="preserve">
торларды </w:t>
            </w:r>
          </w:p>
          <w:p>
            <w:pPr>
              <w:spacing w:after="20"/>
              <w:ind w:left="20"/>
              <w:jc w:val="both"/>
            </w:pPr>
            <w:r>
              <w:rPr>
                <w:rFonts w:ascii="Times New Roman"/>
                <w:b w:val="false"/>
                <w:i w:val="false"/>
                <w:color w:val="000000"/>
                <w:sz w:val="20"/>
              </w:rPr>
              <w:t xml:space="preserve">
пайдаланбай </w:t>
            </w:r>
          </w:p>
          <w:p>
            <w:pPr>
              <w:spacing w:after="20"/>
              <w:ind w:left="20"/>
              <w:jc w:val="both"/>
            </w:pPr>
            <w:r>
              <w:rPr>
                <w:rFonts w:ascii="Times New Roman"/>
                <w:b w:val="false"/>
                <w:i w:val="false"/>
                <w:color w:val="000000"/>
                <w:sz w:val="20"/>
              </w:rPr>
              <w:t xml:space="preserve">
цементтеу </w:t>
            </w:r>
          </w:p>
          <w:p>
            <w:pPr>
              <w:spacing w:after="20"/>
              <w:ind w:left="20"/>
              <w:jc w:val="both"/>
            </w:pPr>
            <w:r>
              <w:rPr>
                <w:rFonts w:ascii="Times New Roman"/>
                <w:b w:val="false"/>
                <w:i w:val="false"/>
                <w:color w:val="000000"/>
                <w:sz w:val="20"/>
              </w:rPr>
              <w:t xml:space="preserve">
туралы </w:t>
            </w:r>
          </w:p>
          <w:p>
            <w:pPr>
              <w:spacing w:after="20"/>
              <w:ind w:left="20"/>
              <w:jc w:val="both"/>
            </w:pPr>
            <w:r>
              <w:rPr>
                <w:rFonts w:ascii="Times New Roman"/>
                <w:b w:val="false"/>
                <w:i w:val="false"/>
                <w:color w:val="000000"/>
                <w:sz w:val="20"/>
              </w:rPr>
              <w:t xml:space="preserve">
жоғарыда </w:t>
            </w:r>
          </w:p>
          <w:p>
            <w:pPr>
              <w:spacing w:after="20"/>
              <w:ind w:left="20"/>
              <w:jc w:val="both"/>
            </w:pPr>
            <w:r>
              <w:rPr>
                <w:rFonts w:ascii="Times New Roman"/>
                <w:b w:val="false"/>
                <w:i w:val="false"/>
                <w:color w:val="000000"/>
                <w:sz w:val="20"/>
              </w:rPr>
              <w:t xml:space="preserve">
көрсетілген </w:t>
            </w:r>
          </w:p>
          <w:p>
            <w:pPr>
              <w:spacing w:after="20"/>
              <w:ind w:left="20"/>
              <w:jc w:val="both"/>
            </w:pPr>
            <w:r>
              <w:rPr>
                <w:rFonts w:ascii="Times New Roman"/>
                <w:b w:val="false"/>
                <w:i w:val="false"/>
                <w:color w:val="000000"/>
                <w:sz w:val="20"/>
              </w:rPr>
              <w:t xml:space="preserve">
"А" тармағын </w:t>
            </w:r>
          </w:p>
          <w:p>
            <w:pPr>
              <w:spacing w:after="20"/>
              <w:ind w:left="20"/>
              <w:jc w:val="both"/>
            </w:pPr>
            <w:r>
              <w:rPr>
                <w:rFonts w:ascii="Times New Roman"/>
                <w:b w:val="false"/>
                <w:i w:val="false"/>
                <w:color w:val="000000"/>
                <w:sz w:val="20"/>
              </w:rPr>
              <w:t xml:space="preserve">
қараңыз.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w:t>
            </w:r>
          </w:p>
          <w:p>
            <w:pPr>
              <w:spacing w:after="20"/>
              <w:ind w:left="20"/>
              <w:jc w:val="both"/>
            </w:pPr>
            <w:r>
              <w:rPr>
                <w:rFonts w:ascii="Times New Roman"/>
                <w:b w:val="false"/>
                <w:i w:val="false"/>
                <w:color w:val="000000"/>
                <w:sz w:val="20"/>
              </w:rPr>
              <w:t xml:space="preserve">
көміртегі, </w:t>
            </w:r>
          </w:p>
          <w:p>
            <w:pPr>
              <w:spacing w:after="20"/>
              <w:ind w:left="20"/>
              <w:jc w:val="both"/>
            </w:pPr>
            <w:r>
              <w:rPr>
                <w:rFonts w:ascii="Times New Roman"/>
                <w:b w:val="false"/>
                <w:i w:val="false"/>
                <w:color w:val="000000"/>
                <w:sz w:val="20"/>
              </w:rPr>
              <w:t xml:space="preserve">
керамика және </w:t>
            </w:r>
          </w:p>
          <w:p>
            <w:pPr>
              <w:spacing w:after="20"/>
              <w:ind w:left="20"/>
              <w:jc w:val="both"/>
            </w:pPr>
            <w:r>
              <w:rPr>
                <w:rFonts w:ascii="Times New Roman"/>
                <w:b w:val="false"/>
                <w:i w:val="false"/>
                <w:color w:val="000000"/>
                <w:sz w:val="20"/>
              </w:rPr>
              <w:t xml:space="preserve">
металдық </w:t>
            </w:r>
          </w:p>
          <w:p>
            <w:pPr>
              <w:spacing w:after="20"/>
              <w:ind w:left="20"/>
              <w:jc w:val="both"/>
            </w:pPr>
            <w:r>
              <w:rPr>
                <w:rFonts w:ascii="Times New Roman"/>
                <w:b w:val="false"/>
                <w:i w:val="false"/>
                <w:color w:val="000000"/>
                <w:sz w:val="20"/>
              </w:rPr>
              <w:t xml:space="preserve">
"матрицалары" </w:t>
            </w:r>
          </w:p>
          <w:p>
            <w:pPr>
              <w:spacing w:after="20"/>
              <w:ind w:left="20"/>
              <w:jc w:val="both"/>
            </w:pPr>
            <w:r>
              <w:rPr>
                <w:rFonts w:ascii="Times New Roman"/>
                <w:b w:val="false"/>
                <w:i w:val="false"/>
                <w:color w:val="000000"/>
                <w:sz w:val="20"/>
              </w:rPr>
              <w:t xml:space="preserve">
бар""компози- </w:t>
            </w:r>
          </w:p>
          <w:p>
            <w:pPr>
              <w:spacing w:after="20"/>
              <w:ind w:left="20"/>
              <w:jc w:val="both"/>
            </w:pPr>
            <w:r>
              <w:rPr>
                <w:rFonts w:ascii="Times New Roman"/>
                <w:b w:val="false"/>
                <w:i w:val="false"/>
                <w:color w:val="000000"/>
                <w:sz w:val="20"/>
              </w:rPr>
              <w:t xml:space="preserve">
циялық </w:t>
            </w:r>
          </w:p>
          <w:p>
            <w:pPr>
              <w:spacing w:after="20"/>
              <w:ind w:left="20"/>
              <w:jc w:val="both"/>
            </w:pPr>
            <w:r>
              <w:rPr>
                <w:rFonts w:ascii="Times New Roman"/>
                <w:b w:val="false"/>
                <w:i w:val="false"/>
                <w:color w:val="000000"/>
                <w:sz w:val="20"/>
              </w:rPr>
              <w:t xml:space="preserve">
материалдар"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Сицилидтер </w:t>
            </w:r>
          </w:p>
          <w:p>
            <w:pPr>
              <w:spacing w:after="20"/>
              <w:ind w:left="20"/>
              <w:jc w:val="both"/>
            </w:pPr>
            <w:r>
              <w:rPr>
                <w:rFonts w:ascii="Times New Roman"/>
                <w:b w:val="false"/>
                <w:i w:val="false"/>
                <w:color w:val="000000"/>
                <w:sz w:val="20"/>
              </w:rPr>
              <w:t xml:space="preserve">
Карбидтер </w:t>
            </w:r>
          </w:p>
          <w:p>
            <w:pPr>
              <w:spacing w:after="20"/>
              <w:ind w:left="20"/>
              <w:jc w:val="both"/>
            </w:pPr>
            <w:r>
              <w:rPr>
                <w:rFonts w:ascii="Times New Roman"/>
                <w:b w:val="false"/>
                <w:i w:val="false"/>
                <w:color w:val="000000"/>
                <w:sz w:val="20"/>
              </w:rPr>
              <w:t xml:space="preserve">
Жоғарыда </w:t>
            </w:r>
          </w:p>
          <w:p>
            <w:pPr>
              <w:spacing w:after="20"/>
              <w:ind w:left="20"/>
              <w:jc w:val="both"/>
            </w:pPr>
            <w:r>
              <w:rPr>
                <w:rFonts w:ascii="Times New Roman"/>
                <w:b w:val="false"/>
                <w:i w:val="false"/>
                <w:color w:val="000000"/>
                <w:sz w:val="20"/>
              </w:rPr>
              <w:t xml:space="preserve">
көрсетілген </w:t>
            </w:r>
          </w:p>
          <w:p>
            <w:pPr>
              <w:spacing w:after="20"/>
              <w:ind w:left="20"/>
              <w:jc w:val="both"/>
            </w:pPr>
            <w:r>
              <w:rPr>
                <w:rFonts w:ascii="Times New Roman"/>
                <w:b w:val="false"/>
                <w:i w:val="false"/>
                <w:color w:val="000000"/>
                <w:sz w:val="20"/>
              </w:rPr>
              <w:t xml:space="preserve">
материалдардың </w:t>
            </w:r>
          </w:p>
          <w:p>
            <w:pPr>
              <w:spacing w:after="20"/>
              <w:ind w:left="20"/>
              <w:jc w:val="both"/>
            </w:pPr>
            <w:r>
              <w:rPr>
                <w:rFonts w:ascii="Times New Roman"/>
                <w:b w:val="false"/>
                <w:i w:val="false"/>
                <w:color w:val="000000"/>
                <w:sz w:val="20"/>
              </w:rPr>
              <w:t xml:space="preserve">
қоспалары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 құйма- </w:t>
            </w:r>
          </w:p>
          <w:p>
            <w:pPr>
              <w:spacing w:after="20"/>
              <w:ind w:left="20"/>
              <w:jc w:val="both"/>
            </w:pPr>
            <w:r>
              <w:rPr>
                <w:rFonts w:ascii="Times New Roman"/>
                <w:b w:val="false"/>
                <w:i w:val="false"/>
                <w:color w:val="000000"/>
                <w:sz w:val="20"/>
              </w:rPr>
              <w:t xml:space="preserve">
лары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Сицилидтер, </w:t>
            </w:r>
          </w:p>
          <w:p>
            <w:pPr>
              <w:spacing w:after="20"/>
              <w:ind w:left="20"/>
              <w:jc w:val="both"/>
            </w:pPr>
            <w:r>
              <w:rPr>
                <w:rFonts w:ascii="Times New Roman"/>
                <w:b w:val="false"/>
                <w:i w:val="false"/>
                <w:color w:val="000000"/>
                <w:sz w:val="20"/>
              </w:rPr>
              <w:t xml:space="preserve">
Алюминидтер, </w:t>
            </w:r>
          </w:p>
          <w:p>
            <w:pPr>
              <w:spacing w:after="20"/>
              <w:ind w:left="20"/>
              <w:jc w:val="both"/>
            </w:pPr>
            <w:r>
              <w:rPr>
                <w:rFonts w:ascii="Times New Roman"/>
                <w:b w:val="false"/>
                <w:i w:val="false"/>
                <w:color w:val="000000"/>
                <w:sz w:val="20"/>
              </w:rPr>
              <w:t xml:space="preserve">
Алюминидтердің </w:t>
            </w:r>
          </w:p>
          <w:p>
            <w:pPr>
              <w:spacing w:after="20"/>
              <w:ind w:left="20"/>
              <w:jc w:val="both"/>
            </w:pPr>
            <w:r>
              <w:rPr>
                <w:rFonts w:ascii="Times New Roman"/>
                <w:b w:val="false"/>
                <w:i w:val="false"/>
                <w:color w:val="000000"/>
                <w:sz w:val="20"/>
              </w:rPr>
              <w:t xml:space="preserve">
құймалары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Қиын балқитын </w:t>
            </w:r>
          </w:p>
          <w:p>
            <w:pPr>
              <w:spacing w:after="20"/>
              <w:ind w:left="20"/>
              <w:jc w:val="both"/>
            </w:pPr>
            <w:r>
              <w:rPr>
                <w:rFonts w:ascii="Times New Roman"/>
                <w:b w:val="false"/>
                <w:i w:val="false"/>
                <w:color w:val="000000"/>
                <w:sz w:val="20"/>
              </w:rPr>
              <w:t xml:space="preserve">
металдар мен </w:t>
            </w:r>
          </w:p>
          <w:p>
            <w:pPr>
              <w:spacing w:after="20"/>
              <w:ind w:left="20"/>
              <w:jc w:val="both"/>
            </w:pPr>
            <w:r>
              <w:rPr>
                <w:rFonts w:ascii="Times New Roman"/>
                <w:b w:val="false"/>
                <w:i w:val="false"/>
                <w:color w:val="000000"/>
                <w:sz w:val="20"/>
              </w:rPr>
              <w:t xml:space="preserve">
құймалар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Сицилидтер, </w:t>
            </w:r>
          </w:p>
          <w:p>
            <w:pPr>
              <w:spacing w:after="20"/>
              <w:ind w:left="20"/>
              <w:jc w:val="both"/>
            </w:pPr>
            <w:r>
              <w:rPr>
                <w:rFonts w:ascii="Times New Roman"/>
                <w:b w:val="false"/>
                <w:i w:val="false"/>
                <w:color w:val="000000"/>
                <w:sz w:val="20"/>
              </w:rPr>
              <w:t xml:space="preserve">
Оксидтер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Плазмалық </w:t>
            </w:r>
          </w:p>
          <w:p>
            <w:pPr>
              <w:spacing w:after="20"/>
              <w:ind w:left="20"/>
              <w:jc w:val="both"/>
            </w:pPr>
            <w:r>
              <w:rPr>
                <w:rFonts w:ascii="Times New Roman"/>
                <w:b w:val="false"/>
                <w:i w:val="false"/>
                <w:color w:val="000000"/>
                <w:sz w:val="20"/>
              </w:rPr>
              <w:t xml:space="preserve">
тозаңдану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"Супер- </w:t>
            </w:r>
          </w:p>
          <w:p>
            <w:pPr>
              <w:spacing w:after="20"/>
              <w:ind w:left="20"/>
              <w:jc w:val="both"/>
            </w:pPr>
            <w:r>
              <w:rPr>
                <w:rFonts w:ascii="Times New Roman"/>
                <w:b w:val="false"/>
                <w:i w:val="false"/>
                <w:color w:val="000000"/>
                <w:sz w:val="20"/>
              </w:rPr>
              <w:t xml:space="preserve">
құймалар"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МСrАІХ </w:t>
            </w:r>
          </w:p>
          <w:p>
            <w:pPr>
              <w:spacing w:after="20"/>
              <w:ind w:left="20"/>
              <w:jc w:val="both"/>
            </w:pPr>
            <w:r>
              <w:rPr>
                <w:rFonts w:ascii="Times New Roman"/>
                <w:b w:val="false"/>
                <w:i w:val="false"/>
                <w:color w:val="000000"/>
                <w:sz w:val="20"/>
              </w:rPr>
              <w:t xml:space="preserve">
Цирконийдің </w:t>
            </w:r>
          </w:p>
          <w:p>
            <w:pPr>
              <w:spacing w:after="20"/>
              <w:ind w:left="20"/>
              <w:jc w:val="both"/>
            </w:pPr>
            <w:r>
              <w:rPr>
                <w:rFonts w:ascii="Times New Roman"/>
                <w:b w:val="false"/>
                <w:i w:val="false"/>
                <w:color w:val="000000"/>
                <w:sz w:val="20"/>
              </w:rPr>
              <w:t xml:space="preserve">
модификация- </w:t>
            </w:r>
          </w:p>
          <w:p>
            <w:pPr>
              <w:spacing w:after="20"/>
              <w:ind w:left="20"/>
              <w:jc w:val="both"/>
            </w:pPr>
            <w:r>
              <w:rPr>
                <w:rFonts w:ascii="Times New Roman"/>
                <w:b w:val="false"/>
                <w:i w:val="false"/>
                <w:color w:val="000000"/>
                <w:sz w:val="20"/>
              </w:rPr>
              <w:t xml:space="preserve">
ланған түрлері </w:t>
            </w:r>
          </w:p>
          <w:p>
            <w:pPr>
              <w:spacing w:after="20"/>
              <w:ind w:left="20"/>
              <w:jc w:val="both"/>
            </w:pPr>
            <w:r>
              <w:rPr>
                <w:rFonts w:ascii="Times New Roman"/>
                <w:b w:val="false"/>
                <w:i w:val="false"/>
                <w:color w:val="000000"/>
                <w:sz w:val="20"/>
              </w:rPr>
              <w:t xml:space="preserve">
(12), Жоғарыда </w:t>
            </w:r>
          </w:p>
          <w:p>
            <w:pPr>
              <w:spacing w:after="20"/>
              <w:ind w:left="20"/>
              <w:jc w:val="both"/>
            </w:pPr>
            <w:r>
              <w:rPr>
                <w:rFonts w:ascii="Times New Roman"/>
                <w:b w:val="false"/>
                <w:i w:val="false"/>
                <w:color w:val="000000"/>
                <w:sz w:val="20"/>
              </w:rPr>
              <w:t xml:space="preserve">
көрсетілген </w:t>
            </w:r>
          </w:p>
          <w:p>
            <w:pPr>
              <w:spacing w:after="20"/>
              <w:ind w:left="20"/>
              <w:jc w:val="both"/>
            </w:pPr>
            <w:r>
              <w:rPr>
                <w:rFonts w:ascii="Times New Roman"/>
                <w:b w:val="false"/>
                <w:i w:val="false"/>
                <w:color w:val="000000"/>
                <w:sz w:val="20"/>
              </w:rPr>
              <w:t xml:space="preserve">
материалдардың </w:t>
            </w:r>
          </w:p>
          <w:p>
            <w:pPr>
              <w:spacing w:after="20"/>
              <w:ind w:left="20"/>
              <w:jc w:val="both"/>
            </w:pPr>
            <w:r>
              <w:rPr>
                <w:rFonts w:ascii="Times New Roman"/>
                <w:b w:val="false"/>
                <w:i w:val="false"/>
                <w:color w:val="000000"/>
                <w:sz w:val="20"/>
              </w:rPr>
              <w:t xml:space="preserve">
қоспалары (4), </w:t>
            </w:r>
          </w:p>
          <w:p>
            <w:pPr>
              <w:spacing w:after="20"/>
              <w:ind w:left="20"/>
              <w:jc w:val="both"/>
            </w:pPr>
            <w:r>
              <w:rPr>
                <w:rFonts w:ascii="Times New Roman"/>
                <w:b w:val="false"/>
                <w:i w:val="false"/>
                <w:color w:val="000000"/>
                <w:sz w:val="20"/>
              </w:rPr>
              <w:t xml:space="preserve">
Коррозиялы- </w:t>
            </w:r>
          </w:p>
          <w:p>
            <w:pPr>
              <w:spacing w:after="20"/>
              <w:ind w:left="20"/>
              <w:jc w:val="both"/>
            </w:pPr>
            <w:r>
              <w:rPr>
                <w:rFonts w:ascii="Times New Roman"/>
                <w:b w:val="false"/>
                <w:i w:val="false"/>
                <w:color w:val="000000"/>
                <w:sz w:val="20"/>
              </w:rPr>
              <w:t xml:space="preserve">
берік </w:t>
            </w:r>
          </w:p>
          <w:p>
            <w:pPr>
              <w:spacing w:after="20"/>
              <w:ind w:left="20"/>
              <w:jc w:val="both"/>
            </w:pPr>
            <w:r>
              <w:rPr>
                <w:rFonts w:ascii="Times New Roman"/>
                <w:b w:val="false"/>
                <w:i w:val="false"/>
                <w:color w:val="000000"/>
                <w:sz w:val="20"/>
              </w:rPr>
              <w:t xml:space="preserve">
никель-графит, </w:t>
            </w:r>
          </w:p>
          <w:p>
            <w:pPr>
              <w:spacing w:after="20"/>
              <w:ind w:left="20"/>
              <w:jc w:val="both"/>
            </w:pPr>
            <w:r>
              <w:rPr>
                <w:rFonts w:ascii="Times New Roman"/>
                <w:b w:val="false"/>
                <w:i w:val="false"/>
                <w:color w:val="000000"/>
                <w:sz w:val="20"/>
              </w:rPr>
              <w:t xml:space="preserve">
Коррозиялы- </w:t>
            </w:r>
          </w:p>
          <w:p>
            <w:pPr>
              <w:spacing w:after="20"/>
              <w:ind w:left="20"/>
              <w:jc w:val="both"/>
            </w:pPr>
            <w:r>
              <w:rPr>
                <w:rFonts w:ascii="Times New Roman"/>
                <w:b w:val="false"/>
                <w:i w:val="false"/>
                <w:color w:val="000000"/>
                <w:sz w:val="20"/>
              </w:rPr>
              <w:t xml:space="preserve">
берік </w:t>
            </w:r>
          </w:p>
          <w:p>
            <w:pPr>
              <w:spacing w:after="20"/>
              <w:ind w:left="20"/>
              <w:jc w:val="both"/>
            </w:pPr>
            <w:r>
              <w:rPr>
                <w:rFonts w:ascii="Times New Roman"/>
                <w:b w:val="false"/>
                <w:i w:val="false"/>
                <w:color w:val="000000"/>
                <w:sz w:val="20"/>
              </w:rPr>
              <w:t xml:space="preserve">
никель-хром- </w:t>
            </w:r>
          </w:p>
          <w:p>
            <w:pPr>
              <w:spacing w:after="20"/>
              <w:ind w:left="20"/>
              <w:jc w:val="both"/>
            </w:pPr>
            <w:r>
              <w:rPr>
                <w:rFonts w:ascii="Times New Roman"/>
                <w:b w:val="false"/>
                <w:i w:val="false"/>
                <w:color w:val="000000"/>
                <w:sz w:val="20"/>
              </w:rPr>
              <w:t xml:space="preserve">
алюминий-бен- </w:t>
            </w:r>
          </w:p>
          <w:p>
            <w:pPr>
              <w:spacing w:after="20"/>
              <w:ind w:left="20"/>
              <w:jc w:val="both"/>
            </w:pPr>
            <w:r>
              <w:rPr>
                <w:rFonts w:ascii="Times New Roman"/>
                <w:b w:val="false"/>
                <w:i w:val="false"/>
                <w:color w:val="000000"/>
                <w:sz w:val="20"/>
              </w:rPr>
              <w:t xml:space="preserve">
тонит, </w:t>
            </w:r>
          </w:p>
          <w:p>
            <w:pPr>
              <w:spacing w:after="20"/>
              <w:ind w:left="20"/>
              <w:jc w:val="both"/>
            </w:pPr>
            <w:r>
              <w:rPr>
                <w:rFonts w:ascii="Times New Roman"/>
                <w:b w:val="false"/>
                <w:i w:val="false"/>
                <w:color w:val="000000"/>
                <w:sz w:val="20"/>
              </w:rPr>
              <w:t xml:space="preserve">
Коррозиялы- </w:t>
            </w:r>
          </w:p>
          <w:p>
            <w:pPr>
              <w:spacing w:after="20"/>
              <w:ind w:left="20"/>
              <w:jc w:val="both"/>
            </w:pPr>
            <w:r>
              <w:rPr>
                <w:rFonts w:ascii="Times New Roman"/>
                <w:b w:val="false"/>
                <w:i w:val="false"/>
                <w:color w:val="000000"/>
                <w:sz w:val="20"/>
              </w:rPr>
              <w:t xml:space="preserve">
берік алюми- </w:t>
            </w:r>
          </w:p>
          <w:p>
            <w:pPr>
              <w:spacing w:after="20"/>
              <w:ind w:left="20"/>
              <w:jc w:val="both"/>
            </w:pPr>
            <w:r>
              <w:rPr>
                <w:rFonts w:ascii="Times New Roman"/>
                <w:b w:val="false"/>
                <w:i w:val="false"/>
                <w:color w:val="000000"/>
                <w:sz w:val="20"/>
              </w:rPr>
              <w:t xml:space="preserve">
ний-кремний- </w:t>
            </w:r>
          </w:p>
          <w:p>
            <w:pPr>
              <w:spacing w:after="20"/>
              <w:ind w:left="20"/>
              <w:jc w:val="both"/>
            </w:pPr>
            <w:r>
              <w:rPr>
                <w:rFonts w:ascii="Times New Roman"/>
                <w:b w:val="false"/>
                <w:i w:val="false"/>
                <w:color w:val="000000"/>
                <w:sz w:val="20"/>
              </w:rPr>
              <w:t xml:space="preserve">
полиэфир. </w:t>
            </w:r>
          </w:p>
          <w:p>
            <w:pPr>
              <w:spacing w:after="20"/>
              <w:ind w:left="20"/>
              <w:jc w:val="both"/>
            </w:pPr>
            <w:r>
              <w:rPr>
                <w:rFonts w:ascii="Times New Roman"/>
                <w:b w:val="false"/>
                <w:i w:val="false"/>
                <w:color w:val="000000"/>
                <w:sz w:val="20"/>
              </w:rPr>
              <w:t xml:space="preserve">
Алюминидтердің </w:t>
            </w:r>
          </w:p>
          <w:p>
            <w:pPr>
              <w:spacing w:after="20"/>
              <w:ind w:left="20"/>
              <w:jc w:val="both"/>
            </w:pPr>
            <w:r>
              <w:rPr>
                <w:rFonts w:ascii="Times New Roman"/>
                <w:b w:val="false"/>
                <w:i w:val="false"/>
                <w:color w:val="000000"/>
                <w:sz w:val="20"/>
              </w:rPr>
              <w:t xml:space="preserve">
құймалары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Алюминидтің </w:t>
            </w:r>
          </w:p>
          <w:p>
            <w:pPr>
              <w:spacing w:after="20"/>
              <w:ind w:left="20"/>
              <w:jc w:val="both"/>
            </w:pPr>
            <w:r>
              <w:rPr>
                <w:rFonts w:ascii="Times New Roman"/>
                <w:b w:val="false"/>
                <w:i w:val="false"/>
                <w:color w:val="000000"/>
                <w:sz w:val="20"/>
              </w:rPr>
              <w:t xml:space="preserve">
құймалары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МСrАІХ </w:t>
            </w:r>
          </w:p>
          <w:p>
            <w:pPr>
              <w:spacing w:after="20"/>
              <w:ind w:left="20"/>
              <w:jc w:val="both"/>
            </w:pPr>
            <w:r>
              <w:rPr>
                <w:rFonts w:ascii="Times New Roman"/>
                <w:b w:val="false"/>
                <w:i w:val="false"/>
                <w:color w:val="000000"/>
                <w:sz w:val="20"/>
              </w:rPr>
              <w:t xml:space="preserve">
Цирконийдің </w:t>
            </w:r>
          </w:p>
          <w:p>
            <w:pPr>
              <w:spacing w:after="20"/>
              <w:ind w:left="20"/>
              <w:jc w:val="both"/>
            </w:pPr>
            <w:r>
              <w:rPr>
                <w:rFonts w:ascii="Times New Roman"/>
                <w:b w:val="false"/>
                <w:i w:val="false"/>
                <w:color w:val="000000"/>
                <w:sz w:val="20"/>
              </w:rPr>
              <w:t xml:space="preserve">
модификация- </w:t>
            </w:r>
          </w:p>
          <w:p>
            <w:pPr>
              <w:spacing w:after="20"/>
              <w:ind w:left="20"/>
              <w:jc w:val="both"/>
            </w:pPr>
            <w:r>
              <w:rPr>
                <w:rFonts w:ascii="Times New Roman"/>
                <w:b w:val="false"/>
                <w:i w:val="false"/>
                <w:color w:val="000000"/>
                <w:sz w:val="20"/>
              </w:rPr>
              <w:t xml:space="preserve">
ланған түрлері </w:t>
            </w:r>
          </w:p>
          <w:p>
            <w:pPr>
              <w:spacing w:after="20"/>
              <w:ind w:left="20"/>
              <w:jc w:val="both"/>
            </w:pPr>
            <w:r>
              <w:rPr>
                <w:rFonts w:ascii="Times New Roman"/>
                <w:b w:val="false"/>
                <w:i w:val="false"/>
                <w:color w:val="000000"/>
                <w:sz w:val="20"/>
              </w:rPr>
              <w:t xml:space="preserve">
(12), </w:t>
            </w:r>
          </w:p>
          <w:p>
            <w:pPr>
              <w:spacing w:after="20"/>
              <w:ind w:left="20"/>
              <w:jc w:val="both"/>
            </w:pPr>
            <w:r>
              <w:rPr>
                <w:rFonts w:ascii="Times New Roman"/>
                <w:b w:val="false"/>
                <w:i w:val="false"/>
                <w:color w:val="000000"/>
                <w:sz w:val="20"/>
              </w:rPr>
              <w:t xml:space="preserve">
Силицидтер </w:t>
            </w:r>
          </w:p>
          <w:p>
            <w:pPr>
              <w:spacing w:after="20"/>
              <w:ind w:left="20"/>
              <w:jc w:val="both"/>
            </w:pPr>
            <w:r>
              <w:rPr>
                <w:rFonts w:ascii="Times New Roman"/>
                <w:b w:val="false"/>
                <w:i w:val="false"/>
                <w:color w:val="000000"/>
                <w:sz w:val="20"/>
              </w:rPr>
              <w:t xml:space="preserve">
Жоғарыда </w:t>
            </w:r>
          </w:p>
          <w:p>
            <w:pPr>
              <w:spacing w:after="20"/>
              <w:ind w:left="20"/>
              <w:jc w:val="both"/>
            </w:pPr>
            <w:r>
              <w:rPr>
                <w:rFonts w:ascii="Times New Roman"/>
                <w:b w:val="false"/>
                <w:i w:val="false"/>
                <w:color w:val="000000"/>
                <w:sz w:val="20"/>
              </w:rPr>
              <w:t xml:space="preserve">
көрсетілген </w:t>
            </w:r>
          </w:p>
          <w:p>
            <w:pPr>
              <w:spacing w:after="20"/>
              <w:ind w:left="20"/>
              <w:jc w:val="both"/>
            </w:pPr>
            <w:r>
              <w:rPr>
                <w:rFonts w:ascii="Times New Roman"/>
                <w:b w:val="false"/>
                <w:i w:val="false"/>
                <w:color w:val="000000"/>
                <w:sz w:val="20"/>
              </w:rPr>
              <w:t xml:space="preserve">
материалдардың </w:t>
            </w:r>
          </w:p>
          <w:p>
            <w:pPr>
              <w:spacing w:after="20"/>
              <w:ind w:left="20"/>
              <w:jc w:val="both"/>
            </w:pPr>
            <w:r>
              <w:rPr>
                <w:rFonts w:ascii="Times New Roman"/>
                <w:b w:val="false"/>
                <w:i w:val="false"/>
                <w:color w:val="000000"/>
                <w:sz w:val="20"/>
              </w:rPr>
              <w:t xml:space="preserve">
қоспалары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Қиын балқитын </w:t>
            </w:r>
          </w:p>
          <w:p>
            <w:pPr>
              <w:spacing w:after="20"/>
              <w:ind w:left="20"/>
              <w:jc w:val="both"/>
            </w:pPr>
            <w:r>
              <w:rPr>
                <w:rFonts w:ascii="Times New Roman"/>
                <w:b w:val="false"/>
                <w:i w:val="false"/>
                <w:color w:val="000000"/>
                <w:sz w:val="20"/>
              </w:rPr>
              <w:t xml:space="preserve">
металдар мен </w:t>
            </w:r>
          </w:p>
          <w:p>
            <w:pPr>
              <w:spacing w:after="20"/>
              <w:ind w:left="20"/>
              <w:jc w:val="both"/>
            </w:pPr>
            <w:r>
              <w:rPr>
                <w:rFonts w:ascii="Times New Roman"/>
                <w:b w:val="false"/>
                <w:i w:val="false"/>
                <w:color w:val="000000"/>
                <w:sz w:val="20"/>
              </w:rPr>
              <w:t xml:space="preserve">
құймалар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Алюминидтер, </w:t>
            </w:r>
          </w:p>
          <w:p>
            <w:pPr>
              <w:spacing w:after="20"/>
              <w:ind w:left="20"/>
              <w:jc w:val="both"/>
            </w:pPr>
            <w:r>
              <w:rPr>
                <w:rFonts w:ascii="Times New Roman"/>
                <w:b w:val="false"/>
                <w:i w:val="false"/>
                <w:color w:val="000000"/>
                <w:sz w:val="20"/>
              </w:rPr>
              <w:t xml:space="preserve">
Сицилидтер, </w:t>
            </w:r>
          </w:p>
          <w:p>
            <w:pPr>
              <w:spacing w:after="20"/>
              <w:ind w:left="20"/>
              <w:jc w:val="both"/>
            </w:pPr>
            <w:r>
              <w:rPr>
                <w:rFonts w:ascii="Times New Roman"/>
                <w:b w:val="false"/>
                <w:i w:val="false"/>
                <w:color w:val="000000"/>
                <w:sz w:val="20"/>
              </w:rPr>
              <w:t xml:space="preserve">
Карбидтер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Коррозияға </w:t>
            </w:r>
          </w:p>
          <w:p>
            <w:pPr>
              <w:spacing w:after="20"/>
              <w:ind w:left="20"/>
              <w:jc w:val="both"/>
            </w:pPr>
            <w:r>
              <w:rPr>
                <w:rFonts w:ascii="Times New Roman"/>
                <w:b w:val="false"/>
                <w:i w:val="false"/>
                <w:color w:val="000000"/>
                <w:sz w:val="20"/>
              </w:rPr>
              <w:t xml:space="preserve">
берік </w:t>
            </w:r>
          </w:p>
          <w:p>
            <w:pPr>
              <w:spacing w:after="20"/>
              <w:ind w:left="20"/>
              <w:jc w:val="both"/>
            </w:pPr>
            <w:r>
              <w:rPr>
                <w:rFonts w:ascii="Times New Roman"/>
                <w:b w:val="false"/>
                <w:i w:val="false"/>
                <w:color w:val="000000"/>
                <w:sz w:val="20"/>
              </w:rPr>
              <w:t xml:space="preserve">
құрыштар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МСrАІХ(15) </w:t>
            </w:r>
          </w:p>
          <w:p>
            <w:pPr>
              <w:spacing w:after="20"/>
              <w:ind w:left="20"/>
              <w:jc w:val="both"/>
            </w:pPr>
            <w:r>
              <w:rPr>
                <w:rFonts w:ascii="Times New Roman"/>
                <w:b w:val="false"/>
                <w:i w:val="false"/>
                <w:color w:val="000000"/>
                <w:sz w:val="20"/>
              </w:rPr>
              <w:t xml:space="preserve">
Цирконийдің </w:t>
            </w:r>
          </w:p>
          <w:p>
            <w:pPr>
              <w:spacing w:after="20"/>
              <w:ind w:left="20"/>
              <w:jc w:val="both"/>
            </w:pPr>
            <w:r>
              <w:rPr>
                <w:rFonts w:ascii="Times New Roman"/>
                <w:b w:val="false"/>
                <w:i w:val="false"/>
                <w:color w:val="000000"/>
                <w:sz w:val="20"/>
              </w:rPr>
              <w:t xml:space="preserve">
модификация- </w:t>
            </w:r>
          </w:p>
          <w:p>
            <w:pPr>
              <w:spacing w:after="20"/>
              <w:ind w:left="20"/>
              <w:jc w:val="both"/>
            </w:pPr>
            <w:r>
              <w:rPr>
                <w:rFonts w:ascii="Times New Roman"/>
                <w:b w:val="false"/>
                <w:i w:val="false"/>
                <w:color w:val="000000"/>
                <w:sz w:val="20"/>
              </w:rPr>
              <w:t xml:space="preserve">
ланған түрлері </w:t>
            </w:r>
          </w:p>
          <w:p>
            <w:pPr>
              <w:spacing w:after="20"/>
              <w:ind w:left="20"/>
              <w:jc w:val="both"/>
            </w:pPr>
            <w:r>
              <w:rPr>
                <w:rFonts w:ascii="Times New Roman"/>
                <w:b w:val="false"/>
                <w:i w:val="false"/>
                <w:color w:val="000000"/>
                <w:sz w:val="20"/>
              </w:rPr>
              <w:t xml:space="preserve">
(12), Жоғарыда </w:t>
            </w:r>
          </w:p>
          <w:p>
            <w:pPr>
              <w:spacing w:after="20"/>
              <w:ind w:left="20"/>
              <w:jc w:val="both"/>
            </w:pPr>
            <w:r>
              <w:rPr>
                <w:rFonts w:ascii="Times New Roman"/>
                <w:b w:val="false"/>
                <w:i w:val="false"/>
                <w:color w:val="000000"/>
                <w:sz w:val="20"/>
              </w:rPr>
              <w:t xml:space="preserve">
көрсетілген </w:t>
            </w:r>
          </w:p>
          <w:p>
            <w:pPr>
              <w:spacing w:after="20"/>
              <w:ind w:left="20"/>
              <w:jc w:val="both"/>
            </w:pPr>
            <w:r>
              <w:rPr>
                <w:rFonts w:ascii="Times New Roman"/>
                <w:b w:val="false"/>
                <w:i w:val="false"/>
                <w:color w:val="000000"/>
                <w:sz w:val="20"/>
              </w:rPr>
              <w:t xml:space="preserve">
материалдардың </w:t>
            </w:r>
          </w:p>
          <w:p>
            <w:pPr>
              <w:spacing w:after="20"/>
              <w:ind w:left="20"/>
              <w:jc w:val="both"/>
            </w:pPr>
            <w:r>
              <w:rPr>
                <w:rFonts w:ascii="Times New Roman"/>
                <w:b w:val="false"/>
                <w:i w:val="false"/>
                <w:color w:val="000000"/>
                <w:sz w:val="20"/>
              </w:rPr>
              <w:t xml:space="preserve">
қоспалары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 құйма- </w:t>
            </w:r>
          </w:p>
          <w:p>
            <w:pPr>
              <w:spacing w:after="20"/>
              <w:ind w:left="20"/>
              <w:jc w:val="both"/>
            </w:pPr>
            <w:r>
              <w:rPr>
                <w:rFonts w:ascii="Times New Roman"/>
                <w:b w:val="false"/>
                <w:i w:val="false"/>
                <w:color w:val="000000"/>
                <w:sz w:val="20"/>
              </w:rPr>
              <w:t xml:space="preserve">
лары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Карбидтер </w:t>
            </w:r>
          </w:p>
          <w:p>
            <w:pPr>
              <w:spacing w:after="20"/>
              <w:ind w:left="20"/>
              <w:jc w:val="both"/>
            </w:pPr>
            <w:r>
              <w:rPr>
                <w:rFonts w:ascii="Times New Roman"/>
                <w:b w:val="false"/>
                <w:i w:val="false"/>
                <w:color w:val="000000"/>
                <w:sz w:val="20"/>
              </w:rPr>
              <w:t xml:space="preserve">
Алюминидтер </w:t>
            </w:r>
          </w:p>
          <w:p>
            <w:pPr>
              <w:spacing w:after="20"/>
              <w:ind w:left="20"/>
              <w:jc w:val="both"/>
            </w:pPr>
            <w:r>
              <w:rPr>
                <w:rFonts w:ascii="Times New Roman"/>
                <w:b w:val="false"/>
                <w:i w:val="false"/>
                <w:color w:val="000000"/>
                <w:sz w:val="20"/>
              </w:rPr>
              <w:t xml:space="preserve">
Сицилидтер </w:t>
            </w:r>
          </w:p>
          <w:p>
            <w:pPr>
              <w:spacing w:after="20"/>
              <w:ind w:left="20"/>
              <w:jc w:val="both"/>
            </w:pPr>
            <w:r>
              <w:rPr>
                <w:rFonts w:ascii="Times New Roman"/>
                <w:b w:val="false"/>
                <w:i w:val="false"/>
                <w:color w:val="000000"/>
                <w:sz w:val="20"/>
              </w:rPr>
              <w:t xml:space="preserve">
Алюминидтердің </w:t>
            </w:r>
          </w:p>
          <w:p>
            <w:pPr>
              <w:spacing w:after="20"/>
              <w:ind w:left="20"/>
              <w:jc w:val="both"/>
            </w:pPr>
            <w:r>
              <w:rPr>
                <w:rFonts w:ascii="Times New Roman"/>
                <w:b w:val="false"/>
                <w:i w:val="false"/>
                <w:color w:val="000000"/>
                <w:sz w:val="20"/>
              </w:rPr>
              <w:t xml:space="preserve">
құймалары (2) </w:t>
            </w:r>
          </w:p>
          <w:p>
            <w:pPr>
              <w:spacing w:after="20"/>
              <w:ind w:left="20"/>
              <w:jc w:val="both"/>
            </w:pPr>
            <w:r>
              <w:rPr>
                <w:rFonts w:ascii="Times New Roman"/>
                <w:b w:val="false"/>
                <w:i w:val="false"/>
                <w:color w:val="000000"/>
                <w:sz w:val="20"/>
              </w:rPr>
              <w:t xml:space="preserve">
Коррозияға </w:t>
            </w:r>
          </w:p>
          <w:p>
            <w:pPr>
              <w:spacing w:after="20"/>
              <w:ind w:left="20"/>
              <w:jc w:val="both"/>
            </w:pPr>
            <w:r>
              <w:rPr>
                <w:rFonts w:ascii="Times New Roman"/>
                <w:b w:val="false"/>
                <w:i w:val="false"/>
                <w:color w:val="000000"/>
                <w:sz w:val="20"/>
              </w:rPr>
              <w:t xml:space="preserve">
берік никель- </w:t>
            </w:r>
          </w:p>
          <w:p>
            <w:pPr>
              <w:spacing w:after="20"/>
              <w:ind w:left="20"/>
              <w:jc w:val="both"/>
            </w:pPr>
            <w:r>
              <w:rPr>
                <w:rFonts w:ascii="Times New Roman"/>
                <w:b w:val="false"/>
                <w:i w:val="false"/>
                <w:color w:val="000000"/>
                <w:sz w:val="20"/>
              </w:rPr>
              <w:t xml:space="preserve">
графит Никель- </w:t>
            </w:r>
          </w:p>
          <w:p>
            <w:pPr>
              <w:spacing w:after="20"/>
              <w:ind w:left="20"/>
              <w:jc w:val="both"/>
            </w:pPr>
            <w:r>
              <w:rPr>
                <w:rFonts w:ascii="Times New Roman"/>
                <w:b w:val="false"/>
                <w:i w:val="false"/>
                <w:color w:val="000000"/>
                <w:sz w:val="20"/>
              </w:rPr>
              <w:t xml:space="preserve">
хром-алюминийі </w:t>
            </w:r>
          </w:p>
          <w:p>
            <w:pPr>
              <w:spacing w:after="20"/>
              <w:ind w:left="20"/>
              <w:jc w:val="both"/>
            </w:pPr>
            <w:r>
              <w:rPr>
                <w:rFonts w:ascii="Times New Roman"/>
                <w:b w:val="false"/>
                <w:i w:val="false"/>
                <w:color w:val="000000"/>
                <w:sz w:val="20"/>
              </w:rPr>
              <w:t xml:space="preserve">
бар коррозияға </w:t>
            </w:r>
          </w:p>
          <w:p>
            <w:pPr>
              <w:spacing w:after="20"/>
              <w:ind w:left="20"/>
              <w:jc w:val="both"/>
            </w:pPr>
            <w:r>
              <w:rPr>
                <w:rFonts w:ascii="Times New Roman"/>
                <w:b w:val="false"/>
                <w:i w:val="false"/>
                <w:color w:val="000000"/>
                <w:sz w:val="20"/>
              </w:rPr>
              <w:t xml:space="preserve">
берік материал </w:t>
            </w:r>
          </w:p>
          <w:p>
            <w:pPr>
              <w:spacing w:after="20"/>
              <w:ind w:left="20"/>
              <w:jc w:val="both"/>
            </w:pPr>
            <w:r>
              <w:rPr>
                <w:rFonts w:ascii="Times New Roman"/>
                <w:b w:val="false"/>
                <w:i w:val="false"/>
                <w:color w:val="000000"/>
                <w:sz w:val="20"/>
              </w:rPr>
              <w:t xml:space="preserve">
Коррозияға </w:t>
            </w:r>
          </w:p>
          <w:p>
            <w:pPr>
              <w:spacing w:after="20"/>
              <w:ind w:left="20"/>
              <w:jc w:val="both"/>
            </w:pPr>
            <w:r>
              <w:rPr>
                <w:rFonts w:ascii="Times New Roman"/>
                <w:b w:val="false"/>
                <w:i w:val="false"/>
                <w:color w:val="000000"/>
                <w:sz w:val="20"/>
              </w:rPr>
              <w:t xml:space="preserve">
берік </w:t>
            </w:r>
          </w:p>
          <w:p>
            <w:pPr>
              <w:spacing w:after="20"/>
              <w:ind w:left="20"/>
              <w:jc w:val="both"/>
            </w:pPr>
            <w:r>
              <w:rPr>
                <w:rFonts w:ascii="Times New Roman"/>
                <w:b w:val="false"/>
                <w:i w:val="false"/>
                <w:color w:val="000000"/>
                <w:sz w:val="20"/>
              </w:rPr>
              <w:t xml:space="preserve">
алюминий-крем- </w:t>
            </w:r>
          </w:p>
          <w:p>
            <w:pPr>
              <w:spacing w:after="20"/>
              <w:ind w:left="20"/>
              <w:jc w:val="both"/>
            </w:pPr>
            <w:r>
              <w:rPr>
                <w:rFonts w:ascii="Times New Roman"/>
                <w:b w:val="false"/>
                <w:i w:val="false"/>
                <w:color w:val="000000"/>
                <w:sz w:val="20"/>
              </w:rPr>
              <w:t xml:space="preserve">
ний-полиестер.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Суспензия- </w:t>
            </w:r>
          </w:p>
          <w:p>
            <w:pPr>
              <w:spacing w:after="20"/>
              <w:ind w:left="20"/>
              <w:jc w:val="both"/>
            </w:pPr>
            <w:r>
              <w:rPr>
                <w:rFonts w:ascii="Times New Roman"/>
                <w:b w:val="false"/>
                <w:i w:val="false"/>
                <w:color w:val="000000"/>
                <w:sz w:val="20"/>
              </w:rPr>
              <w:t xml:space="preserve">
ның шөгуі </w:t>
            </w:r>
          </w:p>
          <w:p>
            <w:pPr>
              <w:spacing w:after="20"/>
              <w:ind w:left="20"/>
              <w:jc w:val="both"/>
            </w:pPr>
            <w:r>
              <w:rPr>
                <w:rFonts w:ascii="Times New Roman"/>
                <w:b w:val="false"/>
                <w:i w:val="false"/>
                <w:color w:val="000000"/>
                <w:sz w:val="20"/>
              </w:rPr>
              <w:t xml:space="preserve">
(шламдар)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Қиын балқитын </w:t>
            </w:r>
          </w:p>
          <w:p>
            <w:pPr>
              <w:spacing w:after="20"/>
              <w:ind w:left="20"/>
              <w:jc w:val="both"/>
            </w:pPr>
            <w:r>
              <w:rPr>
                <w:rFonts w:ascii="Times New Roman"/>
                <w:b w:val="false"/>
                <w:i w:val="false"/>
                <w:color w:val="000000"/>
                <w:sz w:val="20"/>
              </w:rPr>
              <w:t xml:space="preserve">
металдар мен </w:t>
            </w:r>
          </w:p>
          <w:p>
            <w:pPr>
              <w:spacing w:after="20"/>
              <w:ind w:left="20"/>
              <w:jc w:val="both"/>
            </w:pPr>
            <w:r>
              <w:rPr>
                <w:rFonts w:ascii="Times New Roman"/>
                <w:b w:val="false"/>
                <w:i w:val="false"/>
                <w:color w:val="000000"/>
                <w:sz w:val="20"/>
              </w:rPr>
              <w:t xml:space="preserve">
құймалар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балқитын </w:t>
            </w:r>
          </w:p>
          <w:p>
            <w:pPr>
              <w:spacing w:after="20"/>
              <w:ind w:left="20"/>
              <w:jc w:val="both"/>
            </w:pPr>
            <w:r>
              <w:rPr>
                <w:rFonts w:ascii="Times New Roman"/>
                <w:b w:val="false"/>
                <w:i w:val="false"/>
                <w:color w:val="000000"/>
                <w:sz w:val="20"/>
              </w:rPr>
              <w:t xml:space="preserve">
сицилидтер </w:t>
            </w:r>
          </w:p>
          <w:p>
            <w:pPr>
              <w:spacing w:after="20"/>
              <w:ind w:left="20"/>
              <w:jc w:val="both"/>
            </w:pPr>
            <w:r>
              <w:rPr>
                <w:rFonts w:ascii="Times New Roman"/>
                <w:b w:val="false"/>
                <w:i w:val="false"/>
                <w:color w:val="000000"/>
                <w:sz w:val="20"/>
              </w:rPr>
              <w:t xml:space="preserve">
Жеңіл балқитын </w:t>
            </w:r>
          </w:p>
          <w:p>
            <w:pPr>
              <w:spacing w:after="20"/>
              <w:ind w:left="20"/>
              <w:jc w:val="both"/>
            </w:pPr>
            <w:r>
              <w:rPr>
                <w:rFonts w:ascii="Times New Roman"/>
                <w:b w:val="false"/>
                <w:i w:val="false"/>
                <w:color w:val="000000"/>
                <w:sz w:val="20"/>
              </w:rPr>
              <w:t xml:space="preserve">
алюминидтер </w:t>
            </w:r>
          </w:p>
          <w:p>
            <w:pPr>
              <w:spacing w:after="20"/>
              <w:ind w:left="20"/>
              <w:jc w:val="both"/>
            </w:pPr>
            <w:r>
              <w:rPr>
                <w:rFonts w:ascii="Times New Roman"/>
                <w:b w:val="false"/>
                <w:i w:val="false"/>
                <w:color w:val="000000"/>
                <w:sz w:val="20"/>
              </w:rPr>
              <w:t xml:space="preserve">
(жылуға </w:t>
            </w:r>
          </w:p>
          <w:p>
            <w:pPr>
              <w:spacing w:after="20"/>
              <w:ind w:left="20"/>
              <w:jc w:val="both"/>
            </w:pPr>
            <w:r>
              <w:rPr>
                <w:rFonts w:ascii="Times New Roman"/>
                <w:b w:val="false"/>
                <w:i w:val="false"/>
                <w:color w:val="000000"/>
                <w:sz w:val="20"/>
              </w:rPr>
              <w:t xml:space="preserve">
төзімді </w:t>
            </w:r>
          </w:p>
          <w:p>
            <w:pPr>
              <w:spacing w:after="20"/>
              <w:ind w:left="20"/>
              <w:jc w:val="both"/>
            </w:pPr>
            <w:r>
              <w:rPr>
                <w:rFonts w:ascii="Times New Roman"/>
                <w:b w:val="false"/>
                <w:i w:val="false"/>
                <w:color w:val="000000"/>
                <w:sz w:val="20"/>
              </w:rPr>
              <w:t xml:space="preserve">
элементтерге </w:t>
            </w:r>
          </w:p>
          <w:p>
            <w:pPr>
              <w:spacing w:after="20"/>
              <w:ind w:left="20"/>
              <w:jc w:val="both"/>
            </w:pPr>
            <w:r>
              <w:rPr>
                <w:rFonts w:ascii="Times New Roman"/>
                <w:b w:val="false"/>
                <w:i w:val="false"/>
                <w:color w:val="000000"/>
                <w:sz w:val="20"/>
              </w:rPr>
              <w:t xml:space="preserve">
арналған </w:t>
            </w:r>
          </w:p>
          <w:p>
            <w:pPr>
              <w:spacing w:after="20"/>
              <w:ind w:left="20"/>
              <w:jc w:val="both"/>
            </w:pPr>
            <w:r>
              <w:rPr>
                <w:rFonts w:ascii="Times New Roman"/>
                <w:b w:val="false"/>
                <w:i w:val="false"/>
                <w:color w:val="000000"/>
                <w:sz w:val="20"/>
              </w:rPr>
              <w:t xml:space="preserve">
материалдардан </w:t>
            </w:r>
          </w:p>
          <w:p>
            <w:pPr>
              <w:spacing w:after="20"/>
              <w:ind w:left="20"/>
              <w:jc w:val="both"/>
            </w:pPr>
            <w:r>
              <w:rPr>
                <w:rFonts w:ascii="Times New Roman"/>
                <w:b w:val="false"/>
                <w:i w:val="false"/>
                <w:color w:val="000000"/>
                <w:sz w:val="20"/>
              </w:rPr>
              <w:t xml:space="preserve">
басқа)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w:t>
            </w:r>
          </w:p>
          <w:p>
            <w:pPr>
              <w:spacing w:after="20"/>
              <w:ind w:left="20"/>
              <w:jc w:val="both"/>
            </w:pPr>
            <w:r>
              <w:rPr>
                <w:rFonts w:ascii="Times New Roman"/>
                <w:b w:val="false"/>
                <w:i w:val="false"/>
                <w:color w:val="000000"/>
                <w:sz w:val="20"/>
              </w:rPr>
              <w:t xml:space="preserve">
көміртегі, </w:t>
            </w:r>
          </w:p>
          <w:p>
            <w:pPr>
              <w:spacing w:after="20"/>
              <w:ind w:left="20"/>
              <w:jc w:val="both"/>
            </w:pPr>
            <w:r>
              <w:rPr>
                <w:rFonts w:ascii="Times New Roman"/>
                <w:b w:val="false"/>
                <w:i w:val="false"/>
                <w:color w:val="000000"/>
                <w:sz w:val="20"/>
              </w:rPr>
              <w:t xml:space="preserve">
керамика және </w:t>
            </w:r>
          </w:p>
          <w:p>
            <w:pPr>
              <w:spacing w:after="20"/>
              <w:ind w:left="20"/>
              <w:jc w:val="both"/>
            </w:pPr>
            <w:r>
              <w:rPr>
                <w:rFonts w:ascii="Times New Roman"/>
                <w:b w:val="false"/>
                <w:i w:val="false"/>
                <w:color w:val="000000"/>
                <w:sz w:val="20"/>
              </w:rPr>
              <w:t xml:space="preserve">
металдық </w:t>
            </w:r>
          </w:p>
          <w:p>
            <w:pPr>
              <w:spacing w:after="20"/>
              <w:ind w:left="20"/>
              <w:jc w:val="both"/>
            </w:pPr>
            <w:r>
              <w:rPr>
                <w:rFonts w:ascii="Times New Roman"/>
                <w:b w:val="false"/>
                <w:i w:val="false"/>
                <w:color w:val="000000"/>
                <w:sz w:val="20"/>
              </w:rPr>
              <w:t xml:space="preserve">
"матрицалары" </w:t>
            </w:r>
          </w:p>
          <w:p>
            <w:pPr>
              <w:spacing w:after="20"/>
              <w:ind w:left="20"/>
              <w:jc w:val="both"/>
            </w:pPr>
            <w:r>
              <w:rPr>
                <w:rFonts w:ascii="Times New Roman"/>
                <w:b w:val="false"/>
                <w:i w:val="false"/>
                <w:color w:val="000000"/>
                <w:sz w:val="20"/>
              </w:rPr>
              <w:t xml:space="preserve">
бар""компози- </w:t>
            </w:r>
          </w:p>
          <w:p>
            <w:pPr>
              <w:spacing w:after="20"/>
              <w:ind w:left="20"/>
              <w:jc w:val="both"/>
            </w:pPr>
            <w:r>
              <w:rPr>
                <w:rFonts w:ascii="Times New Roman"/>
                <w:b w:val="false"/>
                <w:i w:val="false"/>
                <w:color w:val="000000"/>
                <w:sz w:val="20"/>
              </w:rPr>
              <w:t xml:space="preserve">
циялық </w:t>
            </w:r>
          </w:p>
          <w:p>
            <w:pPr>
              <w:spacing w:after="20"/>
              <w:ind w:left="20"/>
              <w:jc w:val="both"/>
            </w:pPr>
            <w:r>
              <w:rPr>
                <w:rFonts w:ascii="Times New Roman"/>
                <w:b w:val="false"/>
                <w:i w:val="false"/>
                <w:color w:val="000000"/>
                <w:sz w:val="20"/>
              </w:rPr>
              <w:t xml:space="preserve">
материалдар"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Сицилидтер, </w:t>
            </w:r>
          </w:p>
          <w:p>
            <w:pPr>
              <w:spacing w:after="20"/>
              <w:ind w:left="20"/>
              <w:jc w:val="both"/>
            </w:pPr>
            <w:r>
              <w:rPr>
                <w:rFonts w:ascii="Times New Roman"/>
                <w:b w:val="false"/>
                <w:i w:val="false"/>
                <w:color w:val="000000"/>
                <w:sz w:val="20"/>
              </w:rPr>
              <w:t xml:space="preserve">
Платиндер, </w:t>
            </w:r>
          </w:p>
          <w:p>
            <w:pPr>
              <w:spacing w:after="20"/>
              <w:ind w:left="20"/>
              <w:jc w:val="both"/>
            </w:pPr>
            <w:r>
              <w:rPr>
                <w:rFonts w:ascii="Times New Roman"/>
                <w:b w:val="false"/>
                <w:i w:val="false"/>
                <w:color w:val="000000"/>
                <w:sz w:val="20"/>
              </w:rPr>
              <w:t xml:space="preserve">
Жоғарыда </w:t>
            </w:r>
          </w:p>
          <w:p>
            <w:pPr>
              <w:spacing w:after="20"/>
              <w:ind w:left="20"/>
              <w:jc w:val="both"/>
            </w:pPr>
            <w:r>
              <w:rPr>
                <w:rFonts w:ascii="Times New Roman"/>
                <w:b w:val="false"/>
                <w:i w:val="false"/>
                <w:color w:val="000000"/>
                <w:sz w:val="20"/>
              </w:rPr>
              <w:t xml:space="preserve">
көрсетілген </w:t>
            </w:r>
          </w:p>
          <w:p>
            <w:pPr>
              <w:spacing w:after="20"/>
              <w:ind w:left="20"/>
              <w:jc w:val="both"/>
            </w:pPr>
            <w:r>
              <w:rPr>
                <w:rFonts w:ascii="Times New Roman"/>
                <w:b w:val="false"/>
                <w:i w:val="false"/>
                <w:color w:val="000000"/>
                <w:sz w:val="20"/>
              </w:rPr>
              <w:t xml:space="preserve">
материалдардың </w:t>
            </w:r>
          </w:p>
          <w:p>
            <w:pPr>
              <w:spacing w:after="20"/>
              <w:ind w:left="20"/>
              <w:jc w:val="both"/>
            </w:pPr>
            <w:r>
              <w:rPr>
                <w:rFonts w:ascii="Times New Roman"/>
                <w:b w:val="false"/>
                <w:i w:val="false"/>
                <w:color w:val="000000"/>
                <w:sz w:val="20"/>
              </w:rPr>
              <w:t xml:space="preserve">
қоспалары (4), </w:t>
            </w:r>
          </w:p>
          <w:p>
            <w:pPr>
              <w:spacing w:after="20"/>
              <w:ind w:left="20"/>
              <w:jc w:val="both"/>
            </w:pPr>
            <w:r>
              <w:rPr>
                <w:rFonts w:ascii="Times New Roman"/>
                <w:b w:val="false"/>
                <w:i w:val="false"/>
                <w:color w:val="000000"/>
                <w:sz w:val="20"/>
              </w:rPr>
              <w:t xml:space="preserve">
Диэлектрлік </w:t>
            </w:r>
          </w:p>
          <w:p>
            <w:pPr>
              <w:spacing w:after="20"/>
              <w:ind w:left="20"/>
              <w:jc w:val="both"/>
            </w:pPr>
            <w:r>
              <w:rPr>
                <w:rFonts w:ascii="Times New Roman"/>
                <w:b w:val="false"/>
                <w:i w:val="false"/>
                <w:color w:val="000000"/>
                <w:sz w:val="20"/>
              </w:rPr>
              <w:t xml:space="preserve">
қабаттар (15) </w:t>
            </w:r>
          </w:p>
          <w:p>
            <w:pPr>
              <w:spacing w:after="20"/>
              <w:ind w:left="20"/>
              <w:jc w:val="both"/>
            </w:pPr>
            <w:r>
              <w:rPr>
                <w:rFonts w:ascii="Times New Roman"/>
                <w:b w:val="false"/>
                <w:i w:val="false"/>
                <w:color w:val="000000"/>
                <w:sz w:val="20"/>
              </w:rPr>
              <w:t xml:space="preserve">
Алмаз тәрізді </w:t>
            </w:r>
          </w:p>
          <w:p>
            <w:pPr>
              <w:spacing w:after="20"/>
              <w:ind w:left="20"/>
              <w:jc w:val="both"/>
            </w:pPr>
            <w:r>
              <w:rPr>
                <w:rFonts w:ascii="Times New Roman"/>
                <w:b w:val="false"/>
                <w:i w:val="false"/>
                <w:color w:val="000000"/>
                <w:sz w:val="20"/>
              </w:rPr>
              <w:t xml:space="preserve">
кеміртегілер </w:t>
            </w:r>
          </w:p>
          <w:p>
            <w:pPr>
              <w:spacing w:after="20"/>
              <w:ind w:left="20"/>
              <w:jc w:val="both"/>
            </w:pPr>
            <w:r>
              <w:rPr>
                <w:rFonts w:ascii="Times New Roman"/>
                <w:b w:val="false"/>
                <w:i w:val="false"/>
                <w:color w:val="000000"/>
                <w:sz w:val="20"/>
              </w:rPr>
              <w:t xml:space="preserve">
(17)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 құйма- </w:t>
            </w:r>
          </w:p>
          <w:p>
            <w:pPr>
              <w:spacing w:after="20"/>
              <w:ind w:left="20"/>
              <w:jc w:val="both"/>
            </w:pPr>
            <w:r>
              <w:rPr>
                <w:rFonts w:ascii="Times New Roman"/>
                <w:b w:val="false"/>
                <w:i w:val="false"/>
                <w:color w:val="000000"/>
                <w:sz w:val="20"/>
              </w:rPr>
              <w:t xml:space="preserve">
лары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Боридтер </w:t>
            </w:r>
          </w:p>
          <w:p>
            <w:pPr>
              <w:spacing w:after="20"/>
              <w:ind w:left="20"/>
              <w:jc w:val="both"/>
            </w:pPr>
            <w:r>
              <w:rPr>
                <w:rFonts w:ascii="Times New Roman"/>
                <w:b w:val="false"/>
                <w:i w:val="false"/>
                <w:color w:val="000000"/>
                <w:sz w:val="20"/>
              </w:rPr>
              <w:t xml:space="preserve">
Нитридтер </w:t>
            </w:r>
          </w:p>
          <w:p>
            <w:pPr>
              <w:spacing w:after="20"/>
              <w:ind w:left="20"/>
              <w:jc w:val="both"/>
            </w:pPr>
            <w:r>
              <w:rPr>
                <w:rFonts w:ascii="Times New Roman"/>
                <w:b w:val="false"/>
                <w:i w:val="false"/>
                <w:color w:val="000000"/>
                <w:sz w:val="20"/>
              </w:rPr>
              <w:t xml:space="preserve">
Оксидтер </w:t>
            </w:r>
          </w:p>
          <w:p>
            <w:pPr>
              <w:spacing w:after="20"/>
              <w:ind w:left="20"/>
              <w:jc w:val="both"/>
            </w:pPr>
            <w:r>
              <w:rPr>
                <w:rFonts w:ascii="Times New Roman"/>
                <w:b w:val="false"/>
                <w:i w:val="false"/>
                <w:color w:val="000000"/>
                <w:sz w:val="20"/>
              </w:rPr>
              <w:t xml:space="preserve">
Сицилидтер </w:t>
            </w:r>
          </w:p>
          <w:p>
            <w:pPr>
              <w:spacing w:after="20"/>
              <w:ind w:left="20"/>
              <w:jc w:val="both"/>
            </w:pPr>
            <w:r>
              <w:rPr>
                <w:rFonts w:ascii="Times New Roman"/>
                <w:b w:val="false"/>
                <w:i w:val="false"/>
                <w:color w:val="000000"/>
                <w:sz w:val="20"/>
              </w:rPr>
              <w:t xml:space="preserve">
Алюминидтер </w:t>
            </w:r>
          </w:p>
          <w:p>
            <w:pPr>
              <w:spacing w:after="20"/>
              <w:ind w:left="20"/>
              <w:jc w:val="both"/>
            </w:pPr>
            <w:r>
              <w:rPr>
                <w:rFonts w:ascii="Times New Roman"/>
                <w:b w:val="false"/>
                <w:i w:val="false"/>
                <w:color w:val="000000"/>
                <w:sz w:val="20"/>
              </w:rPr>
              <w:t xml:space="preserve">
Алюминидтердің </w:t>
            </w:r>
          </w:p>
          <w:p>
            <w:pPr>
              <w:spacing w:after="20"/>
              <w:ind w:left="20"/>
              <w:jc w:val="both"/>
            </w:pPr>
            <w:r>
              <w:rPr>
                <w:rFonts w:ascii="Times New Roman"/>
                <w:b w:val="false"/>
                <w:i w:val="false"/>
                <w:color w:val="000000"/>
                <w:sz w:val="20"/>
              </w:rPr>
              <w:t xml:space="preserve">
құймалары(2) </w:t>
            </w:r>
          </w:p>
          <w:p>
            <w:pPr>
              <w:spacing w:after="20"/>
              <w:ind w:left="20"/>
              <w:jc w:val="both"/>
            </w:pPr>
            <w:r>
              <w:rPr>
                <w:rFonts w:ascii="Times New Roman"/>
                <w:b w:val="false"/>
                <w:i w:val="false"/>
                <w:color w:val="000000"/>
                <w:sz w:val="20"/>
              </w:rPr>
              <w:t xml:space="preserve">
Карбидтер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w:t>
            </w:r>
          </w:p>
          <w:p>
            <w:pPr>
              <w:spacing w:after="20"/>
              <w:ind w:left="20"/>
              <w:jc w:val="both"/>
            </w:pPr>
            <w:r>
              <w:rPr>
                <w:rFonts w:ascii="Times New Roman"/>
                <w:b w:val="false"/>
                <w:i w:val="false"/>
                <w:color w:val="000000"/>
                <w:sz w:val="20"/>
              </w:rPr>
              <w:t xml:space="preserve">
көміртегі, </w:t>
            </w:r>
          </w:p>
          <w:p>
            <w:pPr>
              <w:spacing w:after="20"/>
              <w:ind w:left="20"/>
              <w:jc w:val="both"/>
            </w:pPr>
            <w:r>
              <w:rPr>
                <w:rFonts w:ascii="Times New Roman"/>
                <w:b w:val="false"/>
                <w:i w:val="false"/>
                <w:color w:val="000000"/>
                <w:sz w:val="20"/>
              </w:rPr>
              <w:t xml:space="preserve">
керамика және </w:t>
            </w:r>
          </w:p>
          <w:p>
            <w:pPr>
              <w:spacing w:after="20"/>
              <w:ind w:left="20"/>
              <w:jc w:val="both"/>
            </w:pPr>
            <w:r>
              <w:rPr>
                <w:rFonts w:ascii="Times New Roman"/>
                <w:b w:val="false"/>
                <w:i w:val="false"/>
                <w:color w:val="000000"/>
                <w:sz w:val="20"/>
              </w:rPr>
              <w:t xml:space="preserve">
металдық </w:t>
            </w:r>
          </w:p>
          <w:p>
            <w:pPr>
              <w:spacing w:after="20"/>
              <w:ind w:left="20"/>
              <w:jc w:val="both"/>
            </w:pPr>
            <w:r>
              <w:rPr>
                <w:rFonts w:ascii="Times New Roman"/>
                <w:b w:val="false"/>
                <w:i w:val="false"/>
                <w:color w:val="000000"/>
                <w:sz w:val="20"/>
              </w:rPr>
              <w:t xml:space="preserve">
"матрицалары" </w:t>
            </w:r>
          </w:p>
          <w:p>
            <w:pPr>
              <w:spacing w:after="20"/>
              <w:ind w:left="20"/>
              <w:jc w:val="both"/>
            </w:pPr>
            <w:r>
              <w:rPr>
                <w:rFonts w:ascii="Times New Roman"/>
                <w:b w:val="false"/>
                <w:i w:val="false"/>
                <w:color w:val="000000"/>
                <w:sz w:val="20"/>
              </w:rPr>
              <w:t xml:space="preserve">
бар""компози- </w:t>
            </w:r>
          </w:p>
          <w:p>
            <w:pPr>
              <w:spacing w:after="20"/>
              <w:ind w:left="20"/>
              <w:jc w:val="both"/>
            </w:pPr>
            <w:r>
              <w:rPr>
                <w:rFonts w:ascii="Times New Roman"/>
                <w:b w:val="false"/>
                <w:i w:val="false"/>
                <w:color w:val="000000"/>
                <w:sz w:val="20"/>
              </w:rPr>
              <w:t xml:space="preserve">
циялық </w:t>
            </w:r>
          </w:p>
          <w:p>
            <w:pPr>
              <w:spacing w:after="20"/>
              <w:ind w:left="20"/>
              <w:jc w:val="both"/>
            </w:pPr>
            <w:r>
              <w:rPr>
                <w:rFonts w:ascii="Times New Roman"/>
                <w:b w:val="false"/>
                <w:i w:val="false"/>
                <w:color w:val="000000"/>
                <w:sz w:val="20"/>
              </w:rPr>
              <w:t xml:space="preserve">
материалдар"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Сицилидтер </w:t>
            </w:r>
          </w:p>
          <w:p>
            <w:pPr>
              <w:spacing w:after="20"/>
              <w:ind w:left="20"/>
              <w:jc w:val="both"/>
            </w:pPr>
            <w:r>
              <w:rPr>
                <w:rFonts w:ascii="Times New Roman"/>
                <w:b w:val="false"/>
                <w:i w:val="false"/>
                <w:color w:val="000000"/>
                <w:sz w:val="20"/>
              </w:rPr>
              <w:t xml:space="preserve">
Карбидтер </w:t>
            </w:r>
          </w:p>
          <w:p>
            <w:pPr>
              <w:spacing w:after="20"/>
              <w:ind w:left="20"/>
              <w:jc w:val="both"/>
            </w:pPr>
            <w:r>
              <w:rPr>
                <w:rFonts w:ascii="Times New Roman"/>
                <w:b w:val="false"/>
                <w:i w:val="false"/>
                <w:color w:val="000000"/>
                <w:sz w:val="20"/>
              </w:rPr>
              <w:t xml:space="preserve">
Қиын балқитын </w:t>
            </w:r>
          </w:p>
          <w:p>
            <w:pPr>
              <w:spacing w:after="20"/>
              <w:ind w:left="20"/>
              <w:jc w:val="both"/>
            </w:pPr>
            <w:r>
              <w:rPr>
                <w:rFonts w:ascii="Times New Roman"/>
                <w:b w:val="false"/>
                <w:i w:val="false"/>
                <w:color w:val="000000"/>
                <w:sz w:val="20"/>
              </w:rPr>
              <w:t xml:space="preserve">
металдар, </w:t>
            </w:r>
          </w:p>
          <w:p>
            <w:pPr>
              <w:spacing w:after="20"/>
              <w:ind w:left="20"/>
              <w:jc w:val="both"/>
            </w:pPr>
            <w:r>
              <w:rPr>
                <w:rFonts w:ascii="Times New Roman"/>
                <w:b w:val="false"/>
                <w:i w:val="false"/>
                <w:color w:val="000000"/>
                <w:sz w:val="20"/>
              </w:rPr>
              <w:t xml:space="preserve">
Жоғарыда </w:t>
            </w:r>
          </w:p>
          <w:p>
            <w:pPr>
              <w:spacing w:after="20"/>
              <w:ind w:left="20"/>
              <w:jc w:val="both"/>
            </w:pPr>
            <w:r>
              <w:rPr>
                <w:rFonts w:ascii="Times New Roman"/>
                <w:b w:val="false"/>
                <w:i w:val="false"/>
                <w:color w:val="000000"/>
                <w:sz w:val="20"/>
              </w:rPr>
              <w:t xml:space="preserve">
көрсетілген </w:t>
            </w:r>
          </w:p>
          <w:p>
            <w:pPr>
              <w:spacing w:after="20"/>
              <w:ind w:left="20"/>
              <w:jc w:val="both"/>
            </w:pPr>
            <w:r>
              <w:rPr>
                <w:rFonts w:ascii="Times New Roman"/>
                <w:b w:val="false"/>
                <w:i w:val="false"/>
                <w:color w:val="000000"/>
                <w:sz w:val="20"/>
              </w:rPr>
              <w:t xml:space="preserve">
материалдардың </w:t>
            </w:r>
          </w:p>
          <w:p>
            <w:pPr>
              <w:spacing w:after="20"/>
              <w:ind w:left="20"/>
              <w:jc w:val="both"/>
            </w:pPr>
            <w:r>
              <w:rPr>
                <w:rFonts w:ascii="Times New Roman"/>
                <w:b w:val="false"/>
                <w:i w:val="false"/>
                <w:color w:val="000000"/>
                <w:sz w:val="20"/>
              </w:rPr>
              <w:t xml:space="preserve">
қоспалары (4), </w:t>
            </w:r>
          </w:p>
          <w:p>
            <w:pPr>
              <w:spacing w:after="20"/>
              <w:ind w:left="20"/>
              <w:jc w:val="both"/>
            </w:pPr>
            <w:r>
              <w:rPr>
                <w:rFonts w:ascii="Times New Roman"/>
                <w:b w:val="false"/>
                <w:i w:val="false"/>
                <w:color w:val="000000"/>
                <w:sz w:val="20"/>
              </w:rPr>
              <w:t xml:space="preserve">
Диэлектрлік </w:t>
            </w:r>
          </w:p>
          <w:p>
            <w:pPr>
              <w:spacing w:after="20"/>
              <w:ind w:left="20"/>
              <w:jc w:val="both"/>
            </w:pPr>
            <w:r>
              <w:rPr>
                <w:rFonts w:ascii="Times New Roman"/>
                <w:b w:val="false"/>
                <w:i w:val="false"/>
                <w:color w:val="000000"/>
                <w:sz w:val="20"/>
              </w:rPr>
              <w:t xml:space="preserve">
қабаттар (15) </w:t>
            </w:r>
          </w:p>
          <w:p>
            <w:pPr>
              <w:spacing w:after="20"/>
              <w:ind w:left="20"/>
              <w:jc w:val="both"/>
            </w:pPr>
            <w:r>
              <w:rPr>
                <w:rFonts w:ascii="Times New Roman"/>
                <w:b w:val="false"/>
                <w:i w:val="false"/>
                <w:color w:val="000000"/>
                <w:sz w:val="20"/>
              </w:rPr>
              <w:t xml:space="preserve">
Бордың нитриді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Цементтелген </w:t>
            </w:r>
          </w:p>
          <w:p>
            <w:pPr>
              <w:spacing w:after="20"/>
              <w:ind w:left="20"/>
              <w:jc w:val="both"/>
            </w:pPr>
            <w:r>
              <w:rPr>
                <w:rFonts w:ascii="Times New Roman"/>
                <w:b w:val="false"/>
                <w:i w:val="false"/>
                <w:color w:val="000000"/>
                <w:sz w:val="20"/>
              </w:rPr>
              <w:t xml:space="preserve">
вольфрам </w:t>
            </w:r>
          </w:p>
          <w:p>
            <w:pPr>
              <w:spacing w:after="20"/>
              <w:ind w:left="20"/>
              <w:jc w:val="both"/>
            </w:pPr>
            <w:r>
              <w:rPr>
                <w:rFonts w:ascii="Times New Roman"/>
                <w:b w:val="false"/>
                <w:i w:val="false"/>
                <w:color w:val="000000"/>
                <w:sz w:val="20"/>
              </w:rPr>
              <w:t xml:space="preserve">
карбиді (16), </w:t>
            </w:r>
          </w:p>
          <w:p>
            <w:pPr>
              <w:spacing w:after="20"/>
              <w:ind w:left="20"/>
              <w:jc w:val="both"/>
            </w:pPr>
            <w:r>
              <w:rPr>
                <w:rFonts w:ascii="Times New Roman"/>
                <w:b w:val="false"/>
                <w:i w:val="false"/>
                <w:color w:val="000000"/>
                <w:sz w:val="20"/>
              </w:rPr>
              <w:t xml:space="preserve">
кремний </w:t>
            </w:r>
          </w:p>
          <w:p>
            <w:pPr>
              <w:spacing w:after="20"/>
              <w:ind w:left="20"/>
              <w:jc w:val="both"/>
            </w:pPr>
            <w:r>
              <w:rPr>
                <w:rFonts w:ascii="Times New Roman"/>
                <w:b w:val="false"/>
                <w:i w:val="false"/>
                <w:color w:val="000000"/>
                <w:sz w:val="20"/>
              </w:rPr>
              <w:t xml:space="preserve">
карбиді (18)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Карбидтер </w:t>
            </w:r>
          </w:p>
          <w:p>
            <w:pPr>
              <w:spacing w:after="20"/>
              <w:ind w:left="20"/>
              <w:jc w:val="both"/>
            </w:pPr>
            <w:r>
              <w:rPr>
                <w:rFonts w:ascii="Times New Roman"/>
                <w:b w:val="false"/>
                <w:i w:val="false"/>
                <w:color w:val="000000"/>
                <w:sz w:val="20"/>
              </w:rPr>
              <w:t xml:space="preserve">
Вольфрам, </w:t>
            </w:r>
          </w:p>
          <w:p>
            <w:pPr>
              <w:spacing w:after="20"/>
              <w:ind w:left="20"/>
              <w:jc w:val="both"/>
            </w:pPr>
            <w:r>
              <w:rPr>
                <w:rFonts w:ascii="Times New Roman"/>
                <w:b w:val="false"/>
                <w:i w:val="false"/>
                <w:color w:val="000000"/>
                <w:sz w:val="20"/>
              </w:rPr>
              <w:t xml:space="preserve">
Жоғарыда </w:t>
            </w:r>
          </w:p>
          <w:p>
            <w:pPr>
              <w:spacing w:after="20"/>
              <w:ind w:left="20"/>
              <w:jc w:val="both"/>
            </w:pPr>
            <w:r>
              <w:rPr>
                <w:rFonts w:ascii="Times New Roman"/>
                <w:b w:val="false"/>
                <w:i w:val="false"/>
                <w:color w:val="000000"/>
                <w:sz w:val="20"/>
              </w:rPr>
              <w:t xml:space="preserve">
көрсетілген </w:t>
            </w:r>
          </w:p>
          <w:p>
            <w:pPr>
              <w:spacing w:after="20"/>
              <w:ind w:left="20"/>
              <w:jc w:val="both"/>
            </w:pPr>
            <w:r>
              <w:rPr>
                <w:rFonts w:ascii="Times New Roman"/>
                <w:b w:val="false"/>
                <w:i w:val="false"/>
                <w:color w:val="000000"/>
                <w:sz w:val="20"/>
              </w:rPr>
              <w:t xml:space="preserve">
материалдардың </w:t>
            </w:r>
          </w:p>
          <w:p>
            <w:pPr>
              <w:spacing w:after="20"/>
              <w:ind w:left="20"/>
              <w:jc w:val="both"/>
            </w:pPr>
            <w:r>
              <w:rPr>
                <w:rFonts w:ascii="Times New Roman"/>
                <w:b w:val="false"/>
                <w:i w:val="false"/>
                <w:color w:val="000000"/>
                <w:sz w:val="20"/>
              </w:rPr>
              <w:t xml:space="preserve">
қоспалары (4) </w:t>
            </w:r>
          </w:p>
          <w:p>
            <w:pPr>
              <w:spacing w:after="20"/>
              <w:ind w:left="20"/>
              <w:jc w:val="both"/>
            </w:pPr>
            <w:r>
              <w:rPr>
                <w:rFonts w:ascii="Times New Roman"/>
                <w:b w:val="false"/>
                <w:i w:val="false"/>
                <w:color w:val="000000"/>
                <w:sz w:val="20"/>
              </w:rPr>
              <w:t xml:space="preserve">
Диэлектрлік </w:t>
            </w:r>
          </w:p>
          <w:p>
            <w:pPr>
              <w:spacing w:after="20"/>
              <w:ind w:left="20"/>
              <w:jc w:val="both"/>
            </w:pPr>
            <w:r>
              <w:rPr>
                <w:rFonts w:ascii="Times New Roman"/>
                <w:b w:val="false"/>
                <w:i w:val="false"/>
                <w:color w:val="000000"/>
                <w:sz w:val="20"/>
              </w:rPr>
              <w:t xml:space="preserve">
қабаттар (15) </w:t>
            </w:r>
          </w:p>
          <w:p>
            <w:pPr>
              <w:spacing w:after="20"/>
              <w:ind w:left="20"/>
              <w:jc w:val="both"/>
            </w:pPr>
            <w:r>
              <w:rPr>
                <w:rFonts w:ascii="Times New Roman"/>
                <w:b w:val="false"/>
                <w:i w:val="false"/>
                <w:color w:val="000000"/>
                <w:sz w:val="20"/>
              </w:rPr>
              <w:t xml:space="preserve">
Бордың нитриді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Молибден және </w:t>
            </w:r>
          </w:p>
          <w:p>
            <w:pPr>
              <w:spacing w:after="20"/>
              <w:ind w:left="20"/>
              <w:jc w:val="both"/>
            </w:pPr>
            <w:r>
              <w:rPr>
                <w:rFonts w:ascii="Times New Roman"/>
                <w:b w:val="false"/>
                <w:i w:val="false"/>
                <w:color w:val="000000"/>
                <w:sz w:val="20"/>
              </w:rPr>
              <w:t xml:space="preserve">
оның құймала- </w:t>
            </w:r>
          </w:p>
          <w:p>
            <w:pPr>
              <w:spacing w:after="20"/>
              <w:ind w:left="20"/>
              <w:jc w:val="both"/>
            </w:pPr>
            <w:r>
              <w:rPr>
                <w:rFonts w:ascii="Times New Roman"/>
                <w:b w:val="false"/>
                <w:i w:val="false"/>
                <w:color w:val="000000"/>
                <w:sz w:val="20"/>
              </w:rPr>
              <w:t xml:space="preserve">
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Диэлектрлік </w:t>
            </w:r>
          </w:p>
          <w:p>
            <w:pPr>
              <w:spacing w:after="20"/>
              <w:ind w:left="20"/>
              <w:jc w:val="both"/>
            </w:pPr>
            <w:r>
              <w:rPr>
                <w:rFonts w:ascii="Times New Roman"/>
                <w:b w:val="false"/>
                <w:i w:val="false"/>
                <w:color w:val="000000"/>
                <w:sz w:val="20"/>
              </w:rPr>
              <w:t xml:space="preserve">
қабаттар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Берилий және </w:t>
            </w:r>
          </w:p>
          <w:p>
            <w:pPr>
              <w:spacing w:after="20"/>
              <w:ind w:left="20"/>
              <w:jc w:val="both"/>
            </w:pPr>
            <w:r>
              <w:rPr>
                <w:rFonts w:ascii="Times New Roman"/>
                <w:b w:val="false"/>
                <w:i w:val="false"/>
                <w:color w:val="000000"/>
                <w:sz w:val="20"/>
              </w:rPr>
              <w:t xml:space="preserve">
оның құймала- </w:t>
            </w:r>
          </w:p>
          <w:p>
            <w:pPr>
              <w:spacing w:after="20"/>
              <w:ind w:left="20"/>
              <w:jc w:val="both"/>
            </w:pPr>
            <w:r>
              <w:rPr>
                <w:rFonts w:ascii="Times New Roman"/>
                <w:b w:val="false"/>
                <w:i w:val="false"/>
                <w:color w:val="000000"/>
                <w:sz w:val="20"/>
              </w:rPr>
              <w:t xml:space="preserve">
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Боридтер </w:t>
            </w:r>
          </w:p>
          <w:p>
            <w:pPr>
              <w:spacing w:after="20"/>
              <w:ind w:left="20"/>
              <w:jc w:val="both"/>
            </w:pPr>
            <w:r>
              <w:rPr>
                <w:rFonts w:ascii="Times New Roman"/>
                <w:b w:val="false"/>
                <w:i w:val="false"/>
                <w:color w:val="000000"/>
                <w:sz w:val="20"/>
              </w:rPr>
              <w:t xml:space="preserve">
Диэлектрлік </w:t>
            </w:r>
          </w:p>
          <w:p>
            <w:pPr>
              <w:spacing w:after="20"/>
              <w:ind w:left="20"/>
              <w:jc w:val="both"/>
            </w:pPr>
            <w:r>
              <w:rPr>
                <w:rFonts w:ascii="Times New Roman"/>
                <w:b w:val="false"/>
                <w:i w:val="false"/>
                <w:color w:val="000000"/>
                <w:sz w:val="20"/>
              </w:rPr>
              <w:t xml:space="preserve">
қабаттар (15) </w:t>
            </w:r>
          </w:p>
          <w:p>
            <w:pPr>
              <w:spacing w:after="20"/>
              <w:ind w:left="20"/>
              <w:jc w:val="both"/>
            </w:pPr>
            <w:r>
              <w:rPr>
                <w:rFonts w:ascii="Times New Roman"/>
                <w:b w:val="false"/>
                <w:i w:val="false"/>
                <w:color w:val="000000"/>
                <w:sz w:val="20"/>
              </w:rPr>
              <w:t xml:space="preserve">
Берилий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Бергіш </w:t>
            </w:r>
          </w:p>
          <w:p>
            <w:pPr>
              <w:spacing w:after="20"/>
              <w:ind w:left="20"/>
              <w:jc w:val="both"/>
            </w:pPr>
            <w:r>
              <w:rPr>
                <w:rFonts w:ascii="Times New Roman"/>
                <w:b w:val="false"/>
                <w:i w:val="false"/>
                <w:color w:val="000000"/>
                <w:sz w:val="20"/>
              </w:rPr>
              <w:t xml:space="preserve">
терезелерінің </w:t>
            </w:r>
          </w:p>
          <w:p>
            <w:pPr>
              <w:spacing w:after="20"/>
              <w:ind w:left="20"/>
              <w:jc w:val="both"/>
            </w:pPr>
            <w:r>
              <w:rPr>
                <w:rFonts w:ascii="Times New Roman"/>
                <w:b w:val="false"/>
                <w:i w:val="false"/>
                <w:color w:val="000000"/>
                <w:sz w:val="20"/>
              </w:rPr>
              <w:t xml:space="preserve">
материалдары </w:t>
            </w:r>
          </w:p>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Диэлектрлік </w:t>
            </w:r>
          </w:p>
          <w:p>
            <w:pPr>
              <w:spacing w:after="20"/>
              <w:ind w:left="20"/>
              <w:jc w:val="both"/>
            </w:pPr>
            <w:r>
              <w:rPr>
                <w:rFonts w:ascii="Times New Roman"/>
                <w:b w:val="false"/>
                <w:i w:val="false"/>
                <w:color w:val="000000"/>
                <w:sz w:val="20"/>
              </w:rPr>
              <w:t xml:space="preserve">
қабаттар (15) </w:t>
            </w:r>
          </w:p>
          <w:p>
            <w:pPr>
              <w:spacing w:after="20"/>
              <w:ind w:left="20"/>
              <w:jc w:val="both"/>
            </w:pPr>
            <w:r>
              <w:rPr>
                <w:rFonts w:ascii="Times New Roman"/>
                <w:b w:val="false"/>
                <w:i w:val="false"/>
                <w:color w:val="000000"/>
                <w:sz w:val="20"/>
              </w:rPr>
              <w:t xml:space="preserve">
Алмас тәрізді </w:t>
            </w:r>
          </w:p>
          <w:p>
            <w:pPr>
              <w:spacing w:after="20"/>
              <w:ind w:left="20"/>
              <w:jc w:val="both"/>
            </w:pPr>
            <w:r>
              <w:rPr>
                <w:rFonts w:ascii="Times New Roman"/>
                <w:b w:val="false"/>
                <w:i w:val="false"/>
                <w:color w:val="000000"/>
                <w:sz w:val="20"/>
              </w:rPr>
              <w:t xml:space="preserve">
көміртектер </w:t>
            </w:r>
          </w:p>
          <w:p>
            <w:pPr>
              <w:spacing w:after="20"/>
              <w:ind w:left="20"/>
              <w:jc w:val="both"/>
            </w:pPr>
            <w:r>
              <w:rPr>
                <w:rFonts w:ascii="Times New Roman"/>
                <w:b w:val="false"/>
                <w:i w:val="false"/>
                <w:color w:val="000000"/>
                <w:sz w:val="20"/>
              </w:rPr>
              <w:t xml:space="preserve">
(17)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Қиын балқитын </w:t>
            </w:r>
          </w:p>
          <w:p>
            <w:pPr>
              <w:spacing w:after="20"/>
              <w:ind w:left="20"/>
              <w:jc w:val="both"/>
            </w:pPr>
            <w:r>
              <w:rPr>
                <w:rFonts w:ascii="Times New Roman"/>
                <w:b w:val="false"/>
                <w:i w:val="false"/>
                <w:color w:val="000000"/>
                <w:sz w:val="20"/>
              </w:rPr>
              <w:t xml:space="preserve">
металдар мен </w:t>
            </w:r>
          </w:p>
          <w:p>
            <w:pPr>
              <w:spacing w:after="20"/>
              <w:ind w:left="20"/>
              <w:jc w:val="both"/>
            </w:pPr>
            <w:r>
              <w:rPr>
                <w:rFonts w:ascii="Times New Roman"/>
                <w:b w:val="false"/>
                <w:i w:val="false"/>
                <w:color w:val="000000"/>
                <w:sz w:val="20"/>
              </w:rPr>
              <w:t xml:space="preserve">
құймалар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Алюминидтер </w:t>
            </w:r>
          </w:p>
          <w:p>
            <w:pPr>
              <w:spacing w:after="20"/>
              <w:ind w:left="20"/>
              <w:jc w:val="both"/>
            </w:pPr>
            <w:r>
              <w:rPr>
                <w:rFonts w:ascii="Times New Roman"/>
                <w:b w:val="false"/>
                <w:i w:val="false"/>
                <w:color w:val="000000"/>
                <w:sz w:val="20"/>
              </w:rPr>
              <w:t xml:space="preserve">
Сицилидтер </w:t>
            </w:r>
          </w:p>
          <w:p>
            <w:pPr>
              <w:spacing w:after="20"/>
              <w:ind w:left="20"/>
              <w:jc w:val="both"/>
            </w:pPr>
            <w:r>
              <w:rPr>
                <w:rFonts w:ascii="Times New Roman"/>
                <w:b w:val="false"/>
                <w:i w:val="false"/>
                <w:color w:val="000000"/>
                <w:sz w:val="20"/>
              </w:rPr>
              <w:t xml:space="preserve">
Оксидтер </w:t>
            </w:r>
          </w:p>
          <w:p>
            <w:pPr>
              <w:spacing w:after="20"/>
              <w:ind w:left="20"/>
              <w:jc w:val="both"/>
            </w:pPr>
            <w:r>
              <w:rPr>
                <w:rFonts w:ascii="Times New Roman"/>
                <w:b w:val="false"/>
                <w:i w:val="false"/>
                <w:color w:val="000000"/>
                <w:sz w:val="20"/>
              </w:rPr>
              <w:t xml:space="preserve">
Карбидтер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 Иондық </w:t>
            </w:r>
          </w:p>
          <w:p>
            <w:pPr>
              <w:spacing w:after="20"/>
              <w:ind w:left="20"/>
              <w:jc w:val="both"/>
            </w:pPr>
            <w:r>
              <w:rPr>
                <w:rFonts w:ascii="Times New Roman"/>
                <w:b w:val="false"/>
                <w:i w:val="false"/>
                <w:color w:val="000000"/>
                <w:sz w:val="20"/>
              </w:rPr>
              <w:t xml:space="preserve">
имплантация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Жылуға төзім- </w:t>
            </w:r>
          </w:p>
          <w:p>
            <w:pPr>
              <w:spacing w:after="20"/>
              <w:ind w:left="20"/>
              <w:jc w:val="both"/>
            </w:pPr>
            <w:r>
              <w:rPr>
                <w:rFonts w:ascii="Times New Roman"/>
                <w:b w:val="false"/>
                <w:i w:val="false"/>
                <w:color w:val="000000"/>
                <w:sz w:val="20"/>
              </w:rPr>
              <w:t xml:space="preserve">
ді құрыштар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Тантал немесе </w:t>
            </w:r>
          </w:p>
          <w:p>
            <w:pPr>
              <w:spacing w:after="20"/>
              <w:ind w:left="20"/>
              <w:jc w:val="both"/>
            </w:pPr>
            <w:r>
              <w:rPr>
                <w:rFonts w:ascii="Times New Roman"/>
                <w:b w:val="false"/>
                <w:i w:val="false"/>
                <w:color w:val="000000"/>
                <w:sz w:val="20"/>
              </w:rPr>
              <w:t xml:space="preserve">
ниобия </w:t>
            </w:r>
          </w:p>
          <w:p>
            <w:pPr>
              <w:spacing w:after="20"/>
              <w:ind w:left="20"/>
              <w:jc w:val="both"/>
            </w:pPr>
            <w:r>
              <w:rPr>
                <w:rFonts w:ascii="Times New Roman"/>
                <w:b w:val="false"/>
                <w:i w:val="false"/>
                <w:color w:val="000000"/>
                <w:sz w:val="20"/>
              </w:rPr>
              <w:t xml:space="preserve">
(Колумбия) </w:t>
            </w:r>
          </w:p>
          <w:p>
            <w:pPr>
              <w:spacing w:after="20"/>
              <w:ind w:left="20"/>
              <w:jc w:val="both"/>
            </w:pPr>
            <w:r>
              <w:rPr>
                <w:rFonts w:ascii="Times New Roman"/>
                <w:b w:val="false"/>
                <w:i w:val="false"/>
                <w:color w:val="000000"/>
                <w:sz w:val="20"/>
              </w:rPr>
              <w:t xml:space="preserve">
хромының </w:t>
            </w:r>
          </w:p>
          <w:p>
            <w:pPr>
              <w:spacing w:after="20"/>
              <w:ind w:left="20"/>
              <w:jc w:val="both"/>
            </w:pPr>
            <w:r>
              <w:rPr>
                <w:rFonts w:ascii="Times New Roman"/>
                <w:b w:val="false"/>
                <w:i w:val="false"/>
                <w:color w:val="000000"/>
                <w:sz w:val="20"/>
              </w:rPr>
              <w:t xml:space="preserve">
қосымшалары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Титан құйма- </w:t>
            </w:r>
          </w:p>
          <w:p>
            <w:pPr>
              <w:spacing w:after="20"/>
              <w:ind w:left="20"/>
              <w:jc w:val="both"/>
            </w:pPr>
            <w:r>
              <w:rPr>
                <w:rFonts w:ascii="Times New Roman"/>
                <w:b w:val="false"/>
                <w:i w:val="false"/>
                <w:color w:val="000000"/>
                <w:sz w:val="20"/>
              </w:rPr>
              <w:t xml:space="preserve">
лары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Боридтер </w:t>
            </w:r>
          </w:p>
          <w:p>
            <w:pPr>
              <w:spacing w:after="20"/>
              <w:ind w:left="20"/>
              <w:jc w:val="both"/>
            </w:pPr>
            <w:r>
              <w:rPr>
                <w:rFonts w:ascii="Times New Roman"/>
                <w:b w:val="false"/>
                <w:i w:val="false"/>
                <w:color w:val="000000"/>
                <w:sz w:val="20"/>
              </w:rPr>
              <w:t xml:space="preserve">
Нитридтер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Берилий және </w:t>
            </w:r>
          </w:p>
          <w:p>
            <w:pPr>
              <w:spacing w:after="20"/>
              <w:ind w:left="20"/>
              <w:jc w:val="both"/>
            </w:pPr>
            <w:r>
              <w:rPr>
                <w:rFonts w:ascii="Times New Roman"/>
                <w:b w:val="false"/>
                <w:i w:val="false"/>
                <w:color w:val="000000"/>
                <w:sz w:val="20"/>
              </w:rPr>
              <w:t xml:space="preserve">
оның құймала- </w:t>
            </w:r>
          </w:p>
          <w:p>
            <w:pPr>
              <w:spacing w:after="20"/>
              <w:ind w:left="20"/>
              <w:jc w:val="both"/>
            </w:pPr>
            <w:r>
              <w:rPr>
                <w:rFonts w:ascii="Times New Roman"/>
                <w:b w:val="false"/>
                <w:i w:val="false"/>
                <w:color w:val="000000"/>
                <w:sz w:val="20"/>
              </w:rPr>
              <w:t xml:space="preserve">
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Боридтер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Цементтелген </w:t>
            </w:r>
          </w:p>
          <w:p>
            <w:pPr>
              <w:spacing w:after="20"/>
              <w:ind w:left="20"/>
              <w:jc w:val="both"/>
            </w:pPr>
            <w:r>
              <w:rPr>
                <w:rFonts w:ascii="Times New Roman"/>
                <w:b w:val="false"/>
                <w:i w:val="false"/>
                <w:color w:val="000000"/>
                <w:sz w:val="20"/>
              </w:rPr>
              <w:t xml:space="preserve">
вольфрам </w:t>
            </w:r>
          </w:p>
          <w:p>
            <w:pPr>
              <w:spacing w:after="20"/>
              <w:ind w:left="20"/>
              <w:jc w:val="both"/>
            </w:pPr>
            <w:r>
              <w:rPr>
                <w:rFonts w:ascii="Times New Roman"/>
                <w:b w:val="false"/>
                <w:i w:val="false"/>
                <w:color w:val="000000"/>
                <w:sz w:val="20"/>
              </w:rPr>
              <w:t xml:space="preserve">
карбиді (16),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Карбидтер </w:t>
            </w:r>
          </w:p>
          <w:p>
            <w:pPr>
              <w:spacing w:after="20"/>
              <w:ind w:left="20"/>
              <w:jc w:val="both"/>
            </w:pPr>
            <w:r>
              <w:rPr>
                <w:rFonts w:ascii="Times New Roman"/>
                <w:b w:val="false"/>
                <w:i w:val="false"/>
                <w:color w:val="000000"/>
                <w:sz w:val="20"/>
              </w:rPr>
              <w:t xml:space="preserve">
Нитридтер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Жақшалардағы сандар кесте соңынан келетін Ескертпелерге қатысты. </w:t>
      </w:r>
    </w:p>
    <w:p>
      <w:pPr>
        <w:spacing w:after="0"/>
        <w:ind w:left="0"/>
        <w:jc w:val="left"/>
      </w:pPr>
      <w:r>
        <w:rPr>
          <w:rFonts w:ascii="Times New Roman"/>
          <w:b/>
          <w:i w:val="false"/>
          <w:color w:val="000000"/>
        </w:rPr>
        <w:t xml:space="preserve"> Қаптау жүргізудің техникалық әдістері кестесінде пайдаланатын техникалық терминология</w:t>
      </w:r>
    </w:p>
    <w:p>
      <w:pPr>
        <w:spacing w:after="0"/>
        <w:ind w:left="0"/>
        <w:jc w:val="both"/>
      </w:pPr>
      <w:r>
        <w:rPr>
          <w:rFonts w:ascii="Times New Roman"/>
          <w:b w:val="false"/>
          <w:i w:val="false"/>
          <w:color w:val="000000"/>
          <w:sz w:val="28"/>
        </w:rPr>
        <w:t xml:space="preserve">
      1. "Қаптау жүргізу процесі" термині бастапқы қаптау жүргізуді де, сондай-ақ жүргізілген қаптауды түзету және жақсарту жөніндегі жұмысты да қамтиды. </w:t>
      </w:r>
    </w:p>
    <w:p>
      <w:pPr>
        <w:spacing w:after="0"/>
        <w:ind w:left="0"/>
        <w:jc w:val="both"/>
      </w:pPr>
      <w:r>
        <w:rPr>
          <w:rFonts w:ascii="Times New Roman"/>
          <w:b w:val="false"/>
          <w:i w:val="false"/>
          <w:color w:val="000000"/>
          <w:sz w:val="28"/>
        </w:rPr>
        <w:t xml:space="preserve">
      2. "Алюминий құймалармен қаптау" термині оның барысында элементке немесе элементтерге тіпті егер осы элементтерді қаптау басқа процестердің көмегімен жасалған болса да, алюминдеу процесіне дейін немесе оның барысында қаптауларды бір немесе көп қайтара жүргізуден тұрады. Бұл, алайда, алюминдтер құймаларын алу үшін пакеттік бекітудің бір қадамдық процесін көп мәрте пайдалануға жол бермейді. </w:t>
      </w:r>
    </w:p>
    <w:p>
      <w:pPr>
        <w:spacing w:after="0"/>
        <w:ind w:left="0"/>
        <w:jc w:val="both"/>
      </w:pPr>
      <w:r>
        <w:rPr>
          <w:rFonts w:ascii="Times New Roman"/>
          <w:b w:val="false"/>
          <w:i w:val="false"/>
          <w:color w:val="000000"/>
          <w:sz w:val="28"/>
        </w:rPr>
        <w:t xml:space="preserve">
      3. "Модификацияланған алюминидтермен, асыл металдармен қаптау" термині алюминид қаптау әдісін қолдануға дейін асыл металл немесе асыл металдар қандай да бір басқа процеспен жүргізілген көп қадамдық қаптау жүргізуді қамтиды. </w:t>
      </w:r>
    </w:p>
    <w:p>
      <w:pPr>
        <w:spacing w:after="0"/>
        <w:ind w:left="0"/>
        <w:jc w:val="both"/>
      </w:pPr>
      <w:r>
        <w:rPr>
          <w:rFonts w:ascii="Times New Roman"/>
          <w:b w:val="false"/>
          <w:i w:val="false"/>
          <w:color w:val="000000"/>
          <w:sz w:val="28"/>
        </w:rPr>
        <w:t xml:space="preserve">
      4. "Қоспалар" инфильтерлейтін материалды, процестің температурасын теңестіруші композицияларды, қондырмаларды және көп деңгейлі материалдарды қамтиды және кестеде баяндалған қаптаулар жүргізудің бір немесе бірнеше процестері барысында алынады. </w:t>
      </w:r>
    </w:p>
    <w:p>
      <w:pPr>
        <w:spacing w:after="0"/>
        <w:ind w:left="0"/>
        <w:jc w:val="both"/>
      </w:pPr>
      <w:r>
        <w:rPr>
          <w:rFonts w:ascii="Times New Roman"/>
          <w:b w:val="false"/>
          <w:i w:val="false"/>
          <w:color w:val="000000"/>
          <w:sz w:val="28"/>
        </w:rPr>
        <w:t xml:space="preserve">
      5. "МсrАІХ" қаптаудың күрделі құрамына сәйкес келеді, мұндағы М кобальтты, темірді, никельді немесе олардың комбинацияларын білдіреді, ал X кез келген мөлшердегі гафнийді, итрийді, кремнийді, танталды немесе 0,01%-тен артық (салмағы бойынша) басқа да түрлі пропорциялардағы немесе комбинациялардағы басқа арнайы жағылған, төмендегілерден басқа, қоспаларды білдіреді: </w:t>
      </w:r>
    </w:p>
    <w:p>
      <w:pPr>
        <w:spacing w:after="0"/>
        <w:ind w:left="0"/>
        <w:jc w:val="both"/>
      </w:pPr>
      <w:r>
        <w:rPr>
          <w:rFonts w:ascii="Times New Roman"/>
          <w:b w:val="false"/>
          <w:i w:val="false"/>
          <w:color w:val="000000"/>
          <w:sz w:val="28"/>
        </w:rPr>
        <w:t xml:space="preserve">
      а. СоСrАІҮ - құрамында 22% (салмағы бойынша) аз хром, 7% (салмағы бойынша) алюминийден аз және итрийдік 2% кем (салмағы бойынша) қаптама; </w:t>
      </w:r>
    </w:p>
    <w:p>
      <w:pPr>
        <w:spacing w:after="0"/>
        <w:ind w:left="0"/>
        <w:jc w:val="both"/>
      </w:pPr>
      <w:r>
        <w:rPr>
          <w:rFonts w:ascii="Times New Roman"/>
          <w:b w:val="false"/>
          <w:i w:val="false"/>
          <w:color w:val="000000"/>
          <w:sz w:val="28"/>
        </w:rPr>
        <w:t xml:space="preserve">
      b. СоСrАІҮ - құрамында 22-24%-тен аз, (салмағы бойынша) хром, 10-12%-тен аз (салмағы бойынша) алюминий және 0,5-0,7% -тен аз иттрий (салмағы бойынша) қаптама; </w:t>
      </w:r>
    </w:p>
    <w:p>
      <w:pPr>
        <w:spacing w:after="0"/>
        <w:ind w:left="0"/>
        <w:jc w:val="both"/>
      </w:pPr>
      <w:r>
        <w:rPr>
          <w:rFonts w:ascii="Times New Roman"/>
          <w:b w:val="false"/>
          <w:i w:val="false"/>
          <w:color w:val="000000"/>
          <w:sz w:val="28"/>
        </w:rPr>
        <w:t xml:space="preserve">
      с. NіСrАІҮ - құрамында 21-23%-тен аз, (салмағы бойынша) хром, 10-12%-тен аз (салмағы бойынша) алюминий және 0,9-1,1% -тен аз иттрий (салмағы бойынша) қаптама; </w:t>
      </w:r>
    </w:p>
    <w:p>
      <w:pPr>
        <w:spacing w:after="0"/>
        <w:ind w:left="0"/>
        <w:jc w:val="both"/>
      </w:pPr>
      <w:r>
        <w:rPr>
          <w:rFonts w:ascii="Times New Roman"/>
          <w:b w:val="false"/>
          <w:i w:val="false"/>
          <w:color w:val="000000"/>
          <w:sz w:val="28"/>
        </w:rPr>
        <w:t xml:space="preserve">
      6. "Алюминий құймалары" термині 293 К (20 </w:t>
      </w:r>
      <w:r>
        <w:rPr>
          <w:rFonts w:ascii="Times New Roman"/>
          <w:b w:val="false"/>
          <w:i w:val="false"/>
          <w:color w:val="000000"/>
          <w:vertAlign w:val="superscript"/>
        </w:rPr>
        <w:t xml:space="preserve">o </w:t>
      </w:r>
      <w:r>
        <w:rPr>
          <w:rFonts w:ascii="Times New Roman"/>
          <w:b w:val="false"/>
          <w:i w:val="false"/>
          <w:color w:val="000000"/>
          <w:sz w:val="28"/>
        </w:rPr>
        <w:t xml:space="preserve">С) температура кезінде өлшенген ажыратуға беріктігінің шекті мәні 190 МПа немесе одан астам құймаларға сәйкес келеді. </w:t>
      </w:r>
    </w:p>
    <w:p>
      <w:pPr>
        <w:spacing w:after="0"/>
        <w:ind w:left="0"/>
        <w:jc w:val="both"/>
      </w:pPr>
      <w:r>
        <w:rPr>
          <w:rFonts w:ascii="Times New Roman"/>
          <w:b w:val="false"/>
          <w:i w:val="false"/>
          <w:color w:val="000000"/>
          <w:sz w:val="28"/>
        </w:rPr>
        <w:t xml:space="preserve">
      7. "Тоттануға төзімді болат" термині АІSІ Американ темір және болат институтының (American Iron and Steel Institute) 300 стандарттарының талаптарын немесе болаттарға арналған тиісті ұлттық стандарттар талаптарын қанағаттандыратын болаттарға жатады. </w:t>
      </w:r>
    </w:p>
    <w:p>
      <w:pPr>
        <w:spacing w:after="0"/>
        <w:ind w:left="0"/>
        <w:jc w:val="both"/>
      </w:pPr>
      <w:r>
        <w:rPr>
          <w:rFonts w:ascii="Times New Roman"/>
          <w:b w:val="false"/>
          <w:i w:val="false"/>
          <w:color w:val="000000"/>
          <w:sz w:val="28"/>
        </w:rPr>
        <w:t xml:space="preserve">
      8. Қиын балқитын металдарға мына металдар мен олардың құймалары жатады: ниобий (колумбий), молибден, вольфрам және тантал. </w:t>
      </w:r>
    </w:p>
    <w:p>
      <w:pPr>
        <w:spacing w:after="0"/>
        <w:ind w:left="0"/>
        <w:jc w:val="both"/>
      </w:pPr>
      <w:r>
        <w:rPr>
          <w:rFonts w:ascii="Times New Roman"/>
          <w:b w:val="false"/>
          <w:i w:val="false"/>
          <w:color w:val="000000"/>
          <w:sz w:val="28"/>
        </w:rPr>
        <w:t xml:space="preserve">
      9. "Бергіштер терезелерінің материалдары" мыналар болып табылады: алюминий топырағы (алюминий тотығы), кремний, германий, мырыш сульфиді, мырыш силиниді, галий арсениді, алмаз, галий фосфориді, металдардың кейбір галогиниттері; ал диаметрі 40 мм-нен астам бергіштердің материалы - цирконий фториді және гафний фториді. </w:t>
      </w:r>
    </w:p>
    <w:p>
      <w:pPr>
        <w:spacing w:after="0"/>
        <w:ind w:left="0"/>
        <w:jc w:val="both"/>
      </w:pPr>
      <w:r>
        <w:rPr>
          <w:rFonts w:ascii="Times New Roman"/>
          <w:b w:val="false"/>
          <w:i w:val="false"/>
          <w:color w:val="000000"/>
          <w:sz w:val="28"/>
        </w:rPr>
        <w:t xml:space="preserve">
      10. Қанаттардың қатты профильдерін бір қадамдық пакеттік цементтеу "технологиясы" 2-санат бойынша шектелуге жатпайды. </w:t>
      </w:r>
    </w:p>
    <w:p>
      <w:pPr>
        <w:spacing w:after="0"/>
        <w:ind w:left="0"/>
        <w:jc w:val="both"/>
      </w:pPr>
      <w:r>
        <w:rPr>
          <w:rFonts w:ascii="Times New Roman"/>
          <w:b w:val="false"/>
          <w:i w:val="false"/>
          <w:color w:val="000000"/>
          <w:sz w:val="28"/>
        </w:rPr>
        <w:t xml:space="preserve">
      11. "Полимерлерге" мыналар жатады: полиамид, полиэфир, полисульфит, поликарбонаттар мен полиуритандар. </w:t>
      </w:r>
    </w:p>
    <w:p>
      <w:pPr>
        <w:spacing w:after="0"/>
        <w:ind w:left="0"/>
        <w:jc w:val="both"/>
      </w:pPr>
      <w:r>
        <w:rPr>
          <w:rFonts w:ascii="Times New Roman"/>
          <w:b w:val="false"/>
          <w:i w:val="false"/>
          <w:color w:val="000000"/>
          <w:sz w:val="28"/>
        </w:rPr>
        <w:t xml:space="preserve">
      12. "Цирконийдің модификацияланған түрлері" термині белгілі бір кристаллды-графикалық фазаларды және араластыру фазаларын тұрақтандыру үшін шарттарына сәйкес оған басқа металдар (кальций, магний тотығы, итрий, гафний, жерде сирек кездесетін металдардың тотығы секілді) тотықтарының қоспалары енгізілген цирконийді білдіреді. Кальциймен немесе магний тотығымен араластыру немесе балқыту әдісімен модификацияланған цирконийден жасалған термо төзімді қаптамалар бақыланбайды. </w:t>
      </w:r>
    </w:p>
    <w:p>
      <w:pPr>
        <w:spacing w:after="0"/>
        <w:ind w:left="0"/>
        <w:jc w:val="both"/>
      </w:pPr>
      <w:r>
        <w:rPr>
          <w:rFonts w:ascii="Times New Roman"/>
          <w:b w:val="false"/>
          <w:i w:val="false"/>
          <w:color w:val="000000"/>
          <w:sz w:val="28"/>
        </w:rPr>
        <w:t xml:space="preserve">
      13. "Титан құймалары" термині бұл арада 293 К (20 </w:t>
      </w:r>
      <w:r>
        <w:rPr>
          <w:rFonts w:ascii="Times New Roman"/>
          <w:b w:val="false"/>
          <w:i w:val="false"/>
          <w:color w:val="000000"/>
          <w:vertAlign w:val="superscript"/>
        </w:rPr>
        <w:t xml:space="preserve">o </w:t>
      </w:r>
      <w:r>
        <w:rPr>
          <w:rFonts w:ascii="Times New Roman"/>
          <w:b w:val="false"/>
          <w:i w:val="false"/>
          <w:color w:val="000000"/>
          <w:sz w:val="28"/>
        </w:rPr>
        <w:t xml:space="preserve">С) кезінде өлшенген ажыратуға беріктігінің шекті мәні 900 МПа немесе одан артық аэроғарыштық қорытындыларға жатады. </w:t>
      </w:r>
    </w:p>
    <w:p>
      <w:pPr>
        <w:spacing w:after="0"/>
        <w:ind w:left="0"/>
        <w:jc w:val="both"/>
      </w:pPr>
      <w:r>
        <w:rPr>
          <w:rFonts w:ascii="Times New Roman"/>
          <w:b w:val="false"/>
          <w:i w:val="false"/>
          <w:color w:val="000000"/>
          <w:sz w:val="28"/>
        </w:rPr>
        <w:t xml:space="preserve">
      14. "Кеңеюдің кіші коэффициенті шынылары" 293 К (20 </w:t>
      </w:r>
      <w:r>
        <w:rPr>
          <w:rFonts w:ascii="Times New Roman"/>
          <w:b w:val="false"/>
          <w:i w:val="false"/>
          <w:color w:val="000000"/>
          <w:vertAlign w:val="superscript"/>
        </w:rPr>
        <w:t xml:space="preserve">o </w:t>
      </w:r>
      <w:r>
        <w:rPr>
          <w:rFonts w:ascii="Times New Roman"/>
          <w:b w:val="false"/>
          <w:i w:val="false"/>
          <w:color w:val="000000"/>
          <w:sz w:val="28"/>
        </w:rPr>
        <w:t xml:space="preserve">С) кезінде </w:t>
      </w:r>
    </w:p>
    <w:p>
      <w:pPr>
        <w:spacing w:after="0"/>
        <w:ind w:left="0"/>
        <w:jc w:val="both"/>
      </w:pPr>
      <w:r>
        <w:rPr>
          <w:rFonts w:ascii="Times New Roman"/>
          <w:b w:val="false"/>
          <w:i w:val="false"/>
          <w:color w:val="000000"/>
          <w:sz w:val="28"/>
        </w:rPr>
        <w:t xml:space="preserve">
      өлшенген 1 х 10 </w:t>
      </w:r>
      <w:r>
        <w:rPr>
          <w:rFonts w:ascii="Times New Roman"/>
          <w:b w:val="false"/>
          <w:i w:val="false"/>
          <w:color w:val="000000"/>
          <w:vertAlign w:val="superscript"/>
        </w:rPr>
        <w:t xml:space="preserve">-7  </w:t>
      </w:r>
      <w:r>
        <w:rPr>
          <w:rFonts w:ascii="Times New Roman"/>
          <w:b w:val="false"/>
          <w:i w:val="false"/>
          <w:color w:val="000000"/>
          <w:sz w:val="28"/>
        </w:rPr>
        <w:t xml:space="preserve">К </w:t>
      </w:r>
      <w:r>
        <w:rPr>
          <w:rFonts w:ascii="Times New Roman"/>
          <w:b w:val="false"/>
          <w:i w:val="false"/>
          <w:color w:val="000000"/>
          <w:vertAlign w:val="superscript"/>
        </w:rPr>
        <w:t xml:space="preserve">-1  </w:t>
      </w:r>
      <w:r>
        <w:rPr>
          <w:rFonts w:ascii="Times New Roman"/>
          <w:b w:val="false"/>
          <w:i w:val="false"/>
          <w:color w:val="000000"/>
          <w:sz w:val="28"/>
        </w:rPr>
        <w:t xml:space="preserve">немесе одан кем температуралық кеңею коэффициентті шыны ретінде айқындалады. </w:t>
      </w:r>
    </w:p>
    <w:p>
      <w:pPr>
        <w:spacing w:after="0"/>
        <w:ind w:left="0"/>
        <w:jc w:val="both"/>
      </w:pPr>
      <w:r>
        <w:rPr>
          <w:rFonts w:ascii="Times New Roman"/>
          <w:b w:val="false"/>
          <w:i w:val="false"/>
          <w:color w:val="000000"/>
          <w:sz w:val="28"/>
        </w:rPr>
        <w:t xml:space="preserve">
      15. "Диэлектрлі қабатты жабулар" (диэлектрлер қабаттары) көп қабатты оқшаулайтын материалдарға жатады, олардағы конструкцияның интерференциялық қасиеттері шағылудың түрлі индекстерімен үйлесім табады, бұл шағылу, толқындарды әр түрлі диапазондарда беру немесе жұту үшін пайдаланылады. Диэлектрлік қабатты жабулар диэлектрліктердің төрт немесе одан көп қабатынан немесе диэлектрик-металл "композиттің" қабаттарынан тұрады. </w:t>
      </w:r>
    </w:p>
    <w:p>
      <w:pPr>
        <w:spacing w:after="0"/>
        <w:ind w:left="0"/>
        <w:jc w:val="both"/>
      </w:pPr>
      <w:r>
        <w:rPr>
          <w:rFonts w:ascii="Times New Roman"/>
          <w:b w:val="false"/>
          <w:i w:val="false"/>
          <w:color w:val="000000"/>
          <w:sz w:val="28"/>
        </w:rPr>
        <w:t xml:space="preserve">
      16. "Вольфрамның цементтелген карбиді" вольфрам карбидінен /(кобальт, никель) титан карбидінен /(кобальт, никель), хром карбидінен /(никель, хром) және хром/никель карбидінен тұратын металл кесу және қалыптау үшін қолданылатын материалдарды қамтымайды. </w:t>
      </w:r>
    </w:p>
    <w:p>
      <w:pPr>
        <w:spacing w:after="0"/>
        <w:ind w:left="0"/>
        <w:jc w:val="both"/>
      </w:pPr>
      <w:r>
        <w:rPr>
          <w:rFonts w:ascii="Times New Roman"/>
          <w:b w:val="false"/>
          <w:i w:val="false"/>
          <w:color w:val="000000"/>
          <w:sz w:val="28"/>
        </w:rPr>
        <w:t xml:space="preserve">
      17. Келесі объектілерге алмаз тектес көміртегімен қаптау жүргізу "технологиялары" бақыланбайды: </w:t>
      </w:r>
    </w:p>
    <w:p>
      <w:pPr>
        <w:spacing w:after="0"/>
        <w:ind w:left="0"/>
        <w:jc w:val="both"/>
      </w:pPr>
      <w:r>
        <w:rPr>
          <w:rFonts w:ascii="Times New Roman"/>
          <w:b w:val="false"/>
          <w:i w:val="false"/>
          <w:color w:val="000000"/>
          <w:sz w:val="28"/>
        </w:rPr>
        <w:t xml:space="preserve">
      магнитті дискілер және бастиектер, бір мәрте пайдаланылатын тауарды өндіруге арналған жабдық, крандар винтилі, дыбыс үдеткіштерге арналған акустикалық диафрагмалар, автомобиль двигательдерінің детальдары, кесетін аспаптар және кескіштер, штамптау-нығыздау құралдарына арналған штамптар, іс жүргізуді автоматтандыруға арналған жабдық, микрофондар немесе медициналық жабдық немесе пластмасса құю мен қалыптау үшін 5% бериллийлі қорытпалардан жасалған қалыптар. </w:t>
      </w:r>
    </w:p>
    <w:p>
      <w:pPr>
        <w:spacing w:after="0"/>
        <w:ind w:left="0"/>
        <w:jc w:val="both"/>
      </w:pPr>
      <w:r>
        <w:rPr>
          <w:rFonts w:ascii="Times New Roman"/>
          <w:b w:val="false"/>
          <w:i w:val="false"/>
          <w:color w:val="000000"/>
          <w:sz w:val="28"/>
        </w:rPr>
        <w:t xml:space="preserve">
      18. "Кремний карбиді" кескіштерді және үлгілік кескіштерге арналған материалдарды қамтымайды. </w:t>
      </w:r>
    </w:p>
    <w:p>
      <w:pPr>
        <w:spacing w:after="0"/>
        <w:ind w:left="0"/>
        <w:jc w:val="both"/>
      </w:pPr>
      <w:r>
        <w:rPr>
          <w:rFonts w:ascii="Times New Roman"/>
          <w:b w:val="false"/>
          <w:i w:val="false"/>
          <w:color w:val="000000"/>
          <w:sz w:val="28"/>
        </w:rPr>
        <w:t xml:space="preserve">
      19. Осы тармақта көрсетілген керамикалық материалдар салмағы бойынша құрамында 5% немесе одан көп топырақ немесе цемент бар, өз алдына құрамдас бөліктер ретінде не комбинацияларда болатын керамикалық материалдарды қамтымайды. </w:t>
      </w:r>
    </w:p>
    <w:p>
      <w:pPr>
        <w:spacing w:after="0"/>
        <w:ind w:left="0"/>
        <w:jc w:val="both"/>
      </w:pPr>
      <w:r>
        <w:rPr>
          <w:rFonts w:ascii="Times New Roman"/>
          <w:b w:val="false"/>
          <w:i w:val="false"/>
          <w:color w:val="000000"/>
          <w:sz w:val="28"/>
        </w:rPr>
        <w:t xml:space="preserve">
      Кестенің 1-бағанында ұсынылған процестер келесі түрде айқындалады: </w:t>
      </w:r>
    </w:p>
    <w:p>
      <w:pPr>
        <w:spacing w:after="0"/>
        <w:ind w:left="0"/>
        <w:jc w:val="both"/>
      </w:pPr>
      <w:r>
        <w:rPr>
          <w:rFonts w:ascii="Times New Roman"/>
          <w:b w:val="false"/>
          <w:i w:val="false"/>
          <w:color w:val="000000"/>
          <w:sz w:val="28"/>
        </w:rPr>
        <w:t xml:space="preserve">
      а. Будың химиялық шөгуі (CVD - таза сыртқы қаптау немесе металл, қорытпа "композициялық материал", диэлектрик немесе керамика қыздырылған бұйымға жағылатын жағылу бетін модификациялай отырып қаптау процесі. Газ тектес реактивтер ыдырайды немесе бұйымның бетінде қосылады, нәтижесінде оның бетінде күтілген элементтер, қорытпалар немесе компаунттар түзіледі. Мұндай ыдырау немесе химиялық реакция үшін энергия бұйымды плазмалық разрядпен немесе лазер сәулесімен қыздыру есебінен қамтамасыз етілуі мүмкін.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1-ерекше ескерту:  </w:t>
      </w:r>
      <w:r>
        <w:rPr>
          <w:rFonts w:ascii="Times New Roman"/>
          <w:b w:val="false"/>
          <w:i w:val="false"/>
          <w:color w:val="000000"/>
          <w:sz w:val="28"/>
        </w:rPr>
        <w:t xml:space="preserve">Булардың химиялық шөгуі мынадай процестерді қамтиды: </w:t>
      </w:r>
    </w:p>
    <w:p>
      <w:pPr>
        <w:spacing w:after="0"/>
        <w:ind w:left="0"/>
        <w:jc w:val="both"/>
      </w:pPr>
      <w:r>
        <w:rPr>
          <w:rFonts w:ascii="Times New Roman"/>
          <w:b w:val="false"/>
          <w:i w:val="false"/>
          <w:color w:val="000000"/>
          <w:sz w:val="28"/>
        </w:rPr>
        <w:t xml:space="preserve">
      бағытталған газ ағынымен пакеттік емес қаптау, будың дүркіндік химиялық шөгуі, ядролық майдалаумен, плазманың қуатты ағынын қолдана отырып басқарылатын термикалық қаптау немесе плазманың қатысуымен будың химиялық шөгуі;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2-ерекше ескерту:  </w:t>
      </w:r>
      <w:r>
        <w:rPr>
          <w:rFonts w:ascii="Times New Roman"/>
          <w:b w:val="false"/>
          <w:i w:val="false"/>
          <w:color w:val="000000"/>
          <w:sz w:val="28"/>
        </w:rPr>
        <w:t xml:space="preserve">Пакет бірнеше құраушыдан тұратын ұнтаққа батырылған төсемді білдіреді;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3-ерекше ескерту:  </w:t>
      </w:r>
      <w:r>
        <w:rPr>
          <w:rFonts w:ascii="Times New Roman"/>
          <w:b w:val="false"/>
          <w:i w:val="false"/>
          <w:color w:val="000000"/>
          <w:sz w:val="28"/>
        </w:rPr>
        <w:t xml:space="preserve">Пакетсіз процесте пайдаланатын газ тектес өнімдер (булар, реагенттер) жақпа бұйымға ұнтақ қоспасынсыз жағылатын жағдайды қоспағанда, пакетті цементтеу секілді бірнеше базалық реакциялармен және өлшемдермен қолданылады. </w:t>
      </w:r>
    </w:p>
    <w:p>
      <w:pPr>
        <w:spacing w:after="0"/>
        <w:ind w:left="0"/>
        <w:jc w:val="both"/>
      </w:pPr>
      <w:r>
        <w:rPr>
          <w:rFonts w:ascii="Times New Roman"/>
          <w:b w:val="false"/>
          <w:i w:val="false"/>
          <w:color w:val="000000"/>
          <w:sz w:val="28"/>
        </w:rPr>
        <w:t xml:space="preserve">
      b. Резистивтік қыздыру арқылы иондалатын бу фазасының табиғи шөгуі (ТЕ-РVD) - жылу энергиясының көзі енгізілген материалды буға айналдыру үшін пайдаланылатын 0,1 Па-дан аз қысыммен вакуумдегі таза сыртқы қаптау процесі. Нәтижесінде конденсат немесе жақпа бұйымның бетінің тиісті бөлігіне шөгеді. </w:t>
      </w:r>
    </w:p>
    <w:p>
      <w:pPr>
        <w:spacing w:after="0"/>
        <w:ind w:left="0"/>
        <w:jc w:val="both"/>
      </w:pPr>
      <w:r>
        <w:rPr>
          <w:rFonts w:ascii="Times New Roman"/>
          <w:b w:val="false"/>
          <w:i w:val="false"/>
          <w:color w:val="000000"/>
          <w:sz w:val="28"/>
        </w:rPr>
        <w:t xml:space="preserve">
      Қаптау процесінде күрделі қаптаманы синтездеу үшін вакуум камерасына газдарды үстемелеу осы процестің жәй ғана модификациялау болып табылады. </w:t>
      </w:r>
    </w:p>
    <w:p>
      <w:pPr>
        <w:spacing w:after="0"/>
        <w:ind w:left="0"/>
        <w:jc w:val="both"/>
      </w:pPr>
      <w:r>
        <w:rPr>
          <w:rFonts w:ascii="Times New Roman"/>
          <w:b w:val="false"/>
          <w:i w:val="false"/>
          <w:color w:val="000000"/>
          <w:sz w:val="28"/>
        </w:rPr>
        <w:t xml:space="preserve">
      Қаптаманың шөгуін жандандыру немесе оған ықпал ету үшін иондық немесе электрондық сәулелендіруді немесе плазманы пайдалану да осы процестегі әдетті модификация болып табылады. Процесс барысында қаптаманың оптикалық сипаттамаларын немесе қалыңдығын өлшеуді қамтамасыз ету үшін мониторларды қолдану осы процеске тән қасиет ретінде қарастырыла алады. </w:t>
      </w:r>
    </w:p>
    <w:p>
      <w:pPr>
        <w:spacing w:after="0"/>
        <w:ind w:left="0"/>
        <w:jc w:val="both"/>
      </w:pPr>
      <w:r>
        <w:rPr>
          <w:rFonts w:ascii="Times New Roman"/>
          <w:b w:val="false"/>
          <w:i w:val="false"/>
          <w:color w:val="000000"/>
          <w:sz w:val="28"/>
        </w:rPr>
        <w:t xml:space="preserve">
      Резистивтік қыздыру арқылы иондалатын будың табиғи шөгуінің мынадай процестері өзіндік ерекшелігі болып табылады (ТЕ-РVD): </w:t>
      </w:r>
    </w:p>
    <w:p>
      <w:pPr>
        <w:spacing w:after="0"/>
        <w:ind w:left="0"/>
        <w:jc w:val="both"/>
      </w:pPr>
      <w:r>
        <w:rPr>
          <w:rFonts w:ascii="Times New Roman"/>
          <w:b w:val="false"/>
          <w:i w:val="false"/>
          <w:color w:val="000000"/>
          <w:sz w:val="28"/>
        </w:rPr>
        <w:t xml:space="preserve">
      1. Электронды-сәулелік табиғи шөгу - электронды сәуле пайдаланылатын бұйымға жағылатын материалды қыздыру немесе буландыру үшін электр сәулесі қолданылады; </w:t>
      </w:r>
    </w:p>
    <w:p>
      <w:pPr>
        <w:spacing w:after="0"/>
        <w:ind w:left="0"/>
        <w:jc w:val="both"/>
      </w:pPr>
      <w:r>
        <w:rPr>
          <w:rFonts w:ascii="Times New Roman"/>
          <w:b w:val="false"/>
          <w:i w:val="false"/>
          <w:color w:val="000000"/>
          <w:sz w:val="28"/>
        </w:rPr>
        <w:t xml:space="preserve">
      2. Иондық-резистивтік түріндегі табиғи шөгу қаптау материалы буының бақыланатын және біркелкі ағынын алу үшін келіп соғылған иондық сәулелермен бірге электрлік кедергіні жылудың көзі ретінде пайдаланады; </w:t>
      </w:r>
    </w:p>
    <w:p>
      <w:pPr>
        <w:spacing w:after="0"/>
        <w:ind w:left="0"/>
        <w:jc w:val="both"/>
      </w:pPr>
      <w:r>
        <w:rPr>
          <w:rFonts w:ascii="Times New Roman"/>
          <w:b w:val="false"/>
          <w:i w:val="false"/>
          <w:color w:val="000000"/>
          <w:sz w:val="28"/>
        </w:rPr>
        <w:t xml:space="preserve">
      3. "Лазерлік булану" - мұнда қаптаманы қалыптастыратын материалды қыздыру үшін импульсті немесе үздіксіз "лазер" сәулесі пайдаланылады; </w:t>
      </w:r>
    </w:p>
    <w:p>
      <w:pPr>
        <w:spacing w:after="0"/>
        <w:ind w:left="0"/>
        <w:jc w:val="both"/>
      </w:pPr>
      <w:r>
        <w:rPr>
          <w:rFonts w:ascii="Times New Roman"/>
          <w:b w:val="false"/>
          <w:i w:val="false"/>
          <w:color w:val="000000"/>
          <w:sz w:val="28"/>
        </w:rPr>
        <w:t xml:space="preserve">
      4. Катод доғасын қолдана отырып қаптама қалыптастыру қолданылып отырған катодты қаптама қалыптастыратын материал ретінде пайдаланады және жерге қосылған қосқыш құрылғымен (триттермен) бір сәтте әрекет етуден кейін катод бетінде тұрақты доға зарядын алады. Сәулеленудің бақыланатын қозғалысы катодтың бетін эродтап, жоғары иондалған плазма құрады. Анод конус тәрізді болып, катодтың бүкіл бойына оқшаулағыш арқылы немесе камераның өзі анодтың рөлін атқарады. Төсемге қысым беру қаптаманы жағу бұрыш арқылы жүргізілген кезде қолданылады.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Ерекше ескерту: </w:t>
      </w:r>
    </w:p>
    <w:p>
      <w:pPr>
        <w:spacing w:after="0"/>
        <w:ind w:left="0"/>
        <w:jc w:val="both"/>
      </w:pPr>
      <w:r>
        <w:rPr>
          <w:rFonts w:ascii="Times New Roman"/>
          <w:b w:val="false"/>
          <w:i w:val="false"/>
          <w:color w:val="000000"/>
          <w:sz w:val="28"/>
        </w:rPr>
        <w:t xml:space="preserve">
      4 тармақшада сипатталған процесс төсемнің белгіленген күйіндегі дербес катод доғасымен қаптама жағуға қатысты емес. </w:t>
      </w:r>
    </w:p>
    <w:p>
      <w:pPr>
        <w:spacing w:after="0"/>
        <w:ind w:left="0"/>
        <w:jc w:val="both"/>
      </w:pPr>
      <w:r>
        <w:rPr>
          <w:rFonts w:ascii="Times New Roman"/>
          <w:b w:val="false"/>
          <w:i w:val="false"/>
          <w:color w:val="000000"/>
          <w:sz w:val="28"/>
        </w:rPr>
        <w:t xml:space="preserve">
      5. Иондық металдау - плазмалық немесе иондық көз жағылатын қаптама материалын иондау үшін, жалпы процестің арнайы модификациясы, онда пайдаланылады, ал бұйымның теріс жылжуы (заряд) плазмадан қаптаманың құрамдарының шөгуіне ықпал ететін жалпы процестің арнайы модификациясы. Белсенді реагенттерді енгізу, қатты материалдардың камерада булануы, сондай-ақ оптикалық сипаттамалар мен қаптамалар қалыңдығын өлшеуді қамтамасыз ететін (қаптама жағу процесінде) мониторларды пайдалану буды термобуландырумен табиғи шөктіру процесінің әдеттегі модификациялары болып табылады. </w:t>
      </w:r>
    </w:p>
    <w:p>
      <w:pPr>
        <w:spacing w:after="0"/>
        <w:ind w:left="0"/>
        <w:jc w:val="both"/>
      </w:pPr>
      <w:r>
        <w:rPr>
          <w:rFonts w:ascii="Times New Roman"/>
          <w:b w:val="false"/>
          <w:i w:val="false"/>
          <w:color w:val="000000"/>
          <w:sz w:val="28"/>
        </w:rPr>
        <w:t xml:space="preserve">
      с. Цементтік құралды (карбюризатор) пайдаланумен цементтеу - бетті модификациялау немесе бұйым ұнтаққа - бірнеше компоненттердің қоспасына (карбюризатор) батырылғанда сыртқы жағуды жүргізу процесі, олар мыналардан тұрады: </w:t>
      </w:r>
    </w:p>
    <w:p>
      <w:pPr>
        <w:spacing w:after="0"/>
        <w:ind w:left="0"/>
        <w:jc w:val="both"/>
      </w:pPr>
      <w:r>
        <w:rPr>
          <w:rFonts w:ascii="Times New Roman"/>
          <w:b w:val="false"/>
          <w:i w:val="false"/>
          <w:color w:val="000000"/>
          <w:sz w:val="28"/>
        </w:rPr>
        <w:t xml:space="preserve">
      1. Қаптаманы құрайтын металл ұнтақтар (әдетте, алюминий, хром, кремний немесе олардың комбинациялары); </w:t>
      </w:r>
    </w:p>
    <w:p>
      <w:pPr>
        <w:spacing w:after="0"/>
        <w:ind w:left="0"/>
        <w:jc w:val="both"/>
      </w:pPr>
      <w:r>
        <w:rPr>
          <w:rFonts w:ascii="Times New Roman"/>
          <w:b w:val="false"/>
          <w:i w:val="false"/>
          <w:color w:val="000000"/>
          <w:sz w:val="28"/>
        </w:rPr>
        <w:t xml:space="preserve">
      2. Активатор (көп жағдайда, галоид тұзы); және </w:t>
      </w:r>
    </w:p>
    <w:p>
      <w:pPr>
        <w:spacing w:after="0"/>
        <w:ind w:left="0"/>
        <w:jc w:val="both"/>
      </w:pPr>
      <w:r>
        <w:rPr>
          <w:rFonts w:ascii="Times New Roman"/>
          <w:b w:val="false"/>
          <w:i w:val="false"/>
          <w:color w:val="000000"/>
          <w:sz w:val="28"/>
        </w:rPr>
        <w:t xml:space="preserve">
      3. Инертті ұнтақ, көбіне, алюминий топырағы (алюминий тотығы); </w:t>
      </w:r>
    </w:p>
    <w:p>
      <w:pPr>
        <w:spacing w:after="0"/>
        <w:ind w:left="0"/>
        <w:jc w:val="both"/>
      </w:pPr>
      <w:r>
        <w:rPr>
          <w:rFonts w:ascii="Times New Roman"/>
          <w:b w:val="false"/>
          <w:i w:val="false"/>
          <w:color w:val="000000"/>
          <w:sz w:val="28"/>
        </w:rPr>
        <w:t xml:space="preserve">
      Бұйым немесе ұнтақ қоспасы реторттың (камераның) ішінде болады, ол қаптама жағу үшін жеткілікті уақытқа 1 030 К (757 </w:t>
      </w:r>
      <w:r>
        <w:rPr>
          <w:rFonts w:ascii="Times New Roman"/>
          <w:b w:val="false"/>
          <w:i w:val="false"/>
          <w:color w:val="000000"/>
          <w:vertAlign w:val="superscript"/>
        </w:rPr>
        <w:t xml:space="preserve">o </w:t>
      </w:r>
      <w:r>
        <w:rPr>
          <w:rFonts w:ascii="Times New Roman"/>
          <w:b w:val="false"/>
          <w:i w:val="false"/>
          <w:color w:val="000000"/>
          <w:sz w:val="28"/>
        </w:rPr>
        <w:t xml:space="preserve">С)-дан 1 375 К (1 102 </w:t>
      </w:r>
      <w:r>
        <w:rPr>
          <w:rFonts w:ascii="Times New Roman"/>
          <w:b w:val="false"/>
          <w:i w:val="false"/>
          <w:color w:val="000000"/>
          <w:vertAlign w:val="superscript"/>
        </w:rPr>
        <w:t xml:space="preserve">o </w:t>
      </w:r>
      <w:r>
        <w:rPr>
          <w:rFonts w:ascii="Times New Roman"/>
          <w:b w:val="false"/>
          <w:i w:val="false"/>
          <w:color w:val="000000"/>
          <w:sz w:val="28"/>
        </w:rPr>
        <w:t xml:space="preserve">С)-ге дейін қыздырылады. </w:t>
      </w:r>
    </w:p>
    <w:p>
      <w:pPr>
        <w:spacing w:after="0"/>
        <w:ind w:left="0"/>
        <w:jc w:val="both"/>
      </w:pPr>
      <w:r>
        <w:rPr>
          <w:rFonts w:ascii="Times New Roman"/>
          <w:b w:val="false"/>
          <w:i w:val="false"/>
          <w:color w:val="000000"/>
          <w:sz w:val="28"/>
        </w:rPr>
        <w:t xml:space="preserve">
      d.   Плазмалық бүрку - ішінде плазма түзілетін және басқарылатын плазма атқыш (бүріккіш горелка) қаптама материалынан ұнтақты немесе талшықты қабылдай отырып, оларды бұйымға шашқанда қаптама бұйымның ажырамас бөлігі болып қалыптасатын сыртқы қаптама жағу процесі. Плазмалық бүрку не төменгі қысымдағы плазманы, не жоғары жылдамдықтағы плазманы бүркуге негізделуі мүмкін.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1-ерекше ескерту:  </w:t>
      </w:r>
      <w:r>
        <w:rPr>
          <w:rFonts w:ascii="Times New Roman"/>
          <w:b w:val="false"/>
          <w:i w:val="false"/>
          <w:color w:val="000000"/>
          <w:sz w:val="28"/>
        </w:rPr>
        <w:t xml:space="preserve">Төмен қысым атмосфералық қысымнан төмен қысымды білдіреді.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2-ерекше ескерту:  </w:t>
      </w:r>
      <w:r>
        <w:rPr>
          <w:rFonts w:ascii="Times New Roman"/>
          <w:b w:val="false"/>
          <w:i w:val="false"/>
          <w:color w:val="000000"/>
          <w:sz w:val="28"/>
        </w:rPr>
        <w:t xml:space="preserve">Жоғары жылдамдықтағы плазма газдың шүмек (бүріккіш горелка) аузындағы 750 м/с-тен асатын, 293 К (20 </w:t>
      </w:r>
      <w:r>
        <w:rPr>
          <w:rFonts w:ascii="Times New Roman"/>
          <w:b w:val="false"/>
          <w:i w:val="false"/>
          <w:color w:val="000000"/>
          <w:vertAlign w:val="superscript"/>
        </w:rPr>
        <w:t xml:space="preserve">o </w:t>
      </w:r>
      <w:r>
        <w:rPr>
          <w:rFonts w:ascii="Times New Roman"/>
          <w:b w:val="false"/>
          <w:i w:val="false"/>
          <w:color w:val="000000"/>
          <w:sz w:val="28"/>
        </w:rPr>
        <w:t xml:space="preserve">С) температураға және 0,1 МПа қысымға есептелген жылдамдығымен айқындалады. </w:t>
      </w:r>
    </w:p>
    <w:p>
      <w:pPr>
        <w:spacing w:after="0"/>
        <w:ind w:left="0"/>
        <w:jc w:val="both"/>
      </w:pPr>
      <w:r>
        <w:rPr>
          <w:rFonts w:ascii="Times New Roman"/>
          <w:b w:val="false"/>
          <w:i w:val="false"/>
          <w:color w:val="000000"/>
          <w:sz w:val="28"/>
        </w:rPr>
        <w:t xml:space="preserve">
      е. Суспензияның (шлам) шөгуі - қаптама жағудың қажетті қасиеттеріне қол жеткізу үшін сұйыққа суспензияланған, органикалық кіріктіргіші бар металл немесе керамикалық ұнтақ бұйыммен бүрку, батыру немесе бояу арқылы байланысатын, кейіннен ауамен немесе пеште кептірілетін қаптама жүргізілетін беттің модификациясы немесе сыртқы қаптама жағу процесі; </w:t>
      </w:r>
    </w:p>
    <w:p>
      <w:pPr>
        <w:spacing w:after="0"/>
        <w:ind w:left="0"/>
        <w:jc w:val="both"/>
      </w:pPr>
      <w:r>
        <w:rPr>
          <w:rFonts w:ascii="Times New Roman"/>
          <w:b w:val="false"/>
          <w:i w:val="false"/>
          <w:color w:val="000000"/>
          <w:sz w:val="28"/>
        </w:rPr>
        <w:t xml:space="preserve">
      f. Бүркумен металдандыру - оң иондар электр өрісінде нысана (қаптама жағу материалы) бетінің бағытына қарай жеделдейтін қозғалыс санын беруге негізделген сыртқы қаптама жағу процесі. Иондар соққыларының кенетикалық энергиясы нысананың бетінде қажетті қаптама түзілуін қамтамасыз етеді.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1-ерекше  </w:t>
      </w:r>
      <w:r>
        <w:rPr>
          <w:rFonts w:ascii="Times New Roman"/>
          <w:b w:val="false"/>
          <w:i w:val="false"/>
          <w:color w:val="000000"/>
          <w:sz w:val="28"/>
        </w:rPr>
        <w:t xml:space="preserve">ескерту: Кестеде қаптама жүргізу материалының аггезиясын және оны жүргізудің жылдамдығын арттыру үшін қолданылатын, бүрку арқылы триотты, магнетронды немесе реактивті металдандыру, сондай-ақ қапталатын металл емес материалдардың булануы үшін пайдаланылатын бүркуді радиожиілік күшейту туралы ғана мәліметтер келтірілген.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2-ерекше  </w:t>
      </w:r>
      <w:r>
        <w:rPr>
          <w:rFonts w:ascii="Times New Roman"/>
          <w:b w:val="false"/>
          <w:i w:val="false"/>
          <w:color w:val="000000"/>
          <w:sz w:val="28"/>
        </w:rPr>
        <w:t xml:space="preserve">ескерту: Төмен энергетикалық ионды сәулелер (5КэВ-тен аз) қаптама жүргізу процесін жеделдету (жандандыру) үшін пайдаланылуы мүмкін. </w:t>
      </w:r>
    </w:p>
    <w:p>
      <w:pPr>
        <w:spacing w:after="0"/>
        <w:ind w:left="0"/>
        <w:jc w:val="both"/>
      </w:pPr>
      <w:r>
        <w:rPr>
          <w:rFonts w:ascii="Times New Roman"/>
          <w:b w:val="false"/>
          <w:i w:val="false"/>
          <w:color w:val="000000"/>
          <w:sz w:val="28"/>
        </w:rPr>
        <w:t xml:space="preserve">
      g. Иондық имплантация - қаптама жағуға арналған материалдың булары иондалатын, әлеуеттің градиентімен жеделденетін және бұйым бетінің учаскесіне имплантацияланатын бұйым бетін модификациялаумен қаптама жүргізу процесі. Иондық имплантация процестеріне иондық имплантация электрондық-сәулелік буланумен немесе бүркумен металдаумен бірлестікте орындалатын процестер де жатады. </w:t>
      </w:r>
    </w:p>
    <w:bookmarkStart w:name="z38" w:id="126"/>
    <w:p>
      <w:pPr>
        <w:spacing w:after="0"/>
        <w:ind w:left="0"/>
        <w:jc w:val="left"/>
      </w:pPr>
      <w:r>
        <w:rPr>
          <w:rFonts w:ascii="Times New Roman"/>
          <w:b/>
          <w:i w:val="false"/>
          <w:color w:val="000000"/>
        </w:rPr>
        <w:t xml:space="preserve"> 3-Санат</w:t>
      </w:r>
      <w:r>
        <w:br/>
      </w:r>
      <w:r>
        <w:rPr>
          <w:rFonts w:ascii="Times New Roman"/>
          <w:b/>
          <w:i w:val="false"/>
          <w:color w:val="000000"/>
        </w:rPr>
        <w:t>Электроника</w:t>
      </w:r>
    </w:p>
    <w:bookmarkEnd w:id="126"/>
    <w:p>
      <w:pPr>
        <w:spacing w:after="0"/>
        <w:ind w:left="0"/>
        <w:jc w:val="both"/>
      </w:pPr>
      <w:r>
        <w:rPr>
          <w:rFonts w:ascii="Times New Roman"/>
          <w:b w:val="false"/>
          <w:i w:val="false"/>
          <w:color w:val="000000"/>
          <w:sz w:val="28"/>
        </w:rPr>
        <w:t xml:space="preserve">
      3А Жүйелер, жабдық және компоненттер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1-ескерту:  </w:t>
      </w:r>
      <w:r>
        <w:rPr>
          <w:rFonts w:ascii="Times New Roman"/>
          <w:b w:val="false"/>
          <w:i w:val="false"/>
          <w:color w:val="000000"/>
          <w:sz w:val="28"/>
        </w:rPr>
        <w:t xml:space="preserve">3А001.а.3 А001.а.10 немесе 3А001. 12-ге дейінгі тармақтарда көрсетілген басқа, 3А001 немесе 3А002 тармақтарда көрсетілген жабдық пен компоненттер секілді арнайы әзірленген немесе дәл сондай функционалдық сипаттарға ие жабдық пен компоненттердің бақылау мәртебесі, басқа жабдықтың секілді бақылау мәртебесі бойынша айқындалады.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2-ескерту:  </w:t>
      </w:r>
      <w:r>
        <w:rPr>
          <w:rFonts w:ascii="Times New Roman"/>
          <w:b w:val="false"/>
          <w:i w:val="false"/>
          <w:color w:val="000000"/>
          <w:sz w:val="28"/>
        </w:rPr>
        <w:t xml:space="preserve">2А001.а.3-тен бастап 3А001.а.9-ға немесе 3А001.а.12-ге дейінгі тармақтарда көрсетілген, бағдарламалары басқа жабдық үшін нақты функцияларды орындауға өзгертілуі немесе әзірленуі мүмкін болмайтын интегралды схемалардың бақылау мәртебесі басқа жабдықтың бақылау мәртебесі бойынша айқындалады.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Eрекше  </w:t>
      </w:r>
      <w:r>
        <w:rPr>
          <w:rFonts w:ascii="Times New Roman"/>
          <w:b w:val="false"/>
          <w:i w:val="false"/>
          <w:color w:val="000000"/>
          <w:sz w:val="28"/>
        </w:rPr>
        <w:t xml:space="preserve">ескерту: Дайындаушы немесе өтініш беруші басқа жабдықтың бақылау мәртебесін айқындай алмайтын жағдайларда бұл мәртебе 3А001.а.3-тен бастап 3А001.а.9-ға және 3А001.а.12-ге дейінгі тармақтарда көрсетілген интегралдық схемалардың бақылау мәртебесімен айқындалады. </w:t>
      </w:r>
    </w:p>
    <w:p>
      <w:pPr>
        <w:spacing w:after="0"/>
        <w:ind w:left="0"/>
        <w:jc w:val="both"/>
      </w:pPr>
      <w:r>
        <w:rPr>
          <w:rFonts w:ascii="Times New Roman"/>
          <w:b w:val="false"/>
          <w:i w:val="false"/>
          <w:color w:val="000000"/>
          <w:sz w:val="28"/>
        </w:rPr>
        <w:t xml:space="preserve">
      Егер интегралдық схемалардың 3А001.а.3 тармақта көрсетілген "микроЭЕМ" кремнийлі микросхема немесе микробақылау микросхемасы болып табылса және сөздік операндасының ұзындығы 8 битт немесе одан аз болса, онда оның бақылау мәртебесі 3А001.а.3 тармаққа сәйкес айқындалуы тиіс. </w:t>
      </w:r>
    </w:p>
    <w:p>
      <w:pPr>
        <w:spacing w:after="0"/>
        <w:ind w:left="0"/>
        <w:jc w:val="both"/>
      </w:pPr>
      <w:r>
        <w:rPr>
          <w:rFonts w:ascii="Times New Roman"/>
          <w:b w:val="false"/>
          <w:i w:val="false"/>
          <w:color w:val="000000"/>
          <w:sz w:val="28"/>
        </w:rPr>
        <w:t xml:space="preserve">
      3А001 Мыналар секілді электрондық компоненттер: </w:t>
      </w:r>
    </w:p>
    <w:p>
      <w:pPr>
        <w:spacing w:after="0"/>
        <w:ind w:left="0"/>
        <w:jc w:val="both"/>
      </w:pPr>
      <w:r>
        <w:rPr>
          <w:rFonts w:ascii="Times New Roman"/>
          <w:b w:val="false"/>
          <w:i w:val="false"/>
          <w:color w:val="000000"/>
          <w:sz w:val="28"/>
        </w:rPr>
        <w:t xml:space="preserve">
      1-ескертпе: басқа жабдық сияқты арнайы әзірленген немесе дәл сондай функционалдық сипаттарға ие 3А001.а.3 бастап А001.а.10 немесе 3А001. 12-ге дейінгі тармақтарда көрсетілген жабдықтар мен құрауыштардан басқа, 3А001 немесе 3А002 тармақтарында көрсетілген жабдық пен құрауыштардың бақылау мәртебесі басқа жабдықтың бақылау мәртебесі бойынша айқындалады. </w:t>
      </w:r>
    </w:p>
    <w:p>
      <w:pPr>
        <w:spacing w:after="0"/>
        <w:ind w:left="0"/>
        <w:jc w:val="both"/>
      </w:pPr>
      <w:r>
        <w:rPr>
          <w:rFonts w:ascii="Times New Roman"/>
          <w:b w:val="false"/>
          <w:i w:val="false"/>
          <w:color w:val="000000"/>
          <w:sz w:val="28"/>
        </w:rPr>
        <w:t xml:space="preserve">
      2-ескертпе: 2А001.а.3-тен бастап 3А001.а.9-ға немесе 3А001.а.12-ге дейінгі тармақтарда көрсетілген, бағдарламалары өзгертіле алмайтын, немесе басқа жабдық үшін нақты функцияларды орындау үшін әзірленген интегралды схемалардың бақылау мәртебесі басқа жабдықтың бақылау мәртебесі бойынша айқындалады. </w:t>
      </w:r>
    </w:p>
    <w:p>
      <w:pPr>
        <w:spacing w:after="0"/>
        <w:ind w:left="0"/>
        <w:jc w:val="both"/>
      </w:pPr>
      <w:r>
        <w:rPr>
          <w:rFonts w:ascii="Times New Roman"/>
          <w:b w:val="false"/>
          <w:i w:val="false"/>
          <w:color w:val="000000"/>
          <w:sz w:val="28"/>
        </w:rPr>
        <w:t xml:space="preserve">
      Арнайы ескертпе: дайындаушы немесе өтініш беруші басқа жабдықтың бақылау мәртебесін айқындай алмайтын жағдайларда, бұл мәртебе 3А001.а.3-тен бастап 3А001.а.9-ға және 3А001.а.12-ге дейінгі тармақтарда көрсетілген интегралдық схемалардың бақылау мәртебесімен айқындалады. </w:t>
      </w:r>
    </w:p>
    <w:p>
      <w:pPr>
        <w:spacing w:after="0"/>
        <w:ind w:left="0"/>
        <w:jc w:val="both"/>
      </w:pPr>
      <w:r>
        <w:rPr>
          <w:rFonts w:ascii="Times New Roman"/>
          <w:b w:val="false"/>
          <w:i w:val="false"/>
          <w:color w:val="000000"/>
          <w:sz w:val="28"/>
        </w:rPr>
        <w:t xml:space="preserve">
      Егер интегралдық схемалардың 3А001.а.3 тармағында көрсетілген "микроЭЕМ" кремнийлі микросхемасы немесе микробақылаушы микросхемасы болып табылса және сөздік операндасының ұзындығы 8 бит немесе одан аз болса, онда оның бақылау мәртебесі 3А001.а.3 тармаққа сәйкес айқындалуы тиіс. </w:t>
      </w:r>
    </w:p>
    <w:p>
      <w:pPr>
        <w:spacing w:after="0"/>
        <w:ind w:left="0"/>
        <w:jc w:val="both"/>
      </w:pPr>
      <w:r>
        <w:rPr>
          <w:rFonts w:ascii="Times New Roman"/>
          <w:b w:val="false"/>
          <w:i w:val="false"/>
          <w:color w:val="000000"/>
          <w:sz w:val="28"/>
        </w:rPr>
        <w:t>
      3А001 Мыналар сияқты электрондық бұйымдар:</w:t>
      </w:r>
    </w:p>
    <w:p>
      <w:pPr>
        <w:spacing w:after="0"/>
        <w:ind w:left="0"/>
        <w:jc w:val="both"/>
      </w:pPr>
      <w:r>
        <w:rPr>
          <w:rFonts w:ascii="Times New Roman"/>
          <w:b w:val="false"/>
          <w:i w:val="false"/>
          <w:color w:val="000000"/>
          <w:sz w:val="28"/>
        </w:rPr>
        <w:t xml:space="preserve">
      а. Жалпы мақсаттағы төменде тізбеленген интегралды микросхемалар: </w:t>
      </w:r>
    </w:p>
    <w:p>
      <w:pPr>
        <w:spacing w:after="0"/>
        <w:ind w:left="0"/>
        <w:jc w:val="both"/>
      </w:pPr>
      <w:r>
        <w:rPr>
          <w:rFonts w:ascii="Times New Roman"/>
          <w:b w:val="false"/>
          <w:i w:val="false"/>
          <w:color w:val="000000"/>
          <w:sz w:val="28"/>
        </w:rPr>
        <w:t>
      1-ескертпе: Нақты функция жасалған, оларды дайындауға арналған пластиналардың (дайын немесе жартылай фабрикаттар) бақылау мәртебесі 3А001.а тармақта көрсетілген өлшемдер бойынша бағаланады;</w:t>
      </w:r>
    </w:p>
    <w:p>
      <w:pPr>
        <w:spacing w:after="0"/>
        <w:ind w:left="0"/>
        <w:jc w:val="both"/>
      </w:pPr>
      <w:r>
        <w:rPr>
          <w:rFonts w:ascii="Times New Roman"/>
          <w:b w:val="false"/>
          <w:i w:val="false"/>
          <w:color w:val="000000"/>
          <w:sz w:val="28"/>
        </w:rPr>
        <w:t xml:space="preserve">
      2-ескертпе: "Интегралды схемалар" мынадай типтерді қамтиды: </w:t>
      </w:r>
    </w:p>
    <w:p>
      <w:pPr>
        <w:spacing w:after="0"/>
        <w:ind w:left="0"/>
        <w:jc w:val="both"/>
      </w:pPr>
      <w:r>
        <w:rPr>
          <w:rFonts w:ascii="Times New Roman"/>
          <w:b w:val="false"/>
          <w:i w:val="false"/>
          <w:color w:val="000000"/>
          <w:sz w:val="28"/>
        </w:rPr>
        <w:t>
      "Монолитті интегралды схемалар";</w:t>
      </w:r>
    </w:p>
    <w:p>
      <w:pPr>
        <w:spacing w:after="0"/>
        <w:ind w:left="0"/>
        <w:jc w:val="both"/>
      </w:pPr>
      <w:r>
        <w:rPr>
          <w:rFonts w:ascii="Times New Roman"/>
          <w:b w:val="false"/>
          <w:i w:val="false"/>
          <w:color w:val="000000"/>
          <w:sz w:val="28"/>
        </w:rPr>
        <w:t>
      "Гибридті интегралды схемалар";</w:t>
      </w:r>
    </w:p>
    <w:p>
      <w:pPr>
        <w:spacing w:after="0"/>
        <w:ind w:left="0"/>
        <w:jc w:val="both"/>
      </w:pPr>
      <w:r>
        <w:rPr>
          <w:rFonts w:ascii="Times New Roman"/>
          <w:b w:val="false"/>
          <w:i w:val="false"/>
          <w:color w:val="000000"/>
          <w:sz w:val="28"/>
        </w:rPr>
        <w:t>
      "Көпкристалды интегралды схемалар";</w:t>
      </w:r>
    </w:p>
    <w:p>
      <w:pPr>
        <w:spacing w:after="0"/>
        <w:ind w:left="0"/>
        <w:jc w:val="both"/>
      </w:pPr>
      <w:r>
        <w:rPr>
          <w:rFonts w:ascii="Times New Roman"/>
          <w:b w:val="false"/>
          <w:i w:val="false"/>
          <w:color w:val="000000"/>
          <w:sz w:val="28"/>
        </w:rPr>
        <w:t>
      "Сапфирдегі кремний" үлгісіндегі интегралды схемаларды қоса алғанда, "пленкалы интегралды схемалар;</w:t>
      </w:r>
    </w:p>
    <w:p>
      <w:pPr>
        <w:spacing w:after="0"/>
        <w:ind w:left="0"/>
        <w:jc w:val="both"/>
      </w:pPr>
      <w:r>
        <w:rPr>
          <w:rFonts w:ascii="Times New Roman"/>
          <w:b w:val="false"/>
          <w:i w:val="false"/>
          <w:color w:val="000000"/>
          <w:sz w:val="28"/>
        </w:rPr>
        <w:t>
      "Оптикалық интегралды схемалар";</w:t>
      </w:r>
    </w:p>
    <w:p>
      <w:pPr>
        <w:spacing w:after="0"/>
        <w:ind w:left="0"/>
        <w:jc w:val="both"/>
      </w:pPr>
      <w:r>
        <w:rPr>
          <w:rFonts w:ascii="Times New Roman"/>
          <w:b w:val="false"/>
          <w:i w:val="false"/>
          <w:color w:val="000000"/>
          <w:sz w:val="28"/>
        </w:rPr>
        <w:t xml:space="preserve">
      1. Радиациялық-төзімді ретінде жобаланған немесе айқындалған, мыналарға төзуге қабілетті интегралды схемалар: </w:t>
      </w:r>
    </w:p>
    <w:p>
      <w:pPr>
        <w:spacing w:after="0"/>
        <w:ind w:left="0"/>
        <w:jc w:val="both"/>
      </w:pPr>
      <w:r>
        <w:rPr>
          <w:rFonts w:ascii="Times New Roman"/>
          <w:b w:val="false"/>
          <w:i w:val="false"/>
          <w:color w:val="000000"/>
          <w:sz w:val="28"/>
        </w:rPr>
        <w:t>
      а. Жалпы дозасы 5х10 3 рад (Sі) (кремний) немесе жоғары, немесе;</w:t>
      </w:r>
    </w:p>
    <w:p>
      <w:pPr>
        <w:spacing w:after="0"/>
        <w:ind w:left="0"/>
        <w:jc w:val="both"/>
      </w:pPr>
      <w:r>
        <w:rPr>
          <w:rFonts w:ascii="Times New Roman"/>
          <w:b w:val="false"/>
          <w:i w:val="false"/>
          <w:color w:val="000000"/>
          <w:sz w:val="28"/>
        </w:rPr>
        <w:t xml:space="preserve">
      b. Ақау беруіне дейінгі дозасы қуаты 5х10 6 рад (кремний); немесе жоғары </w:t>
      </w:r>
    </w:p>
    <w:p>
      <w:pPr>
        <w:spacing w:after="0"/>
        <w:ind w:left="0"/>
        <w:jc w:val="both"/>
      </w:pPr>
      <w:r>
        <w:rPr>
          <w:rFonts w:ascii="Times New Roman"/>
          <w:b w:val="false"/>
          <w:i w:val="false"/>
          <w:color w:val="000000"/>
          <w:sz w:val="28"/>
        </w:rPr>
        <w:t>
      с. Нейтрондар ағынының кремнийге (1МеV-ке эквивалент) интегралдық тығыздығы 5 х 10 13 н/см 2 немесе жоғарыны құрайды немесе оның басқа металдарға эквиваленті;</w:t>
      </w:r>
    </w:p>
    <w:p>
      <w:pPr>
        <w:spacing w:after="0"/>
        <w:ind w:left="0"/>
        <w:jc w:val="both"/>
      </w:pPr>
      <w:r>
        <w:rPr>
          <w:rFonts w:ascii="Times New Roman"/>
          <w:b w:val="false"/>
          <w:i w:val="false"/>
          <w:color w:val="000000"/>
          <w:sz w:val="28"/>
        </w:rPr>
        <w:t>
      Ескертпе: 3А001.а.1.с. тармағымен металл-диэлектрик-жартылай өткізгіші (МДЖ-құрылым) бақыланбайды.</w:t>
      </w:r>
    </w:p>
    <w:p>
      <w:pPr>
        <w:spacing w:after="0"/>
        <w:ind w:left="0"/>
        <w:jc w:val="both"/>
      </w:pPr>
      <w:r>
        <w:rPr>
          <w:rFonts w:ascii="Times New Roman"/>
          <w:b w:val="false"/>
          <w:i w:val="false"/>
          <w:color w:val="000000"/>
          <w:sz w:val="28"/>
        </w:rPr>
        <w:t>
      2. Төменде тізбеленген сипаттамалардың кез келгеніне ие болатын "микропроцессорлық микросхемалар", "микроЭЕМ микросхемалары", микробақылау микросхемалары, көпкомпонентті жартылай өткізгіштерден жасалған жады микросхемалары, аналогтік-цифрлық түрлендіргіштер, цифрлық-аналогтік түрлендіргіштер, "сигналдарды өңдеу" үшін әзірленген электроптикалық немесе "оптикалық интегралды микросхемалар", пайдаланушы бағдарламалайтын далалық транзисторлардағы логикалық кілттердің матрицалары, пайдаланушы бағдарламалайтын далалық транзисторлардың логикалық матрицалары, жеке тапсырыс бойынша дайындалған, функциясы белгісіз не өндірушіге аталған интегралдық схемалар пайдаланылатын аппаратураларға бақылау функциялары таралатыны белгісіз интегралдық схемалар, жедел Фурье түрлендіру процессорлары, электрлік бағдарламаланатын үнемі есте сақтау қондырғылары (ЭБҮЕҚ), ультракүлгін өшірумен бағдарламаланатын немесе өз бетімен талғай алынатын (ӨТСЕҚ) статикалық есте сақтау қондырғылары:</w:t>
      </w:r>
    </w:p>
    <w:p>
      <w:pPr>
        <w:spacing w:after="0"/>
        <w:ind w:left="0"/>
        <w:jc w:val="both"/>
      </w:pPr>
      <w:r>
        <w:rPr>
          <w:rFonts w:ascii="Times New Roman"/>
          <w:b w:val="false"/>
          <w:i w:val="false"/>
          <w:color w:val="000000"/>
          <w:sz w:val="28"/>
        </w:rPr>
        <w:t>
      а. Қоршаған ортаның 398 К (+125 0 С)-дан жоғары температурасында жұмысқа қабілетті;</w:t>
      </w:r>
    </w:p>
    <w:p>
      <w:pPr>
        <w:spacing w:after="0"/>
        <w:ind w:left="0"/>
        <w:jc w:val="both"/>
      </w:pPr>
      <w:r>
        <w:rPr>
          <w:rFonts w:ascii="Times New Roman"/>
          <w:b w:val="false"/>
          <w:i w:val="false"/>
          <w:color w:val="000000"/>
          <w:sz w:val="28"/>
        </w:rPr>
        <w:t xml:space="preserve">
      b. Қоршаған ортаның 218 К (-55 0 С)-дан жоғары температурада жұмысқа қабілетті;немесе </w:t>
      </w:r>
    </w:p>
    <w:p>
      <w:pPr>
        <w:spacing w:after="0"/>
        <w:ind w:left="0"/>
        <w:jc w:val="both"/>
      </w:pPr>
      <w:r>
        <w:rPr>
          <w:rFonts w:ascii="Times New Roman"/>
          <w:b w:val="false"/>
          <w:i w:val="false"/>
          <w:color w:val="000000"/>
          <w:sz w:val="28"/>
        </w:rPr>
        <w:t xml:space="preserve">
      с. Қоршаған ортаның 218 К (-55 0 С)-дан 398 К (+225 0 С)-қа дейінгі температуралар диапазонынан тыс температураларда жұмысқа қабілетті; </w:t>
      </w:r>
    </w:p>
    <w:p>
      <w:pPr>
        <w:spacing w:after="0"/>
        <w:ind w:left="0"/>
        <w:jc w:val="both"/>
      </w:pPr>
      <w:r>
        <w:rPr>
          <w:rFonts w:ascii="Times New Roman"/>
          <w:b w:val="false"/>
          <w:i w:val="false"/>
          <w:color w:val="000000"/>
          <w:sz w:val="28"/>
        </w:rPr>
        <w:t xml:space="preserve">
      Ескертпе: 3А001.а.2 тармақ азаматтық автомобильдер мен теміржол локомотивтеріне арналған интегралдық схемаларға қолданылмайды; </w:t>
      </w:r>
    </w:p>
    <w:p>
      <w:pPr>
        <w:spacing w:after="0"/>
        <w:ind w:left="0"/>
        <w:jc w:val="both"/>
      </w:pPr>
      <w:r>
        <w:rPr>
          <w:rFonts w:ascii="Times New Roman"/>
          <w:b w:val="false"/>
          <w:i w:val="false"/>
          <w:color w:val="000000"/>
          <w:sz w:val="28"/>
        </w:rPr>
        <w:t xml:space="preserve">
      3. Төменде тізбеленген сипаттамалардың кез келгенін иеленетін "микропроцессорлық микросхемалар", "микрокомпьютерлік микросхемалар" және микробақылаушылардың микросхемалары: </w:t>
      </w:r>
    </w:p>
    <w:p>
      <w:pPr>
        <w:spacing w:after="0"/>
        <w:ind w:left="0"/>
        <w:jc w:val="both"/>
      </w:pPr>
      <w:r>
        <w:rPr>
          <w:rFonts w:ascii="Times New Roman"/>
          <w:b w:val="false"/>
          <w:i w:val="false"/>
          <w:color w:val="000000"/>
          <w:sz w:val="28"/>
        </w:rPr>
        <w:t xml:space="preserve">
      Ескертпе: 3А001.а.3 тармақ цифрлық сигналдар процессорларын, цифрлық матрицалық процессорларды және цифрлық қосарлы процессорларды қамтиды. </w:t>
      </w:r>
    </w:p>
    <w:p>
      <w:pPr>
        <w:spacing w:after="0"/>
        <w:ind w:left="0"/>
        <w:jc w:val="both"/>
      </w:pPr>
      <w:r>
        <w:rPr>
          <w:rFonts w:ascii="Times New Roman"/>
          <w:b w:val="false"/>
          <w:i w:val="false"/>
          <w:color w:val="000000"/>
          <w:sz w:val="28"/>
        </w:rPr>
        <w:t>
      а. Қолданылмайды.</w:t>
      </w:r>
    </w:p>
    <w:p>
      <w:pPr>
        <w:spacing w:after="0"/>
        <w:ind w:left="0"/>
        <w:jc w:val="both"/>
      </w:pPr>
      <w:r>
        <w:rPr>
          <w:rFonts w:ascii="Times New Roman"/>
          <w:b w:val="false"/>
          <w:i w:val="false"/>
          <w:color w:val="000000"/>
          <w:sz w:val="28"/>
        </w:rPr>
        <w:t>
      b. Жартылай өткізгіш қосылыстарда дайындалған және 40 МГц-дан асатын тактілік жиілікте жұмыс істейді; немесе</w:t>
      </w:r>
    </w:p>
    <w:p>
      <w:pPr>
        <w:spacing w:after="0"/>
        <w:ind w:left="0"/>
        <w:jc w:val="both"/>
      </w:pPr>
      <w:r>
        <w:rPr>
          <w:rFonts w:ascii="Times New Roman"/>
          <w:b w:val="false"/>
          <w:i w:val="false"/>
          <w:color w:val="000000"/>
          <w:sz w:val="28"/>
        </w:rPr>
        <w:t xml:space="preserve">
      с. Деректерінің немесе командалардың бір шинадан артық немесе 150 Мбайт/с-тан жоғары беру жылдамдығымен ИС микропроцессорға параллельді" сыртқы аралық қосуға арналған дәйекті байланыс порты; </w:t>
      </w:r>
    </w:p>
    <w:p>
      <w:pPr>
        <w:spacing w:after="0"/>
        <w:ind w:left="0"/>
        <w:jc w:val="both"/>
      </w:pPr>
      <w:r>
        <w:rPr>
          <w:rFonts w:ascii="Times New Roman"/>
          <w:b w:val="false"/>
          <w:i w:val="false"/>
          <w:color w:val="000000"/>
          <w:sz w:val="28"/>
        </w:rPr>
        <w:t xml:space="preserve">
      4. Жартылай өткізгіш қосылыстарда әзірленген жады интегралды схемалары; </w:t>
      </w:r>
    </w:p>
    <w:p>
      <w:pPr>
        <w:spacing w:after="0"/>
        <w:ind w:left="0"/>
        <w:jc w:val="both"/>
      </w:pPr>
      <w:r>
        <w:rPr>
          <w:rFonts w:ascii="Times New Roman"/>
          <w:b w:val="false"/>
          <w:i w:val="false"/>
          <w:color w:val="000000"/>
          <w:sz w:val="28"/>
        </w:rPr>
        <w:t xml:space="preserve">
      5. Ұқсас цифрлық және цифрлық-ұқсас түрлендіргіштерге арналған мыналар сияқты интегралды схемалар: </w:t>
      </w:r>
    </w:p>
    <w:p>
      <w:pPr>
        <w:spacing w:after="0"/>
        <w:ind w:left="0"/>
        <w:jc w:val="both"/>
      </w:pPr>
      <w:r>
        <w:rPr>
          <w:rFonts w:ascii="Times New Roman"/>
          <w:b w:val="false"/>
          <w:i w:val="false"/>
          <w:color w:val="000000"/>
          <w:sz w:val="28"/>
        </w:rPr>
        <w:t>
      а. Мынадай сипаттамалардың кез келгеніне ие ұқсас-цифрлық түрлендіргіштер:</w:t>
      </w:r>
    </w:p>
    <w:p>
      <w:pPr>
        <w:spacing w:after="0"/>
        <w:ind w:left="0"/>
        <w:jc w:val="both"/>
      </w:pPr>
      <w:r>
        <w:rPr>
          <w:rFonts w:ascii="Times New Roman"/>
          <w:b w:val="false"/>
          <w:i w:val="false"/>
          <w:color w:val="000000"/>
          <w:sz w:val="28"/>
        </w:rPr>
        <w:t>
      Арнайы ескертпе: сондай-ақ 3А101 қараңыз.</w:t>
      </w:r>
    </w:p>
    <w:p>
      <w:pPr>
        <w:spacing w:after="0"/>
        <w:ind w:left="0"/>
        <w:jc w:val="both"/>
      </w:pPr>
      <w:r>
        <w:rPr>
          <w:rFonts w:ascii="Times New Roman"/>
          <w:b w:val="false"/>
          <w:i w:val="false"/>
          <w:color w:val="000000"/>
          <w:sz w:val="28"/>
        </w:rPr>
        <w:t>
      1. 10 бит немесе одан да артық шешу қабілеті, бірақ 12 бит-тен кем, шығыстағы жылдамдығы секундына 500 миллион сөзден артық;</w:t>
      </w:r>
    </w:p>
    <w:p>
      <w:pPr>
        <w:spacing w:after="0"/>
        <w:ind w:left="0"/>
        <w:jc w:val="both"/>
      </w:pPr>
      <w:r>
        <w:rPr>
          <w:rFonts w:ascii="Times New Roman"/>
          <w:b w:val="false"/>
          <w:i w:val="false"/>
          <w:color w:val="000000"/>
          <w:sz w:val="28"/>
        </w:rPr>
        <w:t xml:space="preserve">
      2. 12 бит немесе одан да артық шешу қабілеті, бірақ 14 бит-тен кем, шығыстағы жылдамдығы секундына 200 млн. сөзден артық. </w:t>
      </w:r>
    </w:p>
    <w:p>
      <w:pPr>
        <w:spacing w:after="0"/>
        <w:ind w:left="0"/>
        <w:jc w:val="both"/>
      </w:pPr>
      <w:r>
        <w:rPr>
          <w:rFonts w:ascii="Times New Roman"/>
          <w:b w:val="false"/>
          <w:i w:val="false"/>
          <w:color w:val="000000"/>
          <w:sz w:val="28"/>
        </w:rPr>
        <w:t xml:space="preserve">
      3. 14 бит немесе одан да артық шешу қабілеті, бірақ 16 бит-тен кем, шығысында жылдамдығы секундына 250 миллион сөзден астам; </w:t>
      </w:r>
    </w:p>
    <w:p>
      <w:pPr>
        <w:spacing w:after="0"/>
        <w:ind w:left="0"/>
        <w:jc w:val="both"/>
      </w:pPr>
      <w:r>
        <w:rPr>
          <w:rFonts w:ascii="Times New Roman"/>
          <w:b w:val="false"/>
          <w:i w:val="false"/>
          <w:color w:val="000000"/>
          <w:sz w:val="28"/>
        </w:rPr>
        <w:t>
      4. 16 бит немесе одан да артық шешу қабілеті, шығыстағы жылдамдығы секундына 65 млн. сөзден артық.</w:t>
      </w:r>
    </w:p>
    <w:p>
      <w:pPr>
        <w:spacing w:after="0"/>
        <w:ind w:left="0"/>
        <w:jc w:val="both"/>
      </w:pPr>
      <w:r>
        <w:rPr>
          <w:rFonts w:ascii="Times New Roman"/>
          <w:b w:val="false"/>
          <w:i w:val="false"/>
          <w:color w:val="000000"/>
          <w:sz w:val="28"/>
        </w:rPr>
        <w:t xml:space="preserve">
      b. Шешу қабілеті 12 бит және одан да жоғары және "орныққан режимге шығу уақыты" 10 нс-тен кем цифрлық-ұқсас түрлендіргіштер; </w:t>
      </w:r>
    </w:p>
    <w:p>
      <w:pPr>
        <w:spacing w:after="0"/>
        <w:ind w:left="0"/>
        <w:jc w:val="both"/>
      </w:pPr>
      <w:r>
        <w:rPr>
          <w:rFonts w:ascii="Times New Roman"/>
          <w:b w:val="false"/>
          <w:i w:val="false"/>
          <w:color w:val="000000"/>
          <w:sz w:val="28"/>
        </w:rPr>
        <w:t>
      Техникалық ескертпелер:</w:t>
      </w:r>
    </w:p>
    <w:p>
      <w:pPr>
        <w:spacing w:after="0"/>
        <w:ind w:left="0"/>
        <w:jc w:val="both"/>
      </w:pPr>
      <w:r>
        <w:rPr>
          <w:rFonts w:ascii="Times New Roman"/>
          <w:b w:val="false"/>
          <w:i w:val="false"/>
          <w:color w:val="000000"/>
          <w:sz w:val="28"/>
        </w:rPr>
        <w:t xml:space="preserve">
       1. Шешу қабілеті n бит 2 деңгейге дейінгі n кванттеуге сәйкес келеді; </w:t>
      </w:r>
    </w:p>
    <w:p>
      <w:pPr>
        <w:spacing w:after="0"/>
        <w:ind w:left="0"/>
        <w:jc w:val="both"/>
      </w:pPr>
      <w:r>
        <w:rPr>
          <w:rFonts w:ascii="Times New Roman"/>
          <w:b w:val="false"/>
          <w:i w:val="false"/>
          <w:color w:val="000000"/>
          <w:sz w:val="28"/>
        </w:rPr>
        <w:t xml:space="preserve">
      2. "Түрленудің толық уақыты" сынама алудың жылдамдығына кері ретінде айқындалады. </w:t>
      </w:r>
    </w:p>
    <w:p>
      <w:pPr>
        <w:spacing w:after="0"/>
        <w:ind w:left="0"/>
        <w:jc w:val="both"/>
      </w:pPr>
      <w:r>
        <w:rPr>
          <w:rFonts w:ascii="Times New Roman"/>
          <w:b w:val="false"/>
          <w:i w:val="false"/>
          <w:color w:val="000000"/>
          <w:sz w:val="28"/>
        </w:rPr>
        <w:t xml:space="preserve">
      6. Бір мезгілде барлық тізбеленген құрауыштарға ие, "сигналдарды өңдеуге" арналған "электрондық-оптикалық" және "оптикалық интегралды схемалар": </w:t>
      </w:r>
    </w:p>
    <w:p>
      <w:pPr>
        <w:spacing w:after="0"/>
        <w:ind w:left="0"/>
        <w:jc w:val="both"/>
      </w:pPr>
      <w:r>
        <w:rPr>
          <w:rFonts w:ascii="Times New Roman"/>
          <w:b w:val="false"/>
          <w:i w:val="false"/>
          <w:color w:val="000000"/>
          <w:sz w:val="28"/>
        </w:rPr>
        <w:t xml:space="preserve">
      а. Бір ішкі "лазерлі" диод немесе одан астам; </w:t>
      </w:r>
    </w:p>
    <w:p>
      <w:pPr>
        <w:spacing w:after="0"/>
        <w:ind w:left="0"/>
        <w:jc w:val="both"/>
      </w:pPr>
      <w:r>
        <w:rPr>
          <w:rFonts w:ascii="Times New Roman"/>
          <w:b w:val="false"/>
          <w:i w:val="false"/>
          <w:color w:val="000000"/>
          <w:sz w:val="28"/>
        </w:rPr>
        <w:t>
      b. Бір ішкі жарық сезгіш элемент немесе одан астам; және</w:t>
      </w:r>
    </w:p>
    <w:p>
      <w:pPr>
        <w:spacing w:after="0"/>
        <w:ind w:left="0"/>
        <w:jc w:val="both"/>
      </w:pPr>
      <w:r>
        <w:rPr>
          <w:rFonts w:ascii="Times New Roman"/>
          <w:b w:val="false"/>
          <w:i w:val="false"/>
          <w:color w:val="000000"/>
          <w:sz w:val="28"/>
        </w:rPr>
        <w:t xml:space="preserve">
      с. Оптикалық толқын жүргізгіштер; </w:t>
      </w:r>
    </w:p>
    <w:p>
      <w:pPr>
        <w:spacing w:after="0"/>
        <w:ind w:left="0"/>
        <w:jc w:val="both"/>
      </w:pPr>
      <w:r>
        <w:rPr>
          <w:rFonts w:ascii="Times New Roman"/>
          <w:b w:val="false"/>
          <w:i w:val="false"/>
          <w:color w:val="000000"/>
          <w:sz w:val="28"/>
        </w:rPr>
        <w:t xml:space="preserve">
      7. Мынадай сипаттамалардың кез келгенін иеленетін пайдаланушы бағдарламалайтын логикалық қондырғылар: </w:t>
      </w:r>
    </w:p>
    <w:p>
      <w:pPr>
        <w:spacing w:after="0"/>
        <w:ind w:left="0"/>
        <w:jc w:val="both"/>
      </w:pPr>
      <w:r>
        <w:rPr>
          <w:rFonts w:ascii="Times New Roman"/>
          <w:b w:val="false"/>
          <w:i w:val="false"/>
          <w:color w:val="000000"/>
          <w:sz w:val="28"/>
        </w:rPr>
        <w:t>
      а. Шығындардың (винтельдердің) балама саны 30 000 астам (екі кіріске есептегенде);</w:t>
      </w:r>
    </w:p>
    <w:p>
      <w:pPr>
        <w:spacing w:after="0"/>
        <w:ind w:left="0"/>
        <w:jc w:val="both"/>
      </w:pPr>
      <w:r>
        <w:rPr>
          <w:rFonts w:ascii="Times New Roman"/>
          <w:b w:val="false"/>
          <w:i w:val="false"/>
          <w:color w:val="000000"/>
          <w:sz w:val="28"/>
        </w:rPr>
        <w:t xml:space="preserve">
      b. Негізгі логикалық элементтің "типтік кідіру" уақыты 0,1 нс-тен аз; немесе </w:t>
      </w:r>
    </w:p>
    <w:p>
      <w:pPr>
        <w:spacing w:after="0"/>
        <w:ind w:left="0"/>
        <w:jc w:val="both"/>
      </w:pPr>
      <w:r>
        <w:rPr>
          <w:rFonts w:ascii="Times New Roman"/>
          <w:b w:val="false"/>
          <w:i w:val="false"/>
          <w:color w:val="000000"/>
          <w:sz w:val="28"/>
        </w:rPr>
        <w:t xml:space="preserve">
      с. Қосу жиілігі 133 МГц-ден асады; </w:t>
      </w:r>
    </w:p>
    <w:p>
      <w:pPr>
        <w:spacing w:after="0"/>
        <w:ind w:left="0"/>
        <w:jc w:val="both"/>
      </w:pPr>
      <w:r>
        <w:rPr>
          <w:rFonts w:ascii="Times New Roman"/>
          <w:b w:val="false"/>
          <w:i w:val="false"/>
          <w:color w:val="000000"/>
          <w:sz w:val="28"/>
        </w:rPr>
        <w:t>
      Ескертпе: 3А001.а.7-тармақ мыналарды қамтиды:</w:t>
      </w:r>
    </w:p>
    <w:p>
      <w:pPr>
        <w:spacing w:after="0"/>
        <w:ind w:left="0"/>
        <w:jc w:val="both"/>
      </w:pPr>
      <w:r>
        <w:rPr>
          <w:rFonts w:ascii="Times New Roman"/>
          <w:b w:val="false"/>
          <w:i w:val="false"/>
          <w:color w:val="000000"/>
          <w:sz w:val="28"/>
        </w:rPr>
        <w:t>
      а. Қарапайым бағдарламалық логикалық қондырғылар</w:t>
      </w:r>
    </w:p>
    <w:p>
      <w:pPr>
        <w:spacing w:after="0"/>
        <w:ind w:left="0"/>
        <w:jc w:val="both"/>
      </w:pPr>
      <w:r>
        <w:rPr>
          <w:rFonts w:ascii="Times New Roman"/>
          <w:b w:val="false"/>
          <w:i w:val="false"/>
          <w:color w:val="000000"/>
          <w:sz w:val="28"/>
        </w:rPr>
        <w:t>
      b. Күрделі бағдарламалық логикалық қондырғылар</w:t>
      </w:r>
    </w:p>
    <w:p>
      <w:pPr>
        <w:spacing w:after="0"/>
        <w:ind w:left="0"/>
        <w:jc w:val="both"/>
      </w:pPr>
      <w:r>
        <w:rPr>
          <w:rFonts w:ascii="Times New Roman"/>
          <w:b w:val="false"/>
          <w:i w:val="false"/>
          <w:color w:val="000000"/>
          <w:sz w:val="28"/>
        </w:rPr>
        <w:t xml:space="preserve">
      с. Далалық транзисторлардағы логикалық кілттердің бағдарламаланатын матрицалары </w:t>
      </w:r>
    </w:p>
    <w:p>
      <w:pPr>
        <w:spacing w:after="0"/>
        <w:ind w:left="0"/>
        <w:jc w:val="both"/>
      </w:pPr>
      <w:r>
        <w:rPr>
          <w:rFonts w:ascii="Times New Roman"/>
          <w:b w:val="false"/>
          <w:i w:val="false"/>
          <w:color w:val="000000"/>
          <w:sz w:val="28"/>
        </w:rPr>
        <w:t xml:space="preserve">
      d. Далалық транзисторлардағы бағдарламаланатын логикалық матрицалар </w:t>
      </w:r>
    </w:p>
    <w:p>
      <w:pPr>
        <w:spacing w:after="0"/>
        <w:ind w:left="0"/>
        <w:jc w:val="both"/>
      </w:pPr>
      <w:r>
        <w:rPr>
          <w:rFonts w:ascii="Times New Roman"/>
          <w:b w:val="false"/>
          <w:i w:val="false"/>
          <w:color w:val="000000"/>
          <w:sz w:val="28"/>
        </w:rPr>
        <w:t xml:space="preserve">
      е. Бағдарламалық қосқыштар </w:t>
      </w:r>
    </w:p>
    <w:p>
      <w:pPr>
        <w:spacing w:after="0"/>
        <w:ind w:left="0"/>
        <w:jc w:val="both"/>
      </w:pPr>
      <w:r>
        <w:rPr>
          <w:rFonts w:ascii="Times New Roman"/>
          <w:b w:val="false"/>
          <w:i w:val="false"/>
          <w:color w:val="000000"/>
          <w:sz w:val="28"/>
        </w:rPr>
        <w:t xml:space="preserve">
      Арнайы ескертпе: Далалық транзисторлардағы бағдарламаланатын логикалық қондырғылар, сондай-ақ далалық транзисторлардағы логикалық кілттердің бағдарламаланатын матрицалары немесе далалық транзисторлардағы бағдарламаланатын логикалық матрицалар ретінде белгілі </w:t>
      </w:r>
    </w:p>
    <w:p>
      <w:pPr>
        <w:spacing w:after="0"/>
        <w:ind w:left="0"/>
        <w:jc w:val="both"/>
      </w:pPr>
      <w:r>
        <w:rPr>
          <w:rFonts w:ascii="Times New Roman"/>
          <w:b w:val="false"/>
          <w:i w:val="false"/>
          <w:color w:val="000000"/>
          <w:sz w:val="28"/>
        </w:rPr>
        <w:t xml:space="preserve">
      8. Қолданылмайды; </w:t>
      </w:r>
    </w:p>
    <w:p>
      <w:pPr>
        <w:spacing w:after="0"/>
        <w:ind w:left="0"/>
        <w:jc w:val="both"/>
      </w:pPr>
      <w:r>
        <w:rPr>
          <w:rFonts w:ascii="Times New Roman"/>
          <w:b w:val="false"/>
          <w:i w:val="false"/>
          <w:color w:val="000000"/>
          <w:sz w:val="28"/>
        </w:rPr>
        <w:t>
      9. Нейронды желілерге арналған интегралды схемалар;</w:t>
      </w:r>
    </w:p>
    <w:p>
      <w:pPr>
        <w:spacing w:after="0"/>
        <w:ind w:left="0"/>
        <w:jc w:val="both"/>
      </w:pPr>
      <w:r>
        <w:rPr>
          <w:rFonts w:ascii="Times New Roman"/>
          <w:b w:val="false"/>
          <w:i w:val="false"/>
          <w:color w:val="000000"/>
          <w:sz w:val="28"/>
        </w:rPr>
        <w:t xml:space="preserve">
      10. Мынадай сипаттамалардың кез келгенін иеленетін, жеке тапсырыс бойынша дайындалған, функциясы белгісіз не өндірушіге аталған интегралдық схемалар пайдаланылатын аппаратуралардың бақылау функциялары белгісіз интегралдық схемалар: </w:t>
      </w:r>
    </w:p>
    <w:p>
      <w:pPr>
        <w:spacing w:after="0"/>
        <w:ind w:left="0"/>
        <w:jc w:val="both"/>
      </w:pPr>
      <w:r>
        <w:rPr>
          <w:rFonts w:ascii="Times New Roman"/>
          <w:b w:val="false"/>
          <w:i w:val="false"/>
          <w:color w:val="000000"/>
          <w:sz w:val="28"/>
        </w:rPr>
        <w:t xml:space="preserve">
      а. 1000 шығарғыштан жоғары; </w:t>
      </w:r>
    </w:p>
    <w:p>
      <w:pPr>
        <w:spacing w:after="0"/>
        <w:ind w:left="0"/>
        <w:jc w:val="both"/>
      </w:pPr>
      <w:r>
        <w:rPr>
          <w:rFonts w:ascii="Times New Roman"/>
          <w:b w:val="false"/>
          <w:i w:val="false"/>
          <w:color w:val="000000"/>
          <w:sz w:val="28"/>
        </w:rPr>
        <w:t xml:space="preserve">
      b. Элементтің үлгілік "кідіру уақыты" 0,1 нс-тен аз; немесе </w:t>
      </w:r>
    </w:p>
    <w:p>
      <w:pPr>
        <w:spacing w:after="0"/>
        <w:ind w:left="0"/>
        <w:jc w:val="both"/>
      </w:pPr>
      <w:r>
        <w:rPr>
          <w:rFonts w:ascii="Times New Roman"/>
          <w:b w:val="false"/>
          <w:i w:val="false"/>
          <w:color w:val="000000"/>
          <w:sz w:val="28"/>
        </w:rPr>
        <w:t xml:space="preserve">
      с. Жұмыс жиілігі 3 ГГц-ден асады; </w:t>
      </w:r>
    </w:p>
    <w:p>
      <w:pPr>
        <w:spacing w:after="0"/>
        <w:ind w:left="0"/>
        <w:jc w:val="both"/>
      </w:pPr>
      <w:r>
        <w:rPr>
          <w:rFonts w:ascii="Times New Roman"/>
          <w:b w:val="false"/>
          <w:i w:val="false"/>
          <w:color w:val="000000"/>
          <w:sz w:val="28"/>
        </w:rPr>
        <w:t xml:space="preserve">
      11. 3А001.а.3-дан бастап 3А001.а.10 және 3А001.а.12-ге қоса алғандағы тармақтарда көрсетілгендерден айырмасы бар, қандай да бір жартылай өткізгіш қосылыстардың негізінде жасалған және мынадай сипаттамалардың кез келгенін иеленетін сандық интегралды схемалар: </w:t>
      </w:r>
    </w:p>
    <w:p>
      <w:pPr>
        <w:spacing w:after="0"/>
        <w:ind w:left="0"/>
        <w:jc w:val="both"/>
      </w:pPr>
      <w:r>
        <w:rPr>
          <w:rFonts w:ascii="Times New Roman"/>
          <w:b w:val="false"/>
          <w:i w:val="false"/>
          <w:color w:val="000000"/>
          <w:sz w:val="28"/>
        </w:rPr>
        <w:t xml:space="preserve">
      а. Вентильдердің балама саны 3 000 астам (екі кіріске есептегенде); және </w:t>
      </w:r>
    </w:p>
    <w:p>
      <w:pPr>
        <w:spacing w:after="0"/>
        <w:ind w:left="0"/>
        <w:jc w:val="both"/>
      </w:pPr>
      <w:r>
        <w:rPr>
          <w:rFonts w:ascii="Times New Roman"/>
          <w:b w:val="false"/>
          <w:i w:val="false"/>
          <w:color w:val="000000"/>
          <w:sz w:val="28"/>
        </w:rPr>
        <w:t xml:space="preserve">
      b. Қосу жиілігі 1,2 ГГц-ден асады; </w:t>
      </w:r>
    </w:p>
    <w:p>
      <w:pPr>
        <w:spacing w:after="0"/>
        <w:ind w:left="0"/>
        <w:jc w:val="both"/>
      </w:pPr>
      <w:r>
        <w:rPr>
          <w:rFonts w:ascii="Times New Roman"/>
          <w:b w:val="false"/>
          <w:i w:val="false"/>
          <w:color w:val="000000"/>
          <w:sz w:val="28"/>
        </w:rPr>
        <w:t>
      12. Фурье жылдам түрлендіру процессорлары, N-нүктесінен жылдам Фурье түрленуін N lоg&gt;2-ден кем емес N / 20 480 мс-тан төмен есептеу уақытына ие, мұндағы N - нүктелер саны;</w:t>
      </w:r>
    </w:p>
    <w:p>
      <w:pPr>
        <w:spacing w:after="0"/>
        <w:ind w:left="0"/>
        <w:jc w:val="both"/>
      </w:pPr>
      <w:r>
        <w:rPr>
          <w:rFonts w:ascii="Times New Roman"/>
          <w:b w:val="false"/>
          <w:i w:val="false"/>
          <w:color w:val="000000"/>
          <w:sz w:val="28"/>
        </w:rPr>
        <w:t xml:space="preserve">
      Техникалық ескертпе: </w:t>
      </w:r>
    </w:p>
    <w:p>
      <w:pPr>
        <w:spacing w:after="0"/>
        <w:ind w:left="0"/>
        <w:jc w:val="both"/>
      </w:pPr>
      <w:r>
        <w:rPr>
          <w:rFonts w:ascii="Times New Roman"/>
          <w:b w:val="false"/>
          <w:i w:val="false"/>
          <w:color w:val="000000"/>
          <w:sz w:val="28"/>
        </w:rPr>
        <w:t xml:space="preserve">
      N 1024 нүктеге тең болған жағдайда, 3А001.а.12 тармағында көрсетілген формула кешенді 1024 нүктелі 500 us Фурье тез түрлендіруі орындалуының есептік уақытын береді; </w:t>
      </w:r>
    </w:p>
    <w:p>
      <w:pPr>
        <w:spacing w:after="0"/>
        <w:ind w:left="0"/>
        <w:jc w:val="both"/>
      </w:pPr>
      <w:r>
        <w:rPr>
          <w:rFonts w:ascii="Times New Roman"/>
          <w:b w:val="false"/>
          <w:i w:val="false"/>
          <w:color w:val="000000"/>
          <w:sz w:val="28"/>
        </w:rPr>
        <w:t>
      b. Микротолқын немесе миллиметр ауқымындағы өнімдер, мыналар сияқты:</w:t>
      </w:r>
    </w:p>
    <w:p>
      <w:pPr>
        <w:spacing w:after="0"/>
        <w:ind w:left="0"/>
        <w:jc w:val="both"/>
      </w:pPr>
      <w:r>
        <w:rPr>
          <w:rFonts w:ascii="Times New Roman"/>
          <w:b w:val="false"/>
          <w:i w:val="false"/>
          <w:color w:val="000000"/>
          <w:sz w:val="28"/>
        </w:rPr>
        <w:t xml:space="preserve">
      1. Төменде тізбеленген электронды вакуумдық лампалар мен катодтар: </w:t>
      </w:r>
    </w:p>
    <w:p>
      <w:pPr>
        <w:spacing w:after="0"/>
        <w:ind w:left="0"/>
        <w:jc w:val="both"/>
      </w:pPr>
      <w:r>
        <w:rPr>
          <w:rFonts w:ascii="Times New Roman"/>
          <w:b w:val="false"/>
          <w:i w:val="false"/>
          <w:color w:val="000000"/>
          <w:sz w:val="28"/>
        </w:rPr>
        <w:t xml:space="preserve">
      1-ескертпе: 3А001.b.1 тармақ мынадай сипаттамаларға ие, кез келген жиілікте жұмыс істеу үшін жасалған немесе жобаланған лампаларды бақыламайды: </w:t>
      </w:r>
    </w:p>
    <w:p>
      <w:pPr>
        <w:spacing w:after="0"/>
        <w:ind w:left="0"/>
        <w:jc w:val="both"/>
      </w:pPr>
      <w:r>
        <w:rPr>
          <w:rFonts w:ascii="Times New Roman"/>
          <w:b w:val="false"/>
          <w:i w:val="false"/>
          <w:color w:val="000000"/>
          <w:sz w:val="28"/>
        </w:rPr>
        <w:t xml:space="preserve">
      а. 31,8 ГГц-ден аспайды; және </w:t>
      </w:r>
    </w:p>
    <w:p>
      <w:pPr>
        <w:spacing w:after="0"/>
        <w:ind w:left="0"/>
        <w:jc w:val="both"/>
      </w:pPr>
      <w:r>
        <w:rPr>
          <w:rFonts w:ascii="Times New Roman"/>
          <w:b w:val="false"/>
          <w:i w:val="false"/>
          <w:color w:val="000000"/>
          <w:sz w:val="28"/>
        </w:rPr>
        <w:t xml:space="preserve">
      b. Халықаралық Телекоммуникация Одағы радиокоммуникациялық қызмет саласы үшін таратады, бірақ радиолық табу үшін емес. </w:t>
      </w:r>
    </w:p>
    <w:p>
      <w:pPr>
        <w:spacing w:after="0"/>
        <w:ind w:left="0"/>
        <w:jc w:val="both"/>
      </w:pPr>
      <w:r>
        <w:rPr>
          <w:rFonts w:ascii="Times New Roman"/>
          <w:b w:val="false"/>
          <w:i w:val="false"/>
          <w:color w:val="000000"/>
          <w:sz w:val="28"/>
        </w:rPr>
        <w:t xml:space="preserve">
      2-ескертпе: 3А001.b.1 тармақ мынадай сипаттамалардың бәріне ие, "ғарышта қолдануға арналмаған" лампаларды бақыламайды: </w:t>
      </w:r>
    </w:p>
    <w:p>
      <w:pPr>
        <w:spacing w:after="0"/>
        <w:ind w:left="0"/>
        <w:jc w:val="both"/>
      </w:pPr>
      <w:r>
        <w:rPr>
          <w:rFonts w:ascii="Times New Roman"/>
          <w:b w:val="false"/>
          <w:i w:val="false"/>
          <w:color w:val="000000"/>
          <w:sz w:val="28"/>
        </w:rPr>
        <w:t xml:space="preserve">
      а. Орташа шығу қуаты 50 Вт-ға тең немесе одан аз; және </w:t>
      </w:r>
    </w:p>
    <w:p>
      <w:pPr>
        <w:spacing w:after="0"/>
        <w:ind w:left="0"/>
        <w:jc w:val="both"/>
      </w:pPr>
      <w:r>
        <w:rPr>
          <w:rFonts w:ascii="Times New Roman"/>
          <w:b w:val="false"/>
          <w:i w:val="false"/>
          <w:color w:val="000000"/>
          <w:sz w:val="28"/>
        </w:rPr>
        <w:t xml:space="preserve">
      b. мынадай сипаттамалардың бәріне жауап беретін, кез келген жиілікте жұмыс істеу үшін жасалған немесе жобаланған: </w:t>
      </w:r>
    </w:p>
    <w:p>
      <w:pPr>
        <w:spacing w:after="0"/>
        <w:ind w:left="0"/>
        <w:jc w:val="both"/>
      </w:pPr>
      <w:r>
        <w:rPr>
          <w:rFonts w:ascii="Times New Roman"/>
          <w:b w:val="false"/>
          <w:i w:val="false"/>
          <w:color w:val="000000"/>
          <w:sz w:val="28"/>
        </w:rPr>
        <w:t xml:space="preserve">
      1. 31,8 ГГц-ден жоғары, бірақ 43,5 ГГц-дан аспайды; және </w:t>
      </w:r>
    </w:p>
    <w:p>
      <w:pPr>
        <w:spacing w:after="0"/>
        <w:ind w:left="0"/>
        <w:jc w:val="both"/>
      </w:pPr>
      <w:r>
        <w:rPr>
          <w:rFonts w:ascii="Times New Roman"/>
          <w:b w:val="false"/>
          <w:i w:val="false"/>
          <w:color w:val="000000"/>
          <w:sz w:val="28"/>
        </w:rPr>
        <w:t xml:space="preserve">
      2. Халықаралық Телекоммуникация Одағы радиокоммуникациялық қызмет саласы үшін таратады, бірақ радиолық табу үшін емес. </w:t>
      </w:r>
    </w:p>
    <w:p>
      <w:pPr>
        <w:spacing w:after="0"/>
        <w:ind w:left="0"/>
        <w:jc w:val="both"/>
      </w:pPr>
      <w:r>
        <w:rPr>
          <w:rFonts w:ascii="Times New Roman"/>
          <w:b w:val="false"/>
          <w:i w:val="false"/>
          <w:color w:val="000000"/>
          <w:sz w:val="28"/>
        </w:rPr>
        <w:t xml:space="preserve">
      а. Мыналар сияқты импульстің немесе үздіксіз әрекеттің жүгіретін толқындар лампасы: </w:t>
      </w:r>
    </w:p>
    <w:p>
      <w:pPr>
        <w:spacing w:after="0"/>
        <w:ind w:left="0"/>
        <w:jc w:val="both"/>
      </w:pPr>
      <w:r>
        <w:rPr>
          <w:rFonts w:ascii="Times New Roman"/>
          <w:b w:val="false"/>
          <w:i w:val="false"/>
          <w:color w:val="000000"/>
          <w:sz w:val="28"/>
        </w:rPr>
        <w:t xml:space="preserve">
      1. 31 ГГц-ден асатын жиіліктерде жұмыс істейді; </w:t>
      </w:r>
    </w:p>
    <w:p>
      <w:pPr>
        <w:spacing w:after="0"/>
        <w:ind w:left="0"/>
        <w:jc w:val="both"/>
      </w:pPr>
      <w:r>
        <w:rPr>
          <w:rFonts w:ascii="Times New Roman"/>
          <w:b w:val="false"/>
          <w:i w:val="false"/>
          <w:color w:val="000000"/>
          <w:sz w:val="28"/>
        </w:rPr>
        <w:t xml:space="preserve">
      2. Қосылғаннан бастап лампаның 3с-тен кем емес шекті радиожиілікті қуатына шыққанға дейінгі уақытты катодтың қыздыру элементі бар; </w:t>
      </w:r>
    </w:p>
    <w:p>
      <w:pPr>
        <w:spacing w:after="0"/>
        <w:ind w:left="0"/>
        <w:jc w:val="both"/>
      </w:pPr>
      <w:r>
        <w:rPr>
          <w:rFonts w:ascii="Times New Roman"/>
          <w:b w:val="false"/>
          <w:i w:val="false"/>
          <w:color w:val="000000"/>
          <w:sz w:val="28"/>
        </w:rPr>
        <w:t xml:space="preserve">
      3. Резонаторлармен ұштастырылған лампалар немесе жиілігі "жиілік белдеуінің бір сәттік ені" жиілігі 7%-ынан жоғары немесе қуатының шыңы 2,5 кВт-ден асатын олардың модификациялары; </w:t>
      </w:r>
    </w:p>
    <w:p>
      <w:pPr>
        <w:spacing w:after="0"/>
        <w:ind w:left="0"/>
        <w:jc w:val="both"/>
      </w:pPr>
      <w:r>
        <w:rPr>
          <w:rFonts w:ascii="Times New Roman"/>
          <w:b w:val="false"/>
          <w:i w:val="false"/>
          <w:color w:val="000000"/>
          <w:sz w:val="28"/>
        </w:rPr>
        <w:t xml:space="preserve">
      4. Мынадай сипаттамалардың кез келгеніне ие спиральды лампалар немесе олардың модификациялары: </w:t>
      </w:r>
    </w:p>
    <w:p>
      <w:pPr>
        <w:spacing w:after="0"/>
        <w:ind w:left="0"/>
        <w:jc w:val="both"/>
      </w:pPr>
      <w:r>
        <w:rPr>
          <w:rFonts w:ascii="Times New Roman"/>
          <w:b w:val="false"/>
          <w:i w:val="false"/>
          <w:color w:val="000000"/>
          <w:sz w:val="28"/>
        </w:rPr>
        <w:t xml:space="preserve">
      а. "Жиілік белдеуінің сәттік ені" октавадан астам немесе одан кем және шығаратын орташа қуаты (кВт-де) жұмыс жиілігіне (ГТц-де) 0,5-тен астам; немесе </w:t>
      </w:r>
    </w:p>
    <w:p>
      <w:pPr>
        <w:spacing w:after="0"/>
        <w:ind w:left="0"/>
        <w:jc w:val="both"/>
      </w:pPr>
      <w:r>
        <w:rPr>
          <w:rFonts w:ascii="Times New Roman"/>
          <w:b w:val="false"/>
          <w:i w:val="false"/>
          <w:color w:val="000000"/>
          <w:sz w:val="28"/>
        </w:rPr>
        <w:t xml:space="preserve">
      b. "Жиілік белдеуінің сәттік ені" бір октаваға тең немесе одан кем және шығаратын орташа қуаты (кВт-де) жұмыс жиілігіне (ГГц-де) 1-ден астам; </w:t>
      </w:r>
    </w:p>
    <w:p>
      <w:pPr>
        <w:spacing w:after="0"/>
        <w:ind w:left="0"/>
        <w:jc w:val="both"/>
      </w:pPr>
      <w:r>
        <w:rPr>
          <w:rFonts w:ascii="Times New Roman"/>
          <w:b w:val="false"/>
          <w:i w:val="false"/>
          <w:color w:val="000000"/>
          <w:sz w:val="28"/>
        </w:rPr>
        <w:t xml:space="preserve">
      с. "Ғарышта қолдану үшін жарамды"; </w:t>
      </w:r>
    </w:p>
    <w:p>
      <w:pPr>
        <w:spacing w:after="0"/>
        <w:ind w:left="0"/>
        <w:jc w:val="both"/>
      </w:pPr>
      <w:r>
        <w:rPr>
          <w:rFonts w:ascii="Times New Roman"/>
          <w:b w:val="false"/>
          <w:i w:val="false"/>
          <w:color w:val="000000"/>
          <w:sz w:val="28"/>
        </w:rPr>
        <w:t xml:space="preserve">
      b. Күшейту коэффициенті 17 дБ-дан астам магнетрондық үлгідегі күшейткіш лампалар; </w:t>
      </w:r>
    </w:p>
    <w:p>
      <w:pPr>
        <w:spacing w:after="0"/>
        <w:ind w:left="0"/>
        <w:jc w:val="both"/>
      </w:pPr>
      <w:r>
        <w:rPr>
          <w:rFonts w:ascii="Times New Roman"/>
          <w:b w:val="false"/>
          <w:i w:val="false"/>
          <w:color w:val="000000"/>
          <w:sz w:val="28"/>
        </w:rPr>
        <w:t>
      с. Үздіксіз эмиссия кезіндегі және жұмыс істеудің штаттық жағдайларында токтың 5 А/кв.см-ден асатын тығыздығын қамтамасыз ететін, электрондық лампалар үшін әзірленген, импренирленген катодтар.</w:t>
      </w:r>
    </w:p>
    <w:p>
      <w:pPr>
        <w:spacing w:after="0"/>
        <w:ind w:left="0"/>
        <w:jc w:val="both"/>
      </w:pPr>
      <w:r>
        <w:rPr>
          <w:rFonts w:ascii="Times New Roman"/>
          <w:b w:val="false"/>
          <w:i w:val="false"/>
          <w:color w:val="000000"/>
          <w:sz w:val="28"/>
        </w:rPr>
        <w:t xml:space="preserve">
      2. Мынадай сипаттамалардың екеуіне де ие монолитті микротолқынды интегралды схемалар (ММИС): </w:t>
      </w:r>
    </w:p>
    <w:p>
      <w:pPr>
        <w:spacing w:after="0"/>
        <w:ind w:left="0"/>
        <w:jc w:val="both"/>
      </w:pPr>
      <w:r>
        <w:rPr>
          <w:rFonts w:ascii="Times New Roman"/>
          <w:b w:val="false"/>
          <w:i w:val="false"/>
          <w:color w:val="000000"/>
          <w:sz w:val="28"/>
        </w:rPr>
        <w:t xml:space="preserve">
      а. 3,2 ГГц-ден жоғары 6 ГГЦ-ге дейінгі мен оны қоса алғандағы жиіліктерде жұмыс істеуге есептелген және "жиілік белдеуінің салыстырмалы ені" 15%-тен жоғары болғандағы орташа шығу қуаты 4 Вт (36 dBm)-нен жоғары; </w:t>
      </w:r>
    </w:p>
    <w:p>
      <w:pPr>
        <w:spacing w:after="0"/>
        <w:ind w:left="0"/>
        <w:jc w:val="both"/>
      </w:pPr>
      <w:r>
        <w:rPr>
          <w:rFonts w:ascii="Times New Roman"/>
          <w:b w:val="false"/>
          <w:i w:val="false"/>
          <w:color w:val="000000"/>
          <w:sz w:val="28"/>
        </w:rPr>
        <w:t xml:space="preserve">
      b. 6 ГГц-ден жоғары 16 ГГЦ-ге дейінгі мен оны қоса алғандағы жиіліктерде жұмыс істеуге есептелген және "жиілік белдеуінің салыстырмалы ені"10%-дан жоғары болғандағы орташа шығу қуаты 1 Вт (30 dBm)-нен жоғары; </w:t>
      </w:r>
    </w:p>
    <w:p>
      <w:pPr>
        <w:spacing w:after="0"/>
        <w:ind w:left="0"/>
        <w:jc w:val="both"/>
      </w:pPr>
      <w:r>
        <w:rPr>
          <w:rFonts w:ascii="Times New Roman"/>
          <w:b w:val="false"/>
          <w:i w:val="false"/>
          <w:color w:val="000000"/>
          <w:sz w:val="28"/>
        </w:rPr>
        <w:t xml:space="preserve">
      с. 16 ГГц-ден жоғары 31,8 ГГЦ-ге дейінгі мен оны қоса алғандағы жиіліктерде жұмыс істеуге есептелген және "жиілік белдеуінің салыстырмалы ені" 10%-тен жоғары болғандағы орташа шығу қуаты 0,8 Вт (29 dBm)-нен жоғары; </w:t>
      </w:r>
    </w:p>
    <w:p>
      <w:pPr>
        <w:spacing w:after="0"/>
        <w:ind w:left="0"/>
        <w:jc w:val="both"/>
      </w:pPr>
      <w:r>
        <w:rPr>
          <w:rFonts w:ascii="Times New Roman"/>
          <w:b w:val="false"/>
          <w:i w:val="false"/>
          <w:color w:val="000000"/>
          <w:sz w:val="28"/>
        </w:rPr>
        <w:t xml:space="preserve">
      d. 31,8 ГГц-ден жоғары 37,5 ГГЦ-ге дейінгі мен оны қоса алғандағы жиіліктерде жұмыс істеуге есептелген; </w:t>
      </w:r>
    </w:p>
    <w:p>
      <w:pPr>
        <w:spacing w:after="0"/>
        <w:ind w:left="0"/>
        <w:jc w:val="both"/>
      </w:pPr>
      <w:r>
        <w:rPr>
          <w:rFonts w:ascii="Times New Roman"/>
          <w:b w:val="false"/>
          <w:i w:val="false"/>
          <w:color w:val="000000"/>
          <w:sz w:val="28"/>
        </w:rPr>
        <w:t xml:space="preserve">
      е. 37,5 ГГц-ден жоғары 43,5 ГГЦ-ге дейінгі мен оны қоса алғандағы жиіліктерде жұмыс істеуге есептелген және "жиілік белдеуінің салыстырмалы ені" 10%-тен жоғары болғандағы орташа шығу қуаты 0,25 Вт (24 dBm)-нен жоғары; немесе </w:t>
      </w:r>
    </w:p>
    <w:p>
      <w:pPr>
        <w:spacing w:after="0"/>
        <w:ind w:left="0"/>
        <w:jc w:val="both"/>
      </w:pPr>
      <w:r>
        <w:rPr>
          <w:rFonts w:ascii="Times New Roman"/>
          <w:b w:val="false"/>
          <w:i w:val="false"/>
          <w:color w:val="000000"/>
          <w:sz w:val="28"/>
        </w:rPr>
        <w:t>
      f . 43,5 ГГц-ден жоғары жиіліктерде жұмыс істеуге арналған;</w:t>
      </w:r>
    </w:p>
    <w:p>
      <w:pPr>
        <w:spacing w:after="0"/>
        <w:ind w:left="0"/>
        <w:jc w:val="both"/>
      </w:pPr>
      <w:r>
        <w:rPr>
          <w:rFonts w:ascii="Times New Roman"/>
          <w:b w:val="false"/>
          <w:i w:val="false"/>
          <w:color w:val="000000"/>
          <w:sz w:val="28"/>
        </w:rPr>
        <w:t xml:space="preserve">
      1-ескертпе: 3А001. b.2 тармақ 40,5 ГГц-ден 42,5 ГГЦ-ге дейінгі жиілік диапазонындағы жұмыс үшін жасалған және есептелген хабар таратушы спутник жабдығын бақыламайды. </w:t>
      </w:r>
    </w:p>
    <w:p>
      <w:pPr>
        <w:spacing w:after="0"/>
        <w:ind w:left="0"/>
        <w:jc w:val="both"/>
      </w:pPr>
      <w:r>
        <w:rPr>
          <w:rFonts w:ascii="Times New Roman"/>
          <w:b w:val="false"/>
          <w:i w:val="false"/>
          <w:color w:val="000000"/>
          <w:sz w:val="28"/>
        </w:rPr>
        <w:t xml:space="preserve">
      2-ескертпе: Микротолқынды интегралдық схемалар немесе модульдердің (МИСМ) бақыланатын жағдайы бақылау табалдырығымен - ең төменгі шығу қуатымен айқындалады. МИСМ-нің жұмыс жиілігі бір жиіліктен жоғары диапазонда ауытқып отырады. </w:t>
      </w:r>
    </w:p>
    <w:p>
      <w:pPr>
        <w:spacing w:after="0"/>
        <w:ind w:left="0"/>
        <w:jc w:val="both"/>
      </w:pPr>
      <w:r>
        <w:rPr>
          <w:rFonts w:ascii="Times New Roman"/>
          <w:b w:val="false"/>
          <w:i w:val="false"/>
          <w:color w:val="000000"/>
          <w:sz w:val="28"/>
        </w:rPr>
        <w:t xml:space="preserve">
      3-ескертпе: 3-санатқа тақырыптағы 1 және 2 ескертпе 3А001. b.2 тармақ, егер МИСМ басқа қосымшалар үшін, мысалы, телекоммуникациялық жүйелер, радарлар және автомобильдер үшін арнайы жобаланған болса, оны бақыламайды. </w:t>
      </w:r>
    </w:p>
    <w:p>
      <w:pPr>
        <w:spacing w:after="0"/>
        <w:ind w:left="0"/>
        <w:jc w:val="both"/>
      </w:pPr>
      <w:r>
        <w:rPr>
          <w:rFonts w:ascii="Times New Roman"/>
          <w:b w:val="false"/>
          <w:i w:val="false"/>
          <w:color w:val="000000"/>
          <w:sz w:val="28"/>
        </w:rPr>
        <w:t>
      3. Мынадай сипаттамаларға ие микротолқынды транзисторлар:</w:t>
      </w:r>
    </w:p>
    <w:p>
      <w:pPr>
        <w:spacing w:after="0"/>
        <w:ind w:left="0"/>
        <w:jc w:val="both"/>
      </w:pPr>
      <w:r>
        <w:rPr>
          <w:rFonts w:ascii="Times New Roman"/>
          <w:b w:val="false"/>
          <w:i w:val="false"/>
          <w:color w:val="000000"/>
          <w:sz w:val="28"/>
        </w:rPr>
        <w:t xml:space="preserve">
      а. 3,2 ГГц-ден 6 ГГЦ-ге дейінгіден жоғары, орташа шығу қуаты 60 Вт (47,8 dBm) асатын жиіліктерде жұмыс істейтін; </w:t>
      </w:r>
    </w:p>
    <w:p>
      <w:pPr>
        <w:spacing w:after="0"/>
        <w:ind w:left="0"/>
        <w:jc w:val="both"/>
      </w:pPr>
      <w:r>
        <w:rPr>
          <w:rFonts w:ascii="Times New Roman"/>
          <w:b w:val="false"/>
          <w:i w:val="false"/>
          <w:color w:val="000000"/>
          <w:sz w:val="28"/>
        </w:rPr>
        <w:t xml:space="preserve">
      b. 6 ГГц-ден 31,8 ГГЦ-ге дейінгіден жоғары, орташа шығу қуаты 20 Вт (43 dBm) асатын жиіліктерде жұмыс істейтін; </w:t>
      </w:r>
    </w:p>
    <w:p>
      <w:pPr>
        <w:spacing w:after="0"/>
        <w:ind w:left="0"/>
        <w:jc w:val="both"/>
      </w:pPr>
      <w:r>
        <w:rPr>
          <w:rFonts w:ascii="Times New Roman"/>
          <w:b w:val="false"/>
          <w:i w:val="false"/>
          <w:color w:val="000000"/>
          <w:sz w:val="28"/>
        </w:rPr>
        <w:t xml:space="preserve">
      с. 31,8 ГГц-ден 37,5 ГГЦ-ге дейінгіден жоғары, орташа шығу қуаты 0,5 Вт (27 dBm) асатын жиіліктерде жұмыс істейтін; </w:t>
      </w:r>
    </w:p>
    <w:p>
      <w:pPr>
        <w:spacing w:after="0"/>
        <w:ind w:left="0"/>
        <w:jc w:val="both"/>
      </w:pPr>
      <w:r>
        <w:rPr>
          <w:rFonts w:ascii="Times New Roman"/>
          <w:b w:val="false"/>
          <w:i w:val="false"/>
          <w:color w:val="000000"/>
          <w:sz w:val="28"/>
        </w:rPr>
        <w:t xml:space="preserve">
      d. 37.5 ГГц-ден 43 ГГЦ-ге дейінгіден жоғары, орташа шығу қуаты 1 Вт (30 dBm) асатын жиіліктерде жұмыс істейтін; немесе </w:t>
      </w:r>
    </w:p>
    <w:p>
      <w:pPr>
        <w:spacing w:after="0"/>
        <w:ind w:left="0"/>
        <w:jc w:val="both"/>
      </w:pPr>
      <w:r>
        <w:rPr>
          <w:rFonts w:ascii="Times New Roman"/>
          <w:b w:val="false"/>
          <w:i w:val="false"/>
          <w:color w:val="000000"/>
          <w:sz w:val="28"/>
        </w:rPr>
        <w:t>
      е. 43,5 ГГц-ден жоғары жиіліктерде жұмыс істейтін.</w:t>
      </w:r>
    </w:p>
    <w:p>
      <w:pPr>
        <w:spacing w:after="0"/>
        <w:ind w:left="0"/>
        <w:jc w:val="both"/>
      </w:pPr>
      <w:r>
        <w:rPr>
          <w:rFonts w:ascii="Times New Roman"/>
          <w:b w:val="false"/>
          <w:i w:val="false"/>
          <w:color w:val="000000"/>
          <w:sz w:val="28"/>
        </w:rPr>
        <w:t xml:space="preserve">
      4. Мынадай сипаттамалардың кез келгеніне ие, микротолқынды күшейткіштері бар микротолқынды қатты денелі күшейткіштер мен микротолқынды жиналымдар/модульдер: </w:t>
      </w:r>
    </w:p>
    <w:p>
      <w:pPr>
        <w:spacing w:after="0"/>
        <w:ind w:left="0"/>
        <w:jc w:val="both"/>
      </w:pPr>
      <w:r>
        <w:rPr>
          <w:rFonts w:ascii="Times New Roman"/>
          <w:b w:val="false"/>
          <w:i w:val="false"/>
          <w:color w:val="000000"/>
          <w:sz w:val="28"/>
        </w:rPr>
        <w:t xml:space="preserve">
      а. 3,2 ГГц-ден жоғары және 6 ГГЦ-ге дейінгіден жоғары, орташа шығу қуаты 60 Вт (42 dBm)-ден асатын жиіліктерде 15%-тен жоғары "жиілік белдеуінің салыстырмалы енінде" жұмыс істейтін; </w:t>
      </w:r>
    </w:p>
    <w:p>
      <w:pPr>
        <w:spacing w:after="0"/>
        <w:ind w:left="0"/>
        <w:jc w:val="both"/>
      </w:pPr>
      <w:r>
        <w:rPr>
          <w:rFonts w:ascii="Times New Roman"/>
          <w:b w:val="false"/>
          <w:i w:val="false"/>
          <w:color w:val="000000"/>
          <w:sz w:val="28"/>
        </w:rPr>
        <w:t xml:space="preserve">
      b. 6 ГГц-ден 31,8 ГГЦ-ге дейінгіден жоғары, орташа шығу қуаты 15 Вт (47,8 dBm)-ден асатын жиіліктерде 10%-тен жоғары "жиілік белдеуінің салыстырмалы енінде" жұмыс істейтін; </w:t>
      </w:r>
    </w:p>
    <w:p>
      <w:pPr>
        <w:spacing w:after="0"/>
        <w:ind w:left="0"/>
        <w:jc w:val="both"/>
      </w:pPr>
      <w:r>
        <w:rPr>
          <w:rFonts w:ascii="Times New Roman"/>
          <w:b w:val="false"/>
          <w:i w:val="false"/>
          <w:color w:val="000000"/>
          <w:sz w:val="28"/>
        </w:rPr>
        <w:t xml:space="preserve">
      с. 31,8 ГГц-ден 37,5 ГГЦ-ге дейінгіден жоғары жиіліктерде жұмыс істейтін; </w:t>
      </w:r>
    </w:p>
    <w:p>
      <w:pPr>
        <w:spacing w:after="0"/>
        <w:ind w:left="0"/>
        <w:jc w:val="both"/>
      </w:pPr>
      <w:r>
        <w:rPr>
          <w:rFonts w:ascii="Times New Roman"/>
          <w:b w:val="false"/>
          <w:i w:val="false"/>
          <w:color w:val="000000"/>
          <w:sz w:val="28"/>
        </w:rPr>
        <w:t xml:space="preserve">
      d. 37,5 ГГц-ден 43,5 ГГЦ-ге дейінгіден жоғары, орташа шығу қуаты 1 Вт (30 dBm) асатын жиіліктерде 10%-тен жоғары "жиілік белдеуінің салыстырмалы енінде" жұмыс істейтін; </w:t>
      </w:r>
    </w:p>
    <w:p>
      <w:pPr>
        <w:spacing w:after="0"/>
        <w:ind w:left="0"/>
        <w:jc w:val="both"/>
      </w:pPr>
      <w:r>
        <w:rPr>
          <w:rFonts w:ascii="Times New Roman"/>
          <w:b w:val="false"/>
          <w:i w:val="false"/>
          <w:color w:val="000000"/>
          <w:sz w:val="28"/>
        </w:rPr>
        <w:t>
      е. 43,5 ГГЦ-ге дейінгіден жоғары жиіліктерде жұмыс істейтін; немесе</w:t>
      </w:r>
    </w:p>
    <w:p>
      <w:pPr>
        <w:spacing w:after="0"/>
        <w:ind w:left="0"/>
        <w:jc w:val="both"/>
      </w:pPr>
      <w:r>
        <w:rPr>
          <w:rFonts w:ascii="Times New Roman"/>
          <w:b w:val="false"/>
          <w:i w:val="false"/>
          <w:color w:val="000000"/>
          <w:sz w:val="28"/>
        </w:rPr>
        <w:t>
      f. 3 ГГц-ден жоғары жиіліктерде жұмыс істейтін және мынадай сипаттарға ие:</w:t>
      </w:r>
    </w:p>
    <w:p>
      <w:pPr>
        <w:spacing w:after="0"/>
        <w:ind w:left="0"/>
        <w:jc w:val="both"/>
      </w:pPr>
      <w:r>
        <w:rPr>
          <w:rFonts w:ascii="Times New Roman"/>
          <w:b w:val="false"/>
          <w:i w:val="false"/>
          <w:color w:val="000000"/>
          <w:sz w:val="28"/>
        </w:rPr>
        <w:t>
      1. Р-дің орташа шығу қуаты (Вт-де) ең жоғары жұмыс жиілігіне (ГГц-де) бөлінген 150-ден жоғары [Р&gt;150 WxGHz 2 /f GHz 2] квадратына шығарылған;</w:t>
      </w:r>
    </w:p>
    <w:p>
      <w:pPr>
        <w:spacing w:after="0"/>
        <w:ind w:left="0"/>
        <w:jc w:val="both"/>
      </w:pPr>
      <w:r>
        <w:rPr>
          <w:rFonts w:ascii="Times New Roman"/>
          <w:b w:val="false"/>
          <w:i w:val="false"/>
          <w:color w:val="000000"/>
          <w:sz w:val="28"/>
        </w:rPr>
        <w:t>
      2. жиілік белдеуінің салыстырмалы ені 5% немесе одан жоғары; және</w:t>
      </w:r>
    </w:p>
    <w:p>
      <w:pPr>
        <w:spacing w:after="0"/>
        <w:ind w:left="0"/>
        <w:jc w:val="both"/>
      </w:pPr>
      <w:r>
        <w:rPr>
          <w:rFonts w:ascii="Times New Roman"/>
          <w:b w:val="false"/>
          <w:i w:val="false"/>
          <w:color w:val="000000"/>
          <w:sz w:val="28"/>
        </w:rPr>
        <w:t>
      3. d ұзындығындағы (см-де) бір біріне қатысты қабырғалары қарама-қарсы перпендикулярлы орналасқан, 15-ке тең немесе кем, ең төменгі жұмыс жиілігіне [d = 15 cмxGHz/f GHz ] бөлінген;</w:t>
      </w:r>
    </w:p>
    <w:p>
      <w:pPr>
        <w:spacing w:after="0"/>
        <w:ind w:left="0"/>
        <w:jc w:val="both"/>
      </w:pPr>
      <w:r>
        <w:rPr>
          <w:rFonts w:ascii="Times New Roman"/>
          <w:b w:val="false"/>
          <w:i w:val="false"/>
          <w:color w:val="000000"/>
          <w:sz w:val="28"/>
        </w:rPr>
        <w:t>
      Арнайы ескертпе: МИСМ-ға арналған қуат күшейткіштер 3А001. b.2. тармағында белгіленген өлшемдерге сәйкес бағаланады.</w:t>
      </w:r>
    </w:p>
    <w:p>
      <w:pPr>
        <w:spacing w:after="0"/>
        <w:ind w:left="0"/>
        <w:jc w:val="both"/>
      </w:pPr>
      <w:r>
        <w:rPr>
          <w:rFonts w:ascii="Times New Roman"/>
          <w:b w:val="false"/>
          <w:i w:val="false"/>
          <w:color w:val="000000"/>
          <w:sz w:val="28"/>
        </w:rPr>
        <w:t>
      1-ескертпе: 3А001. b.4 тармақ 40,5-ден 42,5 ГГЦ-ге дейінгі жиілік диапазонындағы жұмыс үшін жасалған және есептелген хабар таратушы спутник жабдығын бақыламайды.</w:t>
      </w:r>
    </w:p>
    <w:p>
      <w:pPr>
        <w:spacing w:after="0"/>
        <w:ind w:left="0"/>
        <w:jc w:val="both"/>
      </w:pPr>
      <w:r>
        <w:rPr>
          <w:rFonts w:ascii="Times New Roman"/>
          <w:b w:val="false"/>
          <w:i w:val="false"/>
          <w:color w:val="000000"/>
          <w:sz w:val="28"/>
        </w:rPr>
        <w:t>
      2-ескертпе: Жұмыс жиілігі бір жиіліктен жоғары диапазонда ауытқып отыратын аппаратураның бақыланатын жағдайы 3А001. b.4. тармағына сәйкес бақылау табалдырығымен - ең төменгі орташа шығу қуатында айқындалады.</w:t>
      </w:r>
    </w:p>
    <w:p>
      <w:pPr>
        <w:spacing w:after="0"/>
        <w:ind w:left="0"/>
        <w:jc w:val="both"/>
      </w:pPr>
      <w:r>
        <w:rPr>
          <w:rFonts w:ascii="Times New Roman"/>
          <w:b w:val="false"/>
          <w:i w:val="false"/>
          <w:color w:val="000000"/>
          <w:sz w:val="28"/>
        </w:rPr>
        <w:t>
      5. 10 мкс-ден кем ең жоғары және ең төмен 1,5: 1(f max/f min) жиіліктердің қатынасымен жиіліктердің белдеуінде дәлдеуді қамтамасыз ететін бестен астам дәлдеу резонаторлары бар, мынадай құрауыштардың кез келгеніне ие электронды немесе магнитті дәлдегішті сүзгілер:</w:t>
      </w:r>
    </w:p>
    <w:p>
      <w:pPr>
        <w:spacing w:after="0"/>
        <w:ind w:left="0"/>
        <w:jc w:val="both"/>
      </w:pPr>
      <w:r>
        <w:rPr>
          <w:rFonts w:ascii="Times New Roman"/>
          <w:b w:val="false"/>
          <w:i w:val="false"/>
          <w:color w:val="000000"/>
          <w:sz w:val="28"/>
        </w:rPr>
        <w:t>
      а. Резонанстық жиіліктің 0,5%-тен астам жиіліктің өткізу белдеуіне ие белдеулік сүзгілер;</w:t>
      </w:r>
    </w:p>
    <w:p>
      <w:pPr>
        <w:spacing w:after="0"/>
        <w:ind w:left="0"/>
        <w:jc w:val="both"/>
      </w:pPr>
      <w:r>
        <w:rPr>
          <w:rFonts w:ascii="Times New Roman"/>
          <w:b w:val="false"/>
          <w:i w:val="false"/>
          <w:color w:val="000000"/>
          <w:sz w:val="28"/>
        </w:rPr>
        <w:t>
      b. Резонанстық жиіліктің 0,5%-тен кем жиіліктің басып тастау белдеуіне ие кедергілік сүзгілер.</w:t>
      </w:r>
    </w:p>
    <w:p>
      <w:pPr>
        <w:spacing w:after="0"/>
        <w:ind w:left="0"/>
        <w:jc w:val="both"/>
      </w:pPr>
      <w:r>
        <w:rPr>
          <w:rFonts w:ascii="Times New Roman"/>
          <w:b w:val="false"/>
          <w:i w:val="false"/>
          <w:color w:val="000000"/>
          <w:sz w:val="28"/>
        </w:rPr>
        <w:t>
      6. Қолданылмайды.</w:t>
      </w:r>
    </w:p>
    <w:p>
      <w:pPr>
        <w:spacing w:after="0"/>
        <w:ind w:left="0"/>
        <w:jc w:val="both"/>
      </w:pPr>
      <w:r>
        <w:rPr>
          <w:rFonts w:ascii="Times New Roman"/>
          <w:b w:val="false"/>
          <w:i w:val="false"/>
          <w:color w:val="000000"/>
          <w:sz w:val="28"/>
        </w:rPr>
        <w:t>
      7. 3А002.c, 3А002.c. немесе 3А002.f. тармақтарда көрсетілген аппаратураның жиілік диапазонын осы тармақтарда көрсетілгендерден тысқары жерге кеңейту үшін әзірленген араластырғыштар мен түрлендіргіштер.</w:t>
      </w:r>
    </w:p>
    <w:p>
      <w:pPr>
        <w:spacing w:after="0"/>
        <w:ind w:left="0"/>
        <w:jc w:val="both"/>
      </w:pPr>
      <w:r>
        <w:rPr>
          <w:rFonts w:ascii="Times New Roman"/>
          <w:b w:val="false"/>
          <w:i w:val="false"/>
          <w:color w:val="000000"/>
          <w:sz w:val="28"/>
        </w:rPr>
        <w:t>
      8. Мынадай сипаттамалардың бәріне ие және 3А001.b. тармақ бойынша бақыланатын лампалары бар СВЧ қуатындағы микротолқынды күшейткіштер:</w:t>
      </w:r>
    </w:p>
    <w:p>
      <w:pPr>
        <w:spacing w:after="0"/>
        <w:ind w:left="0"/>
        <w:jc w:val="both"/>
      </w:pPr>
      <w:r>
        <w:rPr>
          <w:rFonts w:ascii="Times New Roman"/>
          <w:b w:val="false"/>
          <w:i w:val="false"/>
          <w:color w:val="000000"/>
          <w:sz w:val="28"/>
        </w:rPr>
        <w:t>
      а. Жұмыс жиілігі 3 ГГц-ден жоғары;</w:t>
      </w:r>
    </w:p>
    <w:p>
      <w:pPr>
        <w:spacing w:after="0"/>
        <w:ind w:left="0"/>
        <w:jc w:val="both"/>
      </w:pPr>
      <w:r>
        <w:rPr>
          <w:rFonts w:ascii="Times New Roman"/>
          <w:b w:val="false"/>
          <w:i w:val="false"/>
          <w:color w:val="000000"/>
          <w:sz w:val="28"/>
        </w:rPr>
        <w:t>
      b. Шығу қуатының орташа тығыздығы 80 Вт/кг-ден асатын; және</w:t>
      </w:r>
    </w:p>
    <w:p>
      <w:pPr>
        <w:spacing w:after="0"/>
        <w:ind w:left="0"/>
        <w:jc w:val="both"/>
      </w:pPr>
      <w:r>
        <w:rPr>
          <w:rFonts w:ascii="Times New Roman"/>
          <w:b w:val="false"/>
          <w:i w:val="false"/>
          <w:color w:val="000000"/>
          <w:sz w:val="28"/>
        </w:rPr>
        <w:t>
      с. Көлемі 400 текше. см-ден аз;</w:t>
      </w:r>
    </w:p>
    <w:p>
      <w:pPr>
        <w:spacing w:after="0"/>
        <w:ind w:left="0"/>
        <w:jc w:val="both"/>
      </w:pPr>
      <w:r>
        <w:rPr>
          <w:rFonts w:ascii="Times New Roman"/>
          <w:b w:val="false"/>
          <w:i w:val="false"/>
          <w:color w:val="000000"/>
          <w:sz w:val="28"/>
        </w:rPr>
        <w:t>
      Ескертпе: 3А001.b. 8-тармақ радиобайланыс қызметтері үшін, бірақ радио сәйкестендіру үшін емес, "Халықаралық электробайланыс одағы (ХЭО)" берген кез келген жиілік ауқымында өндіруші дайындаған немесе белгілеген жабдық бақыланбайды.</w:t>
      </w:r>
    </w:p>
    <w:p>
      <w:pPr>
        <w:spacing w:after="0"/>
        <w:ind w:left="0"/>
        <w:jc w:val="both"/>
      </w:pPr>
      <w:r>
        <w:rPr>
          <w:rFonts w:ascii="Times New Roman"/>
          <w:b w:val="false"/>
          <w:i w:val="false"/>
          <w:color w:val="000000"/>
          <w:sz w:val="28"/>
        </w:rPr>
        <w:t>
      с. Акустикалық толқындардағы аспаптар және олар үшін арнайы әзірленген компоненттер, мыналар сияқты:</w:t>
      </w:r>
    </w:p>
    <w:p>
      <w:pPr>
        <w:spacing w:after="0"/>
        <w:ind w:left="0"/>
        <w:jc w:val="both"/>
      </w:pPr>
      <w:r>
        <w:rPr>
          <w:rFonts w:ascii="Times New Roman"/>
          <w:b w:val="false"/>
          <w:i w:val="false"/>
          <w:color w:val="000000"/>
          <w:sz w:val="28"/>
        </w:rPr>
        <w:t>
      1. Мынадай сипаттамалардың кез-келгеніне ие жұқа субстрат (мысалы, материалдардағы серпінді толқындарды пайдалана отырып "сигналдарды өңдеу" аспаптары) беткі акустикалық толқындар мен акустикалық толқындарда аспаптар:</w:t>
      </w:r>
    </w:p>
    <w:p>
      <w:pPr>
        <w:spacing w:after="0"/>
        <w:ind w:left="0"/>
        <w:jc w:val="both"/>
      </w:pPr>
      <w:r>
        <w:rPr>
          <w:rFonts w:ascii="Times New Roman"/>
          <w:b w:val="false"/>
          <w:i w:val="false"/>
          <w:color w:val="000000"/>
          <w:sz w:val="28"/>
        </w:rPr>
        <w:t>
      а. Жеткізу жиілігі 2,5 ГГц-ден астам;</w:t>
      </w:r>
    </w:p>
    <w:p>
      <w:pPr>
        <w:spacing w:after="0"/>
        <w:ind w:left="0"/>
        <w:jc w:val="both"/>
      </w:pPr>
      <w:r>
        <w:rPr>
          <w:rFonts w:ascii="Times New Roman"/>
          <w:b w:val="false"/>
          <w:i w:val="false"/>
          <w:color w:val="000000"/>
          <w:sz w:val="28"/>
        </w:rPr>
        <w:t>
      b. Тасымалдаушы жиілігі 1 ГГц-ден астам, бірақ 2,5 ГГЦ-ден артық емес және мынадай сипаттамалардың кез-келгеніне қосымша ие:</w:t>
      </w:r>
    </w:p>
    <w:p>
      <w:pPr>
        <w:spacing w:after="0"/>
        <w:ind w:left="0"/>
        <w:jc w:val="both"/>
      </w:pPr>
      <w:r>
        <w:rPr>
          <w:rFonts w:ascii="Times New Roman"/>
          <w:b w:val="false"/>
          <w:i w:val="false"/>
          <w:color w:val="000000"/>
          <w:sz w:val="28"/>
        </w:rPr>
        <w:t>
      1. Бағыттылық диаграммасының бүйір жапырақшаларын басып тастау жиілігі 55 дБ-ден астам;</w:t>
      </w:r>
    </w:p>
    <w:p>
      <w:pPr>
        <w:spacing w:after="0"/>
        <w:ind w:left="0"/>
        <w:jc w:val="both"/>
      </w:pPr>
      <w:r>
        <w:rPr>
          <w:rFonts w:ascii="Times New Roman"/>
          <w:b w:val="false"/>
          <w:i w:val="false"/>
          <w:color w:val="000000"/>
          <w:sz w:val="28"/>
        </w:rPr>
        <w:t>
      2. 100-ден астам (МГц-ге) жиілік белдеуінің енінде кідіртудің (мкс-те) ең жоғары уақытын өндіру;</w:t>
      </w:r>
    </w:p>
    <w:p>
      <w:pPr>
        <w:spacing w:after="0"/>
        <w:ind w:left="0"/>
        <w:jc w:val="both"/>
      </w:pPr>
      <w:r>
        <w:rPr>
          <w:rFonts w:ascii="Times New Roman"/>
          <w:b w:val="false"/>
          <w:i w:val="false"/>
          <w:color w:val="000000"/>
          <w:sz w:val="28"/>
        </w:rPr>
        <w:t>
      3. Жолақтың өткізу қабілеттілігі 250 МГц-ден астам; немесе</w:t>
      </w:r>
    </w:p>
    <w:p>
      <w:pPr>
        <w:spacing w:after="0"/>
        <w:ind w:left="0"/>
        <w:jc w:val="both"/>
      </w:pPr>
      <w:r>
        <w:rPr>
          <w:rFonts w:ascii="Times New Roman"/>
          <w:b w:val="false"/>
          <w:i w:val="false"/>
          <w:color w:val="000000"/>
          <w:sz w:val="28"/>
        </w:rPr>
        <w:t>
      4. 10 мкс-тен жоғары кешігу; немесе</w:t>
      </w:r>
    </w:p>
    <w:p>
      <w:pPr>
        <w:spacing w:after="0"/>
        <w:ind w:left="0"/>
        <w:jc w:val="both"/>
      </w:pPr>
      <w:r>
        <w:rPr>
          <w:rFonts w:ascii="Times New Roman"/>
          <w:b w:val="false"/>
          <w:i w:val="false"/>
          <w:color w:val="000000"/>
          <w:sz w:val="28"/>
        </w:rPr>
        <w:t>
      с. 1 ГГц немесе одан аз тасымалдаушы жиілігі және мынадай сипаттамалардың кез-келгеніне қосымша:</w:t>
      </w:r>
    </w:p>
    <w:p>
      <w:pPr>
        <w:spacing w:after="0"/>
        <w:ind w:left="0"/>
        <w:jc w:val="both"/>
      </w:pPr>
      <w:r>
        <w:rPr>
          <w:rFonts w:ascii="Times New Roman"/>
          <w:b w:val="false"/>
          <w:i w:val="false"/>
          <w:color w:val="000000"/>
          <w:sz w:val="28"/>
        </w:rPr>
        <w:t>
      1. Масса жылдамдығына (МГц-ге) максималды кідірту уақытының (микросекундтарда) өнімі 100-ден астам;</w:t>
      </w:r>
    </w:p>
    <w:p>
      <w:pPr>
        <w:spacing w:after="0"/>
        <w:ind w:left="0"/>
        <w:jc w:val="both"/>
      </w:pPr>
      <w:r>
        <w:rPr>
          <w:rFonts w:ascii="Times New Roman"/>
          <w:b w:val="false"/>
          <w:i w:val="false"/>
          <w:color w:val="000000"/>
          <w:sz w:val="28"/>
        </w:rPr>
        <w:t>
      2. 10 мкс-тен жоғары кешігу; немесе</w:t>
      </w:r>
    </w:p>
    <w:p>
      <w:pPr>
        <w:spacing w:after="0"/>
        <w:ind w:left="0"/>
        <w:jc w:val="both"/>
      </w:pPr>
      <w:r>
        <w:rPr>
          <w:rFonts w:ascii="Times New Roman"/>
          <w:b w:val="false"/>
          <w:i w:val="false"/>
          <w:color w:val="000000"/>
          <w:sz w:val="28"/>
        </w:rPr>
        <w:t>
      3. 55 дБ-ден жоғары және 50 МГц-тен асатын радиациялық үлгiдегi бүйiр белдеулерiн жиiлiктi тоқтату;</w:t>
      </w:r>
    </w:p>
    <w:p>
      <w:pPr>
        <w:spacing w:after="0"/>
        <w:ind w:left="0"/>
        <w:jc w:val="both"/>
      </w:pPr>
      <w:r>
        <w:rPr>
          <w:rFonts w:ascii="Times New Roman"/>
          <w:b w:val="false"/>
          <w:i w:val="false"/>
          <w:color w:val="000000"/>
          <w:sz w:val="28"/>
        </w:rPr>
        <w:t>
      2. 1 ГГц-ден жоғары жиілікте сигналдарды тікелей өңдеуді қамтамасыз ететін көлемді акустикалық толқындардағы қондырғылар (яғни материалдағы серпінді толқындарды пайдаланатын "сигналдарды өңдеу" қондырғылары);</w:t>
      </w:r>
    </w:p>
    <w:p>
      <w:pPr>
        <w:spacing w:after="0"/>
        <w:ind w:left="0"/>
        <w:jc w:val="both"/>
      </w:pPr>
      <w:r>
        <w:rPr>
          <w:rFonts w:ascii="Times New Roman"/>
          <w:b w:val="false"/>
          <w:i w:val="false"/>
          <w:color w:val="000000"/>
          <w:sz w:val="28"/>
        </w:rPr>
        <w:t>
      3. Акустикалық толқындар (көлемді немесе үстіңгі толқындар) мен жарық толқындарының өзара әрекеттесуін пайдаланатын сигналдарды немесе акустооптикалық "сигналдарды өңдеу" қондырғылары, спектралды талдауды, корреляцияны немесе конволюцияны қоса алғанда суреттерді тікелей өңдеуге мүмкіндік береді.</w:t>
      </w:r>
    </w:p>
    <w:p>
      <w:pPr>
        <w:spacing w:after="0"/>
        <w:ind w:left="0"/>
        <w:jc w:val="both"/>
      </w:pPr>
      <w:r>
        <w:rPr>
          <w:rFonts w:ascii="Times New Roman"/>
          <w:b w:val="false"/>
          <w:i w:val="false"/>
          <w:color w:val="000000"/>
          <w:sz w:val="28"/>
        </w:rPr>
        <w:t>
      d. Мынадай сипаттамалардың кез келгеніне ие "аса өткiзгiш" құрамдастардың кем дегенде бiрiнiң "сыни температурасынан" төмен температурада пайдалану үшiн арнайы әзiрленген "өткiзгiш материалдардан жасалған компоненттерi бар электронды қондырғылар мен схемалар:</w:t>
      </w:r>
    </w:p>
    <w:p>
      <w:pPr>
        <w:spacing w:after="0"/>
        <w:ind w:left="0"/>
        <w:jc w:val="both"/>
      </w:pPr>
      <w:r>
        <w:rPr>
          <w:rFonts w:ascii="Times New Roman"/>
          <w:b w:val="false"/>
          <w:i w:val="false"/>
          <w:color w:val="000000"/>
          <w:sz w:val="28"/>
        </w:rPr>
        <w:t>
      1. Вентильге (ватт) қуаттың диссипациясы үшін қақпақты кідірту уақытының (секундтар) өнімі 10-14 Дж-дан төмен болатын "өткізгіш" қақпалары арқылы цифрлы тізбектерге арналған ағымдағы ажыратқыштар: немесе;</w:t>
      </w:r>
    </w:p>
    <w:p>
      <w:pPr>
        <w:spacing w:after="0"/>
        <w:ind w:left="0"/>
        <w:jc w:val="both"/>
      </w:pPr>
      <w:r>
        <w:rPr>
          <w:rFonts w:ascii="Times New Roman"/>
          <w:b w:val="false"/>
          <w:i w:val="false"/>
          <w:color w:val="000000"/>
          <w:sz w:val="28"/>
        </w:rPr>
        <w:t>
      2. 10 000-нан асатын резонанстық тізбектерді пайдаланатын барлық жиіліктегі жиілікті таңдау;</w:t>
      </w:r>
    </w:p>
    <w:p>
      <w:pPr>
        <w:spacing w:after="0"/>
        <w:ind w:left="0"/>
        <w:jc w:val="both"/>
      </w:pPr>
      <w:r>
        <w:rPr>
          <w:rFonts w:ascii="Times New Roman"/>
          <w:b w:val="false"/>
          <w:i w:val="false"/>
          <w:color w:val="000000"/>
          <w:sz w:val="28"/>
        </w:rPr>
        <w:t>
      e. Мынадай энергия жинақтау қондырғылары:</w:t>
      </w:r>
    </w:p>
    <w:p>
      <w:pPr>
        <w:spacing w:after="0"/>
        <w:ind w:left="0"/>
        <w:jc w:val="both"/>
      </w:pPr>
      <w:r>
        <w:rPr>
          <w:rFonts w:ascii="Times New Roman"/>
          <w:b w:val="false"/>
          <w:i w:val="false"/>
          <w:color w:val="000000"/>
          <w:sz w:val="28"/>
        </w:rPr>
        <w:t>
      1. Батареялар және фотоэлектрлік батереялар (элементтер), мыналар сияқты:</w:t>
      </w:r>
    </w:p>
    <w:p>
      <w:pPr>
        <w:spacing w:after="0"/>
        <w:ind w:left="0"/>
        <w:jc w:val="both"/>
      </w:pPr>
      <w:r>
        <w:rPr>
          <w:rFonts w:ascii="Times New Roman"/>
          <w:b w:val="false"/>
          <w:i w:val="false"/>
          <w:color w:val="000000"/>
          <w:sz w:val="28"/>
        </w:rPr>
        <w:t>
      Ескертпе: 3А001-тармақ. 27 шаршы cм немесе одан аз көлемдегі батареяларды бақылайды (мысалы, стандартты көміртегі ұяшықтары немесе R-14 батареялары);</w:t>
      </w:r>
    </w:p>
    <w:p>
      <w:pPr>
        <w:spacing w:after="0"/>
        <w:ind w:left="0"/>
        <w:jc w:val="both"/>
      </w:pPr>
      <w:r>
        <w:rPr>
          <w:rFonts w:ascii="Times New Roman"/>
          <w:b w:val="false"/>
          <w:i w:val="false"/>
          <w:color w:val="000000"/>
          <w:sz w:val="28"/>
        </w:rPr>
        <w:t>
      а. Энергия тығыздығы 480 Вт / кг-нан жоғары және 243 К (-30 0 С) және 343 К (70 С) және одан жоғары температура диапазонында жұмыс істеуге жарамды бастапқы камералар және батареялар;</w:t>
      </w:r>
    </w:p>
    <w:p>
      <w:pPr>
        <w:spacing w:after="0"/>
        <w:ind w:left="0"/>
        <w:jc w:val="both"/>
      </w:pPr>
      <w:r>
        <w:rPr>
          <w:rFonts w:ascii="Times New Roman"/>
          <w:b w:val="false"/>
          <w:i w:val="false"/>
          <w:color w:val="000000"/>
          <w:sz w:val="28"/>
        </w:rPr>
        <w:t>
      b. Қайта зарядталатын ұяшықтар мен батареяларды "қуаттың тығыздығы" 150 ц / кг-дан 75 зарядтау циклынан кейін C / 5 сағатқа (C - ампер сағаттарында номиналды сыйымдылыққа тең), 253 К (-20 0 С) және 333 К (60 0 С) және одан жоғары; 8506; 8507; 8541 40 900 0</w:t>
      </w:r>
    </w:p>
    <w:p>
      <w:pPr>
        <w:spacing w:after="0"/>
        <w:ind w:left="0"/>
        <w:jc w:val="both"/>
      </w:pPr>
      <w:r>
        <w:rPr>
          <w:rFonts w:ascii="Times New Roman"/>
          <w:b w:val="false"/>
          <w:i w:val="false"/>
          <w:color w:val="000000"/>
          <w:sz w:val="28"/>
        </w:rPr>
        <w:t>
      Техникалық ескертпе:</w:t>
      </w:r>
    </w:p>
    <w:p>
      <w:pPr>
        <w:spacing w:after="0"/>
        <w:ind w:left="0"/>
        <w:jc w:val="both"/>
      </w:pPr>
      <w:r>
        <w:rPr>
          <w:rFonts w:ascii="Times New Roman"/>
          <w:b w:val="false"/>
          <w:i w:val="false"/>
          <w:color w:val="000000"/>
          <w:sz w:val="28"/>
        </w:rPr>
        <w:t>
      "Энергия тығыздығы" орташа қуатты ватт (орта кернеудің орташа кернеу өнімі ампердегі орташа кернеудің өнімділігі) сағаттардағы разряд циклінің ұзақтығымен көбейту арқылы анықталады, онда ашық терминалдардағы кернеу номиналдан 75% -ға дейін төмендейді және нәтижесінде алынған өнімді жалпы массаға бөлу элемент (немесе батарея) кг;</w:t>
      </w:r>
    </w:p>
    <w:p>
      <w:pPr>
        <w:spacing w:after="0"/>
        <w:ind w:left="0"/>
        <w:jc w:val="both"/>
      </w:pPr>
      <w:r>
        <w:rPr>
          <w:rFonts w:ascii="Times New Roman"/>
          <w:b w:val="false"/>
          <w:i w:val="false"/>
          <w:color w:val="000000"/>
          <w:sz w:val="28"/>
        </w:rPr>
        <w:t>
      с. Батареялар 301 К (28 0 С) жұмыс температурасында 160 Вт / м2-ден астам нақты қуаты барфотоэлектрлік элементтер радиацияға төзімді аккумуляторлар және "30 ° C" (28 ° С) 2 800 К (2 527 С) және 1 кВт / м 2 энергияны жарықтандыру</w:t>
      </w:r>
    </w:p>
    <w:p>
      <w:pPr>
        <w:spacing w:after="0"/>
        <w:ind w:left="0"/>
        <w:jc w:val="both"/>
      </w:pPr>
      <w:r>
        <w:rPr>
          <w:rFonts w:ascii="Times New Roman"/>
          <w:b w:val="false"/>
          <w:i w:val="false"/>
          <w:color w:val="000000"/>
          <w:sz w:val="28"/>
        </w:rPr>
        <w:t>
      2. Жоғары қуатты сақтауға арналған конденсаторлар, мыналар сияқты:</w:t>
      </w:r>
    </w:p>
    <w:p>
      <w:pPr>
        <w:spacing w:after="0"/>
        <w:ind w:left="0"/>
        <w:jc w:val="both"/>
      </w:pPr>
      <w:r>
        <w:rPr>
          <w:rFonts w:ascii="Times New Roman"/>
          <w:b w:val="false"/>
          <w:i w:val="false"/>
          <w:color w:val="000000"/>
          <w:sz w:val="28"/>
        </w:rPr>
        <w:t>
      Арнайы ескертпе:сондай-ақ 3А201А қараңыз.</w:t>
      </w:r>
    </w:p>
    <w:p>
      <w:pPr>
        <w:spacing w:after="0"/>
        <w:ind w:left="0"/>
        <w:jc w:val="both"/>
      </w:pPr>
      <w:r>
        <w:rPr>
          <w:rFonts w:ascii="Times New Roman"/>
          <w:b w:val="false"/>
          <w:i w:val="false"/>
          <w:color w:val="000000"/>
          <w:sz w:val="28"/>
        </w:rPr>
        <w:t>
      а. Мынадай сипаттамалардың бәріне ие 10 Гц-ден кем (бір таңбалы конденсаторлар) қайталану жылдамдығы бар конденсаторлар: 5 кВ немесе одан жоғары номиналды кернеу:</w:t>
      </w:r>
    </w:p>
    <w:p>
      <w:pPr>
        <w:spacing w:after="0"/>
        <w:ind w:left="0"/>
        <w:jc w:val="both"/>
      </w:pPr>
      <w:r>
        <w:rPr>
          <w:rFonts w:ascii="Times New Roman"/>
          <w:b w:val="false"/>
          <w:i w:val="false"/>
          <w:color w:val="000000"/>
          <w:sz w:val="28"/>
        </w:rPr>
        <w:t>
      1. Номиналды кернеуі 5 кВ немесе одан көп:</w:t>
      </w:r>
    </w:p>
    <w:p>
      <w:pPr>
        <w:spacing w:after="0"/>
        <w:ind w:left="0"/>
        <w:jc w:val="both"/>
      </w:pPr>
      <w:r>
        <w:rPr>
          <w:rFonts w:ascii="Times New Roman"/>
          <w:b w:val="false"/>
          <w:i w:val="false"/>
          <w:color w:val="000000"/>
          <w:sz w:val="28"/>
        </w:rPr>
        <w:t>
      2. Энергия тығыздығы 250 Дж/кг немесе одан да көп: және</w:t>
      </w:r>
    </w:p>
    <w:p>
      <w:pPr>
        <w:spacing w:after="0"/>
        <w:ind w:left="0"/>
        <w:jc w:val="both"/>
      </w:pPr>
      <w:r>
        <w:rPr>
          <w:rFonts w:ascii="Times New Roman"/>
          <w:b w:val="false"/>
          <w:i w:val="false"/>
          <w:color w:val="000000"/>
          <w:sz w:val="28"/>
        </w:rPr>
        <w:t>
      3. Жалпы энергия 25 кДж немесе одан астам;</w:t>
      </w:r>
    </w:p>
    <w:p>
      <w:pPr>
        <w:spacing w:after="0"/>
        <w:ind w:left="0"/>
        <w:jc w:val="both"/>
      </w:pPr>
      <w:r>
        <w:rPr>
          <w:rFonts w:ascii="Times New Roman"/>
          <w:b w:val="false"/>
          <w:i w:val="false"/>
          <w:color w:val="000000"/>
          <w:sz w:val="28"/>
        </w:rPr>
        <w:t>
      b. Мынадай сипаттамалардың барлығына ие 10 Гц немесе одан көп (көп бит конденсаторлар) қайталану жиілігі бар конденсаторлар:</w:t>
      </w:r>
    </w:p>
    <w:p>
      <w:pPr>
        <w:spacing w:after="0"/>
        <w:ind w:left="0"/>
        <w:jc w:val="both"/>
      </w:pPr>
      <w:r>
        <w:rPr>
          <w:rFonts w:ascii="Times New Roman"/>
          <w:b w:val="false"/>
          <w:i w:val="false"/>
          <w:color w:val="000000"/>
          <w:sz w:val="28"/>
        </w:rPr>
        <w:t>
      1. Номиналды кернеу 5 кВ;</w:t>
      </w:r>
    </w:p>
    <w:p>
      <w:pPr>
        <w:spacing w:after="0"/>
        <w:ind w:left="0"/>
        <w:jc w:val="both"/>
      </w:pPr>
      <w:r>
        <w:rPr>
          <w:rFonts w:ascii="Times New Roman"/>
          <w:b w:val="false"/>
          <w:i w:val="false"/>
          <w:color w:val="000000"/>
          <w:sz w:val="28"/>
        </w:rPr>
        <w:t>
      2. Энергия тығыздығы 50 Дж/кг-ден кем емес,</w:t>
      </w:r>
    </w:p>
    <w:p>
      <w:pPr>
        <w:spacing w:after="0"/>
        <w:ind w:left="0"/>
        <w:jc w:val="both"/>
      </w:pPr>
      <w:r>
        <w:rPr>
          <w:rFonts w:ascii="Times New Roman"/>
          <w:b w:val="false"/>
          <w:i w:val="false"/>
          <w:color w:val="000000"/>
          <w:sz w:val="28"/>
        </w:rPr>
        <w:t>
      3. Жалпы энергиясы 100 Дж-ден кем емес; және</w:t>
      </w:r>
    </w:p>
    <w:p>
      <w:pPr>
        <w:spacing w:after="0"/>
        <w:ind w:left="0"/>
        <w:jc w:val="both"/>
      </w:pPr>
      <w:r>
        <w:rPr>
          <w:rFonts w:ascii="Times New Roman"/>
          <w:b w:val="false"/>
          <w:i w:val="false"/>
          <w:color w:val="000000"/>
          <w:sz w:val="28"/>
        </w:rPr>
        <w:t>
      4. Заряд-разряд циклдерінің саны 10 000 кем емес;</w:t>
      </w:r>
    </w:p>
    <w:p>
      <w:pPr>
        <w:spacing w:after="0"/>
        <w:ind w:left="0"/>
        <w:jc w:val="both"/>
      </w:pPr>
      <w:r>
        <w:rPr>
          <w:rFonts w:ascii="Times New Roman"/>
          <w:b w:val="false"/>
          <w:i w:val="false"/>
          <w:color w:val="000000"/>
          <w:sz w:val="28"/>
        </w:rPr>
        <w:t>
      3. Төменде санамаланған сипаттамалардың барлығына ие, толық зарядтау немесе бiр секундтан аз уақыт кетiру үшiн арнайы жобаланған "аса өткiзгiш" электр магниттерi мен соленоидтерi:</w:t>
      </w:r>
    </w:p>
    <w:p>
      <w:pPr>
        <w:spacing w:after="0"/>
        <w:ind w:left="0"/>
        <w:jc w:val="both"/>
      </w:pPr>
      <w:r>
        <w:rPr>
          <w:rFonts w:ascii="Times New Roman"/>
          <w:b w:val="false"/>
          <w:i w:val="false"/>
          <w:color w:val="000000"/>
          <w:sz w:val="28"/>
        </w:rPr>
        <w:t>
      Арнайы ескертпе: сондай-ақ 3А201.b. қараңыз.</w:t>
      </w:r>
    </w:p>
    <w:p>
      <w:pPr>
        <w:spacing w:after="0"/>
        <w:ind w:left="0"/>
        <w:jc w:val="both"/>
      </w:pPr>
      <w:r>
        <w:rPr>
          <w:rFonts w:ascii="Times New Roman"/>
          <w:b w:val="false"/>
          <w:i w:val="false"/>
          <w:color w:val="000000"/>
          <w:sz w:val="28"/>
        </w:rPr>
        <w:t>
      Ескертпе: 3А001.е. 3 тармағы медициналық жабдық – магнитрезонансты томография үшін арнайы жобаланған "аса өткізгіш" электр магниттері мен соленоидтерді бақыламайды.</w:t>
      </w:r>
    </w:p>
    <w:p>
      <w:pPr>
        <w:spacing w:after="0"/>
        <w:ind w:left="0"/>
        <w:jc w:val="both"/>
      </w:pPr>
      <w:r>
        <w:rPr>
          <w:rFonts w:ascii="Times New Roman"/>
          <w:b w:val="false"/>
          <w:i w:val="false"/>
          <w:color w:val="000000"/>
          <w:sz w:val="28"/>
        </w:rPr>
        <w:t>
      а. Разряд кезінде босатылатын, алғашқы секундта 10 кДж-ден асатын энергия;</w:t>
      </w:r>
    </w:p>
    <w:p>
      <w:pPr>
        <w:spacing w:after="0"/>
        <w:ind w:left="0"/>
        <w:jc w:val="both"/>
      </w:pPr>
      <w:r>
        <w:rPr>
          <w:rFonts w:ascii="Times New Roman"/>
          <w:b w:val="false"/>
          <w:i w:val="false"/>
          <w:color w:val="000000"/>
          <w:sz w:val="28"/>
        </w:rPr>
        <w:t>
      b. Ток өткізгіш орамдардың ішкі диаметрі 250 мм-ден көп;</w:t>
      </w:r>
    </w:p>
    <w:p>
      <w:pPr>
        <w:spacing w:after="0"/>
        <w:ind w:left="0"/>
        <w:jc w:val="both"/>
      </w:pPr>
      <w:r>
        <w:rPr>
          <w:rFonts w:ascii="Times New Roman"/>
          <w:b w:val="false"/>
          <w:i w:val="false"/>
          <w:color w:val="000000"/>
          <w:sz w:val="28"/>
        </w:rPr>
        <w:t>
      с. Номиналды магниттік индукция 8 Т жоғары немесе орамасындағы "жалпы ток тығыздығы" 300 А / мм2-ден артық;</w:t>
      </w:r>
    </w:p>
    <w:p>
      <w:pPr>
        <w:spacing w:after="0"/>
        <w:ind w:left="0"/>
        <w:jc w:val="both"/>
      </w:pPr>
      <w:r>
        <w:rPr>
          <w:rFonts w:ascii="Times New Roman"/>
          <w:b w:val="false"/>
          <w:i w:val="false"/>
          <w:color w:val="000000"/>
          <w:sz w:val="28"/>
        </w:rPr>
        <w:t>
      f. Мынадай сипаттамалардың кез келгеніне ие кодтағы біліктің абсолюттік бұрыштық күйінің айналмалы түрлендіргіштері:</w:t>
      </w:r>
    </w:p>
    <w:p>
      <w:pPr>
        <w:spacing w:after="0"/>
        <w:ind w:left="0"/>
        <w:jc w:val="both"/>
      </w:pPr>
      <w:r>
        <w:rPr>
          <w:rFonts w:ascii="Times New Roman"/>
          <w:b w:val="false"/>
          <w:i w:val="false"/>
          <w:color w:val="000000"/>
          <w:sz w:val="28"/>
        </w:rPr>
        <w:t xml:space="preserve">
      1. Шешімі толық диапазонынан (18 бит) 1/265 000 жақсырақ; </w:t>
      </w:r>
    </w:p>
    <w:p>
      <w:pPr>
        <w:spacing w:after="0"/>
        <w:ind w:left="0"/>
        <w:jc w:val="both"/>
      </w:pPr>
      <w:r>
        <w:rPr>
          <w:rFonts w:ascii="Times New Roman"/>
          <w:b w:val="false"/>
          <w:i w:val="false"/>
          <w:color w:val="000000"/>
          <w:sz w:val="28"/>
        </w:rPr>
        <w:t>
      2. Дәлдігі +/- 2,5 бұрыштық секундтан жақсырақ.</w:t>
      </w:r>
    </w:p>
    <w:p>
      <w:pPr>
        <w:spacing w:after="0"/>
        <w:ind w:left="0"/>
        <w:jc w:val="both"/>
      </w:pPr>
      <w:r>
        <w:rPr>
          <w:rFonts w:ascii="Times New Roman"/>
          <w:b w:val="false"/>
          <w:i w:val="false"/>
          <w:color w:val="000000"/>
          <w:sz w:val="28"/>
        </w:rPr>
        <w:t>
      g. Мынадай сипаттамалардың кез келгеніне ие қатты денелі импульстік күш беретін коммутациялық тиристорлық қондырғылар және электрмен, оптикалық немесе электронды-эмиссиялық ауыстырылып басқарылатын, "тиристорлық модульдер":</w:t>
      </w:r>
    </w:p>
    <w:p>
      <w:pPr>
        <w:spacing w:after="0"/>
        <w:ind w:left="0"/>
        <w:jc w:val="both"/>
      </w:pPr>
      <w:r>
        <w:rPr>
          <w:rFonts w:ascii="Times New Roman"/>
          <w:b w:val="false"/>
          <w:i w:val="false"/>
          <w:color w:val="000000"/>
          <w:sz w:val="28"/>
        </w:rPr>
        <w:t>
      1. Сүйемелдеуіш токтың ең жоғарғы өсу жылдамдығы (di/dt) 30 000 A/мкс астам және тұйық күйдегі кернеуі 1100 В астам.</w:t>
      </w:r>
    </w:p>
    <w:p>
      <w:pPr>
        <w:spacing w:after="0"/>
        <w:ind w:left="0"/>
        <w:jc w:val="both"/>
      </w:pPr>
      <w:r>
        <w:rPr>
          <w:rFonts w:ascii="Times New Roman"/>
          <w:b w:val="false"/>
          <w:i w:val="false"/>
          <w:color w:val="000000"/>
          <w:sz w:val="28"/>
        </w:rPr>
        <w:t>
      2. Сүйемелдеуіш токтың ең жоғарғы өсу жылдамдығы (di/dt) 2000 A/мкс астам және төмендегі барлық сипаттамалар:</w:t>
      </w:r>
    </w:p>
    <w:p>
      <w:pPr>
        <w:spacing w:after="0"/>
        <w:ind w:left="0"/>
        <w:jc w:val="both"/>
      </w:pPr>
      <w:r>
        <w:rPr>
          <w:rFonts w:ascii="Times New Roman"/>
          <w:b w:val="false"/>
          <w:i w:val="false"/>
          <w:color w:val="000000"/>
          <w:sz w:val="28"/>
        </w:rPr>
        <w:t>
      a. Тұйық күйдегі импульстік кернеуі 3000 В және одан көп; және</w:t>
      </w:r>
    </w:p>
    <w:p>
      <w:pPr>
        <w:spacing w:after="0"/>
        <w:ind w:left="0"/>
        <w:jc w:val="both"/>
      </w:pPr>
      <w:r>
        <w:rPr>
          <w:rFonts w:ascii="Times New Roman"/>
          <w:b w:val="false"/>
          <w:i w:val="false"/>
          <w:color w:val="000000"/>
          <w:sz w:val="28"/>
        </w:rPr>
        <w:t>
      b. Импульстегі барынша үлкен ток (екпінді ток) 3000 А астам.</w:t>
      </w:r>
    </w:p>
    <w:p>
      <w:pPr>
        <w:spacing w:after="0"/>
        <w:ind w:left="0"/>
        <w:jc w:val="both"/>
      </w:pPr>
      <w:r>
        <w:rPr>
          <w:rFonts w:ascii="Times New Roman"/>
          <w:b w:val="false"/>
          <w:i w:val="false"/>
          <w:color w:val="000000"/>
          <w:sz w:val="28"/>
        </w:rPr>
        <w:t>
      1-ескертпе: 3A001g тармағы мынаны қамтиды:</w:t>
      </w:r>
    </w:p>
    <w:p>
      <w:pPr>
        <w:spacing w:after="0"/>
        <w:ind w:left="0"/>
        <w:jc w:val="both"/>
      </w:pPr>
      <w:r>
        <w:rPr>
          <w:rFonts w:ascii="Times New Roman"/>
          <w:b w:val="false"/>
          <w:i w:val="false"/>
          <w:color w:val="000000"/>
          <w:sz w:val="28"/>
        </w:rPr>
        <w:t>
      кремниймен басқарылатын тиристорлар (SCR)</w:t>
      </w:r>
    </w:p>
    <w:p>
      <w:pPr>
        <w:spacing w:after="0"/>
        <w:ind w:left="0"/>
        <w:jc w:val="both"/>
      </w:pPr>
      <w:r>
        <w:rPr>
          <w:rFonts w:ascii="Times New Roman"/>
          <w:b w:val="false"/>
          <w:i w:val="false"/>
          <w:color w:val="000000"/>
          <w:sz w:val="28"/>
        </w:rPr>
        <w:t>
      электрмен басқарылатын тиристорлар (ETT)</w:t>
      </w:r>
    </w:p>
    <w:p>
      <w:pPr>
        <w:spacing w:after="0"/>
        <w:ind w:left="0"/>
        <w:jc w:val="both"/>
      </w:pPr>
      <w:r>
        <w:rPr>
          <w:rFonts w:ascii="Times New Roman"/>
          <w:b w:val="false"/>
          <w:i w:val="false"/>
          <w:color w:val="000000"/>
          <w:sz w:val="28"/>
        </w:rPr>
        <w:t>
      жарықпен басқарылатын тиристорлар (LTT)</w:t>
      </w:r>
    </w:p>
    <w:p>
      <w:pPr>
        <w:spacing w:after="0"/>
        <w:ind w:left="0"/>
        <w:jc w:val="both"/>
      </w:pPr>
      <w:r>
        <w:rPr>
          <w:rFonts w:ascii="Times New Roman"/>
          <w:b w:val="false"/>
          <w:i w:val="false"/>
          <w:color w:val="000000"/>
          <w:sz w:val="28"/>
        </w:rPr>
        <w:t>
      ысырма бойынша коммутаторлық жабылатын тиристорлар (IGCT)</w:t>
      </w:r>
    </w:p>
    <w:p>
      <w:pPr>
        <w:spacing w:after="0"/>
        <w:ind w:left="0"/>
        <w:jc w:val="both"/>
      </w:pPr>
      <w:r>
        <w:rPr>
          <w:rFonts w:ascii="Times New Roman"/>
          <w:b w:val="false"/>
          <w:i w:val="false"/>
          <w:color w:val="000000"/>
          <w:sz w:val="28"/>
        </w:rPr>
        <w:t>
      жабылатын тиристорлар (GTO)</w:t>
      </w:r>
    </w:p>
    <w:p>
      <w:pPr>
        <w:spacing w:after="0"/>
        <w:ind w:left="0"/>
        <w:jc w:val="both"/>
      </w:pPr>
      <w:r>
        <w:rPr>
          <w:rFonts w:ascii="Times New Roman"/>
          <w:b w:val="false"/>
          <w:i w:val="false"/>
          <w:color w:val="000000"/>
          <w:sz w:val="28"/>
        </w:rPr>
        <w:t>
      ӨМО-пен басқарылатын тиристорлар (ӨМО – жартылай өткізгіш металл – оксид құрылымы) Solidtron маркалы жартылай өткізгіш коммутаторлар</w:t>
      </w:r>
    </w:p>
    <w:p>
      <w:pPr>
        <w:spacing w:after="0"/>
        <w:ind w:left="0"/>
        <w:jc w:val="both"/>
      </w:pPr>
      <w:r>
        <w:rPr>
          <w:rFonts w:ascii="Times New Roman"/>
          <w:b w:val="false"/>
          <w:i w:val="false"/>
          <w:color w:val="000000"/>
          <w:sz w:val="28"/>
        </w:rPr>
        <w:t>
      2-ескертпе: 3A001g тармағы теміржол көлігінде немесе "азаматтық ұшу аппараттарында" қолдануға арналған, жабдыққа орнатылған тиристорлық қондырғыларға және "тиристорлық модульдерге" қолданылмайды.</w:t>
      </w:r>
    </w:p>
    <w:p>
      <w:pPr>
        <w:spacing w:after="0"/>
        <w:ind w:left="0"/>
        <w:jc w:val="both"/>
      </w:pPr>
      <w:r>
        <w:rPr>
          <w:rFonts w:ascii="Times New Roman"/>
          <w:b w:val="false"/>
          <w:i w:val="false"/>
          <w:color w:val="000000"/>
          <w:sz w:val="28"/>
        </w:rPr>
        <w:t xml:space="preserve">
      Арнайы ескертпе: </w:t>
      </w:r>
    </w:p>
    <w:p>
      <w:pPr>
        <w:spacing w:after="0"/>
        <w:ind w:left="0"/>
        <w:jc w:val="both"/>
      </w:pPr>
      <w:r>
        <w:rPr>
          <w:rFonts w:ascii="Times New Roman"/>
          <w:b w:val="false"/>
          <w:i w:val="false"/>
          <w:color w:val="000000"/>
          <w:sz w:val="28"/>
        </w:rPr>
        <w:t>
      3A001g тармағының түпмәтінінде "тиристорлық модуль" бір немесе бірнеше тиристорлық қондырғыларды қамтиды.</w:t>
      </w:r>
    </w:p>
    <w:p>
      <w:pPr>
        <w:spacing w:after="0"/>
        <w:ind w:left="0"/>
        <w:jc w:val="both"/>
      </w:pPr>
      <w:r>
        <w:rPr>
          <w:rFonts w:ascii="Times New Roman"/>
          <w:b w:val="false"/>
          <w:i w:val="false"/>
          <w:color w:val="000000"/>
          <w:sz w:val="28"/>
        </w:rPr>
        <w:t>
      h. Төмендегі барлық сипаттамалары бар қатты денелі, жартылай өткізгіш күштік ауыстырып қосқыштар, диодтар немесе "модульдер":</w:t>
      </w:r>
    </w:p>
    <w:p>
      <w:pPr>
        <w:spacing w:after="0"/>
        <w:ind w:left="0"/>
        <w:jc w:val="both"/>
      </w:pPr>
      <w:r>
        <w:rPr>
          <w:rFonts w:ascii="Times New Roman"/>
          <w:b w:val="false"/>
          <w:i w:val="false"/>
          <w:color w:val="000000"/>
          <w:sz w:val="28"/>
        </w:rPr>
        <w:t>
      1. 488 K (215oC) жоғары өтудің ең жоғарғы номиналды жұмыс температурасы.</w:t>
      </w:r>
    </w:p>
    <w:p>
      <w:pPr>
        <w:spacing w:after="0"/>
        <w:ind w:left="0"/>
        <w:jc w:val="both"/>
      </w:pPr>
      <w:r>
        <w:rPr>
          <w:rFonts w:ascii="Times New Roman"/>
          <w:b w:val="false"/>
          <w:i w:val="false"/>
          <w:color w:val="000000"/>
          <w:sz w:val="28"/>
        </w:rPr>
        <w:t xml:space="preserve">
      2. Тұйық күйдегі 300 В астам кезеңдік импульстік кернеу (блоктауыш кернеу). </w:t>
      </w:r>
    </w:p>
    <w:p>
      <w:pPr>
        <w:spacing w:after="0"/>
        <w:ind w:left="0"/>
        <w:jc w:val="both"/>
      </w:pPr>
      <w:r>
        <w:rPr>
          <w:rFonts w:ascii="Times New Roman"/>
          <w:b w:val="false"/>
          <w:i w:val="false"/>
          <w:color w:val="000000"/>
          <w:sz w:val="28"/>
        </w:rPr>
        <w:t>
      3. 1 A астам үздіксіз ток.</w:t>
      </w:r>
    </w:p>
    <w:p>
      <w:pPr>
        <w:spacing w:after="0"/>
        <w:ind w:left="0"/>
        <w:jc w:val="both"/>
      </w:pPr>
      <w:r>
        <w:rPr>
          <w:rFonts w:ascii="Times New Roman"/>
          <w:b w:val="false"/>
          <w:i w:val="false"/>
          <w:color w:val="000000"/>
          <w:sz w:val="28"/>
        </w:rPr>
        <w:t>
      1-ескертпе: 3A001h тармағында тұйық күйдегі кезеңдік импульстік кернеу қуат көзінің кернеуін, коллектор-эмиттер кернеуін, кезеңдік импульстік кері кернеуді және тұйық күйдегі кезеңдік импульстік блоктаушы кернеуді қамтиды.</w:t>
      </w:r>
    </w:p>
    <w:p>
      <w:pPr>
        <w:spacing w:after="0"/>
        <w:ind w:left="0"/>
        <w:jc w:val="both"/>
      </w:pPr>
      <w:r>
        <w:rPr>
          <w:rFonts w:ascii="Times New Roman"/>
          <w:b w:val="false"/>
          <w:i w:val="false"/>
          <w:color w:val="000000"/>
          <w:sz w:val="28"/>
        </w:rPr>
        <w:t>
      2-ескертпе: 3A001h тармағында мыналар қамтылған:</w:t>
      </w:r>
    </w:p>
    <w:p>
      <w:pPr>
        <w:spacing w:after="0"/>
        <w:ind w:left="0"/>
        <w:jc w:val="both"/>
      </w:pPr>
      <w:r>
        <w:rPr>
          <w:rFonts w:ascii="Times New Roman"/>
          <w:b w:val="false"/>
          <w:i w:val="false"/>
          <w:color w:val="000000"/>
          <w:sz w:val="28"/>
        </w:rPr>
        <w:t>
      — р-n-қиылысы бар (JFET) арналы далалық транзисторлар</w:t>
      </w:r>
    </w:p>
    <w:p>
      <w:pPr>
        <w:spacing w:after="0"/>
        <w:ind w:left="0"/>
        <w:jc w:val="both"/>
      </w:pPr>
      <w:r>
        <w:rPr>
          <w:rFonts w:ascii="Times New Roman"/>
          <w:b w:val="false"/>
          <w:i w:val="false"/>
          <w:color w:val="000000"/>
          <w:sz w:val="28"/>
        </w:rPr>
        <w:t>
      — тігінен p-n-қиылысы бар (VJFET) арналы далалық транзисторлар</w:t>
      </w:r>
    </w:p>
    <w:p>
      <w:pPr>
        <w:spacing w:after="0"/>
        <w:ind w:left="0"/>
        <w:jc w:val="both"/>
      </w:pPr>
      <w:r>
        <w:rPr>
          <w:rFonts w:ascii="Times New Roman"/>
          <w:b w:val="false"/>
          <w:i w:val="false"/>
          <w:color w:val="000000"/>
          <w:sz w:val="28"/>
        </w:rPr>
        <w:t>
      — MOS құрылымындағы арналы далалық біртасымалды транзисторлар (металл-оксид-жартылай өткізгіш құрылымында) (MOSFET)</w:t>
      </w:r>
    </w:p>
    <w:p>
      <w:pPr>
        <w:spacing w:after="0"/>
        <w:ind w:left="0"/>
        <w:jc w:val="both"/>
      </w:pPr>
      <w:r>
        <w:rPr>
          <w:rFonts w:ascii="Times New Roman"/>
          <w:b w:val="false"/>
          <w:i w:val="false"/>
          <w:color w:val="000000"/>
          <w:sz w:val="28"/>
        </w:rPr>
        <w:t>
      — арналы далалық қос диффузиялы металл-оксидті жартылай өткізгіш транзисторлар (DMOSFET)</w:t>
      </w:r>
    </w:p>
    <w:p>
      <w:pPr>
        <w:spacing w:after="0"/>
        <w:ind w:left="0"/>
        <w:jc w:val="both"/>
      </w:pPr>
      <w:r>
        <w:rPr>
          <w:rFonts w:ascii="Times New Roman"/>
          <w:b w:val="false"/>
          <w:i w:val="false"/>
          <w:color w:val="000000"/>
          <w:sz w:val="28"/>
        </w:rPr>
        <w:t>
      — оқшауланған ысырмасы бар биполярлы транзисторлар (IGBT)</w:t>
      </w:r>
    </w:p>
    <w:p>
      <w:pPr>
        <w:spacing w:after="0"/>
        <w:ind w:left="0"/>
        <w:jc w:val="both"/>
      </w:pPr>
      <w:r>
        <w:rPr>
          <w:rFonts w:ascii="Times New Roman"/>
          <w:b w:val="false"/>
          <w:i w:val="false"/>
          <w:color w:val="000000"/>
          <w:sz w:val="28"/>
        </w:rPr>
        <w:t>
      — электрондық қозғалғыштығы жоғары транзисторлар (HEMT)</w:t>
      </w:r>
    </w:p>
    <w:p>
      <w:pPr>
        <w:spacing w:after="0"/>
        <w:ind w:left="0"/>
        <w:jc w:val="both"/>
      </w:pPr>
      <w:r>
        <w:rPr>
          <w:rFonts w:ascii="Times New Roman"/>
          <w:b w:val="false"/>
          <w:i w:val="false"/>
          <w:color w:val="000000"/>
          <w:sz w:val="28"/>
        </w:rPr>
        <w:t>
      — биполярлы жалпақ транзисторлар (BJT)</w:t>
      </w:r>
    </w:p>
    <w:p>
      <w:pPr>
        <w:spacing w:after="0"/>
        <w:ind w:left="0"/>
        <w:jc w:val="both"/>
      </w:pPr>
      <w:r>
        <w:rPr>
          <w:rFonts w:ascii="Times New Roman"/>
          <w:b w:val="false"/>
          <w:i w:val="false"/>
          <w:color w:val="000000"/>
          <w:sz w:val="28"/>
        </w:rPr>
        <w:t>
      — тиристорлар және басқарылатын кремнийлі түзеткіштер (диодтар) (SCR)</w:t>
      </w:r>
    </w:p>
    <w:p>
      <w:pPr>
        <w:spacing w:after="0"/>
        <w:ind w:left="0"/>
        <w:jc w:val="both"/>
      </w:pPr>
      <w:r>
        <w:rPr>
          <w:rFonts w:ascii="Times New Roman"/>
          <w:b w:val="false"/>
          <w:i w:val="false"/>
          <w:color w:val="000000"/>
          <w:sz w:val="28"/>
        </w:rPr>
        <w:t>
      — жоғары вольтты жартылай өткізгішті құлыптаушы тиристорлар (GTO)</w:t>
      </w:r>
    </w:p>
    <w:p>
      <w:pPr>
        <w:spacing w:after="0"/>
        <w:ind w:left="0"/>
        <w:jc w:val="both"/>
      </w:pPr>
      <w:r>
        <w:rPr>
          <w:rFonts w:ascii="Times New Roman"/>
          <w:b w:val="false"/>
          <w:i w:val="false"/>
          <w:color w:val="000000"/>
          <w:sz w:val="28"/>
        </w:rPr>
        <w:t>
      — қосылу эмитенттері бар тиристорлар (ЕТО)</w:t>
      </w:r>
    </w:p>
    <w:p>
      <w:pPr>
        <w:spacing w:after="0"/>
        <w:ind w:left="0"/>
        <w:jc w:val="both"/>
      </w:pPr>
      <w:r>
        <w:rPr>
          <w:rFonts w:ascii="Times New Roman"/>
          <w:b w:val="false"/>
          <w:i w:val="false"/>
          <w:color w:val="000000"/>
          <w:sz w:val="28"/>
        </w:rPr>
        <w:t>
      — реттелетін резистивті диодтар (ПИН-диодтар)</w:t>
      </w:r>
    </w:p>
    <w:p>
      <w:pPr>
        <w:spacing w:after="0"/>
        <w:ind w:left="0"/>
        <w:jc w:val="both"/>
      </w:pPr>
      <w:r>
        <w:rPr>
          <w:rFonts w:ascii="Times New Roman"/>
          <w:b w:val="false"/>
          <w:i w:val="false"/>
          <w:color w:val="000000"/>
          <w:sz w:val="28"/>
        </w:rPr>
        <w:t>
      — Шоттки диодтары</w:t>
      </w:r>
    </w:p>
    <w:p>
      <w:pPr>
        <w:spacing w:after="0"/>
        <w:ind w:left="0"/>
        <w:jc w:val="both"/>
      </w:pPr>
      <w:r>
        <w:rPr>
          <w:rFonts w:ascii="Times New Roman"/>
          <w:b w:val="false"/>
          <w:i w:val="false"/>
          <w:color w:val="000000"/>
          <w:sz w:val="28"/>
        </w:rPr>
        <w:t>
      3-ескертпе: 3A001h тармағы азаматтық автомобиль, теміржол көлігінде немесе "азаматтық ұшу аппараттарында" қолдануға арналған жабдыққа орналастырылған айырып-қосқыштарға, диодтарға немесе "модульдерге" қолданылмайды.</w:t>
      </w:r>
    </w:p>
    <w:p>
      <w:pPr>
        <w:spacing w:after="0"/>
        <w:ind w:left="0"/>
        <w:jc w:val="both"/>
      </w:pPr>
      <w:r>
        <w:rPr>
          <w:rFonts w:ascii="Times New Roman"/>
          <w:b w:val="false"/>
          <w:i w:val="false"/>
          <w:color w:val="000000"/>
          <w:sz w:val="28"/>
        </w:rPr>
        <w:t>
      Арнайы ескертпе:</w:t>
      </w:r>
    </w:p>
    <w:p>
      <w:pPr>
        <w:spacing w:after="0"/>
        <w:ind w:left="0"/>
        <w:jc w:val="both"/>
      </w:pPr>
      <w:r>
        <w:rPr>
          <w:rFonts w:ascii="Times New Roman"/>
          <w:b w:val="false"/>
          <w:i w:val="false"/>
          <w:color w:val="000000"/>
          <w:sz w:val="28"/>
        </w:rPr>
        <w:t>
      3A001h тармағына қатысты "модуль" бір немесе бірнеше қатты денелі жартылай өткізгішті күштік айырып-қосқыштардан немесе диодтардан тұрады.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а.1.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а.2.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а.3.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8542 </w:t>
            </w:r>
          </w:p>
          <w:p>
            <w:pPr>
              <w:spacing w:after="20"/>
              <w:ind w:left="20"/>
              <w:jc w:val="both"/>
            </w:pPr>
            <w:r>
              <w:rPr>
                <w:rFonts w:ascii="Times New Roman"/>
                <w:b w:val="false"/>
                <w:i w:val="false"/>
                <w:color w:val="000000"/>
                <w:sz w:val="20"/>
              </w:rPr>
              <w:t>
8542 60 000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а.4.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8542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а.5.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а.6.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а.7.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а.8.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а.9.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а.10.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а.11.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а.12.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b.1.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8540 </w:t>
            </w:r>
          </w:p>
          <w:p>
            <w:pPr>
              <w:spacing w:after="20"/>
              <w:ind w:left="20"/>
              <w:jc w:val="both"/>
            </w:pPr>
            <w:r>
              <w:rPr>
                <w:rFonts w:ascii="Times New Roman"/>
                <w:b w:val="false"/>
                <w:i w:val="false"/>
                <w:color w:val="000000"/>
                <w:sz w:val="20"/>
              </w:rPr>
              <w:t xml:space="preserve">
8540 99 000 0 </w:t>
            </w:r>
          </w:p>
          <w:p>
            <w:pPr>
              <w:spacing w:after="20"/>
              <w:ind w:left="20"/>
              <w:jc w:val="both"/>
            </w:pPr>
            <w:r>
              <w:rPr>
                <w:rFonts w:ascii="Times New Roman"/>
                <w:b w:val="false"/>
                <w:i w:val="false"/>
                <w:color w:val="000000"/>
                <w:sz w:val="20"/>
              </w:rPr>
              <w:t xml:space="preserve">
8540 71 000 0 </w:t>
            </w:r>
          </w:p>
          <w:p>
            <w:pPr>
              <w:spacing w:after="20"/>
              <w:ind w:left="20"/>
              <w:jc w:val="both"/>
            </w:pPr>
            <w:r>
              <w:rPr>
                <w:rFonts w:ascii="Times New Roman"/>
                <w:b w:val="false"/>
                <w:i w:val="false"/>
                <w:color w:val="000000"/>
                <w:sz w:val="20"/>
              </w:rPr>
              <w:t>
8540 79 000 9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b.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8540 </w:t>
            </w:r>
          </w:p>
          <w:p>
            <w:pPr>
              <w:spacing w:after="20"/>
              <w:ind w:left="20"/>
              <w:jc w:val="both"/>
            </w:pPr>
            <w:r>
              <w:rPr>
                <w:rFonts w:ascii="Times New Roman"/>
                <w:b w:val="false"/>
                <w:i w:val="false"/>
                <w:color w:val="000000"/>
                <w:sz w:val="20"/>
              </w:rPr>
              <w:t xml:space="preserve">
8542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b.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8540 </w:t>
            </w:r>
          </w:p>
          <w:p>
            <w:pPr>
              <w:spacing w:after="20"/>
              <w:ind w:left="20"/>
              <w:jc w:val="both"/>
            </w:pPr>
            <w:r>
              <w:rPr>
                <w:rFonts w:ascii="Times New Roman"/>
                <w:b w:val="false"/>
                <w:i w:val="false"/>
                <w:color w:val="000000"/>
                <w:sz w:val="20"/>
              </w:rPr>
              <w:t xml:space="preserve">
8541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b. 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8540 </w:t>
            </w:r>
          </w:p>
          <w:p>
            <w:pPr>
              <w:spacing w:after="20"/>
              <w:ind w:left="20"/>
              <w:jc w:val="both"/>
            </w:pPr>
            <w:r>
              <w:rPr>
                <w:rFonts w:ascii="Times New Roman"/>
                <w:b w:val="false"/>
                <w:i w:val="false"/>
                <w:color w:val="000000"/>
                <w:sz w:val="20"/>
              </w:rPr>
              <w:t xml:space="preserve">
8543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b. 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8540 </w:t>
            </w:r>
          </w:p>
          <w:p>
            <w:pPr>
              <w:spacing w:after="20"/>
              <w:ind w:left="20"/>
              <w:jc w:val="both"/>
            </w:pPr>
            <w:r>
              <w:rPr>
                <w:rFonts w:ascii="Times New Roman"/>
                <w:b w:val="false"/>
                <w:i w:val="false"/>
                <w:color w:val="000000"/>
                <w:sz w:val="20"/>
              </w:rPr>
              <w:t xml:space="preserve">
8543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b. 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b. 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8540 </w:t>
            </w:r>
          </w:p>
          <w:p>
            <w:pPr>
              <w:spacing w:after="20"/>
              <w:ind w:left="20"/>
              <w:jc w:val="both"/>
            </w:pPr>
            <w:r>
              <w:rPr>
                <w:rFonts w:ascii="Times New Roman"/>
                <w:b w:val="false"/>
                <w:i w:val="false"/>
                <w:color w:val="000000"/>
                <w:sz w:val="20"/>
              </w:rPr>
              <w:t xml:space="preserve">
8543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b. 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8540 </w:t>
            </w:r>
          </w:p>
          <w:p>
            <w:pPr>
              <w:spacing w:after="20"/>
              <w:ind w:left="20"/>
              <w:jc w:val="both"/>
            </w:pPr>
            <w:r>
              <w:rPr>
                <w:rFonts w:ascii="Times New Roman"/>
                <w:b w:val="false"/>
                <w:i w:val="false"/>
                <w:color w:val="000000"/>
                <w:sz w:val="20"/>
              </w:rPr>
              <w:t xml:space="preserve">
8543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с.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8541 </w:t>
            </w:r>
          </w:p>
          <w:p>
            <w:pPr>
              <w:spacing w:after="20"/>
              <w:ind w:left="20"/>
              <w:jc w:val="both"/>
            </w:pPr>
            <w:r>
              <w:rPr>
                <w:rFonts w:ascii="Times New Roman"/>
                <w:b w:val="false"/>
                <w:i w:val="false"/>
                <w:color w:val="000000"/>
                <w:sz w:val="20"/>
              </w:rPr>
              <w:t>
8541 60 000 0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с.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8541 </w:t>
            </w:r>
          </w:p>
          <w:p>
            <w:pPr>
              <w:spacing w:after="20"/>
              <w:ind w:left="20"/>
              <w:jc w:val="both"/>
            </w:pPr>
            <w:r>
              <w:rPr>
                <w:rFonts w:ascii="Times New Roman"/>
                <w:b w:val="false"/>
                <w:i w:val="false"/>
                <w:color w:val="000000"/>
                <w:sz w:val="20"/>
              </w:rPr>
              <w:t>
8541 60 000 0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с.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8541 </w:t>
            </w:r>
          </w:p>
          <w:p>
            <w:pPr>
              <w:spacing w:after="20"/>
              <w:ind w:left="20"/>
              <w:jc w:val="both"/>
            </w:pPr>
            <w:r>
              <w:rPr>
                <w:rFonts w:ascii="Times New Roman"/>
                <w:b w:val="false"/>
                <w:i w:val="false"/>
                <w:color w:val="000000"/>
                <w:sz w:val="20"/>
              </w:rPr>
              <w:t>
8541 60 000 0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8542 </w:t>
            </w:r>
          </w:p>
          <w:p>
            <w:pPr>
              <w:spacing w:after="20"/>
              <w:ind w:left="20"/>
              <w:jc w:val="both"/>
            </w:pPr>
            <w:r>
              <w:rPr>
                <w:rFonts w:ascii="Times New Roman"/>
                <w:b w:val="false"/>
                <w:i w:val="false"/>
                <w:color w:val="000000"/>
                <w:sz w:val="20"/>
              </w:rPr>
              <w:t xml:space="preserve">
8540 </w:t>
            </w:r>
          </w:p>
          <w:p>
            <w:pPr>
              <w:spacing w:after="20"/>
              <w:ind w:left="20"/>
              <w:jc w:val="both"/>
            </w:pPr>
            <w:r>
              <w:rPr>
                <w:rFonts w:ascii="Times New Roman"/>
                <w:b w:val="false"/>
                <w:i w:val="false"/>
                <w:color w:val="000000"/>
                <w:sz w:val="20"/>
              </w:rPr>
              <w:t xml:space="preserve">
8541 </w:t>
            </w:r>
          </w:p>
          <w:p>
            <w:pPr>
              <w:spacing w:after="20"/>
              <w:ind w:left="20"/>
              <w:jc w:val="both"/>
            </w:pPr>
            <w:r>
              <w:rPr>
                <w:rFonts w:ascii="Times New Roman"/>
                <w:b w:val="false"/>
                <w:i w:val="false"/>
                <w:color w:val="000000"/>
                <w:sz w:val="20"/>
              </w:rPr>
              <w:t>
8543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е.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8506 </w:t>
            </w:r>
          </w:p>
          <w:p>
            <w:pPr>
              <w:spacing w:after="20"/>
              <w:ind w:left="20"/>
              <w:jc w:val="both"/>
            </w:pPr>
            <w:r>
              <w:rPr>
                <w:rFonts w:ascii="Times New Roman"/>
                <w:b w:val="false"/>
                <w:i w:val="false"/>
                <w:color w:val="000000"/>
                <w:sz w:val="20"/>
              </w:rPr>
              <w:t xml:space="preserve">
8507 </w:t>
            </w:r>
          </w:p>
          <w:p>
            <w:pPr>
              <w:spacing w:after="20"/>
              <w:ind w:left="20"/>
              <w:jc w:val="both"/>
            </w:pPr>
            <w:r>
              <w:rPr>
                <w:rFonts w:ascii="Times New Roman"/>
                <w:b w:val="false"/>
                <w:i w:val="false"/>
                <w:color w:val="000000"/>
                <w:sz w:val="20"/>
              </w:rPr>
              <w:t>
8541 40 900 0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е.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8506 </w:t>
            </w:r>
          </w:p>
          <w:p>
            <w:pPr>
              <w:spacing w:after="20"/>
              <w:ind w:left="20"/>
              <w:jc w:val="both"/>
            </w:pPr>
            <w:r>
              <w:rPr>
                <w:rFonts w:ascii="Times New Roman"/>
                <w:b w:val="false"/>
                <w:i w:val="false"/>
                <w:color w:val="000000"/>
                <w:sz w:val="20"/>
              </w:rPr>
              <w:t xml:space="preserve">
8507 </w:t>
            </w:r>
          </w:p>
          <w:p>
            <w:pPr>
              <w:spacing w:after="20"/>
              <w:ind w:left="20"/>
              <w:jc w:val="both"/>
            </w:pPr>
            <w:r>
              <w:rPr>
                <w:rFonts w:ascii="Times New Roman"/>
                <w:b w:val="false"/>
                <w:i w:val="false"/>
                <w:color w:val="000000"/>
                <w:sz w:val="20"/>
              </w:rPr>
              <w:t>
8532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е.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8505 19 900 0 </w:t>
            </w:r>
          </w:p>
          <w:p>
            <w:pPr>
              <w:spacing w:after="20"/>
              <w:ind w:left="20"/>
              <w:jc w:val="both"/>
            </w:pPr>
            <w:r>
              <w:rPr>
                <w:rFonts w:ascii="Times New Roman"/>
                <w:b w:val="false"/>
                <w:i w:val="false"/>
                <w:color w:val="000000"/>
                <w:sz w:val="20"/>
              </w:rPr>
              <w:t xml:space="preserve">
8504 51 8505 90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3A001 f.</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9031 80 </w:t>
            </w:r>
          </w:p>
          <w:p>
            <w:pPr>
              <w:spacing w:after="20"/>
              <w:ind w:left="20"/>
              <w:jc w:val="both"/>
            </w:pPr>
            <w:r>
              <w:rPr>
                <w:rFonts w:ascii="Times New Roman"/>
                <w:b w:val="false"/>
                <w:i w:val="false"/>
                <w:color w:val="000000"/>
                <w:sz w:val="20"/>
              </w:rPr>
              <w:t xml:space="preserve">
9031 80 320 0 </w:t>
            </w:r>
          </w:p>
          <w:p>
            <w:pPr>
              <w:spacing w:after="20"/>
              <w:ind w:left="20"/>
              <w:jc w:val="both"/>
            </w:pPr>
            <w:r>
              <w:rPr>
                <w:rFonts w:ascii="Times New Roman"/>
                <w:b w:val="false"/>
                <w:i w:val="false"/>
                <w:color w:val="000000"/>
                <w:sz w:val="20"/>
              </w:rPr>
              <w:t>
9031 80 340";</w:t>
            </w:r>
          </w:p>
        </w:tc>
      </w:tr>
    </w:tbl>
    <w:p>
      <w:pPr>
        <w:spacing w:after="0"/>
        <w:ind w:left="0"/>
        <w:jc w:val="left"/>
      </w:pPr>
      <w:r>
        <w:rPr>
          <w:rFonts w:ascii="Times New Roman"/>
          <w:b w:val="false"/>
          <w:i w:val="false"/>
          <w:color w:val="ff0000"/>
          <w:sz w:val="28"/>
        </w:rPr>
        <w:t xml:space="preserve">      Ескерту. 3А001 бөлігі жаңа редакцияда – ҚР Үкіметінің 14.05.2018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3А002 Төменде санамаланған, жалпы мақсаттағы электрондық аппаратура:</w:t>
      </w:r>
    </w:p>
    <w:p>
      <w:pPr>
        <w:spacing w:after="0"/>
        <w:ind w:left="0"/>
        <w:jc w:val="both"/>
      </w:pPr>
      <w:r>
        <w:rPr>
          <w:rFonts w:ascii="Times New Roman"/>
          <w:b w:val="false"/>
          <w:i w:val="false"/>
          <w:color w:val="000000"/>
          <w:sz w:val="28"/>
        </w:rPr>
        <w:t xml:space="preserve">
      а. Мыналар сияқты, жазатын аппаратура және ол үшін арнайы әзірленген өлшейтін магнитті таспа, мыналар сияқты; </w:t>
      </w:r>
    </w:p>
    <w:p>
      <w:pPr>
        <w:spacing w:after="0"/>
        <w:ind w:left="0"/>
        <w:jc w:val="both"/>
      </w:pPr>
      <w:r>
        <w:rPr>
          <w:rFonts w:ascii="Times New Roman"/>
          <w:b w:val="false"/>
          <w:i w:val="false"/>
          <w:color w:val="000000"/>
          <w:sz w:val="28"/>
        </w:rPr>
        <w:t xml:space="preserve">
      1. Цифрлық сигналдарды жазу мүмкіндігі бар аппаратураны қоса алғанда, ұқсас аппаратура үшін (мысалы, жоғары тығыздықты цифрлық жазу модулін пайдаланатын), мынадай сипаттамалардың кез келгеніне ие магнит таспасындағы жинақтаушылар: </w:t>
      </w:r>
    </w:p>
    <w:p>
      <w:pPr>
        <w:spacing w:after="0"/>
        <w:ind w:left="0"/>
        <w:jc w:val="both"/>
      </w:pPr>
      <w:r>
        <w:rPr>
          <w:rFonts w:ascii="Times New Roman"/>
          <w:b w:val="false"/>
          <w:i w:val="false"/>
          <w:color w:val="000000"/>
          <w:sz w:val="28"/>
        </w:rPr>
        <w:t xml:space="preserve">
      а. Электронды арнаға немесе жолға жиілік белдеуі 4 МГц-ден асады; </w:t>
      </w:r>
    </w:p>
    <w:p>
      <w:pPr>
        <w:spacing w:after="0"/>
        <w:ind w:left="0"/>
        <w:jc w:val="both"/>
      </w:pPr>
      <w:r>
        <w:rPr>
          <w:rFonts w:ascii="Times New Roman"/>
          <w:b w:val="false"/>
          <w:i w:val="false"/>
          <w:color w:val="000000"/>
          <w:sz w:val="28"/>
        </w:rPr>
        <w:t xml:space="preserve">
      b. Жолдар саны 42 астам болған жағдайда, электронды арнаға немесе жолға жиілік белдеуі 2 МГц-ден асады немесе; </w:t>
      </w:r>
    </w:p>
    <w:p>
      <w:pPr>
        <w:spacing w:after="0"/>
        <w:ind w:left="0"/>
        <w:jc w:val="both"/>
      </w:pPr>
      <w:r>
        <w:rPr>
          <w:rFonts w:ascii="Times New Roman"/>
          <w:b w:val="false"/>
          <w:i w:val="false"/>
          <w:color w:val="000000"/>
          <w:sz w:val="28"/>
        </w:rPr>
        <w:t>
      с. Радиоөнеркәсібі жөніндегі ведомствоаралық кеңестің (1К.10) немесе Электрондық өнеркәсіп қауымдастығының (ЕІА) тиісті басшылыққа алынатын материалдарына сәйкес әдістемеліктер бойынша өлшенген уақытша шәкілдің қайта келісу (негізгі) қателігі +/- 0,1 мкс-ден аз</w:t>
      </w:r>
    </w:p>
    <w:p>
      <w:pPr>
        <w:spacing w:after="0"/>
        <w:ind w:left="0"/>
        <w:jc w:val="both"/>
      </w:pPr>
      <w:r>
        <w:rPr>
          <w:rFonts w:ascii="Times New Roman"/>
          <w:b w:val="false"/>
          <w:i w:val="false"/>
          <w:color w:val="000000"/>
          <w:sz w:val="28"/>
        </w:rPr>
        <w:t>
      Ескертпе: Азаматтық қолдануға арнайы әзірленген аналогтік бейнемагнитофондар жазатын аппаратура ретінде қаралмайды.</w:t>
      </w:r>
    </w:p>
    <w:p>
      <w:pPr>
        <w:spacing w:after="0"/>
        <w:ind w:left="0"/>
        <w:jc w:val="both"/>
      </w:pPr>
      <w:r>
        <w:rPr>
          <w:rFonts w:ascii="Times New Roman"/>
          <w:b w:val="false"/>
          <w:i w:val="false"/>
          <w:color w:val="000000"/>
          <w:sz w:val="28"/>
        </w:rPr>
        <w:t xml:space="preserve">
      2. Цифрлық интерфейстің 360 Мбит/с-тен астам ең жоғары өткізу қабілетіне ие цифрлық бейнемагнитофондар; </w:t>
      </w:r>
    </w:p>
    <w:p>
      <w:pPr>
        <w:spacing w:after="0"/>
        <w:ind w:left="0"/>
        <w:jc w:val="both"/>
      </w:pPr>
      <w:r>
        <w:rPr>
          <w:rFonts w:ascii="Times New Roman"/>
          <w:b w:val="false"/>
          <w:i w:val="false"/>
          <w:color w:val="000000"/>
          <w:sz w:val="28"/>
        </w:rPr>
        <w:t>
      Ескертпе: 3А002.а. тармақ теледидарлық жазу үшін арнайы жобаланған, мүмкін, ықшам сигналды қоса алғанда сигналдың стандартты ауқымын пайдаланатын, Халықаралық Телекоммуникация Одағы, Халықаралық электротехникалық комиссия (МЭІС), АҚШ кино- және телеинженерлер қоғамы, Еуропа телехабарлар одағы, Еуропа электрбайланысты стандарттау институты немесе Электротехника мен радиоэлектроника жөніндегі инженерлер институты стандарттаған немесе ұсынған цифрлық бейнемагнитофондарды бақыламайды.</w:t>
      </w:r>
    </w:p>
    <w:p>
      <w:pPr>
        <w:spacing w:after="0"/>
        <w:ind w:left="0"/>
        <w:jc w:val="both"/>
      </w:pPr>
      <w:r>
        <w:rPr>
          <w:rFonts w:ascii="Times New Roman"/>
          <w:b w:val="false"/>
          <w:i w:val="false"/>
          <w:color w:val="000000"/>
          <w:sz w:val="28"/>
        </w:rPr>
        <w:t>
      3. Спиральды көшіру қағидатын немесе белгіленген бастиектер қағидаттарын пайдаланатын және мынадай сипаттамалардың кез келгеніне ие цифрлық аппаратура үшін магнитті таспадағы жинақтаушылар:</w:t>
      </w:r>
    </w:p>
    <w:p>
      <w:pPr>
        <w:spacing w:after="0"/>
        <w:ind w:left="0"/>
        <w:jc w:val="both"/>
      </w:pPr>
      <w:r>
        <w:rPr>
          <w:rFonts w:ascii="Times New Roman"/>
          <w:b w:val="false"/>
          <w:i w:val="false"/>
          <w:color w:val="000000"/>
          <w:sz w:val="28"/>
        </w:rPr>
        <w:t>
      а. Цифрлық интерфейстің ең жоғары өткізу қабілеті 175 М битт/с-тен астам; немесе</w:t>
      </w:r>
    </w:p>
    <w:p>
      <w:pPr>
        <w:spacing w:after="0"/>
        <w:ind w:left="0"/>
        <w:jc w:val="both"/>
      </w:pPr>
      <w:r>
        <w:rPr>
          <w:rFonts w:ascii="Times New Roman"/>
          <w:b w:val="false"/>
          <w:i w:val="false"/>
          <w:color w:val="000000"/>
          <w:sz w:val="28"/>
        </w:rPr>
        <w:t>
      b. "Ғарышта қолдану үшін жарамды";</w:t>
      </w:r>
    </w:p>
    <w:p>
      <w:pPr>
        <w:spacing w:after="0"/>
        <w:ind w:left="0"/>
        <w:jc w:val="both"/>
      </w:pPr>
      <w:r>
        <w:rPr>
          <w:rFonts w:ascii="Times New Roman"/>
          <w:b w:val="false"/>
          <w:i w:val="false"/>
          <w:color w:val="000000"/>
          <w:sz w:val="28"/>
        </w:rPr>
        <w:t>
      Ескертпе: 3А002.а. тармақ жоғары тығыздықты цифрлық жазбаға түрлендіру үшін электрондық блоктармен жарақталған және тек цифрлық деректерді жазуға арналған магниттік таспадағы аналогтік жинақтаушыларды бақыламайды.</w:t>
      </w:r>
    </w:p>
    <w:p>
      <w:pPr>
        <w:spacing w:after="0"/>
        <w:ind w:left="0"/>
        <w:jc w:val="both"/>
      </w:pPr>
      <w:r>
        <w:rPr>
          <w:rFonts w:ascii="Times New Roman"/>
          <w:b w:val="false"/>
          <w:i w:val="false"/>
          <w:color w:val="000000"/>
          <w:sz w:val="28"/>
        </w:rPr>
        <w:t>
      4. Цифрлық бейнемагнитофондарды цифрлық аппаратураның деректерін жазу қондырғылары ретінде пайдалану үшін оларды қайта өңдеу мақсатында жобаланған цифрлық интерфейстің ең жоғары өткізу қабілеті 175 М битт/с-тен асатын аппаратура;</w:t>
      </w:r>
    </w:p>
    <w:p>
      <w:pPr>
        <w:spacing w:after="0"/>
        <w:ind w:left="0"/>
        <w:jc w:val="both"/>
      </w:pPr>
      <w:r>
        <w:rPr>
          <w:rFonts w:ascii="Times New Roman"/>
          <w:b w:val="false"/>
          <w:i w:val="false"/>
          <w:color w:val="000000"/>
          <w:sz w:val="28"/>
        </w:rPr>
        <w:t xml:space="preserve">
      5. Мына жағдайлардың барлығын қанағаттандыратын сандық деректерді жазу қондырғылары: </w:t>
      </w:r>
    </w:p>
    <w:p>
      <w:pPr>
        <w:spacing w:after="0"/>
        <w:ind w:left="0"/>
        <w:jc w:val="both"/>
      </w:pPr>
      <w:r>
        <w:rPr>
          <w:rFonts w:ascii="Times New Roman"/>
          <w:b w:val="false"/>
          <w:i w:val="false"/>
          <w:color w:val="000000"/>
          <w:sz w:val="28"/>
        </w:rPr>
        <w:t xml:space="preserve">
      а. Дискінің немесе қатты күйдегі жадтың тұрақты өткізу қабілеттілігі 6,4 Гбит / с-тан астам; және </w:t>
      </w:r>
    </w:p>
    <w:p>
      <w:pPr>
        <w:spacing w:after="0"/>
        <w:ind w:left="0"/>
        <w:jc w:val="both"/>
      </w:pPr>
      <w:r>
        <w:rPr>
          <w:rFonts w:ascii="Times New Roman"/>
          <w:b w:val="false"/>
          <w:i w:val="false"/>
          <w:color w:val="000000"/>
          <w:sz w:val="28"/>
        </w:rPr>
        <w:t>
      b. Процессор радиожиілік сигналының параметрлерін талдауды бір уақытта жазуды жүзеге асырады;</w:t>
      </w:r>
    </w:p>
    <w:p>
      <w:pPr>
        <w:spacing w:after="0"/>
        <w:ind w:left="0"/>
        <w:jc w:val="both"/>
      </w:pPr>
      <w:r>
        <w:rPr>
          <w:rFonts w:ascii="Times New Roman"/>
          <w:b w:val="false"/>
          <w:i w:val="false"/>
          <w:color w:val="000000"/>
          <w:sz w:val="28"/>
        </w:rPr>
        <w:t xml:space="preserve">
      Техникалық ескертпе: </w:t>
      </w:r>
    </w:p>
    <w:p>
      <w:pPr>
        <w:spacing w:after="0"/>
        <w:ind w:left="0"/>
        <w:jc w:val="both"/>
      </w:pPr>
      <w:r>
        <w:rPr>
          <w:rFonts w:ascii="Times New Roman"/>
          <w:b w:val="false"/>
          <w:i w:val="false"/>
          <w:color w:val="000000"/>
          <w:sz w:val="28"/>
        </w:rPr>
        <w:t>
      1. Параллельді шина архитектурасы бар қондырғыларды жазу үшін "үзіліссіз өткізу қабілеті" сөзде биттің (биттердің) санымен ең жоғары жылдамдықпен жазу болып табылады.</w:t>
      </w:r>
    </w:p>
    <w:p>
      <w:pPr>
        <w:spacing w:after="0"/>
        <w:ind w:left="0"/>
        <w:jc w:val="both"/>
      </w:pPr>
      <w:r>
        <w:rPr>
          <w:rFonts w:ascii="Times New Roman"/>
          <w:b w:val="false"/>
          <w:i w:val="false"/>
          <w:color w:val="000000"/>
          <w:sz w:val="28"/>
        </w:rPr>
        <w:t>
      2. Үздіксіз өткізу қабілеті - құрылғының дискіге немесе қатты күйдегі жадыға жазуға болатын ең жоғары жылдамдық</w:t>
      </w:r>
    </w:p>
    <w:p>
      <w:pPr>
        <w:spacing w:after="0"/>
        <w:ind w:left="0"/>
        <w:jc w:val="both"/>
      </w:pPr>
      <w:r>
        <w:rPr>
          <w:rFonts w:ascii="Times New Roman"/>
          <w:b w:val="false"/>
          <w:i w:val="false"/>
          <w:color w:val="000000"/>
          <w:sz w:val="28"/>
        </w:rPr>
        <w:t>
      сандық деректерді енгізу жылдамдығын немесе аналогты-сандық қайта құрылуын енгізген кезде ақпараттың жоғалуы.</w:t>
      </w:r>
    </w:p>
    <w:p>
      <w:pPr>
        <w:spacing w:after="0"/>
        <w:ind w:left="0"/>
        <w:jc w:val="both"/>
      </w:pPr>
      <w:r>
        <w:rPr>
          <w:rFonts w:ascii="Times New Roman"/>
          <w:b w:val="false"/>
          <w:i w:val="false"/>
          <w:color w:val="000000"/>
          <w:sz w:val="28"/>
        </w:rPr>
        <w:t xml:space="preserve">
      b. Бір берілген жиіліктен басқасына 1 мс-тен кем "жиілікті ауыстырып қосу уақытына" ие "жиілік сентизаторлары", "электрондық блоктар"; </w:t>
      </w:r>
    </w:p>
    <w:p>
      <w:pPr>
        <w:spacing w:after="0"/>
        <w:ind w:left="0"/>
        <w:jc w:val="both"/>
      </w:pPr>
      <w:r>
        <w:rPr>
          <w:rFonts w:ascii="Times New Roman"/>
          <w:b w:val="false"/>
          <w:i w:val="false"/>
          <w:color w:val="000000"/>
          <w:sz w:val="28"/>
        </w:rPr>
        <w:t xml:space="preserve">
      c. Радио жиіліктерді талдауға қабілетті, мыналар сияқты"сигналдар анализаторлары" мыналар сияқты: </w:t>
      </w:r>
    </w:p>
    <w:p>
      <w:pPr>
        <w:spacing w:after="0"/>
        <w:ind w:left="0"/>
        <w:jc w:val="both"/>
      </w:pPr>
      <w:r>
        <w:rPr>
          <w:rFonts w:ascii="Times New Roman"/>
          <w:b w:val="false"/>
          <w:i w:val="false"/>
          <w:color w:val="000000"/>
          <w:sz w:val="28"/>
        </w:rPr>
        <w:t>
      1. 31,8 ГГц асатын, бірақ 37,5 ГГц-тен аз немесе 43,5 ГГц-тен жоғары радио жиіліктерді талдауға қабілетті "сигналдар анализаторлары";</w:t>
      </w:r>
    </w:p>
    <w:p>
      <w:pPr>
        <w:spacing w:after="0"/>
        <w:ind w:left="0"/>
        <w:jc w:val="both"/>
      </w:pPr>
      <w:r>
        <w:rPr>
          <w:rFonts w:ascii="Times New Roman"/>
          <w:b w:val="false"/>
          <w:i w:val="false"/>
          <w:color w:val="000000"/>
          <w:sz w:val="28"/>
        </w:rPr>
        <w:t>
      2. 500 кГц асатын "нақты уақытта өткізу белдеуі" бар "сигналдардың серпінді анализаторлары".</w:t>
      </w:r>
    </w:p>
    <w:p>
      <w:pPr>
        <w:spacing w:after="0"/>
        <w:ind w:left="0"/>
        <w:jc w:val="both"/>
      </w:pPr>
      <w:r>
        <w:rPr>
          <w:rFonts w:ascii="Times New Roman"/>
          <w:b w:val="false"/>
          <w:i w:val="false"/>
          <w:color w:val="000000"/>
          <w:sz w:val="28"/>
        </w:rPr>
        <w:t>
      Ескертпе: 3А002.С.2. тармақ тек белгіленген үлестерді өткізу белдеуі бар сүзгілерді ғана пайдаланатын "сигналдардың серпінді анализаторларын" бақыламайды (белгіленген үлестерді өткізу белдеуі бар сүзгілер, сондай-ақ октавалы немесе бөлшекті-октавалы сүзгілер ретінде де белгілі).</w:t>
      </w:r>
    </w:p>
    <w:p>
      <w:pPr>
        <w:spacing w:after="0"/>
        <w:ind w:left="0"/>
        <w:jc w:val="both"/>
      </w:pPr>
      <w:r>
        <w:rPr>
          <w:rFonts w:ascii="Times New Roman"/>
          <w:b w:val="false"/>
          <w:i w:val="false"/>
          <w:color w:val="000000"/>
          <w:sz w:val="28"/>
        </w:rPr>
        <w:t xml:space="preserve">
      d. Ішкі эталондық жиіліктің негізінде немесе көмегімен қысқа уақыттық және ұзақ уақыттық тұрақтылық дәлдігінің өлшемдері бойынша басқарылатын шығу жиіліктерін қалыптастыратын, мынадай сипаттамалардың кез келгеніне ие синтезделген жиіліктер сигналдарының генераторлары: </w:t>
      </w:r>
    </w:p>
    <w:p>
      <w:pPr>
        <w:spacing w:after="0"/>
        <w:ind w:left="0"/>
        <w:jc w:val="both"/>
      </w:pPr>
      <w:r>
        <w:rPr>
          <w:rFonts w:ascii="Times New Roman"/>
          <w:b w:val="false"/>
          <w:i w:val="false"/>
          <w:color w:val="000000"/>
          <w:sz w:val="28"/>
        </w:rPr>
        <w:t xml:space="preserve">
      1. 31,8 ГГц астам, бірақ 37,5 ГГц-тен аз немесе 43,5 ГГц-тен жоғары емес, ұзақтығы 100 нс-тен аз импульс құру үшін жобаланған ең жоғары синтезделетін жиілік; </w:t>
      </w:r>
    </w:p>
    <w:p>
      <w:pPr>
        <w:spacing w:after="0"/>
        <w:ind w:left="0"/>
        <w:jc w:val="both"/>
      </w:pPr>
      <w:r>
        <w:rPr>
          <w:rFonts w:ascii="Times New Roman"/>
          <w:b w:val="false"/>
          <w:i w:val="false"/>
          <w:color w:val="000000"/>
          <w:sz w:val="28"/>
        </w:rPr>
        <w:t>
      2. 43,5 ГГц астам ең жоғары синтезделетін жиілік.</w:t>
      </w:r>
    </w:p>
    <w:p>
      <w:pPr>
        <w:spacing w:after="0"/>
        <w:ind w:left="0"/>
        <w:jc w:val="both"/>
      </w:pPr>
      <w:r>
        <w:rPr>
          <w:rFonts w:ascii="Times New Roman"/>
          <w:b w:val="false"/>
          <w:i w:val="false"/>
          <w:color w:val="000000"/>
          <w:sz w:val="28"/>
        </w:rPr>
        <w:t xml:space="preserve">
      3. Бір берілген жиіліктен екіншісіне 1 мс-тен аз "ауыстырып қосу уақыты"; немесе </w:t>
      </w:r>
    </w:p>
    <w:p>
      <w:pPr>
        <w:spacing w:after="0"/>
        <w:ind w:left="0"/>
        <w:jc w:val="both"/>
      </w:pPr>
      <w:r>
        <w:rPr>
          <w:rFonts w:ascii="Times New Roman"/>
          <w:b w:val="false"/>
          <w:i w:val="false"/>
          <w:color w:val="000000"/>
          <w:sz w:val="28"/>
        </w:rPr>
        <w:t xml:space="preserve">
      4. дБ х с/Гц бірліктерінде - (126 + 20log 10 F - 20log 10 f) бір бүйірлік белдеудің фазалық шуылы жақсырақ, мұндағы f-Гц-дегі жұмыс жиілігінің жылжуы, ал F - МГц-дегі жұмыс жиілігі </w:t>
      </w:r>
    </w:p>
    <w:p>
      <w:pPr>
        <w:spacing w:after="0"/>
        <w:ind w:left="0"/>
        <w:jc w:val="both"/>
      </w:pPr>
      <w:r>
        <w:rPr>
          <w:rFonts w:ascii="Times New Roman"/>
          <w:b w:val="false"/>
          <w:i w:val="false"/>
          <w:color w:val="000000"/>
          <w:sz w:val="28"/>
        </w:rPr>
        <w:t xml:space="preserve">
      Техникалық ескертпе: </w:t>
      </w:r>
    </w:p>
    <w:p>
      <w:pPr>
        <w:spacing w:after="0"/>
        <w:ind w:left="0"/>
        <w:jc w:val="both"/>
      </w:pPr>
      <w:r>
        <w:rPr>
          <w:rFonts w:ascii="Times New Roman"/>
          <w:b w:val="false"/>
          <w:i w:val="false"/>
          <w:color w:val="000000"/>
          <w:sz w:val="28"/>
        </w:rPr>
        <w:t xml:space="preserve">
      3А002.d.1 тармағының мақсаты үшін "импульс ұзақтығы" 90% шыңына жететін импульстің алдыңғы шебі мен 10% шыңына жететін импульстің кейінгі шебі арасындағы интервал ретінде айқындалады. </w:t>
      </w:r>
    </w:p>
    <w:p>
      <w:pPr>
        <w:spacing w:after="0"/>
        <w:ind w:left="0"/>
        <w:jc w:val="both"/>
      </w:pPr>
      <w:r>
        <w:rPr>
          <w:rFonts w:ascii="Times New Roman"/>
          <w:b w:val="false"/>
          <w:i w:val="false"/>
          <w:color w:val="000000"/>
          <w:sz w:val="28"/>
        </w:rPr>
        <w:t xml:space="preserve">
      Ескертпе: 3А002.d. тармақ шығу жиілігі екі немесе одан көп кварцті генераторлармен жиіліктерді қосу не есептеу арқылы не нәтижелейтін жиіліктерді кейін көбейте отырып қосу немесе есептеу жолымен құрылатын аппаратураны бақыламайды. </w:t>
      </w:r>
    </w:p>
    <w:p>
      <w:pPr>
        <w:spacing w:after="0"/>
        <w:ind w:left="0"/>
        <w:jc w:val="both"/>
      </w:pPr>
      <w:r>
        <w:rPr>
          <w:rFonts w:ascii="Times New Roman"/>
          <w:b w:val="false"/>
          <w:i w:val="false"/>
          <w:color w:val="000000"/>
          <w:sz w:val="28"/>
        </w:rPr>
        <w:t xml:space="preserve">
      е. 43,5 ГГц асатын ең жоғары жұмыс жиілігімен желілік талдағыштар; </w:t>
      </w:r>
    </w:p>
    <w:p>
      <w:pPr>
        <w:spacing w:after="0"/>
        <w:ind w:left="0"/>
        <w:jc w:val="both"/>
      </w:pPr>
      <w:r>
        <w:rPr>
          <w:rFonts w:ascii="Times New Roman"/>
          <w:b w:val="false"/>
          <w:i w:val="false"/>
          <w:color w:val="000000"/>
          <w:sz w:val="28"/>
        </w:rPr>
        <w:t xml:space="preserve">
      f. Мынадай барлық сипаттамаларға ие микротолқынды қабылдағыш-тестерлер: </w:t>
      </w:r>
    </w:p>
    <w:p>
      <w:pPr>
        <w:spacing w:after="0"/>
        <w:ind w:left="0"/>
        <w:jc w:val="both"/>
      </w:pPr>
      <w:r>
        <w:rPr>
          <w:rFonts w:ascii="Times New Roman"/>
          <w:b w:val="false"/>
          <w:i w:val="false"/>
          <w:color w:val="000000"/>
          <w:sz w:val="28"/>
        </w:rPr>
        <w:t xml:space="preserve">
      1. 43,5 ГГц-тен асатын ең жоғары жұмыс жиілігі; және </w:t>
      </w:r>
    </w:p>
    <w:p>
      <w:pPr>
        <w:spacing w:after="0"/>
        <w:ind w:left="0"/>
        <w:jc w:val="both"/>
      </w:pPr>
      <w:r>
        <w:rPr>
          <w:rFonts w:ascii="Times New Roman"/>
          <w:b w:val="false"/>
          <w:i w:val="false"/>
          <w:color w:val="000000"/>
          <w:sz w:val="28"/>
        </w:rPr>
        <w:t xml:space="preserve">
      2. Бір мезгілде амплитуданы және фазаны өлшеу қабілеті; </w:t>
      </w:r>
    </w:p>
    <w:p>
      <w:pPr>
        <w:spacing w:after="0"/>
        <w:ind w:left="0"/>
        <w:jc w:val="both"/>
      </w:pPr>
      <w:r>
        <w:rPr>
          <w:rFonts w:ascii="Times New Roman"/>
          <w:b w:val="false"/>
          <w:i w:val="false"/>
          <w:color w:val="000000"/>
          <w:sz w:val="28"/>
        </w:rPr>
        <w:t xml:space="preserve">
      g. Мынадай сипаттамалардың кез келгеніне ие жиіліктердің атомдық эталондары: </w:t>
      </w:r>
    </w:p>
    <w:p>
      <w:pPr>
        <w:spacing w:after="0"/>
        <w:ind w:left="0"/>
        <w:jc w:val="both"/>
      </w:pPr>
      <w:r>
        <w:rPr>
          <w:rFonts w:ascii="Times New Roman"/>
          <w:b w:val="false"/>
          <w:i w:val="false"/>
          <w:color w:val="000000"/>
          <w:sz w:val="28"/>
        </w:rPr>
        <w:t xml:space="preserve">
      1. Айына 1х10 -11 /-тен кем (жақсы) ұзақ мерзімді тұрақтылық (көнеру); </w:t>
      </w:r>
    </w:p>
    <w:p>
      <w:pPr>
        <w:spacing w:after="0"/>
        <w:ind w:left="0"/>
        <w:jc w:val="both"/>
      </w:pPr>
      <w:r>
        <w:rPr>
          <w:rFonts w:ascii="Times New Roman"/>
          <w:b w:val="false"/>
          <w:i w:val="false"/>
          <w:color w:val="000000"/>
          <w:sz w:val="28"/>
        </w:rPr>
        <w:t>
      2. "Ғарышта қолдануға жарамды".</w:t>
      </w:r>
    </w:p>
    <w:p>
      <w:pPr>
        <w:spacing w:after="0"/>
        <w:ind w:left="0"/>
        <w:jc w:val="both"/>
      </w:pPr>
      <w:r>
        <w:rPr>
          <w:rFonts w:ascii="Times New Roman"/>
          <w:b w:val="false"/>
          <w:i w:val="false"/>
          <w:color w:val="000000"/>
          <w:sz w:val="28"/>
        </w:rPr>
        <w:t>
      Ескертпе: 3А002.g. тармақ "ғарышта қолдануға арналмаған" рубидийлі эталондарды бақыламайды.</w:t>
      </w:r>
    </w:p>
    <w:p>
      <w:pPr>
        <w:spacing w:after="0"/>
        <w:ind w:left="0"/>
        <w:jc w:val="both"/>
      </w:pPr>
      <w:r>
        <w:rPr>
          <w:rFonts w:ascii="Times New Roman"/>
          <w:b w:val="false"/>
          <w:i w:val="false"/>
          <w:color w:val="000000"/>
          <w:sz w:val="28"/>
        </w:rPr>
        <w:t>
      h. Мыналардың барлығын орындауға арналған "Электронды жинақтар", модульдер немесе жабдықтар:</w:t>
      </w:r>
    </w:p>
    <w:p>
      <w:pPr>
        <w:spacing w:after="0"/>
        <w:ind w:left="0"/>
        <w:jc w:val="both"/>
      </w:pPr>
      <w:r>
        <w:rPr>
          <w:rFonts w:ascii="Times New Roman"/>
          <w:b w:val="false"/>
          <w:i w:val="false"/>
          <w:color w:val="000000"/>
          <w:sz w:val="28"/>
        </w:rPr>
        <w:t>
      1. Мынадай сипаттамалардың кез келгеніне ие аналогты-цифрлық түрлендірулер:</w:t>
      </w:r>
    </w:p>
    <w:p>
      <w:pPr>
        <w:spacing w:after="0"/>
        <w:ind w:left="0"/>
        <w:jc w:val="both"/>
      </w:pPr>
      <w:r>
        <w:rPr>
          <w:rFonts w:ascii="Times New Roman"/>
          <w:b w:val="false"/>
          <w:i w:val="false"/>
          <w:color w:val="000000"/>
          <w:sz w:val="28"/>
        </w:rPr>
        <w:t>
      a. Рұқсат етілген қабілеттігі 8 бит немесе одан көп, бірақ 10 биттен аз, дискретизацисының кіріс жылдамдығы секундына 1300 млн-нан астам сұрау;</w:t>
      </w:r>
    </w:p>
    <w:p>
      <w:pPr>
        <w:spacing w:after="0"/>
        <w:ind w:left="0"/>
        <w:jc w:val="both"/>
      </w:pPr>
      <w:r>
        <w:rPr>
          <w:rFonts w:ascii="Times New Roman"/>
          <w:b w:val="false"/>
          <w:i w:val="false"/>
          <w:color w:val="000000"/>
          <w:sz w:val="28"/>
        </w:rPr>
        <w:t>
      b. Рұқсат етілген қабілеттігі 10 бит немесе одан көп, бірақ 12 биттен аз, дискретизацисының кіріс жылдамдығы секундына 1000 млн-нан астам сұрау;</w:t>
      </w:r>
    </w:p>
    <w:p>
      <w:pPr>
        <w:spacing w:after="0"/>
        <w:ind w:left="0"/>
        <w:jc w:val="both"/>
      </w:pPr>
      <w:r>
        <w:rPr>
          <w:rFonts w:ascii="Times New Roman"/>
          <w:b w:val="false"/>
          <w:i w:val="false"/>
          <w:color w:val="000000"/>
          <w:sz w:val="28"/>
        </w:rPr>
        <w:t>
      c. Рұқсат етілген қабілеттігі 12 бит немесе одан көп, бірақ 14 биттен аз, дискретизацисының кіріс жылдамдығы секундына 1000 млн-нан астам сұрау;</w:t>
      </w:r>
    </w:p>
    <w:p>
      <w:pPr>
        <w:spacing w:after="0"/>
        <w:ind w:left="0"/>
        <w:jc w:val="both"/>
      </w:pPr>
      <w:r>
        <w:rPr>
          <w:rFonts w:ascii="Times New Roman"/>
          <w:b w:val="false"/>
          <w:i w:val="false"/>
          <w:color w:val="000000"/>
          <w:sz w:val="28"/>
        </w:rPr>
        <w:t>
      d. Рұқсат етілген қабілеттігі 14 бит немесе одан көп, бірақ 16 биттен аз, дискретизацисының кіріс жылдамдығы секундына 400 млн-нан астам сұрау; немесе</w:t>
      </w:r>
    </w:p>
    <w:p>
      <w:pPr>
        <w:spacing w:after="0"/>
        <w:ind w:left="0"/>
        <w:jc w:val="both"/>
      </w:pPr>
      <w:r>
        <w:rPr>
          <w:rFonts w:ascii="Times New Roman"/>
          <w:b w:val="false"/>
          <w:i w:val="false"/>
          <w:color w:val="000000"/>
          <w:sz w:val="28"/>
        </w:rPr>
        <w:t>
      e. Рұқсат етілген қабілеттігі 16 бит немесе одан көп, дискретизацисының кіріс жылдамдығы секундына 180 млн-нан астам сұрау;</w:t>
      </w:r>
    </w:p>
    <w:p>
      <w:pPr>
        <w:spacing w:after="0"/>
        <w:ind w:left="0"/>
        <w:jc w:val="both"/>
      </w:pPr>
      <w:r>
        <w:rPr>
          <w:rFonts w:ascii="Times New Roman"/>
          <w:b w:val="false"/>
          <w:i w:val="false"/>
          <w:color w:val="000000"/>
          <w:sz w:val="28"/>
        </w:rPr>
        <w:t>
      2.Мынадай іс-қимылдардың кез келгені:</w:t>
      </w:r>
    </w:p>
    <w:p>
      <w:pPr>
        <w:spacing w:after="0"/>
        <w:ind w:left="0"/>
        <w:jc w:val="both"/>
      </w:pPr>
      <w:r>
        <w:rPr>
          <w:rFonts w:ascii="Times New Roman"/>
          <w:b w:val="false"/>
          <w:i w:val="false"/>
          <w:color w:val="000000"/>
          <w:sz w:val="28"/>
        </w:rPr>
        <w:t>
      a. Цифрланған деректерді шығару;</w:t>
      </w:r>
    </w:p>
    <w:p>
      <w:pPr>
        <w:spacing w:after="0"/>
        <w:ind w:left="0"/>
        <w:jc w:val="both"/>
      </w:pPr>
      <w:r>
        <w:rPr>
          <w:rFonts w:ascii="Times New Roman"/>
          <w:b w:val="false"/>
          <w:i w:val="false"/>
          <w:color w:val="000000"/>
          <w:sz w:val="28"/>
        </w:rPr>
        <w:t>
      b. Сандық деректерді сақтау;</w:t>
      </w:r>
    </w:p>
    <w:p>
      <w:pPr>
        <w:spacing w:after="0"/>
        <w:ind w:left="0"/>
        <w:jc w:val="both"/>
      </w:pPr>
      <w:r>
        <w:rPr>
          <w:rFonts w:ascii="Times New Roman"/>
          <w:b w:val="false"/>
          <w:i w:val="false"/>
          <w:color w:val="000000"/>
          <w:sz w:val="28"/>
        </w:rPr>
        <w:t>
      c. Цифрланған деректерді өңдеу;</w:t>
      </w:r>
    </w:p>
    <w:p>
      <w:pPr>
        <w:spacing w:after="0"/>
        <w:ind w:left="0"/>
        <w:jc w:val="both"/>
      </w:pPr>
      <w:r>
        <w:rPr>
          <w:rFonts w:ascii="Times New Roman"/>
          <w:b w:val="false"/>
          <w:i w:val="false"/>
          <w:color w:val="000000"/>
          <w:sz w:val="28"/>
        </w:rPr>
        <w:t>
      Сандық деректерді жазу құрылғысы, осциллографтар, "сигнал анализаторлары", сигнал генераторлары, желілік анализаторлар және микротолқынды қабылдағыш-тестерлер 3А002.а.6., 3А002.а.7., 3А002.с., 3А002.d., 3А002.а. және тиісінше 3A002.f. тармақшаларында айқындалған.</w:t>
      </w:r>
    </w:p>
    <w:p>
      <w:pPr>
        <w:spacing w:after="0"/>
        <w:ind w:left="0"/>
        <w:jc w:val="both"/>
      </w:pPr>
      <w:r>
        <w:rPr>
          <w:rFonts w:ascii="Times New Roman"/>
          <w:b w:val="false"/>
          <w:i w:val="false"/>
          <w:color w:val="000000"/>
          <w:sz w:val="28"/>
        </w:rPr>
        <w:t>
      Техникалық ескертпе: көп арналы "электронды жинақтардың" немесе модульдердің бақылау мәртебесі арналардың бірі бойынша ең жоғары мәлімделген сипаттамалармен айқындалады.</w:t>
      </w:r>
    </w:p>
    <w:p>
      <w:pPr>
        <w:spacing w:after="0"/>
        <w:ind w:left="0"/>
        <w:jc w:val="both"/>
      </w:pPr>
      <w:r>
        <w:rPr>
          <w:rFonts w:ascii="Times New Roman"/>
          <w:b w:val="false"/>
          <w:i w:val="false"/>
          <w:color w:val="000000"/>
          <w:sz w:val="28"/>
        </w:rPr>
        <w:t>
      Ескертпе: 3А002.h тармағында аналогтық-цифрлық түрлендіргіштер (AСТ) тақталары, аналогтық сигнал дискретизаторлары, деректерді жинау тақталары, сигналдарды өңдеу тақталары және өтпелі процестерді тіркеу құрылғылары бар.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3A002 а.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8519 81 </w:t>
            </w:r>
          </w:p>
          <w:p>
            <w:pPr>
              <w:spacing w:after="20"/>
              <w:ind w:left="20"/>
              <w:jc w:val="both"/>
            </w:pPr>
            <w:r>
              <w:rPr>
                <w:rFonts w:ascii="Times New Roman"/>
                <w:b w:val="false"/>
                <w:i w:val="false"/>
                <w:color w:val="000000"/>
                <w:sz w:val="20"/>
              </w:rPr>
              <w:t xml:space="preserve">
8521 10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3A002 а.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8521 </w:t>
            </w:r>
          </w:p>
          <w:p>
            <w:pPr>
              <w:spacing w:after="20"/>
              <w:ind w:left="20"/>
              <w:jc w:val="both"/>
            </w:pPr>
            <w:r>
              <w:rPr>
                <w:rFonts w:ascii="Times New Roman"/>
                <w:b w:val="false"/>
                <w:i w:val="false"/>
                <w:color w:val="000000"/>
                <w:sz w:val="20"/>
              </w:rPr>
              <w:t xml:space="preserve">
8521 10 </w:t>
            </w:r>
          </w:p>
          <w:p>
            <w:pPr>
              <w:spacing w:after="20"/>
              <w:ind w:left="20"/>
              <w:jc w:val="both"/>
            </w:pPr>
            <w:r>
              <w:rPr>
                <w:rFonts w:ascii="Times New Roman"/>
                <w:b w:val="false"/>
                <w:i w:val="false"/>
                <w:color w:val="000000"/>
                <w:sz w:val="20"/>
              </w:rPr>
              <w:t>
8521 90 000 9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3A002 а.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8521 10 </w:t>
            </w:r>
          </w:p>
          <w:p>
            <w:pPr>
              <w:spacing w:after="20"/>
              <w:ind w:left="20"/>
              <w:jc w:val="both"/>
            </w:pPr>
            <w:r>
              <w:rPr>
                <w:rFonts w:ascii="Times New Roman"/>
                <w:b w:val="false"/>
                <w:i w:val="false"/>
                <w:color w:val="000000"/>
                <w:sz w:val="20"/>
              </w:rPr>
              <w:t xml:space="preserve">
8471 70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3A002 а. 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8521 90 000 9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3A002 а. 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8543 </w:t>
            </w:r>
          </w:p>
          <w:p>
            <w:pPr>
              <w:spacing w:after="20"/>
              <w:ind w:left="20"/>
              <w:jc w:val="both"/>
            </w:pPr>
            <w:r>
              <w:rPr>
                <w:rFonts w:ascii="Times New Roman"/>
                <w:b w:val="false"/>
                <w:i w:val="false"/>
                <w:color w:val="000000"/>
                <w:sz w:val="20"/>
              </w:rPr>
              <w:t xml:space="preserve">
8471 90 000 0 </w:t>
            </w:r>
          </w:p>
          <w:p>
            <w:pPr>
              <w:spacing w:after="20"/>
              <w:ind w:left="20"/>
              <w:jc w:val="both"/>
            </w:pPr>
            <w:r>
              <w:rPr>
                <w:rFonts w:ascii="Times New Roman"/>
                <w:b w:val="false"/>
                <w:i w:val="false"/>
                <w:color w:val="000000"/>
                <w:sz w:val="20"/>
              </w:rPr>
              <w:t xml:space="preserve">
8486 10 </w:t>
            </w:r>
          </w:p>
          <w:p>
            <w:pPr>
              <w:spacing w:after="20"/>
              <w:ind w:left="20"/>
              <w:jc w:val="both"/>
            </w:pPr>
            <w:r>
              <w:rPr>
                <w:rFonts w:ascii="Times New Roman"/>
                <w:b w:val="false"/>
                <w:i w:val="false"/>
                <w:color w:val="000000"/>
                <w:sz w:val="20"/>
              </w:rPr>
              <w:t xml:space="preserve">
8486 20 </w:t>
            </w:r>
          </w:p>
          <w:p>
            <w:pPr>
              <w:spacing w:after="20"/>
              <w:ind w:left="20"/>
              <w:jc w:val="both"/>
            </w:pPr>
            <w:r>
              <w:rPr>
                <w:rFonts w:ascii="Times New Roman"/>
                <w:b w:val="false"/>
                <w:i w:val="false"/>
                <w:color w:val="000000"/>
                <w:sz w:val="20"/>
              </w:rPr>
              <w:t xml:space="preserve">
8486 30 </w:t>
            </w:r>
          </w:p>
          <w:p>
            <w:pPr>
              <w:spacing w:after="20"/>
              <w:ind w:left="20"/>
              <w:jc w:val="both"/>
            </w:pPr>
            <w:r>
              <w:rPr>
                <w:rFonts w:ascii="Times New Roman"/>
                <w:b w:val="false"/>
                <w:i w:val="false"/>
                <w:color w:val="000000"/>
                <w:sz w:val="20"/>
              </w:rPr>
              <w:t xml:space="preserve">
8486 40 </w:t>
            </w:r>
          </w:p>
          <w:p>
            <w:pPr>
              <w:spacing w:after="20"/>
              <w:ind w:left="20"/>
              <w:jc w:val="both"/>
            </w:pPr>
            <w:r>
              <w:rPr>
                <w:rFonts w:ascii="Times New Roman"/>
                <w:b w:val="false"/>
                <w:i w:val="false"/>
                <w:color w:val="000000"/>
                <w:sz w:val="20"/>
              </w:rPr>
              <w:t xml:space="preserve">
8523 59 </w:t>
            </w:r>
          </w:p>
          <w:p>
            <w:pPr>
              <w:spacing w:after="20"/>
              <w:ind w:left="20"/>
              <w:jc w:val="both"/>
            </w:pPr>
            <w:r>
              <w:rPr>
                <w:rFonts w:ascii="Times New Roman"/>
                <w:b w:val="false"/>
                <w:i w:val="false"/>
                <w:color w:val="000000"/>
                <w:sz w:val="20"/>
              </w:rPr>
              <w:t>
8523 52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3A002 а. 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8471 50 </w:t>
            </w:r>
          </w:p>
          <w:p>
            <w:pPr>
              <w:spacing w:after="20"/>
              <w:ind w:left="20"/>
              <w:jc w:val="both"/>
            </w:pPr>
            <w:r>
              <w:rPr>
                <w:rFonts w:ascii="Times New Roman"/>
                <w:b w:val="false"/>
                <w:i w:val="false"/>
                <w:color w:val="000000"/>
                <w:sz w:val="20"/>
              </w:rPr>
              <w:t xml:space="preserve">
8471 60 </w:t>
            </w:r>
          </w:p>
          <w:p>
            <w:pPr>
              <w:spacing w:after="20"/>
              <w:ind w:left="20"/>
              <w:jc w:val="both"/>
            </w:pPr>
            <w:r>
              <w:rPr>
                <w:rFonts w:ascii="Times New Roman"/>
                <w:b w:val="false"/>
                <w:i w:val="false"/>
                <w:color w:val="000000"/>
                <w:sz w:val="20"/>
              </w:rPr>
              <w:t xml:space="preserve">
8471 70  </w:t>
            </w:r>
          </w:p>
          <w:p>
            <w:pPr>
              <w:spacing w:after="20"/>
              <w:ind w:left="20"/>
              <w:jc w:val="both"/>
            </w:pPr>
            <w:r>
              <w:rPr>
                <w:rFonts w:ascii="Times New Roman"/>
                <w:b w:val="false"/>
                <w:i w:val="false"/>
                <w:color w:val="000000"/>
                <w:sz w:val="20"/>
              </w:rPr>
              <w:t xml:space="preserve">
8521 90 000 9 </w:t>
            </w:r>
          </w:p>
          <w:p>
            <w:pPr>
              <w:spacing w:after="20"/>
              <w:ind w:left="20"/>
              <w:jc w:val="both"/>
            </w:pPr>
            <w:r>
              <w:rPr>
                <w:rFonts w:ascii="Times New Roman"/>
                <w:b w:val="false"/>
                <w:i w:val="false"/>
                <w:color w:val="000000"/>
                <w:sz w:val="20"/>
              </w:rPr>
              <w:t xml:space="preserve">
8522 90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3A002 b.</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8543 </w:t>
            </w:r>
          </w:p>
          <w:p>
            <w:pPr>
              <w:spacing w:after="20"/>
              <w:ind w:left="20"/>
              <w:jc w:val="both"/>
            </w:pPr>
            <w:r>
              <w:rPr>
                <w:rFonts w:ascii="Times New Roman"/>
                <w:b w:val="false"/>
                <w:i w:val="false"/>
                <w:color w:val="000000"/>
                <w:sz w:val="20"/>
              </w:rPr>
              <w:t xml:space="preserve">
8486 10 </w:t>
            </w:r>
          </w:p>
          <w:p>
            <w:pPr>
              <w:spacing w:after="20"/>
              <w:ind w:left="20"/>
              <w:jc w:val="both"/>
            </w:pPr>
            <w:r>
              <w:rPr>
                <w:rFonts w:ascii="Times New Roman"/>
                <w:b w:val="false"/>
                <w:i w:val="false"/>
                <w:color w:val="000000"/>
                <w:sz w:val="20"/>
              </w:rPr>
              <w:t xml:space="preserve">
8486 20 </w:t>
            </w:r>
          </w:p>
          <w:p>
            <w:pPr>
              <w:spacing w:after="20"/>
              <w:ind w:left="20"/>
              <w:jc w:val="both"/>
            </w:pPr>
            <w:r>
              <w:rPr>
                <w:rFonts w:ascii="Times New Roman"/>
                <w:b w:val="false"/>
                <w:i w:val="false"/>
                <w:color w:val="000000"/>
                <w:sz w:val="20"/>
              </w:rPr>
              <w:t xml:space="preserve">
8486 30 </w:t>
            </w:r>
          </w:p>
          <w:p>
            <w:pPr>
              <w:spacing w:after="20"/>
              <w:ind w:left="20"/>
              <w:jc w:val="both"/>
            </w:pPr>
            <w:r>
              <w:rPr>
                <w:rFonts w:ascii="Times New Roman"/>
                <w:b w:val="false"/>
                <w:i w:val="false"/>
                <w:color w:val="000000"/>
                <w:sz w:val="20"/>
              </w:rPr>
              <w:t xml:space="preserve">
8486 40 </w:t>
            </w:r>
          </w:p>
          <w:p>
            <w:pPr>
              <w:spacing w:after="20"/>
              <w:ind w:left="20"/>
              <w:jc w:val="both"/>
            </w:pPr>
            <w:r>
              <w:rPr>
                <w:rFonts w:ascii="Times New Roman"/>
                <w:b w:val="false"/>
                <w:i w:val="false"/>
                <w:color w:val="000000"/>
                <w:sz w:val="20"/>
              </w:rPr>
              <w:t xml:space="preserve">
8523 59 </w:t>
            </w:r>
          </w:p>
          <w:p>
            <w:pPr>
              <w:spacing w:after="20"/>
              <w:ind w:left="20"/>
              <w:jc w:val="both"/>
            </w:pPr>
            <w:r>
              <w:rPr>
                <w:rFonts w:ascii="Times New Roman"/>
                <w:b w:val="false"/>
                <w:i w:val="false"/>
                <w:color w:val="000000"/>
                <w:sz w:val="20"/>
              </w:rPr>
              <w:t xml:space="preserve">
8523 52 </w:t>
            </w:r>
          </w:p>
          <w:p>
            <w:pPr>
              <w:spacing w:after="20"/>
              <w:ind w:left="20"/>
              <w:jc w:val="both"/>
            </w:pPr>
            <w:r>
              <w:rPr>
                <w:rFonts w:ascii="Times New Roman"/>
                <w:b w:val="false"/>
                <w:i w:val="false"/>
                <w:color w:val="000000"/>
                <w:sz w:val="20"/>
              </w:rPr>
              <w:t>
8543 20 000 0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3A002 с.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8543 </w:t>
            </w:r>
          </w:p>
          <w:p>
            <w:pPr>
              <w:spacing w:after="20"/>
              <w:ind w:left="20"/>
              <w:jc w:val="both"/>
            </w:pPr>
            <w:r>
              <w:rPr>
                <w:rFonts w:ascii="Times New Roman"/>
                <w:b w:val="false"/>
                <w:i w:val="false"/>
                <w:color w:val="000000"/>
                <w:sz w:val="20"/>
              </w:rPr>
              <w:t xml:space="preserve">
8486 10 </w:t>
            </w:r>
          </w:p>
          <w:p>
            <w:pPr>
              <w:spacing w:after="20"/>
              <w:ind w:left="20"/>
              <w:jc w:val="both"/>
            </w:pPr>
            <w:r>
              <w:rPr>
                <w:rFonts w:ascii="Times New Roman"/>
                <w:b w:val="false"/>
                <w:i w:val="false"/>
                <w:color w:val="000000"/>
                <w:sz w:val="20"/>
              </w:rPr>
              <w:t xml:space="preserve">
8486 20 </w:t>
            </w:r>
          </w:p>
          <w:p>
            <w:pPr>
              <w:spacing w:after="20"/>
              <w:ind w:left="20"/>
              <w:jc w:val="both"/>
            </w:pPr>
            <w:r>
              <w:rPr>
                <w:rFonts w:ascii="Times New Roman"/>
                <w:b w:val="false"/>
                <w:i w:val="false"/>
                <w:color w:val="000000"/>
                <w:sz w:val="20"/>
              </w:rPr>
              <w:t xml:space="preserve">
8486 30 </w:t>
            </w:r>
          </w:p>
          <w:p>
            <w:pPr>
              <w:spacing w:after="20"/>
              <w:ind w:left="20"/>
              <w:jc w:val="both"/>
            </w:pPr>
            <w:r>
              <w:rPr>
                <w:rFonts w:ascii="Times New Roman"/>
                <w:b w:val="false"/>
                <w:i w:val="false"/>
                <w:color w:val="000000"/>
                <w:sz w:val="20"/>
              </w:rPr>
              <w:t xml:space="preserve">
8486 40 </w:t>
            </w:r>
          </w:p>
          <w:p>
            <w:pPr>
              <w:spacing w:after="20"/>
              <w:ind w:left="20"/>
              <w:jc w:val="both"/>
            </w:pPr>
            <w:r>
              <w:rPr>
                <w:rFonts w:ascii="Times New Roman"/>
                <w:b w:val="false"/>
                <w:i w:val="false"/>
                <w:color w:val="000000"/>
                <w:sz w:val="20"/>
              </w:rPr>
              <w:t xml:space="preserve">
8523 59 </w:t>
            </w:r>
          </w:p>
          <w:p>
            <w:pPr>
              <w:spacing w:after="20"/>
              <w:ind w:left="20"/>
              <w:jc w:val="both"/>
            </w:pPr>
            <w:r>
              <w:rPr>
                <w:rFonts w:ascii="Times New Roman"/>
                <w:b w:val="false"/>
                <w:i w:val="false"/>
                <w:color w:val="000000"/>
                <w:sz w:val="20"/>
              </w:rPr>
              <w:t xml:space="preserve">
8523 52 </w:t>
            </w:r>
          </w:p>
          <w:p>
            <w:pPr>
              <w:spacing w:after="20"/>
              <w:ind w:left="20"/>
              <w:jc w:val="both"/>
            </w:pPr>
            <w:r>
              <w:rPr>
                <w:rFonts w:ascii="Times New Roman"/>
                <w:b w:val="false"/>
                <w:i w:val="false"/>
                <w:color w:val="000000"/>
                <w:sz w:val="20"/>
              </w:rPr>
              <w:t xml:space="preserve">
9030 </w:t>
            </w:r>
          </w:p>
          <w:p>
            <w:pPr>
              <w:spacing w:after="20"/>
              <w:ind w:left="20"/>
              <w:jc w:val="both"/>
            </w:pPr>
            <w:r>
              <w:rPr>
                <w:rFonts w:ascii="Times New Roman"/>
                <w:b w:val="false"/>
                <w:i w:val="false"/>
                <w:color w:val="000000"/>
                <w:sz w:val="20"/>
              </w:rPr>
              <w:t xml:space="preserve">
9030 84 </w:t>
            </w:r>
          </w:p>
          <w:p>
            <w:pPr>
              <w:spacing w:after="20"/>
              <w:ind w:left="20"/>
              <w:jc w:val="both"/>
            </w:pPr>
            <w:r>
              <w:rPr>
                <w:rFonts w:ascii="Times New Roman"/>
                <w:b w:val="false"/>
                <w:i w:val="false"/>
                <w:color w:val="000000"/>
                <w:sz w:val="20"/>
              </w:rPr>
              <w:t xml:space="preserve">
9030 89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3A002 с.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8543 </w:t>
            </w:r>
          </w:p>
          <w:p>
            <w:pPr>
              <w:spacing w:after="20"/>
              <w:ind w:left="20"/>
              <w:jc w:val="both"/>
            </w:pPr>
            <w:r>
              <w:rPr>
                <w:rFonts w:ascii="Times New Roman"/>
                <w:b w:val="false"/>
                <w:i w:val="false"/>
                <w:color w:val="000000"/>
                <w:sz w:val="20"/>
              </w:rPr>
              <w:t xml:space="preserve">
8586 10 </w:t>
            </w:r>
          </w:p>
          <w:p>
            <w:pPr>
              <w:spacing w:after="20"/>
              <w:ind w:left="20"/>
              <w:jc w:val="both"/>
            </w:pPr>
            <w:r>
              <w:rPr>
                <w:rFonts w:ascii="Times New Roman"/>
                <w:b w:val="false"/>
                <w:i w:val="false"/>
                <w:color w:val="000000"/>
                <w:sz w:val="20"/>
              </w:rPr>
              <w:t xml:space="preserve">
8486 20 </w:t>
            </w:r>
          </w:p>
          <w:p>
            <w:pPr>
              <w:spacing w:after="20"/>
              <w:ind w:left="20"/>
              <w:jc w:val="both"/>
            </w:pPr>
            <w:r>
              <w:rPr>
                <w:rFonts w:ascii="Times New Roman"/>
                <w:b w:val="false"/>
                <w:i w:val="false"/>
                <w:color w:val="000000"/>
                <w:sz w:val="20"/>
              </w:rPr>
              <w:t xml:space="preserve">
8486 30 </w:t>
            </w:r>
          </w:p>
          <w:p>
            <w:pPr>
              <w:spacing w:after="20"/>
              <w:ind w:left="20"/>
              <w:jc w:val="both"/>
            </w:pPr>
            <w:r>
              <w:rPr>
                <w:rFonts w:ascii="Times New Roman"/>
                <w:b w:val="false"/>
                <w:i w:val="false"/>
                <w:color w:val="000000"/>
                <w:sz w:val="20"/>
              </w:rPr>
              <w:t xml:space="preserve">
8486 40 </w:t>
            </w:r>
          </w:p>
          <w:p>
            <w:pPr>
              <w:spacing w:after="20"/>
              <w:ind w:left="20"/>
              <w:jc w:val="both"/>
            </w:pPr>
            <w:r>
              <w:rPr>
                <w:rFonts w:ascii="Times New Roman"/>
                <w:b w:val="false"/>
                <w:i w:val="false"/>
                <w:color w:val="000000"/>
                <w:sz w:val="20"/>
              </w:rPr>
              <w:t xml:space="preserve">
8523 59 </w:t>
            </w:r>
          </w:p>
          <w:p>
            <w:pPr>
              <w:spacing w:after="20"/>
              <w:ind w:left="20"/>
              <w:jc w:val="both"/>
            </w:pPr>
            <w:r>
              <w:rPr>
                <w:rFonts w:ascii="Times New Roman"/>
                <w:b w:val="false"/>
                <w:i w:val="false"/>
                <w:color w:val="000000"/>
                <w:sz w:val="20"/>
              </w:rPr>
              <w:t xml:space="preserve">
8523 52 </w:t>
            </w:r>
          </w:p>
          <w:p>
            <w:pPr>
              <w:spacing w:after="20"/>
              <w:ind w:left="20"/>
              <w:jc w:val="both"/>
            </w:pPr>
            <w:r>
              <w:rPr>
                <w:rFonts w:ascii="Times New Roman"/>
                <w:b w:val="false"/>
                <w:i w:val="false"/>
                <w:color w:val="000000"/>
                <w:sz w:val="20"/>
              </w:rPr>
              <w:t xml:space="preserve">
9030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3A002 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8543 20 000 0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3A002 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8543 </w:t>
            </w:r>
          </w:p>
          <w:p>
            <w:pPr>
              <w:spacing w:after="20"/>
              <w:ind w:left="20"/>
              <w:jc w:val="both"/>
            </w:pPr>
            <w:r>
              <w:rPr>
                <w:rFonts w:ascii="Times New Roman"/>
                <w:b w:val="false"/>
                <w:i w:val="false"/>
                <w:color w:val="000000"/>
                <w:sz w:val="20"/>
              </w:rPr>
              <w:t xml:space="preserve">
8486 10 </w:t>
            </w:r>
          </w:p>
          <w:p>
            <w:pPr>
              <w:spacing w:after="20"/>
              <w:ind w:left="20"/>
              <w:jc w:val="both"/>
            </w:pPr>
            <w:r>
              <w:rPr>
                <w:rFonts w:ascii="Times New Roman"/>
                <w:b w:val="false"/>
                <w:i w:val="false"/>
                <w:color w:val="000000"/>
                <w:sz w:val="20"/>
              </w:rPr>
              <w:t xml:space="preserve">
8486 20 </w:t>
            </w:r>
          </w:p>
          <w:p>
            <w:pPr>
              <w:spacing w:after="20"/>
              <w:ind w:left="20"/>
              <w:jc w:val="both"/>
            </w:pPr>
            <w:r>
              <w:rPr>
                <w:rFonts w:ascii="Times New Roman"/>
                <w:b w:val="false"/>
                <w:i w:val="false"/>
                <w:color w:val="000000"/>
                <w:sz w:val="20"/>
              </w:rPr>
              <w:t xml:space="preserve">
8486 30 </w:t>
            </w:r>
          </w:p>
          <w:p>
            <w:pPr>
              <w:spacing w:after="20"/>
              <w:ind w:left="20"/>
              <w:jc w:val="both"/>
            </w:pPr>
            <w:r>
              <w:rPr>
                <w:rFonts w:ascii="Times New Roman"/>
                <w:b w:val="false"/>
                <w:i w:val="false"/>
                <w:color w:val="000000"/>
                <w:sz w:val="20"/>
              </w:rPr>
              <w:t xml:space="preserve">
8486 40 </w:t>
            </w:r>
          </w:p>
          <w:p>
            <w:pPr>
              <w:spacing w:after="20"/>
              <w:ind w:left="20"/>
              <w:jc w:val="both"/>
            </w:pPr>
            <w:r>
              <w:rPr>
                <w:rFonts w:ascii="Times New Roman"/>
                <w:b w:val="false"/>
                <w:i w:val="false"/>
                <w:color w:val="000000"/>
                <w:sz w:val="20"/>
              </w:rPr>
              <w:t xml:space="preserve">
8523 59 </w:t>
            </w:r>
          </w:p>
          <w:p>
            <w:pPr>
              <w:spacing w:after="20"/>
              <w:ind w:left="20"/>
              <w:jc w:val="both"/>
            </w:pPr>
            <w:r>
              <w:rPr>
                <w:rFonts w:ascii="Times New Roman"/>
                <w:b w:val="false"/>
                <w:i w:val="false"/>
                <w:color w:val="000000"/>
                <w:sz w:val="20"/>
              </w:rPr>
              <w:t xml:space="preserve">
8523 52 </w:t>
            </w:r>
          </w:p>
          <w:p>
            <w:pPr>
              <w:spacing w:after="20"/>
              <w:ind w:left="20"/>
              <w:jc w:val="both"/>
            </w:pPr>
            <w:r>
              <w:rPr>
                <w:rFonts w:ascii="Times New Roman"/>
                <w:b w:val="false"/>
                <w:i w:val="false"/>
                <w:color w:val="000000"/>
                <w:sz w:val="20"/>
              </w:rPr>
              <w:t xml:space="preserve">
9030 40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3A002 f.</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8527 </w:t>
            </w:r>
          </w:p>
          <w:p>
            <w:pPr>
              <w:spacing w:after="20"/>
              <w:ind w:left="20"/>
              <w:jc w:val="both"/>
            </w:pPr>
            <w:r>
              <w:rPr>
                <w:rFonts w:ascii="Times New Roman"/>
                <w:b w:val="false"/>
                <w:i w:val="false"/>
                <w:color w:val="000000"/>
                <w:sz w:val="20"/>
              </w:rPr>
              <w:t>
8527 99 000 0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3A002 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8543 20 000 0</w:t>
            </w:r>
          </w:p>
        </w:tc>
      </w:tr>
    </w:tbl>
    <w:p>
      <w:pPr>
        <w:spacing w:after="0"/>
        <w:ind w:left="0"/>
        <w:jc w:val="left"/>
      </w:pPr>
      <w:r>
        <w:rPr>
          <w:rFonts w:ascii="Times New Roman"/>
          <w:b w:val="false"/>
          <w:i w:val="false"/>
          <w:color w:val="ff0000"/>
          <w:sz w:val="28"/>
        </w:rPr>
        <w:t xml:space="preserve">      Ескерту. 3А002 бөлігі жаңа редакцияда – ҚР Үкіметінің 14.05.2018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3А003 Флюидті тасымалдау және герметикалық кеңістіктегі қасиетін қалпына келтіру үшін автоматты түрде реттелетін жабдықтың жабық циклі пайдаланылатын жылумен салқындатуды және бүркуді бақылау жүйелері. Мұнда диэлектриктік флюид электрондық компоненттерге арнайы әзірленген, электрондық компоненттерді жұмыс температурасы шегінде ұстап тұруы тиіс бүріккіштер көмегімен шашылады. Және арнайы жобаланған компоненттер. </w:t>
      </w:r>
    </w:p>
    <w:p>
      <w:pPr>
        <w:spacing w:after="0"/>
        <w:ind w:left="0"/>
        <w:jc w:val="both"/>
      </w:pPr>
      <w:r>
        <w:rPr>
          <w:rFonts w:ascii="Times New Roman"/>
          <w:b w:val="false"/>
          <w:i w:val="false"/>
          <w:color w:val="000000"/>
          <w:sz w:val="28"/>
        </w:rPr>
        <w:t xml:space="preserve">
      3A003                   8419 89 989 0 </w:t>
      </w:r>
    </w:p>
    <w:p>
      <w:pPr>
        <w:spacing w:after="0"/>
        <w:ind w:left="0"/>
        <w:jc w:val="both"/>
      </w:pPr>
      <w:r>
        <w:rPr>
          <w:rFonts w:ascii="Times New Roman"/>
          <w:b w:val="false"/>
          <w:i w:val="false"/>
          <w:color w:val="000000"/>
          <w:sz w:val="28"/>
        </w:rPr>
        <w:t xml:space="preserve">
                              8424 89 950 9 </w:t>
      </w:r>
    </w:p>
    <w:p>
      <w:pPr>
        <w:spacing w:after="0"/>
        <w:ind w:left="0"/>
        <w:jc w:val="both"/>
      </w:pPr>
      <w:r>
        <w:rPr>
          <w:rFonts w:ascii="Times New Roman"/>
          <w:b w:val="false"/>
          <w:i w:val="false"/>
          <w:color w:val="000000"/>
          <w:sz w:val="28"/>
        </w:rPr>
        <w:t xml:space="preserve">
                              8479 89 980 0 </w:t>
      </w:r>
    </w:p>
    <w:p>
      <w:pPr>
        <w:spacing w:after="0"/>
        <w:ind w:left="0"/>
        <w:jc w:val="both"/>
      </w:pPr>
      <w:r>
        <w:rPr>
          <w:rFonts w:ascii="Times New Roman"/>
          <w:b w:val="false"/>
          <w:i w:val="false"/>
          <w:color w:val="000000"/>
          <w:sz w:val="28"/>
        </w:rPr>
        <w:t xml:space="preserve">
            3А101 3А001 тармақта сипатталғандардан ерекшеленетін мыналар секілді электронды жабдық, құрылғылар мен компоненттер: </w:t>
      </w:r>
    </w:p>
    <w:p>
      <w:pPr>
        <w:spacing w:after="0"/>
        <w:ind w:left="0"/>
        <w:jc w:val="both"/>
      </w:pPr>
      <w:r>
        <w:rPr>
          <w:rFonts w:ascii="Times New Roman"/>
          <w:b w:val="false"/>
          <w:i w:val="false"/>
          <w:color w:val="000000"/>
          <w:sz w:val="28"/>
        </w:rPr>
        <w:t>
            а. Жоғары қорғалымдағы жабдық үшiн әскери ерекшелiктерге сәйкес әзiрленген, "реактивті снарядтарда" пайдалану үшін жарамды үйлесімді-цифрлық түрлендiргiштер.</w:t>
      </w:r>
    </w:p>
    <w:p>
      <w:pPr>
        <w:spacing w:after="0"/>
        <w:ind w:left="0"/>
        <w:jc w:val="both"/>
      </w:pPr>
      <w:r>
        <w:rPr>
          <w:rFonts w:ascii="Times New Roman"/>
          <w:b w:val="false"/>
          <w:i w:val="false"/>
          <w:color w:val="000000"/>
          <w:sz w:val="28"/>
        </w:rPr>
        <w:t xml:space="preserve">
            b. 2 МэВ немесе одан артық жеделдетілген электрондардың тежегіштік сәулеленуінің есебінен электр магнитті сәулелену жасайтын жеделдеткіштер және осындай құрылғылары бар жүйелер;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Ескерту: </w:t>
      </w:r>
      <w:r>
        <w:rPr>
          <w:rFonts w:ascii="Times New Roman"/>
          <w:b w:val="false"/>
          <w:i w:val="false"/>
          <w:color w:val="000000"/>
          <w:sz w:val="28"/>
        </w:rPr>
        <w:t xml:space="preserve">3А101.b. тармақ бойынша егер ол медициналық мақсатқа арналған болса, жоғарыда сипатталған жабдық бақыланбайды. </w:t>
      </w:r>
    </w:p>
    <w:p>
      <w:pPr>
        <w:spacing w:after="0"/>
        <w:ind w:left="0"/>
        <w:jc w:val="both"/>
      </w:pPr>
      <w:r>
        <w:rPr>
          <w:rFonts w:ascii="Times New Roman"/>
          <w:b w:val="false"/>
          <w:i w:val="false"/>
          <w:color w:val="000000"/>
          <w:sz w:val="28"/>
        </w:rPr>
        <w:t xml:space="preserve">
      3A101 а.                8471 30 </w:t>
      </w:r>
    </w:p>
    <w:p>
      <w:pPr>
        <w:spacing w:after="0"/>
        <w:ind w:left="0"/>
        <w:jc w:val="both"/>
      </w:pPr>
      <w:r>
        <w:rPr>
          <w:rFonts w:ascii="Times New Roman"/>
          <w:b w:val="false"/>
          <w:i w:val="false"/>
          <w:color w:val="000000"/>
          <w:sz w:val="28"/>
        </w:rPr>
        <w:t xml:space="preserve">
                              8471 41 </w:t>
      </w:r>
    </w:p>
    <w:p>
      <w:pPr>
        <w:spacing w:after="0"/>
        <w:ind w:left="0"/>
        <w:jc w:val="both"/>
      </w:pPr>
      <w:r>
        <w:rPr>
          <w:rFonts w:ascii="Times New Roman"/>
          <w:b w:val="false"/>
          <w:i w:val="false"/>
          <w:color w:val="000000"/>
          <w:sz w:val="28"/>
        </w:rPr>
        <w:t xml:space="preserve">
                              8471 49 </w:t>
      </w:r>
    </w:p>
    <w:p>
      <w:pPr>
        <w:spacing w:after="0"/>
        <w:ind w:left="0"/>
        <w:jc w:val="both"/>
      </w:pPr>
      <w:r>
        <w:rPr>
          <w:rFonts w:ascii="Times New Roman"/>
          <w:b w:val="false"/>
          <w:i w:val="false"/>
          <w:color w:val="000000"/>
          <w:sz w:val="28"/>
        </w:rPr>
        <w:t xml:space="preserve">
                              8471 50 </w:t>
      </w:r>
    </w:p>
    <w:p>
      <w:pPr>
        <w:spacing w:after="0"/>
        <w:ind w:left="0"/>
        <w:jc w:val="both"/>
      </w:pPr>
      <w:r>
        <w:rPr>
          <w:rFonts w:ascii="Times New Roman"/>
          <w:b w:val="false"/>
          <w:i w:val="false"/>
          <w:color w:val="000000"/>
          <w:sz w:val="28"/>
        </w:rPr>
        <w:t xml:space="preserve">
                              8542 </w:t>
      </w:r>
    </w:p>
    <w:p>
      <w:pPr>
        <w:spacing w:after="0"/>
        <w:ind w:left="0"/>
        <w:jc w:val="both"/>
      </w:pPr>
      <w:r>
        <w:rPr>
          <w:rFonts w:ascii="Times New Roman"/>
          <w:b w:val="false"/>
          <w:i w:val="false"/>
          <w:color w:val="000000"/>
          <w:sz w:val="28"/>
        </w:rPr>
        <w:t xml:space="preserve">
      3A101 b.                8543 10 000 0 </w:t>
      </w:r>
    </w:p>
    <w:p>
      <w:pPr>
        <w:spacing w:after="0"/>
        <w:ind w:left="0"/>
        <w:jc w:val="both"/>
      </w:pPr>
      <w:r>
        <w:rPr>
          <w:rFonts w:ascii="Times New Roman"/>
          <w:b w:val="false"/>
          <w:i w:val="false"/>
          <w:color w:val="000000"/>
          <w:sz w:val="28"/>
        </w:rPr>
        <w:t>
                              8543 19 000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3А101-бөлікке өзгеріс енгізілді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224" w:id="127"/>
    <w:p>
      <w:pPr>
        <w:spacing w:after="0"/>
        <w:ind w:left="0"/>
        <w:jc w:val="both"/>
      </w:pPr>
      <w:r>
        <w:rPr>
          <w:rFonts w:ascii="Times New Roman"/>
          <w:b w:val="false"/>
          <w:i w:val="false"/>
          <w:color w:val="000000"/>
          <w:sz w:val="28"/>
        </w:rPr>
        <w:t>
       3А102 "Реактивті снарядтар" үшін әзірленген немесе модификацияланған "жылу батареялары".</w:t>
      </w:r>
    </w:p>
    <w:bookmarkEnd w:id="127"/>
    <w:bookmarkStart w:name="z221" w:id="128"/>
    <w:p>
      <w:pPr>
        <w:spacing w:after="0"/>
        <w:ind w:left="0"/>
        <w:jc w:val="both"/>
      </w:pPr>
      <w:r>
        <w:rPr>
          <w:rFonts w:ascii="Times New Roman"/>
          <w:b w:val="false"/>
          <w:i w:val="false"/>
          <w:color w:val="000000"/>
          <w:sz w:val="28"/>
        </w:rPr>
        <w:t>
      Техникалық ескертпелер.</w:t>
      </w:r>
    </w:p>
    <w:bookmarkEnd w:id="128"/>
    <w:bookmarkStart w:name="z222" w:id="129"/>
    <w:p>
      <w:pPr>
        <w:spacing w:after="0"/>
        <w:ind w:left="0"/>
        <w:jc w:val="both"/>
      </w:pPr>
      <w:r>
        <w:rPr>
          <w:rFonts w:ascii="Times New Roman"/>
          <w:b w:val="false"/>
          <w:i w:val="false"/>
          <w:color w:val="000000"/>
          <w:sz w:val="28"/>
        </w:rPr>
        <w:t>
      1. 3А102-тармақта "жылу батареялары" құрамында электролит ретінде өткізбейтін қатты бейорганикалық тұз бар, бір реттік қолданылатын батареялар түрінде айқындалады. Бұл батареялар, жалындау барысында электролитті балқытатын және батареяны жандандыратын пиролитті материалдардан тұрады.</w:t>
      </w:r>
    </w:p>
    <w:bookmarkEnd w:id="129"/>
    <w:bookmarkStart w:name="z223" w:id="130"/>
    <w:p>
      <w:pPr>
        <w:spacing w:after="0"/>
        <w:ind w:left="0"/>
        <w:jc w:val="both"/>
      </w:pPr>
      <w:r>
        <w:rPr>
          <w:rFonts w:ascii="Times New Roman"/>
          <w:b w:val="false"/>
          <w:i w:val="false"/>
          <w:color w:val="000000"/>
          <w:sz w:val="28"/>
        </w:rPr>
        <w:t>
      2. 3А102-тармақта "реактивті снаряд" ұзақтығы 300 км асатын зымыран жүйелерін және пилотсыз әуе ұшу аппараттарын білдіреді.</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3-санат 3А102-бөлікпен толықтырылды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3А001 3А201 тармақта сипатталғандардан ерекшелігі бар, мыналар секілді электронды компоненттер: </w:t>
      </w:r>
    </w:p>
    <w:p>
      <w:pPr>
        <w:spacing w:after="0"/>
        <w:ind w:left="0"/>
        <w:jc w:val="both"/>
      </w:pPr>
      <w:r>
        <w:rPr>
          <w:rFonts w:ascii="Times New Roman"/>
          <w:b w:val="false"/>
          <w:i w:val="false"/>
          <w:color w:val="000000"/>
          <w:sz w:val="28"/>
        </w:rPr>
        <w:t xml:space="preserve">
      а. Келесі сипаттамалар жиынтығының кез келгеніне ие конденсаторлар: </w:t>
      </w:r>
    </w:p>
    <w:p>
      <w:pPr>
        <w:spacing w:after="0"/>
        <w:ind w:left="0"/>
        <w:jc w:val="both"/>
      </w:pPr>
      <w:r>
        <w:rPr>
          <w:rFonts w:ascii="Times New Roman"/>
          <w:b w:val="false"/>
          <w:i w:val="false"/>
          <w:color w:val="000000"/>
          <w:sz w:val="28"/>
        </w:rPr>
        <w:t xml:space="preserve">
      1. а. Кернеуі 1,4 кВ-ден астам, </w:t>
      </w:r>
    </w:p>
    <w:p>
      <w:pPr>
        <w:spacing w:after="0"/>
        <w:ind w:left="0"/>
        <w:jc w:val="both"/>
      </w:pPr>
      <w:r>
        <w:rPr>
          <w:rFonts w:ascii="Times New Roman"/>
          <w:b w:val="false"/>
          <w:i w:val="false"/>
          <w:color w:val="000000"/>
          <w:sz w:val="28"/>
        </w:rPr>
        <w:t xml:space="preserve">
      b. Энергияның запасы 10 Дж-ден астам, </w:t>
      </w:r>
    </w:p>
    <w:p>
      <w:pPr>
        <w:spacing w:after="0"/>
        <w:ind w:left="0"/>
        <w:jc w:val="both"/>
      </w:pPr>
      <w:r>
        <w:rPr>
          <w:rFonts w:ascii="Times New Roman"/>
          <w:b w:val="false"/>
          <w:i w:val="false"/>
          <w:color w:val="000000"/>
          <w:sz w:val="28"/>
        </w:rPr>
        <w:t xml:space="preserve">
      с. Сыйымдылығы 0,5 мкФ-ден астам, және </w:t>
      </w:r>
    </w:p>
    <w:p>
      <w:pPr>
        <w:spacing w:after="0"/>
        <w:ind w:left="0"/>
        <w:jc w:val="both"/>
      </w:pPr>
      <w:r>
        <w:rPr>
          <w:rFonts w:ascii="Times New Roman"/>
          <w:b w:val="false"/>
          <w:i w:val="false"/>
          <w:color w:val="000000"/>
          <w:sz w:val="28"/>
        </w:rPr>
        <w:t xml:space="preserve">
      d. Дәйекті индуктивтілігі 50 нГ-ден кем; немесе </w:t>
      </w:r>
    </w:p>
    <w:p>
      <w:pPr>
        <w:spacing w:after="0"/>
        <w:ind w:left="0"/>
        <w:jc w:val="both"/>
      </w:pPr>
      <w:r>
        <w:rPr>
          <w:rFonts w:ascii="Times New Roman"/>
          <w:b w:val="false"/>
          <w:i w:val="false"/>
          <w:color w:val="000000"/>
          <w:sz w:val="28"/>
        </w:rPr>
        <w:t xml:space="preserve">
      2. а. Кернеуі 750 В-дан астам, </w:t>
      </w:r>
    </w:p>
    <w:p>
      <w:pPr>
        <w:spacing w:after="0"/>
        <w:ind w:left="0"/>
        <w:jc w:val="both"/>
      </w:pPr>
      <w:r>
        <w:rPr>
          <w:rFonts w:ascii="Times New Roman"/>
          <w:b w:val="false"/>
          <w:i w:val="false"/>
          <w:color w:val="000000"/>
          <w:sz w:val="28"/>
        </w:rPr>
        <w:t xml:space="preserve">
      b. Сыйымдылығы 0,25 мкф-тен астам, </w:t>
      </w:r>
    </w:p>
    <w:p>
      <w:pPr>
        <w:spacing w:after="0"/>
        <w:ind w:left="0"/>
        <w:jc w:val="both"/>
      </w:pPr>
      <w:r>
        <w:rPr>
          <w:rFonts w:ascii="Times New Roman"/>
          <w:b w:val="false"/>
          <w:i w:val="false"/>
          <w:color w:val="000000"/>
          <w:sz w:val="28"/>
        </w:rPr>
        <w:t xml:space="preserve">
      с. Дәйекті индуктивтілігі 10 нГ-тен кем; </w:t>
      </w:r>
    </w:p>
    <w:p>
      <w:pPr>
        <w:spacing w:after="0"/>
        <w:ind w:left="0"/>
        <w:jc w:val="both"/>
      </w:pPr>
      <w:r>
        <w:rPr>
          <w:rFonts w:ascii="Times New Roman"/>
          <w:b w:val="false"/>
          <w:i w:val="false"/>
          <w:color w:val="000000"/>
          <w:sz w:val="28"/>
        </w:rPr>
        <w:t xml:space="preserve">
      b. Бір мезгілде барлық келесі сипаттамаларға ие аса өткізгіш соленотдальды электро-магниттер: </w:t>
      </w:r>
    </w:p>
    <w:p>
      <w:pPr>
        <w:spacing w:after="0"/>
        <w:ind w:left="0"/>
        <w:jc w:val="both"/>
      </w:pPr>
      <w:r>
        <w:rPr>
          <w:rFonts w:ascii="Times New Roman"/>
          <w:b w:val="false"/>
          <w:i w:val="false"/>
          <w:color w:val="000000"/>
          <w:sz w:val="28"/>
        </w:rPr>
        <w:t xml:space="preserve">
      1. Магниттік өріс жасау қабілеті 2 Т-дан жоғары; </w:t>
      </w:r>
    </w:p>
    <w:p>
      <w:pPr>
        <w:spacing w:after="0"/>
        <w:ind w:left="0"/>
        <w:jc w:val="both"/>
      </w:pPr>
      <w:r>
        <w:rPr>
          <w:rFonts w:ascii="Times New Roman"/>
          <w:b w:val="false"/>
          <w:i w:val="false"/>
          <w:color w:val="000000"/>
          <w:sz w:val="28"/>
        </w:rPr>
        <w:t xml:space="preserve">
      2. Ұзындығының ішкі диаметрге арақатынасы (L/D) 2-ден артық; </w:t>
      </w:r>
    </w:p>
    <w:p>
      <w:pPr>
        <w:spacing w:after="0"/>
        <w:ind w:left="0"/>
        <w:jc w:val="both"/>
      </w:pPr>
      <w:r>
        <w:rPr>
          <w:rFonts w:ascii="Times New Roman"/>
          <w:b w:val="false"/>
          <w:i w:val="false"/>
          <w:color w:val="000000"/>
          <w:sz w:val="28"/>
        </w:rPr>
        <w:t xml:space="preserve">
      3. Ішкі диаметрі 300 мм-ден артық; және </w:t>
      </w:r>
    </w:p>
    <w:p>
      <w:pPr>
        <w:spacing w:after="0"/>
        <w:ind w:left="0"/>
        <w:jc w:val="both"/>
      </w:pPr>
      <w:r>
        <w:rPr>
          <w:rFonts w:ascii="Times New Roman"/>
          <w:b w:val="false"/>
          <w:i w:val="false"/>
          <w:color w:val="000000"/>
          <w:sz w:val="28"/>
        </w:rPr>
        <w:t xml:space="preserve">
      4. Орталығы бойынша ішкі көлемнің 50%-і шегінде 1%-тен жақсы магниттік өрістің біртектілігі;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3А201.b. тармақ бойынша бейнелеудің медициналық ядролық магниттік-резонанстық (ЯМР) жүйелер үшін арнайы әзірленген магниттер және олардың құрамдас бөліктері экспорттық бақылауға жатпайды. "Құрамдас бөлік" сөзі сол жабдықтың өзінің табиғи бөлігін білдіруі міндетті емес. Тиісті экспорттық құжаттарда құрамдас бөліктердің байланысы анық көрсетілген жағдайда түрлі көздерден жекелеген жөнелтулер жасауға жол беріледі. </w:t>
      </w:r>
    </w:p>
    <w:p>
      <w:pPr>
        <w:spacing w:after="0"/>
        <w:ind w:left="0"/>
        <w:jc w:val="both"/>
      </w:pPr>
      <w:r>
        <w:rPr>
          <w:rFonts w:ascii="Times New Roman"/>
          <w:b w:val="false"/>
          <w:i w:val="false"/>
          <w:color w:val="000000"/>
          <w:sz w:val="28"/>
        </w:rPr>
        <w:t xml:space="preserve">
      с. Келесі сипаттамалар жиынтығының кез келгеніне ие, импульстік рентгендік генераторлар немесе импульстік электронды жеделдеткіштер: </w:t>
      </w:r>
    </w:p>
    <w:p>
      <w:pPr>
        <w:spacing w:after="0"/>
        <w:ind w:left="0"/>
        <w:jc w:val="both"/>
      </w:pPr>
      <w:r>
        <w:rPr>
          <w:rFonts w:ascii="Times New Roman"/>
          <w:b w:val="false"/>
          <w:i w:val="false"/>
          <w:color w:val="000000"/>
          <w:sz w:val="28"/>
        </w:rPr>
        <w:t xml:space="preserve">
      1. а. Жеделдеткіш электрондарының ең жоғары энергиясы 500 кэВ немесе одан астам, бірақ 25 МэВ кем; және </w:t>
      </w:r>
    </w:p>
    <w:p>
      <w:pPr>
        <w:spacing w:after="0"/>
        <w:ind w:left="0"/>
        <w:jc w:val="both"/>
      </w:pPr>
      <w:r>
        <w:rPr>
          <w:rFonts w:ascii="Times New Roman"/>
          <w:b w:val="false"/>
          <w:i w:val="false"/>
          <w:color w:val="000000"/>
          <w:sz w:val="28"/>
        </w:rPr>
        <w:t xml:space="preserve">
      b. Сапасы (К) 0,25 немесе одан астам, немесе </w:t>
      </w:r>
    </w:p>
    <w:p>
      <w:pPr>
        <w:spacing w:after="0"/>
        <w:ind w:left="0"/>
        <w:jc w:val="both"/>
      </w:pPr>
      <w:r>
        <w:rPr>
          <w:rFonts w:ascii="Times New Roman"/>
          <w:b w:val="false"/>
          <w:i w:val="false"/>
          <w:color w:val="000000"/>
          <w:sz w:val="28"/>
        </w:rPr>
        <w:t xml:space="preserve">
      2. а. Электрондардың ең жоғары энергиясы 25 МэВ немесе одан астам, және </w:t>
      </w:r>
    </w:p>
    <w:p>
      <w:pPr>
        <w:spacing w:after="0"/>
        <w:ind w:left="0"/>
        <w:jc w:val="both"/>
      </w:pPr>
      <w:r>
        <w:rPr>
          <w:rFonts w:ascii="Times New Roman"/>
          <w:b w:val="false"/>
          <w:i w:val="false"/>
          <w:color w:val="000000"/>
          <w:sz w:val="28"/>
        </w:rPr>
        <w:t xml:space="preserve">
      b. "Қуат шыңы" 50 МВт астам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3А201.c. тармақ бойынша электр шоқтарын немесе рентген сәулелерін (мысалы, электрондық микроскопия) алудан гөрі өзге мақсаттарға арналған құрылғылардың және медициналық мақсатқа арналған құрылғылардың құрамдас бөліктері болып табылатын жеделдеткіштер бақыланбайды: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ескерту: </w:t>
      </w:r>
    </w:p>
    <w:p>
      <w:pPr>
        <w:spacing w:after="0"/>
        <w:ind w:left="0"/>
        <w:jc w:val="both"/>
      </w:pPr>
      <w:r>
        <w:rPr>
          <w:rFonts w:ascii="Times New Roman"/>
          <w:b w:val="false"/>
          <w:i w:val="false"/>
          <w:color w:val="000000"/>
          <w:sz w:val="28"/>
        </w:rPr>
        <w:t xml:space="preserve">
      1. К "коэффициент сапасы" мына формула бойынша айқындалады: </w:t>
      </w:r>
    </w:p>
    <w:p>
      <w:pPr>
        <w:spacing w:after="0"/>
        <w:ind w:left="0"/>
        <w:jc w:val="both"/>
      </w:pPr>
      <w:r>
        <w:rPr>
          <w:rFonts w:ascii="Times New Roman"/>
          <w:b w:val="false"/>
          <w:i w:val="false"/>
          <w:color w:val="000000"/>
          <w:sz w:val="28"/>
        </w:rPr>
        <w:t xml:space="preserve">
      K=1,7x10^(3)V^(2,65)Q </w:t>
      </w:r>
    </w:p>
    <w:p>
      <w:pPr>
        <w:spacing w:after="0"/>
        <w:ind w:left="0"/>
        <w:jc w:val="both"/>
      </w:pPr>
      <w:r>
        <w:rPr>
          <w:rFonts w:ascii="Times New Roman"/>
          <w:b w:val="false"/>
          <w:i w:val="false"/>
          <w:color w:val="000000"/>
          <w:sz w:val="28"/>
        </w:rPr>
        <w:t xml:space="preserve">
      мұндағы V - электрондардың мегаэлектровольттардағы ең жоғары энергия. </w:t>
      </w:r>
    </w:p>
    <w:p>
      <w:pPr>
        <w:spacing w:after="0"/>
        <w:ind w:left="0"/>
        <w:jc w:val="both"/>
      </w:pPr>
      <w:r>
        <w:rPr>
          <w:rFonts w:ascii="Times New Roman"/>
          <w:b w:val="false"/>
          <w:i w:val="false"/>
          <w:color w:val="000000"/>
          <w:sz w:val="28"/>
        </w:rPr>
        <w:t xml:space="preserve">
      Егер жеделдеткіш шоғы импульсінің ұзындығы 1 мкс-тен кем немесе оған тең болса, онда Q - кулондағы жиынтық жеделдетілген заряд. Егер жеделдеткіш шоғының ұзындығы 1 мкс болса, онда бұл - 1 мкс-тегі ең жоғары жеделдетілген заряд. </w:t>
      </w:r>
    </w:p>
    <w:p>
      <w:pPr>
        <w:spacing w:after="0"/>
        <w:ind w:left="0"/>
        <w:jc w:val="both"/>
      </w:pPr>
      <w:r>
        <w:rPr>
          <w:rFonts w:ascii="Times New Roman"/>
          <w:b w:val="false"/>
          <w:i w:val="false"/>
          <w:color w:val="000000"/>
          <w:sz w:val="28"/>
        </w:rPr>
        <w:t xml:space="preserve">
      t интервалы бойынша Q і интервалына тең, і интервалы 1 мкс-тен немесе шоқ импульсінің (Q = </w:t>
      </w:r>
      <w:r>
        <w:rPr>
          <w:rFonts w:ascii="Times New Roman"/>
          <w:b w:val="false"/>
          <w:i/>
          <w:color w:val="000000"/>
          <w:sz w:val="28"/>
        </w:rPr>
        <w:t xml:space="preserve">S </w:t>
      </w:r>
      <w:r>
        <w:rPr>
          <w:rFonts w:ascii="Times New Roman"/>
          <w:b w:val="false"/>
          <w:i w:val="false"/>
          <w:color w:val="000000"/>
          <w:sz w:val="28"/>
        </w:rPr>
        <w:t xml:space="preserve">idt) ұзақтығынан аз шаманы білдіреді, мұнда і - ампермен алғандағы шоқ тогі, і - секундпен алғандағы уақыт; </w:t>
      </w:r>
    </w:p>
    <w:p>
      <w:pPr>
        <w:spacing w:after="0"/>
        <w:ind w:left="0"/>
        <w:jc w:val="both"/>
      </w:pPr>
      <w:r>
        <w:rPr>
          <w:rFonts w:ascii="Times New Roman"/>
          <w:b w:val="false"/>
          <w:i w:val="false"/>
          <w:color w:val="000000"/>
          <w:sz w:val="28"/>
        </w:rPr>
        <w:t xml:space="preserve">
      2. "Қуат шыңы" = (вольттағы ең жоғары әлеует) ампердегі шоқтың тогына көбейтілген х. </w:t>
      </w:r>
    </w:p>
    <w:p>
      <w:pPr>
        <w:spacing w:after="0"/>
        <w:ind w:left="0"/>
        <w:jc w:val="both"/>
      </w:pPr>
      <w:r>
        <w:rPr>
          <w:rFonts w:ascii="Times New Roman"/>
          <w:b w:val="false"/>
          <w:i w:val="false"/>
          <w:color w:val="000000"/>
          <w:sz w:val="28"/>
        </w:rPr>
        <w:t xml:space="preserve">
      3. Микротолқынды жеделдеткіш белдеулерде орын тепкен құрылғылардағы шоқ импульсінің ұзақтығы - бұл екі шаманың неғұрлым азы: 1 мкс немесе микротолқынды модулятор импульсінің ұзақтығымен айқындалатын шоқ импульсі пакетінің топтанған ұзақтығы. </w:t>
      </w:r>
    </w:p>
    <w:p>
      <w:pPr>
        <w:spacing w:after="0"/>
        <w:ind w:left="0"/>
        <w:jc w:val="both"/>
      </w:pPr>
      <w:r>
        <w:rPr>
          <w:rFonts w:ascii="Times New Roman"/>
          <w:b w:val="false"/>
          <w:i w:val="false"/>
          <w:color w:val="000000"/>
          <w:sz w:val="28"/>
        </w:rPr>
        <w:t xml:space="preserve">
      4. Микротолқынды жеделдеткіш белдеулерінде орын тепкен құрылғылардағы ең жоғары ток - бұл токтың шоқ импульстерінің топтастырылған пакеті ұзақтығының бойындағы орташа шама. </w:t>
      </w:r>
    </w:p>
    <w:p>
      <w:pPr>
        <w:spacing w:after="0"/>
        <w:ind w:left="0"/>
        <w:jc w:val="both"/>
      </w:pPr>
      <w:r>
        <w:rPr>
          <w:rFonts w:ascii="Times New Roman"/>
          <w:b w:val="false"/>
          <w:i w:val="false"/>
          <w:color w:val="000000"/>
          <w:sz w:val="28"/>
        </w:rPr>
        <w:t xml:space="preserve">
      3A201 а.                8532 10 000 0 </w:t>
      </w:r>
    </w:p>
    <w:p>
      <w:pPr>
        <w:spacing w:after="0"/>
        <w:ind w:left="0"/>
        <w:jc w:val="both"/>
      </w:pPr>
      <w:r>
        <w:rPr>
          <w:rFonts w:ascii="Times New Roman"/>
          <w:b w:val="false"/>
          <w:i w:val="false"/>
          <w:color w:val="000000"/>
          <w:sz w:val="28"/>
        </w:rPr>
        <w:t xml:space="preserve">
                              8532 29 000 0 </w:t>
      </w:r>
    </w:p>
    <w:p>
      <w:pPr>
        <w:spacing w:after="0"/>
        <w:ind w:left="0"/>
        <w:jc w:val="both"/>
      </w:pPr>
      <w:r>
        <w:rPr>
          <w:rFonts w:ascii="Times New Roman"/>
          <w:b w:val="false"/>
          <w:i w:val="false"/>
          <w:color w:val="000000"/>
          <w:sz w:val="28"/>
        </w:rPr>
        <w:t xml:space="preserve">
                              8532 23 000 0 </w:t>
      </w:r>
    </w:p>
    <w:p>
      <w:pPr>
        <w:spacing w:after="0"/>
        <w:ind w:left="0"/>
        <w:jc w:val="both"/>
      </w:pPr>
      <w:r>
        <w:rPr>
          <w:rFonts w:ascii="Times New Roman"/>
          <w:b w:val="false"/>
          <w:i w:val="false"/>
          <w:color w:val="000000"/>
          <w:sz w:val="28"/>
        </w:rPr>
        <w:t xml:space="preserve">
                              8532 24 000 0 </w:t>
      </w:r>
    </w:p>
    <w:p>
      <w:pPr>
        <w:spacing w:after="0"/>
        <w:ind w:left="0"/>
        <w:jc w:val="both"/>
      </w:pPr>
      <w:r>
        <w:rPr>
          <w:rFonts w:ascii="Times New Roman"/>
          <w:b w:val="false"/>
          <w:i w:val="false"/>
          <w:color w:val="000000"/>
          <w:sz w:val="28"/>
        </w:rPr>
        <w:t xml:space="preserve">
                              8532 25 000 0 </w:t>
      </w:r>
    </w:p>
    <w:p>
      <w:pPr>
        <w:spacing w:after="0"/>
        <w:ind w:left="0"/>
        <w:jc w:val="both"/>
      </w:pPr>
      <w:r>
        <w:rPr>
          <w:rFonts w:ascii="Times New Roman"/>
          <w:b w:val="false"/>
          <w:i w:val="false"/>
          <w:color w:val="000000"/>
          <w:sz w:val="28"/>
        </w:rPr>
        <w:t xml:space="preserve">
      3A201 b.                8505 90 100 0 </w:t>
      </w:r>
    </w:p>
    <w:p>
      <w:pPr>
        <w:spacing w:after="0"/>
        <w:ind w:left="0"/>
        <w:jc w:val="both"/>
      </w:pPr>
      <w:r>
        <w:rPr>
          <w:rFonts w:ascii="Times New Roman"/>
          <w:b w:val="false"/>
          <w:i w:val="false"/>
          <w:color w:val="000000"/>
          <w:sz w:val="28"/>
        </w:rPr>
        <w:t xml:space="preserve">
      3A201 с.                8543 </w:t>
      </w:r>
    </w:p>
    <w:p>
      <w:pPr>
        <w:spacing w:after="0"/>
        <w:ind w:left="0"/>
        <w:jc w:val="both"/>
      </w:pPr>
      <w:r>
        <w:rPr>
          <w:rFonts w:ascii="Times New Roman"/>
          <w:b w:val="false"/>
          <w:i w:val="false"/>
          <w:color w:val="000000"/>
          <w:sz w:val="28"/>
        </w:rPr>
        <w:t xml:space="preserve">
                              8486 10 </w:t>
      </w:r>
    </w:p>
    <w:p>
      <w:pPr>
        <w:spacing w:after="0"/>
        <w:ind w:left="0"/>
        <w:jc w:val="both"/>
      </w:pPr>
      <w:r>
        <w:rPr>
          <w:rFonts w:ascii="Times New Roman"/>
          <w:b w:val="false"/>
          <w:i w:val="false"/>
          <w:color w:val="000000"/>
          <w:sz w:val="28"/>
        </w:rPr>
        <w:t xml:space="preserve">
                              8486 20 </w:t>
      </w:r>
    </w:p>
    <w:p>
      <w:pPr>
        <w:spacing w:after="0"/>
        <w:ind w:left="0"/>
        <w:jc w:val="both"/>
      </w:pPr>
      <w:r>
        <w:rPr>
          <w:rFonts w:ascii="Times New Roman"/>
          <w:b w:val="false"/>
          <w:i w:val="false"/>
          <w:color w:val="000000"/>
          <w:sz w:val="28"/>
        </w:rPr>
        <w:t xml:space="preserve">
                              8486 30 </w:t>
      </w:r>
    </w:p>
    <w:p>
      <w:pPr>
        <w:spacing w:after="0"/>
        <w:ind w:left="0"/>
        <w:jc w:val="both"/>
      </w:pPr>
      <w:r>
        <w:rPr>
          <w:rFonts w:ascii="Times New Roman"/>
          <w:b w:val="false"/>
          <w:i w:val="false"/>
          <w:color w:val="000000"/>
          <w:sz w:val="28"/>
        </w:rPr>
        <w:t xml:space="preserve">
                              8486 40 </w:t>
      </w:r>
    </w:p>
    <w:p>
      <w:pPr>
        <w:spacing w:after="0"/>
        <w:ind w:left="0"/>
        <w:jc w:val="both"/>
      </w:pPr>
      <w:r>
        <w:rPr>
          <w:rFonts w:ascii="Times New Roman"/>
          <w:b w:val="false"/>
          <w:i w:val="false"/>
          <w:color w:val="000000"/>
          <w:sz w:val="28"/>
        </w:rPr>
        <w:t xml:space="preserve">
                              8523 59 </w:t>
      </w:r>
    </w:p>
    <w:p>
      <w:pPr>
        <w:spacing w:after="0"/>
        <w:ind w:left="0"/>
        <w:jc w:val="both"/>
      </w:pPr>
      <w:r>
        <w:rPr>
          <w:rFonts w:ascii="Times New Roman"/>
          <w:b w:val="false"/>
          <w:i w:val="false"/>
          <w:color w:val="000000"/>
          <w:sz w:val="28"/>
        </w:rPr>
        <w:t xml:space="preserve">
                              8523 52 </w:t>
      </w:r>
    </w:p>
    <w:p>
      <w:pPr>
        <w:spacing w:after="0"/>
        <w:ind w:left="0"/>
        <w:jc w:val="both"/>
      </w:pPr>
      <w:r>
        <w:rPr>
          <w:rFonts w:ascii="Times New Roman"/>
          <w:b w:val="false"/>
          <w:i w:val="false"/>
          <w:color w:val="000000"/>
          <w:sz w:val="28"/>
        </w:rPr>
        <w:t xml:space="preserve">
                              8543 19 000 0 </w:t>
      </w:r>
    </w:p>
    <w:p>
      <w:pPr>
        <w:spacing w:after="0"/>
        <w:ind w:left="0"/>
        <w:jc w:val="both"/>
      </w:pPr>
      <w:r>
        <w:rPr>
          <w:rFonts w:ascii="Times New Roman"/>
          <w:b w:val="false"/>
          <w:i w:val="false"/>
          <w:color w:val="000000"/>
          <w:sz w:val="28"/>
        </w:rPr>
        <w:t xml:space="preserve">
                              9022 19 000 0 </w:t>
      </w:r>
    </w:p>
    <w:p>
      <w:pPr>
        <w:spacing w:after="0"/>
        <w:ind w:left="0"/>
        <w:jc w:val="both"/>
      </w:pPr>
      <w:r>
        <w:rPr>
          <w:rFonts w:ascii="Times New Roman"/>
          <w:b w:val="false"/>
          <w:i w:val="false"/>
          <w:color w:val="000000"/>
          <w:sz w:val="28"/>
        </w:rPr>
        <w:t xml:space="preserve">
            3А225 0В001.b.13 тармақтарда сипатталғандардан ерекшелігі бар, келесі барлық сипаттамаларға ие жиіліктердің түрлендіргіштері немесе генераторлар: </w:t>
      </w:r>
    </w:p>
    <w:p>
      <w:pPr>
        <w:spacing w:after="0"/>
        <w:ind w:left="0"/>
        <w:jc w:val="both"/>
      </w:pPr>
      <w:r>
        <w:rPr>
          <w:rFonts w:ascii="Times New Roman"/>
          <w:b w:val="false"/>
          <w:i w:val="false"/>
          <w:color w:val="000000"/>
          <w:sz w:val="28"/>
        </w:rPr>
        <w:t xml:space="preserve">
            а. Қуаты 40 Вт немесе одан астам көп фазалы шығу; </w:t>
      </w:r>
    </w:p>
    <w:p>
      <w:pPr>
        <w:spacing w:after="0"/>
        <w:ind w:left="0"/>
        <w:jc w:val="both"/>
      </w:pPr>
      <w:r>
        <w:rPr>
          <w:rFonts w:ascii="Times New Roman"/>
          <w:b w:val="false"/>
          <w:i w:val="false"/>
          <w:color w:val="000000"/>
          <w:sz w:val="28"/>
        </w:rPr>
        <w:t xml:space="preserve">
            b. 600-ден 2000 Гц-ге дейінгі жиіліктер интервалында жұмыс істейді; </w:t>
      </w:r>
    </w:p>
    <w:p>
      <w:pPr>
        <w:spacing w:after="0"/>
        <w:ind w:left="0"/>
        <w:jc w:val="both"/>
      </w:pPr>
      <w:r>
        <w:rPr>
          <w:rFonts w:ascii="Times New Roman"/>
          <w:b w:val="false"/>
          <w:i w:val="false"/>
          <w:color w:val="000000"/>
          <w:sz w:val="28"/>
        </w:rPr>
        <w:t xml:space="preserve">
            с. Жиынтық сызықтық емес бұрмалану 10% -тен жақсы (төмен); және </w:t>
      </w:r>
    </w:p>
    <w:p>
      <w:pPr>
        <w:spacing w:after="0"/>
        <w:ind w:left="0"/>
        <w:jc w:val="both"/>
      </w:pPr>
      <w:r>
        <w:rPr>
          <w:rFonts w:ascii="Times New Roman"/>
          <w:b w:val="false"/>
          <w:i w:val="false"/>
          <w:color w:val="000000"/>
          <w:sz w:val="28"/>
        </w:rPr>
        <w:t xml:space="preserve">
            d. Жиіліктерді 0,1% кем (жақсы) дәлдікпен реттеу.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Техникалық ескерту: </w:t>
      </w:r>
    </w:p>
    <w:p>
      <w:pPr>
        <w:spacing w:after="0"/>
        <w:ind w:left="0"/>
        <w:jc w:val="both"/>
      </w:pPr>
      <w:r>
        <w:rPr>
          <w:rFonts w:ascii="Times New Roman"/>
          <w:b w:val="false"/>
          <w:i w:val="false"/>
          <w:color w:val="000000"/>
          <w:sz w:val="28"/>
        </w:rPr>
        <w:t xml:space="preserve">
            3А225 тармақтағы жиіліктердің түрлендіргіштері сондай-ақ инверторлар немесе конверторлар ретінде белгілі. </w:t>
      </w:r>
    </w:p>
    <w:p>
      <w:pPr>
        <w:spacing w:after="0"/>
        <w:ind w:left="0"/>
        <w:jc w:val="both"/>
      </w:pPr>
      <w:r>
        <w:rPr>
          <w:rFonts w:ascii="Times New Roman"/>
          <w:b w:val="false"/>
          <w:i w:val="false"/>
          <w:color w:val="000000"/>
          <w:sz w:val="28"/>
        </w:rPr>
        <w:t xml:space="preserve">
      3A225                   8502 39 800 0 </w:t>
      </w:r>
    </w:p>
    <w:p>
      <w:pPr>
        <w:spacing w:after="0"/>
        <w:ind w:left="0"/>
        <w:jc w:val="both"/>
      </w:pPr>
      <w:r>
        <w:rPr>
          <w:rFonts w:ascii="Times New Roman"/>
          <w:b w:val="false"/>
          <w:i w:val="false"/>
          <w:color w:val="000000"/>
          <w:sz w:val="28"/>
        </w:rPr>
        <w:t xml:space="preserve">
                              8504 40 000 0 </w:t>
      </w:r>
    </w:p>
    <w:p>
      <w:pPr>
        <w:spacing w:after="0"/>
        <w:ind w:left="0"/>
        <w:jc w:val="both"/>
      </w:pPr>
      <w:r>
        <w:rPr>
          <w:rFonts w:ascii="Times New Roman"/>
          <w:b w:val="false"/>
          <w:i w:val="false"/>
          <w:color w:val="000000"/>
          <w:sz w:val="28"/>
        </w:rPr>
        <w:t xml:space="preserve">
                              8502 39 990 0 </w:t>
      </w:r>
    </w:p>
    <w:p>
      <w:pPr>
        <w:spacing w:after="0"/>
        <w:ind w:left="0"/>
        <w:jc w:val="both"/>
      </w:pPr>
      <w:r>
        <w:rPr>
          <w:rFonts w:ascii="Times New Roman"/>
          <w:b w:val="false"/>
          <w:i w:val="false"/>
          <w:color w:val="000000"/>
          <w:sz w:val="28"/>
        </w:rPr>
        <w:t xml:space="preserve">
                              8502 40 900 0 </w:t>
      </w:r>
    </w:p>
    <w:p>
      <w:pPr>
        <w:spacing w:after="0"/>
        <w:ind w:left="0"/>
        <w:jc w:val="both"/>
      </w:pPr>
      <w:r>
        <w:rPr>
          <w:rFonts w:ascii="Times New Roman"/>
          <w:b w:val="false"/>
          <w:i w:val="false"/>
          <w:color w:val="000000"/>
          <w:sz w:val="28"/>
        </w:rPr>
        <w:t xml:space="preserve">
            3А226 0B001.j.6.   тармақтарда сипатталғандардан ерекшелігі бар, келесі сипаттамалардың екеуіне де ие тұрақты токтың қуатты көздері: </w:t>
      </w:r>
    </w:p>
    <w:p>
      <w:pPr>
        <w:spacing w:after="0"/>
        <w:ind w:left="0"/>
        <w:jc w:val="both"/>
      </w:pPr>
      <w:r>
        <w:rPr>
          <w:rFonts w:ascii="Times New Roman"/>
          <w:b w:val="false"/>
          <w:i w:val="false"/>
          <w:color w:val="000000"/>
          <w:sz w:val="28"/>
        </w:rPr>
        <w:t xml:space="preserve">
            а. 100 В астам кернеу кезінде және 500 А немесе одан астам шығу тоғында 8 сағаттан астам үздіксіз жұмыс істеуге қабілетті; </w:t>
      </w:r>
    </w:p>
    <w:p>
      <w:pPr>
        <w:spacing w:after="0"/>
        <w:ind w:left="0"/>
        <w:jc w:val="both"/>
      </w:pPr>
      <w:r>
        <w:rPr>
          <w:rFonts w:ascii="Times New Roman"/>
          <w:b w:val="false"/>
          <w:i w:val="false"/>
          <w:color w:val="000000"/>
          <w:sz w:val="28"/>
        </w:rPr>
        <w:t xml:space="preserve">
            b. Токтың немесе кернеудің тұрақтылығы 8 сағаттық уақыт кезеңінде 0,1%-тен жақсы. </w:t>
      </w:r>
    </w:p>
    <w:p>
      <w:pPr>
        <w:spacing w:after="0"/>
        <w:ind w:left="0"/>
        <w:jc w:val="both"/>
      </w:pPr>
      <w:r>
        <w:rPr>
          <w:rFonts w:ascii="Times New Roman"/>
          <w:b w:val="false"/>
          <w:i w:val="false"/>
          <w:color w:val="000000"/>
          <w:sz w:val="28"/>
        </w:rPr>
        <w:t xml:space="preserve">
      3A226                   8504 40 900 9 </w:t>
      </w:r>
    </w:p>
    <w:p>
      <w:pPr>
        <w:spacing w:after="0"/>
        <w:ind w:left="0"/>
        <w:jc w:val="both"/>
      </w:pPr>
      <w:r>
        <w:rPr>
          <w:rFonts w:ascii="Times New Roman"/>
          <w:b w:val="false"/>
          <w:i w:val="false"/>
          <w:color w:val="000000"/>
          <w:sz w:val="28"/>
        </w:rPr>
        <w:t xml:space="preserve">
                              8504 40 940 9 </w:t>
      </w:r>
    </w:p>
    <w:p>
      <w:pPr>
        <w:spacing w:after="0"/>
        <w:ind w:left="0"/>
        <w:jc w:val="both"/>
      </w:pPr>
      <w:r>
        <w:rPr>
          <w:rFonts w:ascii="Times New Roman"/>
          <w:b w:val="false"/>
          <w:i w:val="false"/>
          <w:color w:val="000000"/>
          <w:sz w:val="28"/>
        </w:rPr>
        <w:t xml:space="preserve">
                              8504 40 990 0 </w:t>
      </w:r>
    </w:p>
    <w:p>
      <w:pPr>
        <w:spacing w:after="0"/>
        <w:ind w:left="0"/>
        <w:jc w:val="both"/>
      </w:pPr>
      <w:r>
        <w:rPr>
          <w:rFonts w:ascii="Times New Roman"/>
          <w:b w:val="false"/>
          <w:i w:val="false"/>
          <w:color w:val="000000"/>
          <w:sz w:val="28"/>
        </w:rPr>
        <w:t xml:space="preserve">
            3А227 0B001.j.5. тармақта сипатталғандардан ерекшелігі бар, келесі сипаттамалардың екеуіне де ие тұрақты токтың жоғары вольтты көздері: </w:t>
      </w:r>
    </w:p>
    <w:p>
      <w:pPr>
        <w:spacing w:after="0"/>
        <w:ind w:left="0"/>
        <w:jc w:val="both"/>
      </w:pPr>
      <w:r>
        <w:rPr>
          <w:rFonts w:ascii="Times New Roman"/>
          <w:b w:val="false"/>
          <w:i w:val="false"/>
          <w:color w:val="000000"/>
          <w:sz w:val="28"/>
        </w:rPr>
        <w:t xml:space="preserve">
            а. 8 сағат бойы 1 А немесе одан жоғары шығу тоғы кезінде 20 кВ немесе одан астам кернеу туғызуға қабілеті; және </w:t>
      </w:r>
    </w:p>
    <w:p>
      <w:pPr>
        <w:spacing w:after="0"/>
        <w:ind w:left="0"/>
        <w:jc w:val="both"/>
      </w:pPr>
      <w:r>
        <w:rPr>
          <w:rFonts w:ascii="Times New Roman"/>
          <w:b w:val="false"/>
          <w:i w:val="false"/>
          <w:color w:val="000000"/>
          <w:sz w:val="28"/>
        </w:rPr>
        <w:t xml:space="preserve">
            е. Токтың немесе кернеудің тұрақтылығы 8 сағаттық уақыт кезеңінде 0,1%-тен жақсы. </w:t>
      </w:r>
    </w:p>
    <w:p>
      <w:pPr>
        <w:spacing w:after="0"/>
        <w:ind w:left="0"/>
        <w:jc w:val="both"/>
      </w:pPr>
      <w:r>
        <w:rPr>
          <w:rFonts w:ascii="Times New Roman"/>
          <w:b w:val="false"/>
          <w:i w:val="false"/>
          <w:color w:val="000000"/>
          <w:sz w:val="28"/>
        </w:rPr>
        <w:t xml:space="preserve">
      3A227                   8501 61 </w:t>
      </w:r>
    </w:p>
    <w:p>
      <w:pPr>
        <w:spacing w:after="0"/>
        <w:ind w:left="0"/>
        <w:jc w:val="both"/>
      </w:pPr>
      <w:r>
        <w:rPr>
          <w:rFonts w:ascii="Times New Roman"/>
          <w:b w:val="false"/>
          <w:i w:val="false"/>
          <w:color w:val="000000"/>
          <w:sz w:val="28"/>
        </w:rPr>
        <w:t xml:space="preserve">
                              8501 62 </w:t>
      </w:r>
    </w:p>
    <w:p>
      <w:pPr>
        <w:spacing w:after="0"/>
        <w:ind w:left="0"/>
        <w:jc w:val="both"/>
      </w:pPr>
      <w:r>
        <w:rPr>
          <w:rFonts w:ascii="Times New Roman"/>
          <w:b w:val="false"/>
          <w:i w:val="false"/>
          <w:color w:val="000000"/>
          <w:sz w:val="28"/>
        </w:rPr>
        <w:t xml:space="preserve">
                              8501 63 000 0 </w:t>
      </w:r>
    </w:p>
    <w:p>
      <w:pPr>
        <w:spacing w:after="0"/>
        <w:ind w:left="0"/>
        <w:jc w:val="both"/>
      </w:pPr>
      <w:r>
        <w:rPr>
          <w:rFonts w:ascii="Times New Roman"/>
          <w:b w:val="false"/>
          <w:i w:val="false"/>
          <w:color w:val="000000"/>
          <w:sz w:val="28"/>
        </w:rPr>
        <w:t xml:space="preserve">
                              8501 64 000 0 </w:t>
      </w:r>
    </w:p>
    <w:p>
      <w:pPr>
        <w:spacing w:after="0"/>
        <w:ind w:left="0"/>
        <w:jc w:val="both"/>
      </w:pPr>
      <w:r>
        <w:rPr>
          <w:rFonts w:ascii="Times New Roman"/>
          <w:b w:val="false"/>
          <w:i w:val="false"/>
          <w:color w:val="000000"/>
          <w:sz w:val="28"/>
        </w:rPr>
        <w:t xml:space="preserve">
                              8501 32 990 9 </w:t>
      </w:r>
    </w:p>
    <w:p>
      <w:pPr>
        <w:spacing w:after="0"/>
        <w:ind w:left="0"/>
        <w:jc w:val="both"/>
      </w:pPr>
      <w:r>
        <w:rPr>
          <w:rFonts w:ascii="Times New Roman"/>
          <w:b w:val="false"/>
          <w:i w:val="false"/>
          <w:color w:val="000000"/>
          <w:sz w:val="28"/>
        </w:rPr>
        <w:t xml:space="preserve">
                              8501 33 900 9 </w:t>
      </w:r>
    </w:p>
    <w:p>
      <w:pPr>
        <w:spacing w:after="0"/>
        <w:ind w:left="0"/>
        <w:jc w:val="both"/>
      </w:pPr>
      <w:r>
        <w:rPr>
          <w:rFonts w:ascii="Times New Roman"/>
          <w:b w:val="false"/>
          <w:i w:val="false"/>
          <w:color w:val="000000"/>
          <w:sz w:val="28"/>
        </w:rPr>
        <w:t xml:space="preserve">
                              8501 34 910 0 </w:t>
      </w:r>
    </w:p>
    <w:p>
      <w:pPr>
        <w:spacing w:after="0"/>
        <w:ind w:left="0"/>
        <w:jc w:val="both"/>
      </w:pPr>
      <w:r>
        <w:rPr>
          <w:rFonts w:ascii="Times New Roman"/>
          <w:b w:val="false"/>
          <w:i w:val="false"/>
          <w:color w:val="000000"/>
          <w:sz w:val="28"/>
        </w:rPr>
        <w:t xml:space="preserve">
                              8501 34 990 0 </w:t>
      </w:r>
    </w:p>
    <w:p>
      <w:pPr>
        <w:spacing w:after="0"/>
        <w:ind w:left="0"/>
        <w:jc w:val="both"/>
      </w:pPr>
      <w:r>
        <w:rPr>
          <w:rFonts w:ascii="Times New Roman"/>
          <w:b w:val="false"/>
          <w:i w:val="false"/>
          <w:color w:val="000000"/>
          <w:sz w:val="28"/>
        </w:rPr>
        <w:t xml:space="preserve">
                              8504 40 940 9 </w:t>
      </w:r>
    </w:p>
    <w:bookmarkStart w:name="z39" w:id="131"/>
    <w:p>
      <w:pPr>
        <w:spacing w:after="0"/>
        <w:ind w:left="0"/>
        <w:jc w:val="both"/>
      </w:pPr>
      <w:r>
        <w:rPr>
          <w:rFonts w:ascii="Times New Roman"/>
          <w:b w:val="false"/>
          <w:i w:val="false"/>
          <w:color w:val="000000"/>
          <w:sz w:val="28"/>
        </w:rPr>
        <w:t>
            3А228 Мыналар секілді қосушы құрылғылар:</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3А228 бөлікке өзгеріс енгізілді - ҚР Үкіметінің 18.06.2013 </w:t>
      </w:r>
      <w:r>
        <w:rPr>
          <w:rFonts w:ascii="Times New Roman"/>
          <w:b w:val="false"/>
          <w:i w:val="false"/>
          <w:color w:val="000000"/>
          <w:sz w:val="28"/>
        </w:rPr>
        <w:t>№ 618</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40" w:id="132"/>
    <w:p>
      <w:pPr>
        <w:spacing w:after="0"/>
        <w:ind w:left="0"/>
        <w:jc w:val="both"/>
      </w:pPr>
      <w:r>
        <w:rPr>
          <w:rFonts w:ascii="Times New Roman"/>
          <w:b w:val="false"/>
          <w:i w:val="false"/>
          <w:color w:val="000000"/>
          <w:sz w:val="28"/>
        </w:rPr>
        <w:t>
       а. Газбен толтырылуы немесе толтырылмауына қарамастан, ұшқындық күшейткіш ретінде жұмыс істейтін және барлық мынадай сипаттамаларға ие, салқын катодты түтіктер:</w:t>
      </w:r>
    </w:p>
    <w:bookmarkEnd w:id="132"/>
    <w:p>
      <w:pPr>
        <w:spacing w:after="0"/>
        <w:ind w:left="0"/>
        <w:jc w:val="both"/>
      </w:pPr>
      <w:r>
        <w:rPr>
          <w:rFonts w:ascii="Times New Roman"/>
          <w:b w:val="false"/>
          <w:i w:val="false"/>
          <w:color w:val="000000"/>
          <w:sz w:val="28"/>
        </w:rPr>
        <w:t xml:space="preserve">
      1. Үш немесе одан көп электродтары бар; </w:t>
      </w:r>
    </w:p>
    <w:p>
      <w:pPr>
        <w:spacing w:after="0"/>
        <w:ind w:left="0"/>
        <w:jc w:val="both"/>
      </w:pPr>
      <w:r>
        <w:rPr>
          <w:rFonts w:ascii="Times New Roman"/>
          <w:b w:val="false"/>
          <w:i w:val="false"/>
          <w:color w:val="000000"/>
          <w:sz w:val="28"/>
        </w:rPr>
        <w:t xml:space="preserve">
      2. Ең жоғары анодтық кернеуі 2,5 кВ немесе одан астам; </w:t>
      </w:r>
    </w:p>
    <w:p>
      <w:pPr>
        <w:spacing w:after="0"/>
        <w:ind w:left="0"/>
        <w:jc w:val="both"/>
      </w:pPr>
      <w:r>
        <w:rPr>
          <w:rFonts w:ascii="Times New Roman"/>
          <w:b w:val="false"/>
          <w:i w:val="false"/>
          <w:color w:val="000000"/>
          <w:sz w:val="28"/>
        </w:rPr>
        <w:t xml:space="preserve">
      3. Ең жоғары анодтық ток 100 А немесе одан астам; </w:t>
      </w:r>
    </w:p>
    <w:p>
      <w:pPr>
        <w:spacing w:after="0"/>
        <w:ind w:left="0"/>
        <w:jc w:val="both"/>
      </w:pPr>
      <w:r>
        <w:rPr>
          <w:rFonts w:ascii="Times New Roman"/>
          <w:b w:val="false"/>
          <w:i w:val="false"/>
          <w:color w:val="000000"/>
          <w:sz w:val="28"/>
        </w:rPr>
        <w:t xml:space="preserve">
      4. Анодтық кідірісі 10 мкс немесе одан кем;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3А228 тармағы газ толтырылған криптонды лампаларды және вакуумды спрайтрондарды қамтиды. </w:t>
      </w:r>
    </w:p>
    <w:p>
      <w:pPr>
        <w:spacing w:after="0"/>
        <w:ind w:left="0"/>
        <w:jc w:val="both"/>
      </w:pPr>
      <w:r>
        <w:rPr>
          <w:rFonts w:ascii="Times New Roman"/>
          <w:b w:val="false"/>
          <w:i w:val="false"/>
          <w:color w:val="000000"/>
          <w:sz w:val="28"/>
        </w:rPr>
        <w:t xml:space="preserve">
      b. Келесі сипаттамалардың екеуіне де ие басқарылатын ұшқынды разрядниктер: </w:t>
      </w:r>
    </w:p>
    <w:p>
      <w:pPr>
        <w:spacing w:after="0"/>
        <w:ind w:left="0"/>
        <w:jc w:val="both"/>
      </w:pPr>
      <w:r>
        <w:rPr>
          <w:rFonts w:ascii="Times New Roman"/>
          <w:b w:val="false"/>
          <w:i w:val="false"/>
          <w:color w:val="000000"/>
          <w:sz w:val="28"/>
        </w:rPr>
        <w:t xml:space="preserve">
      1. Анодтың кідірісі 15 мкс-тен жоғары емес; және </w:t>
      </w:r>
    </w:p>
    <w:p>
      <w:pPr>
        <w:spacing w:after="0"/>
        <w:ind w:left="0"/>
        <w:jc w:val="both"/>
      </w:pPr>
      <w:r>
        <w:rPr>
          <w:rFonts w:ascii="Times New Roman"/>
          <w:b w:val="false"/>
          <w:i w:val="false"/>
          <w:color w:val="000000"/>
          <w:sz w:val="28"/>
        </w:rPr>
        <w:t xml:space="preserve">
      2. 500 А немесе одан астам ең жоғары тогқа есептелінген; </w:t>
      </w:r>
    </w:p>
    <w:p>
      <w:pPr>
        <w:spacing w:after="0"/>
        <w:ind w:left="0"/>
        <w:jc w:val="both"/>
      </w:pPr>
      <w:r>
        <w:rPr>
          <w:rFonts w:ascii="Times New Roman"/>
          <w:b w:val="false"/>
          <w:i w:val="false"/>
          <w:color w:val="000000"/>
          <w:sz w:val="28"/>
        </w:rPr>
        <w:t xml:space="preserve">
      с. Барлық келесі сипаттамаларға ие тез қосуға арналған модульдер немесе жинамалар: </w:t>
      </w:r>
    </w:p>
    <w:p>
      <w:pPr>
        <w:spacing w:after="0"/>
        <w:ind w:left="0"/>
        <w:jc w:val="both"/>
      </w:pPr>
      <w:r>
        <w:rPr>
          <w:rFonts w:ascii="Times New Roman"/>
          <w:b w:val="false"/>
          <w:i w:val="false"/>
          <w:color w:val="000000"/>
          <w:sz w:val="28"/>
        </w:rPr>
        <w:t xml:space="preserve">
      1. Ең жоғары анодтық кернеу 2 кВ немесе одан астам; </w:t>
      </w:r>
    </w:p>
    <w:p>
      <w:pPr>
        <w:spacing w:after="0"/>
        <w:ind w:left="0"/>
        <w:jc w:val="both"/>
      </w:pPr>
      <w:r>
        <w:rPr>
          <w:rFonts w:ascii="Times New Roman"/>
          <w:b w:val="false"/>
          <w:i w:val="false"/>
          <w:color w:val="000000"/>
          <w:sz w:val="28"/>
        </w:rPr>
        <w:t xml:space="preserve">
      2. Ең жоғары анодтық ток 500 А немесе одан астам; және </w:t>
      </w:r>
    </w:p>
    <w:p>
      <w:pPr>
        <w:spacing w:after="0"/>
        <w:ind w:left="0"/>
        <w:jc w:val="both"/>
      </w:pPr>
      <w:r>
        <w:rPr>
          <w:rFonts w:ascii="Times New Roman"/>
          <w:b w:val="false"/>
          <w:i w:val="false"/>
          <w:color w:val="000000"/>
          <w:sz w:val="28"/>
        </w:rPr>
        <w:t xml:space="preserve">
      3. Қосу уақыты 1 мкс немесе одан астам; </w:t>
      </w:r>
    </w:p>
    <w:p>
      <w:pPr>
        <w:spacing w:after="0"/>
        <w:ind w:left="0"/>
        <w:jc w:val="both"/>
      </w:pPr>
      <w:r>
        <w:rPr>
          <w:rFonts w:ascii="Times New Roman"/>
          <w:b w:val="false"/>
          <w:i w:val="false"/>
          <w:color w:val="000000"/>
          <w:sz w:val="28"/>
        </w:rPr>
        <w:t xml:space="preserve">
      3A228 а.                8540 89 000 0 </w:t>
      </w:r>
    </w:p>
    <w:p>
      <w:pPr>
        <w:spacing w:after="0"/>
        <w:ind w:left="0"/>
        <w:jc w:val="both"/>
      </w:pPr>
      <w:r>
        <w:rPr>
          <w:rFonts w:ascii="Times New Roman"/>
          <w:b w:val="false"/>
          <w:i w:val="false"/>
          <w:color w:val="000000"/>
          <w:sz w:val="28"/>
        </w:rPr>
        <w:t xml:space="preserve">
                              8535 90 000 0 </w:t>
      </w:r>
    </w:p>
    <w:p>
      <w:pPr>
        <w:spacing w:after="0"/>
        <w:ind w:left="0"/>
        <w:jc w:val="both"/>
      </w:pPr>
      <w:r>
        <w:rPr>
          <w:rFonts w:ascii="Times New Roman"/>
          <w:b w:val="false"/>
          <w:i w:val="false"/>
          <w:color w:val="000000"/>
          <w:sz w:val="28"/>
        </w:rPr>
        <w:t xml:space="preserve">
      3A228 b.                8536 90 850 0 </w:t>
      </w:r>
    </w:p>
    <w:p>
      <w:pPr>
        <w:spacing w:after="0"/>
        <w:ind w:left="0"/>
        <w:jc w:val="both"/>
      </w:pPr>
      <w:r>
        <w:rPr>
          <w:rFonts w:ascii="Times New Roman"/>
          <w:b w:val="false"/>
          <w:i w:val="false"/>
          <w:color w:val="000000"/>
          <w:sz w:val="28"/>
        </w:rPr>
        <w:t xml:space="preserve">
                              8536 30 900 0 </w:t>
      </w:r>
    </w:p>
    <w:p>
      <w:pPr>
        <w:spacing w:after="0"/>
        <w:ind w:left="0"/>
        <w:jc w:val="both"/>
      </w:pPr>
      <w:r>
        <w:rPr>
          <w:rFonts w:ascii="Times New Roman"/>
          <w:b w:val="false"/>
          <w:i w:val="false"/>
          <w:color w:val="000000"/>
          <w:sz w:val="28"/>
        </w:rPr>
        <w:t xml:space="preserve">
                              8535 90 000 0 </w:t>
      </w:r>
    </w:p>
    <w:p>
      <w:pPr>
        <w:spacing w:after="0"/>
        <w:ind w:left="0"/>
        <w:jc w:val="both"/>
      </w:pPr>
      <w:r>
        <w:rPr>
          <w:rFonts w:ascii="Times New Roman"/>
          <w:b w:val="false"/>
          <w:i w:val="false"/>
          <w:color w:val="000000"/>
          <w:sz w:val="28"/>
        </w:rPr>
        <w:t xml:space="preserve">
                              8540 89 000 0 </w:t>
      </w:r>
    </w:p>
    <w:p>
      <w:pPr>
        <w:spacing w:after="0"/>
        <w:ind w:left="0"/>
        <w:jc w:val="both"/>
      </w:pPr>
      <w:r>
        <w:rPr>
          <w:rFonts w:ascii="Times New Roman"/>
          <w:b w:val="false"/>
          <w:i w:val="false"/>
          <w:color w:val="000000"/>
          <w:sz w:val="28"/>
        </w:rPr>
        <w:t xml:space="preserve">
      3A228 с.                8535 </w:t>
      </w:r>
    </w:p>
    <w:p>
      <w:pPr>
        <w:spacing w:after="0"/>
        <w:ind w:left="0"/>
        <w:jc w:val="both"/>
      </w:pPr>
      <w:r>
        <w:rPr>
          <w:rFonts w:ascii="Times New Roman"/>
          <w:b w:val="false"/>
          <w:i w:val="false"/>
          <w:color w:val="000000"/>
          <w:sz w:val="28"/>
        </w:rPr>
        <w:t xml:space="preserve">
                              8535 90 000 0 </w:t>
      </w:r>
    </w:p>
    <w:p>
      <w:pPr>
        <w:spacing w:after="0"/>
        <w:ind w:left="0"/>
        <w:jc w:val="both"/>
      </w:pPr>
      <w:r>
        <w:rPr>
          <w:rFonts w:ascii="Times New Roman"/>
          <w:b w:val="false"/>
          <w:i w:val="false"/>
          <w:color w:val="000000"/>
          <w:sz w:val="28"/>
        </w:rPr>
        <w:t xml:space="preserve">
            3А229 Мыналар секілді іске қосу құрылғылары және ток күші жоғары барабар импульстік генераторлар: </w:t>
      </w:r>
    </w:p>
    <w:p>
      <w:pPr>
        <w:spacing w:after="0"/>
        <w:ind w:left="0"/>
        <w:jc w:val="both"/>
      </w:pPr>
      <w:r>
        <w:rPr>
          <w:rFonts w:ascii="Times New Roman"/>
          <w:b w:val="false"/>
          <w:i w:val="false"/>
          <w:color w:val="000000"/>
          <w:sz w:val="28"/>
        </w:rPr>
        <w:t xml:space="preserve">
            Ерекше ескерту: сондай-ақ әскери тізімді қараңыз </w:t>
      </w:r>
    </w:p>
    <w:p>
      <w:pPr>
        <w:spacing w:after="0"/>
        <w:ind w:left="0"/>
        <w:jc w:val="both"/>
      </w:pPr>
      <w:r>
        <w:rPr>
          <w:rFonts w:ascii="Times New Roman"/>
          <w:b w:val="false"/>
          <w:i w:val="false"/>
          <w:color w:val="000000"/>
          <w:sz w:val="28"/>
        </w:rPr>
        <w:t xml:space="preserve">
            а. 2А232 тармақта көрсетілген басқарылатын детонаторларды қатарлас іске қосу үшін әзірленген жару құрылғылары детонаторларының іске қосу құрылғылары; </w:t>
      </w:r>
    </w:p>
    <w:p>
      <w:pPr>
        <w:spacing w:after="0"/>
        <w:ind w:left="0"/>
        <w:jc w:val="both"/>
      </w:pPr>
      <w:r>
        <w:rPr>
          <w:rFonts w:ascii="Times New Roman"/>
          <w:b w:val="false"/>
          <w:i w:val="false"/>
          <w:color w:val="000000"/>
          <w:sz w:val="28"/>
        </w:rPr>
        <w:t xml:space="preserve">
            b. Келесі барлық сипаттамаларға ие модульді-электрлі импульстік генераторлар: </w:t>
      </w:r>
    </w:p>
    <w:p>
      <w:pPr>
        <w:spacing w:after="0"/>
        <w:ind w:left="0"/>
        <w:jc w:val="both"/>
      </w:pPr>
      <w:r>
        <w:rPr>
          <w:rFonts w:ascii="Times New Roman"/>
          <w:b w:val="false"/>
          <w:i w:val="false"/>
          <w:color w:val="000000"/>
          <w:sz w:val="28"/>
        </w:rPr>
        <w:t xml:space="preserve">
            1. Портативтік, ұтқыр немесе қатаңдатылған режимде пайдалануға арналған; </w:t>
      </w:r>
    </w:p>
    <w:p>
      <w:pPr>
        <w:spacing w:after="0"/>
        <w:ind w:left="0"/>
        <w:jc w:val="both"/>
      </w:pPr>
      <w:r>
        <w:rPr>
          <w:rFonts w:ascii="Times New Roman"/>
          <w:b w:val="false"/>
          <w:i w:val="false"/>
          <w:color w:val="000000"/>
          <w:sz w:val="28"/>
        </w:rPr>
        <w:t xml:space="preserve">
            2. Шаң өтпейтін корпуста орындалған; </w:t>
      </w:r>
    </w:p>
    <w:p>
      <w:pPr>
        <w:spacing w:after="0"/>
        <w:ind w:left="0"/>
        <w:jc w:val="both"/>
      </w:pPr>
      <w:r>
        <w:rPr>
          <w:rFonts w:ascii="Times New Roman"/>
          <w:b w:val="false"/>
          <w:i w:val="false"/>
          <w:color w:val="000000"/>
          <w:sz w:val="28"/>
        </w:rPr>
        <w:t xml:space="preserve">
            3. 15 мкс-тен кем уақыт барысында қосалқы энергия бөлуге қабілетті; </w:t>
      </w:r>
    </w:p>
    <w:p>
      <w:pPr>
        <w:spacing w:after="0"/>
        <w:ind w:left="0"/>
        <w:jc w:val="both"/>
      </w:pPr>
      <w:r>
        <w:rPr>
          <w:rFonts w:ascii="Times New Roman"/>
          <w:b w:val="false"/>
          <w:i w:val="false"/>
          <w:color w:val="000000"/>
          <w:sz w:val="28"/>
        </w:rPr>
        <w:t xml:space="preserve">
            4. Шығуында 100 А жоғары ток беретін; </w:t>
      </w:r>
    </w:p>
    <w:p>
      <w:pPr>
        <w:spacing w:after="0"/>
        <w:ind w:left="0"/>
        <w:jc w:val="both"/>
      </w:pPr>
      <w:r>
        <w:rPr>
          <w:rFonts w:ascii="Times New Roman"/>
          <w:b w:val="false"/>
          <w:i w:val="false"/>
          <w:color w:val="000000"/>
          <w:sz w:val="28"/>
        </w:rPr>
        <w:t xml:space="preserve">
            5. 40 Ом-нан кем жүктеме қарсылығы кезінде импульстің "есу уақыты" 10 мкс-тен кем; </w:t>
      </w:r>
    </w:p>
    <w:p>
      <w:pPr>
        <w:spacing w:after="0"/>
        <w:ind w:left="0"/>
        <w:jc w:val="both"/>
      </w:pPr>
      <w:r>
        <w:rPr>
          <w:rFonts w:ascii="Times New Roman"/>
          <w:b w:val="false"/>
          <w:i w:val="false"/>
          <w:color w:val="000000"/>
          <w:sz w:val="28"/>
        </w:rPr>
        <w:t xml:space="preserve">
            6. Мөлшерлердің бірде бірі 254 мм аспайды; </w:t>
      </w:r>
    </w:p>
    <w:p>
      <w:pPr>
        <w:spacing w:after="0"/>
        <w:ind w:left="0"/>
        <w:jc w:val="both"/>
      </w:pPr>
      <w:r>
        <w:rPr>
          <w:rFonts w:ascii="Times New Roman"/>
          <w:b w:val="false"/>
          <w:i w:val="false"/>
          <w:color w:val="000000"/>
          <w:sz w:val="28"/>
        </w:rPr>
        <w:t xml:space="preserve">
            7. Салмағы 25 кг-нан аз; және </w:t>
      </w:r>
    </w:p>
    <w:p>
      <w:pPr>
        <w:spacing w:after="0"/>
        <w:ind w:left="0"/>
        <w:jc w:val="both"/>
      </w:pPr>
      <w:r>
        <w:rPr>
          <w:rFonts w:ascii="Times New Roman"/>
          <w:b w:val="false"/>
          <w:i w:val="false"/>
          <w:color w:val="000000"/>
          <w:sz w:val="28"/>
        </w:rPr>
        <w:t xml:space="preserve">
            8. 223 К (-50 </w:t>
      </w:r>
      <w:r>
        <w:rPr>
          <w:rFonts w:ascii="Times New Roman"/>
          <w:b w:val="false"/>
          <w:i w:val="false"/>
          <w:color w:val="000000"/>
          <w:vertAlign w:val="superscript"/>
        </w:rPr>
        <w:t xml:space="preserve">o </w:t>
      </w:r>
      <w:r>
        <w:rPr>
          <w:rFonts w:ascii="Times New Roman"/>
          <w:b w:val="false"/>
          <w:i w:val="false"/>
          <w:color w:val="000000"/>
          <w:sz w:val="28"/>
        </w:rPr>
        <w:t xml:space="preserve">С) бастап 373 К (100 </w:t>
      </w:r>
      <w:r>
        <w:rPr>
          <w:rFonts w:ascii="Times New Roman"/>
          <w:b w:val="false"/>
          <w:i w:val="false"/>
          <w:color w:val="000000"/>
          <w:vertAlign w:val="superscript"/>
        </w:rPr>
        <w:t xml:space="preserve">o </w:t>
      </w:r>
      <w:r>
        <w:rPr>
          <w:rFonts w:ascii="Times New Roman"/>
          <w:b w:val="false"/>
          <w:i w:val="false"/>
          <w:color w:val="000000"/>
          <w:sz w:val="28"/>
        </w:rPr>
        <w:t xml:space="preserve">С)-ге дейінгі температура диапазонында пайдалануға бейімделген немесе ғарышта пайдалануға жарамды ретінде көрсетілген.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Ескерту: </w:t>
      </w:r>
      <w:r>
        <w:rPr>
          <w:rFonts w:ascii="Times New Roman"/>
          <w:b w:val="false"/>
          <w:i w:val="false"/>
          <w:color w:val="000000"/>
          <w:sz w:val="28"/>
        </w:rPr>
        <w:t xml:space="preserve">3А229.b. ксенонды жарық шоғырлы драйверлерді қамтиды.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Техникалық ескерту: </w:t>
      </w:r>
    </w:p>
    <w:p>
      <w:pPr>
        <w:spacing w:after="0"/>
        <w:ind w:left="0"/>
        <w:jc w:val="both"/>
      </w:pPr>
      <w:r>
        <w:rPr>
          <w:rFonts w:ascii="Times New Roman"/>
          <w:b w:val="false"/>
          <w:i w:val="false"/>
          <w:color w:val="000000"/>
          <w:sz w:val="28"/>
        </w:rPr>
        <w:t xml:space="preserve">
            3А229.b.5 тармақта "өсу уақыты" тиісті жүктеме арқылы өтетін токтың 10% және 90% ампуласының арасындағы уақытша интервал ретінде айқындалады </w:t>
      </w:r>
    </w:p>
    <w:p>
      <w:pPr>
        <w:spacing w:after="0"/>
        <w:ind w:left="0"/>
        <w:jc w:val="both"/>
      </w:pPr>
      <w:r>
        <w:rPr>
          <w:rFonts w:ascii="Times New Roman"/>
          <w:b w:val="false"/>
          <w:i w:val="false"/>
          <w:color w:val="000000"/>
          <w:sz w:val="28"/>
        </w:rPr>
        <w:t xml:space="preserve">
      3A229 а.                8543 70 900 9 </w:t>
      </w:r>
    </w:p>
    <w:p>
      <w:pPr>
        <w:spacing w:after="0"/>
        <w:ind w:left="0"/>
        <w:jc w:val="both"/>
      </w:pPr>
      <w:r>
        <w:rPr>
          <w:rFonts w:ascii="Times New Roman"/>
          <w:b w:val="false"/>
          <w:i w:val="false"/>
          <w:color w:val="000000"/>
          <w:sz w:val="28"/>
        </w:rPr>
        <w:t xml:space="preserve">
                              8486 10 </w:t>
      </w:r>
    </w:p>
    <w:p>
      <w:pPr>
        <w:spacing w:after="0"/>
        <w:ind w:left="0"/>
        <w:jc w:val="both"/>
      </w:pPr>
      <w:r>
        <w:rPr>
          <w:rFonts w:ascii="Times New Roman"/>
          <w:b w:val="false"/>
          <w:i w:val="false"/>
          <w:color w:val="000000"/>
          <w:sz w:val="28"/>
        </w:rPr>
        <w:t xml:space="preserve">
                              8486 20 </w:t>
      </w:r>
    </w:p>
    <w:p>
      <w:pPr>
        <w:spacing w:after="0"/>
        <w:ind w:left="0"/>
        <w:jc w:val="both"/>
      </w:pPr>
      <w:r>
        <w:rPr>
          <w:rFonts w:ascii="Times New Roman"/>
          <w:b w:val="false"/>
          <w:i w:val="false"/>
          <w:color w:val="000000"/>
          <w:sz w:val="28"/>
        </w:rPr>
        <w:t xml:space="preserve">
                              8486 30 </w:t>
      </w:r>
    </w:p>
    <w:p>
      <w:pPr>
        <w:spacing w:after="0"/>
        <w:ind w:left="0"/>
        <w:jc w:val="both"/>
      </w:pPr>
      <w:r>
        <w:rPr>
          <w:rFonts w:ascii="Times New Roman"/>
          <w:b w:val="false"/>
          <w:i w:val="false"/>
          <w:color w:val="000000"/>
          <w:sz w:val="28"/>
        </w:rPr>
        <w:t xml:space="preserve">
                              8486 40 </w:t>
      </w:r>
    </w:p>
    <w:p>
      <w:pPr>
        <w:spacing w:after="0"/>
        <w:ind w:left="0"/>
        <w:jc w:val="both"/>
      </w:pPr>
      <w:r>
        <w:rPr>
          <w:rFonts w:ascii="Times New Roman"/>
          <w:b w:val="false"/>
          <w:i w:val="false"/>
          <w:color w:val="000000"/>
          <w:sz w:val="28"/>
        </w:rPr>
        <w:t xml:space="preserve">
                              8523 52 </w:t>
      </w:r>
    </w:p>
    <w:p>
      <w:pPr>
        <w:spacing w:after="0"/>
        <w:ind w:left="0"/>
        <w:jc w:val="both"/>
      </w:pPr>
      <w:r>
        <w:rPr>
          <w:rFonts w:ascii="Times New Roman"/>
          <w:b w:val="false"/>
          <w:i w:val="false"/>
          <w:color w:val="000000"/>
          <w:sz w:val="28"/>
        </w:rPr>
        <w:t xml:space="preserve">
                              8543 70 </w:t>
      </w:r>
    </w:p>
    <w:p>
      <w:pPr>
        <w:spacing w:after="0"/>
        <w:ind w:left="0"/>
        <w:jc w:val="both"/>
      </w:pPr>
      <w:r>
        <w:rPr>
          <w:rFonts w:ascii="Times New Roman"/>
          <w:b w:val="false"/>
          <w:i w:val="false"/>
          <w:color w:val="000000"/>
          <w:sz w:val="28"/>
        </w:rPr>
        <w:t xml:space="preserve">
                              3603 00 900 0 </w:t>
      </w:r>
    </w:p>
    <w:p>
      <w:pPr>
        <w:spacing w:after="0"/>
        <w:ind w:left="0"/>
        <w:jc w:val="both"/>
      </w:pPr>
      <w:r>
        <w:rPr>
          <w:rFonts w:ascii="Times New Roman"/>
          <w:b w:val="false"/>
          <w:i w:val="false"/>
          <w:color w:val="000000"/>
          <w:sz w:val="28"/>
        </w:rPr>
        <w:t xml:space="preserve">
                              8543 89 950 0 </w:t>
      </w:r>
    </w:p>
    <w:p>
      <w:pPr>
        <w:spacing w:after="0"/>
        <w:ind w:left="0"/>
        <w:jc w:val="both"/>
      </w:pPr>
      <w:r>
        <w:rPr>
          <w:rFonts w:ascii="Times New Roman"/>
          <w:b w:val="false"/>
          <w:i w:val="false"/>
          <w:color w:val="000000"/>
          <w:sz w:val="28"/>
        </w:rPr>
        <w:t xml:space="preserve">
      3A229 b.                8543 20 000 0 </w:t>
      </w:r>
    </w:p>
    <w:p>
      <w:pPr>
        <w:spacing w:after="0"/>
        <w:ind w:left="0"/>
        <w:jc w:val="both"/>
      </w:pPr>
      <w:r>
        <w:rPr>
          <w:rFonts w:ascii="Times New Roman"/>
          <w:b w:val="false"/>
          <w:i w:val="false"/>
          <w:color w:val="000000"/>
          <w:sz w:val="28"/>
        </w:rPr>
        <w:t xml:space="preserve">
                              8543 89 950 0 </w:t>
      </w:r>
    </w:p>
    <w:p>
      <w:pPr>
        <w:spacing w:after="0"/>
        <w:ind w:left="0"/>
        <w:jc w:val="both"/>
      </w:pPr>
      <w:r>
        <w:rPr>
          <w:rFonts w:ascii="Times New Roman"/>
          <w:b w:val="false"/>
          <w:i w:val="false"/>
          <w:color w:val="000000"/>
          <w:sz w:val="28"/>
        </w:rPr>
        <w:t xml:space="preserve">
                              8548 90 900 0 </w:t>
      </w:r>
    </w:p>
    <w:p>
      <w:pPr>
        <w:spacing w:after="0"/>
        <w:ind w:left="0"/>
        <w:jc w:val="both"/>
      </w:pPr>
      <w:r>
        <w:rPr>
          <w:rFonts w:ascii="Times New Roman"/>
          <w:b w:val="false"/>
          <w:i w:val="false"/>
          <w:color w:val="000000"/>
          <w:sz w:val="28"/>
        </w:rPr>
        <w:t xml:space="preserve">
            3А230 Мынадай сипаттамалардың екеуіне де ие аса жылдам импульстік генераторлар: </w:t>
      </w:r>
    </w:p>
    <w:p>
      <w:pPr>
        <w:spacing w:after="0"/>
        <w:ind w:left="0"/>
        <w:jc w:val="both"/>
      </w:pPr>
      <w:r>
        <w:rPr>
          <w:rFonts w:ascii="Times New Roman"/>
          <w:b w:val="false"/>
          <w:i w:val="false"/>
          <w:color w:val="000000"/>
          <w:sz w:val="28"/>
        </w:rPr>
        <w:t xml:space="preserve">
            а. 55 Ом-нан кем резистивті жүктеме кезінде шығуында 6 В-дан астам кернеу, және </w:t>
      </w:r>
    </w:p>
    <w:p>
      <w:pPr>
        <w:spacing w:after="0"/>
        <w:ind w:left="0"/>
        <w:jc w:val="both"/>
      </w:pPr>
      <w:r>
        <w:rPr>
          <w:rFonts w:ascii="Times New Roman"/>
          <w:b w:val="false"/>
          <w:i w:val="false"/>
          <w:color w:val="000000"/>
          <w:sz w:val="28"/>
        </w:rPr>
        <w:t xml:space="preserve">
            b. Импульстің өсу уақыты (шептің ұзақтығы) 500 пс-тен кем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Техникалық ескерту: </w:t>
      </w:r>
    </w:p>
    <w:p>
      <w:pPr>
        <w:spacing w:after="0"/>
        <w:ind w:left="0"/>
        <w:jc w:val="both"/>
      </w:pPr>
      <w:r>
        <w:rPr>
          <w:rFonts w:ascii="Times New Roman"/>
          <w:b w:val="false"/>
          <w:i w:val="false"/>
          <w:color w:val="000000"/>
          <w:sz w:val="28"/>
        </w:rPr>
        <w:t xml:space="preserve">
            3А230 тармақта "өсу уақыты" кернеу амплитудасының 10% және 90% аралығында уақытша интервал ретінде айқындалады. </w:t>
      </w:r>
    </w:p>
    <w:p>
      <w:pPr>
        <w:spacing w:after="0"/>
        <w:ind w:left="0"/>
        <w:jc w:val="both"/>
      </w:pPr>
      <w:r>
        <w:rPr>
          <w:rFonts w:ascii="Times New Roman"/>
          <w:b w:val="false"/>
          <w:i w:val="false"/>
          <w:color w:val="000000"/>
          <w:sz w:val="28"/>
        </w:rPr>
        <w:t xml:space="preserve">
      3А230                   8543 20 000 0 </w:t>
      </w:r>
    </w:p>
    <w:p>
      <w:pPr>
        <w:spacing w:after="0"/>
        <w:ind w:left="0"/>
        <w:jc w:val="both"/>
      </w:pPr>
      <w:r>
        <w:rPr>
          <w:rFonts w:ascii="Times New Roman"/>
          <w:b w:val="false"/>
          <w:i w:val="false"/>
          <w:color w:val="000000"/>
          <w:sz w:val="28"/>
        </w:rPr>
        <w:t xml:space="preserve">
            3А231 Түтіктерді қамтитын, мынадай сипаттамалардың екеуіне де ие нейтронды генераторлар жүйелері: </w:t>
      </w:r>
    </w:p>
    <w:p>
      <w:pPr>
        <w:spacing w:after="0"/>
        <w:ind w:left="0"/>
        <w:jc w:val="both"/>
      </w:pPr>
      <w:r>
        <w:rPr>
          <w:rFonts w:ascii="Times New Roman"/>
          <w:b w:val="false"/>
          <w:i w:val="false"/>
          <w:color w:val="000000"/>
          <w:sz w:val="28"/>
        </w:rPr>
        <w:t xml:space="preserve">
            а. Сыртқы вакуумдық жүйесіз жұмыс үшін құрастырылған; және </w:t>
      </w:r>
    </w:p>
    <w:p>
      <w:pPr>
        <w:spacing w:after="0"/>
        <w:ind w:left="0"/>
        <w:jc w:val="both"/>
      </w:pPr>
      <w:r>
        <w:rPr>
          <w:rFonts w:ascii="Times New Roman"/>
          <w:b w:val="false"/>
          <w:i w:val="false"/>
          <w:color w:val="000000"/>
          <w:sz w:val="28"/>
        </w:rPr>
        <w:t xml:space="preserve">
            b. Тритийлі-дейтерилі ядролық реакцияны индицирлеу үшін электростатикалық жеделдетуді пайдаланушы </w:t>
      </w:r>
    </w:p>
    <w:p>
      <w:pPr>
        <w:spacing w:after="0"/>
        <w:ind w:left="0"/>
        <w:jc w:val="both"/>
      </w:pPr>
      <w:r>
        <w:rPr>
          <w:rFonts w:ascii="Times New Roman"/>
          <w:b w:val="false"/>
          <w:i w:val="false"/>
          <w:color w:val="000000"/>
          <w:sz w:val="28"/>
        </w:rPr>
        <w:t xml:space="preserve">
      3A231                   8543 10 000 0 </w:t>
      </w:r>
    </w:p>
    <w:p>
      <w:pPr>
        <w:spacing w:after="0"/>
        <w:ind w:left="0"/>
        <w:jc w:val="both"/>
      </w:pPr>
      <w:r>
        <w:rPr>
          <w:rFonts w:ascii="Times New Roman"/>
          <w:b w:val="false"/>
          <w:i w:val="false"/>
          <w:color w:val="000000"/>
          <w:sz w:val="28"/>
        </w:rPr>
        <w:t xml:space="preserve">
                              8479 89 980 0 </w:t>
      </w:r>
    </w:p>
    <w:p>
      <w:pPr>
        <w:spacing w:after="0"/>
        <w:ind w:left="0"/>
        <w:jc w:val="both"/>
      </w:pPr>
      <w:r>
        <w:rPr>
          <w:rFonts w:ascii="Times New Roman"/>
          <w:b w:val="false"/>
          <w:i w:val="false"/>
          <w:color w:val="000000"/>
          <w:sz w:val="28"/>
        </w:rPr>
        <w:t xml:space="preserve">
                              8543 19 000 0 </w:t>
      </w:r>
    </w:p>
    <w:p>
      <w:pPr>
        <w:spacing w:after="0"/>
        <w:ind w:left="0"/>
        <w:jc w:val="both"/>
      </w:pPr>
      <w:r>
        <w:rPr>
          <w:rFonts w:ascii="Times New Roman"/>
          <w:b w:val="false"/>
          <w:i w:val="false"/>
          <w:color w:val="000000"/>
          <w:sz w:val="28"/>
        </w:rPr>
        <w:t xml:space="preserve">
                              9015 80 110 0 </w:t>
      </w:r>
    </w:p>
    <w:p>
      <w:pPr>
        <w:spacing w:after="0"/>
        <w:ind w:left="0"/>
        <w:jc w:val="both"/>
      </w:pPr>
      <w:r>
        <w:rPr>
          <w:rFonts w:ascii="Times New Roman"/>
          <w:b w:val="false"/>
          <w:i w:val="false"/>
          <w:color w:val="000000"/>
          <w:sz w:val="28"/>
        </w:rPr>
        <w:t xml:space="preserve">
            3А232 Мыналар секілді детонаторлар және көп нүктелі бастамашы жүйелер: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Ерекше ескерту: </w:t>
      </w:r>
      <w:r>
        <w:rPr>
          <w:rFonts w:ascii="Times New Roman"/>
          <w:b w:val="false"/>
          <w:i w:val="false"/>
          <w:color w:val="000000"/>
          <w:sz w:val="28"/>
        </w:rPr>
        <w:t xml:space="preserve">сондай-ақ әскери тізімді қараңыз </w:t>
      </w:r>
    </w:p>
    <w:p>
      <w:pPr>
        <w:spacing w:after="0"/>
        <w:ind w:left="0"/>
        <w:jc w:val="both"/>
      </w:pPr>
      <w:r>
        <w:rPr>
          <w:rFonts w:ascii="Times New Roman"/>
          <w:b w:val="false"/>
          <w:i w:val="false"/>
          <w:color w:val="000000"/>
          <w:sz w:val="28"/>
        </w:rPr>
        <w:t xml:space="preserve">
            а. Мыналар секілді электродетонаторлар: </w:t>
      </w:r>
    </w:p>
    <w:p>
      <w:pPr>
        <w:spacing w:after="0"/>
        <w:ind w:left="0"/>
        <w:jc w:val="both"/>
      </w:pPr>
      <w:r>
        <w:rPr>
          <w:rFonts w:ascii="Times New Roman"/>
          <w:b w:val="false"/>
          <w:i w:val="false"/>
          <w:color w:val="000000"/>
          <w:sz w:val="28"/>
        </w:rPr>
        <w:t xml:space="preserve">
            1. Жарылатын мойнапты; </w:t>
      </w:r>
    </w:p>
    <w:p>
      <w:pPr>
        <w:spacing w:after="0"/>
        <w:ind w:left="0"/>
        <w:jc w:val="both"/>
      </w:pPr>
      <w:r>
        <w:rPr>
          <w:rFonts w:ascii="Times New Roman"/>
          <w:b w:val="false"/>
          <w:i w:val="false"/>
          <w:color w:val="000000"/>
          <w:sz w:val="28"/>
        </w:rPr>
        <w:t xml:space="preserve">
            2. Жарылатын мойнапты-сымды; </w:t>
      </w:r>
    </w:p>
    <w:p>
      <w:pPr>
        <w:spacing w:after="0"/>
        <w:ind w:left="0"/>
        <w:jc w:val="both"/>
      </w:pPr>
      <w:r>
        <w:rPr>
          <w:rFonts w:ascii="Times New Roman"/>
          <w:b w:val="false"/>
          <w:i w:val="false"/>
          <w:color w:val="000000"/>
          <w:sz w:val="28"/>
        </w:rPr>
        <w:t xml:space="preserve">
            3. Соққылық әсерлі; </w:t>
      </w:r>
    </w:p>
    <w:p>
      <w:pPr>
        <w:spacing w:after="0"/>
        <w:ind w:left="0"/>
        <w:jc w:val="both"/>
      </w:pPr>
      <w:r>
        <w:rPr>
          <w:rFonts w:ascii="Times New Roman"/>
          <w:b w:val="false"/>
          <w:i w:val="false"/>
          <w:color w:val="000000"/>
          <w:sz w:val="28"/>
        </w:rPr>
        <w:t xml:space="preserve">
            4. Жарылатын фольгалы инициаторлар; </w:t>
      </w:r>
    </w:p>
    <w:p>
      <w:pPr>
        <w:spacing w:after="0"/>
        <w:ind w:left="0"/>
        <w:jc w:val="both"/>
      </w:pPr>
      <w:r>
        <w:rPr>
          <w:rFonts w:ascii="Times New Roman"/>
          <w:b w:val="false"/>
          <w:i w:val="false"/>
          <w:color w:val="000000"/>
          <w:sz w:val="28"/>
        </w:rPr>
        <w:t xml:space="preserve">
            b. Бір немесе бірнеше детонаторларды пайдаланатын, бірыңғай сигнал бойынша 5000 шаршы мм астам бетте жарылғыш заттардың бүкіл алаң бойынша 2,5 мкс-тен кем түрлі уақыттылықпен бір мезгілде іске қосуға арналған құрылғылар.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Ескерту: </w:t>
      </w:r>
      <w:r>
        <w:rPr>
          <w:rFonts w:ascii="Times New Roman"/>
          <w:b w:val="false"/>
          <w:i w:val="false"/>
          <w:color w:val="000000"/>
          <w:sz w:val="28"/>
        </w:rPr>
        <w:t xml:space="preserve">3А232 тармақ бойынша қорғасынның азиді секілді тек бастапқы ВВ пайдаланатын детонаторлар экспорттық бақылауға жатпайды.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Техникалық ескерту: </w:t>
      </w:r>
    </w:p>
    <w:p>
      <w:pPr>
        <w:spacing w:after="0"/>
        <w:ind w:left="0"/>
        <w:jc w:val="both"/>
      </w:pPr>
      <w:r>
        <w:rPr>
          <w:rFonts w:ascii="Times New Roman"/>
          <w:b w:val="false"/>
          <w:i w:val="false"/>
          <w:color w:val="000000"/>
          <w:sz w:val="28"/>
        </w:rPr>
        <w:t xml:space="preserve">
            3А232.а. тармақта көрсетілген барлық детонатор өзі арқылы қуатты электрлік импульс өткен кезде жарылыспен бірге буланып кететін кіші электр өткізгішін (көпір, жарылатын сым немесе фольга) пайдаланады. Соққысыз үлгідегі жарғыштардағы жарғыш сым өзімен байланысатын РЕТМ (пентаэритритолтетранитрат) секілді жарғыш затта (ЖЗ) химиялық детонация тудырады. Соққылық детонаторларда сымның жарылыстық булануы саңылаудағы соққылаушыны немесе пластинканы қозғалысқа келтіреді, ал пластинканың ЖЗ-ға әсер етуі химиялық детонацияға бастау береді. Кейбір конструкциядағы соққылаушы магниттік өріспен жеделдетіледі. Жарылатын фольгалы детонатор термині жарылатын сымы бар детонаторларға да, соққылы үлгідегі детонаторларға да қатысты. Бұдан басқа детонатор терминінің орнына инициатор термині қолданылады. </w:t>
      </w:r>
    </w:p>
    <w:p>
      <w:pPr>
        <w:spacing w:after="0"/>
        <w:ind w:left="0"/>
        <w:jc w:val="both"/>
      </w:pPr>
      <w:r>
        <w:rPr>
          <w:rFonts w:ascii="Times New Roman"/>
          <w:b w:val="false"/>
          <w:i w:val="false"/>
          <w:color w:val="000000"/>
          <w:sz w:val="28"/>
        </w:rPr>
        <w:t xml:space="preserve">
      3A232 а.                3603 00 900 0 </w:t>
      </w:r>
    </w:p>
    <w:p>
      <w:pPr>
        <w:spacing w:after="0"/>
        <w:ind w:left="0"/>
        <w:jc w:val="both"/>
      </w:pPr>
      <w:r>
        <w:rPr>
          <w:rFonts w:ascii="Times New Roman"/>
          <w:b w:val="false"/>
          <w:i w:val="false"/>
          <w:color w:val="000000"/>
          <w:sz w:val="28"/>
        </w:rPr>
        <w:t xml:space="preserve">
      3A232 b.                8543 70 900 9 </w:t>
      </w:r>
    </w:p>
    <w:p>
      <w:pPr>
        <w:spacing w:after="0"/>
        <w:ind w:left="0"/>
        <w:jc w:val="both"/>
      </w:pPr>
      <w:r>
        <w:rPr>
          <w:rFonts w:ascii="Times New Roman"/>
          <w:b w:val="false"/>
          <w:i w:val="false"/>
          <w:color w:val="000000"/>
          <w:sz w:val="28"/>
        </w:rPr>
        <w:t xml:space="preserve">
                              8486 10 </w:t>
      </w:r>
    </w:p>
    <w:p>
      <w:pPr>
        <w:spacing w:after="0"/>
        <w:ind w:left="0"/>
        <w:jc w:val="both"/>
      </w:pPr>
      <w:r>
        <w:rPr>
          <w:rFonts w:ascii="Times New Roman"/>
          <w:b w:val="false"/>
          <w:i w:val="false"/>
          <w:color w:val="000000"/>
          <w:sz w:val="28"/>
        </w:rPr>
        <w:t xml:space="preserve">
                              8486 20 </w:t>
      </w:r>
    </w:p>
    <w:p>
      <w:pPr>
        <w:spacing w:after="0"/>
        <w:ind w:left="0"/>
        <w:jc w:val="both"/>
      </w:pPr>
      <w:r>
        <w:rPr>
          <w:rFonts w:ascii="Times New Roman"/>
          <w:b w:val="false"/>
          <w:i w:val="false"/>
          <w:color w:val="000000"/>
          <w:sz w:val="28"/>
        </w:rPr>
        <w:t xml:space="preserve">
                              8486 30 </w:t>
      </w:r>
    </w:p>
    <w:p>
      <w:pPr>
        <w:spacing w:after="0"/>
        <w:ind w:left="0"/>
        <w:jc w:val="both"/>
      </w:pPr>
      <w:r>
        <w:rPr>
          <w:rFonts w:ascii="Times New Roman"/>
          <w:b w:val="false"/>
          <w:i w:val="false"/>
          <w:color w:val="000000"/>
          <w:sz w:val="28"/>
        </w:rPr>
        <w:t xml:space="preserve">
                              8486 40 </w:t>
      </w:r>
    </w:p>
    <w:p>
      <w:pPr>
        <w:spacing w:after="0"/>
        <w:ind w:left="0"/>
        <w:jc w:val="both"/>
      </w:pPr>
      <w:r>
        <w:rPr>
          <w:rFonts w:ascii="Times New Roman"/>
          <w:b w:val="false"/>
          <w:i w:val="false"/>
          <w:color w:val="000000"/>
          <w:sz w:val="28"/>
        </w:rPr>
        <w:t xml:space="preserve">
                              8523 52 </w:t>
      </w:r>
    </w:p>
    <w:p>
      <w:pPr>
        <w:spacing w:after="0"/>
        <w:ind w:left="0"/>
        <w:jc w:val="both"/>
      </w:pPr>
      <w:r>
        <w:rPr>
          <w:rFonts w:ascii="Times New Roman"/>
          <w:b w:val="false"/>
          <w:i w:val="false"/>
          <w:color w:val="000000"/>
          <w:sz w:val="28"/>
        </w:rPr>
        <w:t xml:space="preserve">
                              8543 70 </w:t>
      </w:r>
    </w:p>
    <w:p>
      <w:pPr>
        <w:spacing w:after="0"/>
        <w:ind w:left="0"/>
        <w:jc w:val="both"/>
      </w:pPr>
      <w:r>
        <w:rPr>
          <w:rFonts w:ascii="Times New Roman"/>
          <w:b w:val="false"/>
          <w:i w:val="false"/>
          <w:color w:val="000000"/>
          <w:sz w:val="28"/>
        </w:rPr>
        <w:t xml:space="preserve">
                              8543 89 950 0 </w:t>
      </w:r>
    </w:p>
    <w:p>
      <w:pPr>
        <w:spacing w:after="0"/>
        <w:ind w:left="0"/>
        <w:jc w:val="both"/>
      </w:pPr>
      <w:r>
        <w:rPr>
          <w:rFonts w:ascii="Times New Roman"/>
          <w:b w:val="false"/>
          <w:i w:val="false"/>
          <w:color w:val="000000"/>
          <w:sz w:val="28"/>
        </w:rPr>
        <w:t xml:space="preserve">
            3А233 0В002.g. тармақта сипатталғандардан ерекшеленетін 230 және одан астам атомның массалық сандарының мәнін өлшеуді қамтамасыз ететін, 2 бөлікті 230-ден жақсы шешім қабілеті немесе олар үшін ионның көздері, оның ішінде мыналар бар масс-спектрометрлер: </w:t>
      </w:r>
    </w:p>
    <w:p>
      <w:pPr>
        <w:spacing w:after="0"/>
        <w:ind w:left="0"/>
        <w:jc w:val="both"/>
      </w:pPr>
      <w:r>
        <w:rPr>
          <w:rFonts w:ascii="Times New Roman"/>
          <w:b w:val="false"/>
          <w:i w:val="false"/>
          <w:color w:val="000000"/>
          <w:sz w:val="28"/>
        </w:rPr>
        <w:t xml:space="preserve">
            а. Индуктивті байланысқан плазмалы (ПМС/ИС) масс-спектрометрлер; </w:t>
      </w:r>
    </w:p>
    <w:p>
      <w:pPr>
        <w:spacing w:after="0"/>
        <w:ind w:left="0"/>
        <w:jc w:val="both"/>
      </w:pPr>
      <w:r>
        <w:rPr>
          <w:rFonts w:ascii="Times New Roman"/>
          <w:b w:val="false"/>
          <w:i w:val="false"/>
          <w:color w:val="000000"/>
          <w:sz w:val="28"/>
        </w:rPr>
        <w:t xml:space="preserve">
            b. Тұнбалы разрядты масс-спектрометрлер (ТРМС); </w:t>
      </w:r>
    </w:p>
    <w:p>
      <w:pPr>
        <w:spacing w:after="0"/>
        <w:ind w:left="0"/>
        <w:jc w:val="both"/>
      </w:pPr>
      <w:r>
        <w:rPr>
          <w:rFonts w:ascii="Times New Roman"/>
          <w:b w:val="false"/>
          <w:i w:val="false"/>
          <w:color w:val="000000"/>
          <w:sz w:val="28"/>
        </w:rPr>
        <w:t xml:space="preserve">
            с. Термоионизациялы масс-спектрометрлер (ТИМС); </w:t>
      </w:r>
    </w:p>
    <w:p>
      <w:pPr>
        <w:spacing w:after="0"/>
        <w:ind w:left="0"/>
        <w:jc w:val="both"/>
      </w:pPr>
      <w:r>
        <w:rPr>
          <w:rFonts w:ascii="Times New Roman"/>
          <w:b w:val="false"/>
          <w:i w:val="false"/>
          <w:color w:val="000000"/>
          <w:sz w:val="28"/>
        </w:rPr>
        <w:t xml:space="preserve">
            d. Уран гексафторидіне төзімді материалдардан құрастырылған немесе сондай материалдармен қорғалған ионизацияланған камералары бар электронды соққылы масс-спектрометрлер; </w:t>
      </w:r>
    </w:p>
    <w:p>
      <w:pPr>
        <w:spacing w:after="0"/>
        <w:ind w:left="0"/>
        <w:jc w:val="both"/>
      </w:pPr>
      <w:r>
        <w:rPr>
          <w:rFonts w:ascii="Times New Roman"/>
          <w:b w:val="false"/>
          <w:i w:val="false"/>
          <w:color w:val="000000"/>
          <w:sz w:val="28"/>
        </w:rPr>
        <w:t xml:space="preserve">
            е. Молекулярлық шоғыры бар, мыналар секілді масс-спектрометрлер: </w:t>
      </w:r>
    </w:p>
    <w:p>
      <w:pPr>
        <w:spacing w:after="0"/>
        <w:ind w:left="0"/>
        <w:jc w:val="both"/>
      </w:pPr>
      <w:r>
        <w:rPr>
          <w:rFonts w:ascii="Times New Roman"/>
          <w:b w:val="false"/>
          <w:i w:val="false"/>
          <w:color w:val="000000"/>
          <w:sz w:val="28"/>
        </w:rPr>
        <w:t xml:space="preserve">
            1. Тоттанбайтын болаттан немесе молибденнен құрастырылған немесе олармен қорғалған ионизациялық камерасы және 193 К (-80 </w:t>
      </w:r>
      <w:r>
        <w:rPr>
          <w:rFonts w:ascii="Times New Roman"/>
          <w:b w:val="false"/>
          <w:i w:val="false"/>
          <w:color w:val="000000"/>
          <w:vertAlign w:val="superscript"/>
        </w:rPr>
        <w:t xml:space="preserve">o </w:t>
      </w:r>
      <w:r>
        <w:rPr>
          <w:rFonts w:ascii="Times New Roman"/>
          <w:b w:val="false"/>
          <w:i w:val="false"/>
          <w:color w:val="000000"/>
          <w:sz w:val="28"/>
        </w:rPr>
        <w:t xml:space="preserve">С) немесе одан төмен салқындатуды қамтамасыз ететін салқындату камерасы бар; немесе </w:t>
      </w:r>
    </w:p>
    <w:p>
      <w:pPr>
        <w:spacing w:after="0"/>
        <w:ind w:left="0"/>
        <w:jc w:val="both"/>
      </w:pPr>
      <w:r>
        <w:rPr>
          <w:rFonts w:ascii="Times New Roman"/>
          <w:b w:val="false"/>
          <w:i w:val="false"/>
          <w:color w:val="000000"/>
          <w:sz w:val="28"/>
        </w:rPr>
        <w:t xml:space="preserve">
            2. Уран гиксафторидіне қатысты төзімді материалдардан құрастырылған немесе сондай материалдармен қорғалынған ионизациялық камерасы бар; </w:t>
      </w:r>
    </w:p>
    <w:p>
      <w:pPr>
        <w:spacing w:after="0"/>
        <w:ind w:left="0"/>
        <w:jc w:val="both"/>
      </w:pPr>
      <w:r>
        <w:rPr>
          <w:rFonts w:ascii="Times New Roman"/>
          <w:b w:val="false"/>
          <w:i w:val="false"/>
          <w:color w:val="000000"/>
          <w:sz w:val="28"/>
        </w:rPr>
        <w:t xml:space="preserve">
            f. Микрофтористік ион көзімен жабдықталған, актиниттермен немесе актиниттердің фторидтермен пайдалану үшін әзірленген масс-спектрометрлер; </w:t>
      </w:r>
    </w:p>
    <w:p>
      <w:pPr>
        <w:spacing w:after="0"/>
        <w:ind w:left="0"/>
        <w:jc w:val="both"/>
      </w:pPr>
      <w:r>
        <w:rPr>
          <w:rFonts w:ascii="Times New Roman"/>
          <w:b w:val="false"/>
          <w:i w:val="false"/>
          <w:color w:val="000000"/>
          <w:sz w:val="28"/>
        </w:rPr>
        <w:t xml:space="preserve">
      3A233 а.                9027 80 970 0 </w:t>
      </w:r>
    </w:p>
    <w:p>
      <w:pPr>
        <w:spacing w:after="0"/>
        <w:ind w:left="0"/>
        <w:jc w:val="both"/>
      </w:pPr>
      <w:r>
        <w:rPr>
          <w:rFonts w:ascii="Times New Roman"/>
          <w:b w:val="false"/>
          <w:i w:val="false"/>
          <w:color w:val="000000"/>
          <w:sz w:val="28"/>
        </w:rPr>
        <w:t xml:space="preserve">
      3A233 b.                9027 80 970 0 </w:t>
      </w:r>
    </w:p>
    <w:p>
      <w:pPr>
        <w:spacing w:after="0"/>
        <w:ind w:left="0"/>
        <w:jc w:val="both"/>
      </w:pPr>
      <w:r>
        <w:rPr>
          <w:rFonts w:ascii="Times New Roman"/>
          <w:b w:val="false"/>
          <w:i w:val="false"/>
          <w:color w:val="000000"/>
          <w:sz w:val="28"/>
        </w:rPr>
        <w:t xml:space="preserve">
      3A233 с                 9027 80 970 0 </w:t>
      </w:r>
    </w:p>
    <w:p>
      <w:pPr>
        <w:spacing w:after="0"/>
        <w:ind w:left="0"/>
        <w:jc w:val="both"/>
      </w:pPr>
      <w:r>
        <w:rPr>
          <w:rFonts w:ascii="Times New Roman"/>
          <w:b w:val="false"/>
          <w:i w:val="false"/>
          <w:color w:val="000000"/>
          <w:sz w:val="28"/>
        </w:rPr>
        <w:t xml:space="preserve">
      3A233 d.                9027 80 970 0 </w:t>
      </w:r>
    </w:p>
    <w:p>
      <w:pPr>
        <w:spacing w:after="0"/>
        <w:ind w:left="0"/>
        <w:jc w:val="both"/>
      </w:pPr>
      <w:r>
        <w:rPr>
          <w:rFonts w:ascii="Times New Roman"/>
          <w:b w:val="false"/>
          <w:i w:val="false"/>
          <w:color w:val="000000"/>
          <w:sz w:val="28"/>
        </w:rPr>
        <w:t xml:space="preserve">
      3A233 е.                9027 80 970 0 </w:t>
      </w:r>
    </w:p>
    <w:p>
      <w:pPr>
        <w:spacing w:after="0"/>
        <w:ind w:left="0"/>
        <w:jc w:val="both"/>
      </w:pPr>
      <w:r>
        <w:rPr>
          <w:rFonts w:ascii="Times New Roman"/>
          <w:b w:val="false"/>
          <w:i w:val="false"/>
          <w:color w:val="000000"/>
          <w:sz w:val="28"/>
        </w:rPr>
        <w:t xml:space="preserve">
      3A233 f.                9027 80 970 0 </w:t>
      </w:r>
    </w:p>
    <w:p>
      <w:pPr>
        <w:spacing w:after="0"/>
        <w:ind w:left="0"/>
        <w:jc w:val="both"/>
      </w:pPr>
      <w:r>
        <w:rPr>
          <w:rFonts w:ascii="Times New Roman"/>
          <w:b w:val="false"/>
          <w:i w:val="false"/>
          <w:color w:val="000000"/>
          <w:sz w:val="28"/>
        </w:rPr>
        <w:t>
      3А234 Мынадай сипаттамалары бар детонатормен шағын индуктивті жалғамды қамтамасыз етуге арналған сызықтық желілер:</w:t>
      </w:r>
    </w:p>
    <w:p>
      <w:pPr>
        <w:spacing w:after="0"/>
        <w:ind w:left="0"/>
        <w:jc w:val="both"/>
      </w:pPr>
      <w:r>
        <w:rPr>
          <w:rFonts w:ascii="Times New Roman"/>
          <w:b w:val="false"/>
          <w:i w:val="false"/>
          <w:color w:val="000000"/>
          <w:sz w:val="28"/>
        </w:rPr>
        <w:t>
      a) номиналды кернеуі 2 кВ артық және;</w:t>
      </w:r>
    </w:p>
    <w:p>
      <w:pPr>
        <w:spacing w:after="0"/>
        <w:ind w:left="0"/>
        <w:jc w:val="both"/>
      </w:pPr>
      <w:r>
        <w:rPr>
          <w:rFonts w:ascii="Times New Roman"/>
          <w:b w:val="false"/>
          <w:i w:val="false"/>
          <w:color w:val="000000"/>
          <w:sz w:val="28"/>
        </w:rPr>
        <w:t>
      b) индуктивтілігі 20 нГ кем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3А234 бөлікпен толықтырылды – ҚР Үкіметінің 14.05.2018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3В Сынау, бақылау және өндірістік жабдықтар</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3В001 Жартылай өткізгіш аспаптар немесе материалдар өндіруге арналған төменде санамаланған жабдық және олар үшін арнайы әзірленген компоненттер мен керек-жарақтар: </w:t>
      </w:r>
    </w:p>
    <w:p>
      <w:pPr>
        <w:spacing w:after="0"/>
        <w:ind w:left="0"/>
        <w:jc w:val="both"/>
      </w:pPr>
      <w:r>
        <w:rPr>
          <w:rFonts w:ascii="Times New Roman"/>
          <w:b w:val="false"/>
          <w:i w:val="false"/>
          <w:color w:val="000000"/>
          <w:sz w:val="28"/>
        </w:rPr>
        <w:t xml:space="preserve">
      а. Эпитаксиальдық өсіруге арналған, мыналар сияқты қондырғылар: </w:t>
      </w:r>
    </w:p>
    <w:p>
      <w:pPr>
        <w:spacing w:after="0"/>
        <w:ind w:left="0"/>
        <w:jc w:val="both"/>
      </w:pPr>
      <w:r>
        <w:rPr>
          <w:rFonts w:ascii="Times New Roman"/>
          <w:b w:val="false"/>
          <w:i w:val="false"/>
          <w:color w:val="000000"/>
          <w:sz w:val="28"/>
        </w:rPr>
        <w:t xml:space="preserve">
      1. Мыналарды шығаруға қабілетті жабдық: </w:t>
      </w:r>
    </w:p>
    <w:p>
      <w:pPr>
        <w:spacing w:after="0"/>
        <w:ind w:left="0"/>
        <w:jc w:val="both"/>
      </w:pPr>
      <w:r>
        <w:rPr>
          <w:rFonts w:ascii="Times New Roman"/>
          <w:b w:val="false"/>
          <w:i w:val="false"/>
          <w:color w:val="000000"/>
          <w:sz w:val="28"/>
        </w:rPr>
        <w:t xml:space="preserve">
      а. 200 мм немесе одан астам уақыт бойында +/- 2,5%-тен кем біркелкі қалыңдықты кремний қабаты; немесе </w:t>
      </w:r>
    </w:p>
    <w:p>
      <w:pPr>
        <w:spacing w:after="0"/>
        <w:ind w:left="0"/>
        <w:jc w:val="both"/>
      </w:pPr>
      <w:r>
        <w:rPr>
          <w:rFonts w:ascii="Times New Roman"/>
          <w:b w:val="false"/>
          <w:i w:val="false"/>
          <w:color w:val="000000"/>
          <w:sz w:val="28"/>
        </w:rPr>
        <w:t xml:space="preserve">
      b. 75 мм немесе одан астам уақыт бойында +/- 2,5% -тен кем біркелкі қалыңдықты кремнийден басқа кез келген материалдан алынатын қабат; </w:t>
      </w:r>
    </w:p>
    <w:p>
      <w:pPr>
        <w:spacing w:after="0"/>
        <w:ind w:left="0"/>
        <w:jc w:val="both"/>
      </w:pPr>
      <w:r>
        <w:rPr>
          <w:rFonts w:ascii="Times New Roman"/>
          <w:b w:val="false"/>
          <w:i w:val="false"/>
          <w:color w:val="000000"/>
          <w:sz w:val="28"/>
        </w:rPr>
        <w:t xml:space="preserve">
      2. 3С003 немесе 3С004 тармақ бойынша бақыланатын материалдардың арасындағы химиялық реакциялардың көмегімен күрделі жартылай өткізгіштердің кристалдарын алу үшін арнайы әзірленген металлорганикалық қосылыстардың буын химиялық шөктіру қондырғылары; </w:t>
      </w:r>
    </w:p>
    <w:p>
      <w:pPr>
        <w:spacing w:after="0"/>
        <w:ind w:left="0"/>
        <w:jc w:val="both"/>
      </w:pPr>
      <w:r>
        <w:rPr>
          <w:rFonts w:ascii="Times New Roman"/>
          <w:b w:val="false"/>
          <w:i w:val="false"/>
          <w:color w:val="000000"/>
          <w:sz w:val="28"/>
        </w:rPr>
        <w:t xml:space="preserve">
      3. Газ көздерін пайдаланатын эпитаксиалды өсірудің молекулярлық-сәулелік қондырғылары; </w:t>
      </w:r>
    </w:p>
    <w:p>
      <w:pPr>
        <w:spacing w:after="0"/>
        <w:ind w:left="0"/>
        <w:jc w:val="both"/>
      </w:pPr>
      <w:r>
        <w:rPr>
          <w:rFonts w:ascii="Times New Roman"/>
          <w:b w:val="false"/>
          <w:i w:val="false"/>
          <w:color w:val="000000"/>
          <w:sz w:val="28"/>
        </w:rPr>
        <w:t xml:space="preserve">
      b. Мынадай сипаттамалардың кез келгеніне ие, иондық имплантация үшін әзірленген қондырғылар: </w:t>
      </w:r>
    </w:p>
    <w:p>
      <w:pPr>
        <w:spacing w:after="0"/>
        <w:ind w:left="0"/>
        <w:jc w:val="both"/>
      </w:pPr>
      <w:r>
        <w:rPr>
          <w:rFonts w:ascii="Times New Roman"/>
          <w:b w:val="false"/>
          <w:i w:val="false"/>
          <w:color w:val="000000"/>
          <w:sz w:val="28"/>
        </w:rPr>
        <w:t xml:space="preserve">
      1. 1 МэВ-дан жоғары шоғыр энергетикасы (жеделдететін кернеу); </w:t>
      </w:r>
    </w:p>
    <w:p>
      <w:pPr>
        <w:spacing w:after="0"/>
        <w:ind w:left="0"/>
        <w:jc w:val="both"/>
      </w:pPr>
      <w:r>
        <w:rPr>
          <w:rFonts w:ascii="Times New Roman"/>
          <w:b w:val="false"/>
          <w:i w:val="false"/>
          <w:color w:val="000000"/>
          <w:sz w:val="28"/>
        </w:rPr>
        <w:t xml:space="preserve">
      2. 2 кэВ-ден төмен шоғыр энергетикасымен (жеделдететін кернеумен) жұмыс үшін арнайы жобаланған және оңтайландырылған; </w:t>
      </w:r>
    </w:p>
    <w:p>
      <w:pPr>
        <w:spacing w:after="0"/>
        <w:ind w:left="0"/>
        <w:jc w:val="both"/>
      </w:pPr>
      <w:r>
        <w:rPr>
          <w:rFonts w:ascii="Times New Roman"/>
          <w:b w:val="false"/>
          <w:i w:val="false"/>
          <w:color w:val="000000"/>
          <w:sz w:val="28"/>
        </w:rPr>
        <w:t xml:space="preserve">
      3. Тікелей жазу қабілеті бар; немесе </w:t>
      </w:r>
    </w:p>
    <w:p>
      <w:pPr>
        <w:spacing w:after="0"/>
        <w:ind w:left="0"/>
        <w:jc w:val="both"/>
      </w:pPr>
      <w:r>
        <w:rPr>
          <w:rFonts w:ascii="Times New Roman"/>
          <w:b w:val="false"/>
          <w:i w:val="false"/>
          <w:color w:val="000000"/>
          <w:sz w:val="28"/>
        </w:rPr>
        <w:t>
      4. Жартылай өткізгіш материалдардың қыздырылған "табанына" оттегіні жоғары энергетикалық имплантациялауға жарамды 65 кэВ немесе одан жоғары шоғыр энергетикасы және 45 миллиампер немесе одан жоғары шоғыр тоғы;</w:t>
      </w:r>
    </w:p>
    <w:p>
      <w:pPr>
        <w:spacing w:after="0"/>
        <w:ind w:left="0"/>
        <w:jc w:val="both"/>
      </w:pPr>
      <w:r>
        <w:rPr>
          <w:rFonts w:ascii="Times New Roman"/>
          <w:b w:val="false"/>
          <w:i w:val="false"/>
          <w:color w:val="000000"/>
          <w:sz w:val="28"/>
        </w:rPr>
        <w:t xml:space="preserve">
      d. Мыналар сияқты химиялық бу-газды шөктіру және плазмалық ынталандыру қондырғылары: </w:t>
      </w:r>
    </w:p>
    <w:p>
      <w:pPr>
        <w:spacing w:after="0"/>
        <w:ind w:left="0"/>
        <w:jc w:val="both"/>
      </w:pPr>
      <w:r>
        <w:rPr>
          <w:rFonts w:ascii="Times New Roman"/>
          <w:b w:val="false"/>
          <w:i w:val="false"/>
          <w:color w:val="000000"/>
          <w:sz w:val="28"/>
        </w:rPr>
        <w:t xml:space="preserve">
      1. Өндірушінің техникалық ерекшеліктеріне сәйкес жобаланған немесе шекті шамасы 180 нм немесе одан аз жартылай өткізгішті құрылғылар өндірісінде пайдалану үшін оңтайландырылған пластиндерді кассеталап өңдеу және тиеу шлюздері арқылы жүктеме; </w:t>
      </w:r>
    </w:p>
    <w:p>
      <w:pPr>
        <w:spacing w:after="0"/>
        <w:ind w:left="0"/>
        <w:jc w:val="both"/>
      </w:pPr>
      <w:r>
        <w:rPr>
          <w:rFonts w:ascii="Times New Roman"/>
          <w:b w:val="false"/>
          <w:i w:val="false"/>
          <w:color w:val="000000"/>
          <w:sz w:val="28"/>
        </w:rPr>
        <w:t xml:space="preserve">
      2. Өндірушінің техникалық ерекшеліктеріне сәйкес 3Е001.е. тармағы бойынша бақыланатын жабдық үшін арнайы жобаланған немесе шекті шамасы 180 нм немесе одан аз жартылай өткізгішті құрылғылар өндірісінде пайдалану үшін оңтайландырылған; </w:t>
      </w:r>
    </w:p>
    <w:p>
      <w:pPr>
        <w:spacing w:after="0"/>
        <w:ind w:left="0"/>
        <w:jc w:val="both"/>
      </w:pPr>
      <w:r>
        <w:rPr>
          <w:rFonts w:ascii="Times New Roman"/>
          <w:b w:val="false"/>
          <w:i w:val="false"/>
          <w:color w:val="000000"/>
          <w:sz w:val="28"/>
        </w:rPr>
        <w:t xml:space="preserve">
      е. Мынадай барлық құраушыларға ие, қондырылған бағдарламалармен басқарылатын, пластиндерді орталық толтыруы бар автоматты түрде жүктемеленетін көп камералы жүйелер: </w:t>
      </w:r>
    </w:p>
    <w:p>
      <w:pPr>
        <w:spacing w:after="0"/>
        <w:ind w:left="0"/>
        <w:jc w:val="both"/>
      </w:pPr>
      <w:r>
        <w:rPr>
          <w:rFonts w:ascii="Times New Roman"/>
          <w:b w:val="false"/>
          <w:i w:val="false"/>
          <w:color w:val="000000"/>
          <w:sz w:val="28"/>
        </w:rPr>
        <w:t>
      1. 3В001.а.1., 3В001.а.2., 3В001.а.3 немесе 3В001.b. тармақтарда айқындалған, жартылай өткізгішті өңдеу құралдарының функционалдық мүмкіндіктері бойынша айырмашылығы бар екеуден көп қосылу мүмкіндігімен әзірленген, пластиналарды (субстраттарды) жүктеу және шығаруға арналған кернеу құралдары; және</w:t>
      </w:r>
    </w:p>
    <w:p>
      <w:pPr>
        <w:spacing w:after="0"/>
        <w:ind w:left="0"/>
        <w:jc w:val="both"/>
      </w:pPr>
      <w:r>
        <w:rPr>
          <w:rFonts w:ascii="Times New Roman"/>
          <w:b w:val="false"/>
          <w:i w:val="false"/>
          <w:color w:val="000000"/>
          <w:sz w:val="28"/>
        </w:rPr>
        <w:t xml:space="preserve">
      2. Вакуумдық ортада пластиналарды жүйелі көп позициялы өңдеудің интеграциялы жүйесін құруға арналған; </w:t>
      </w:r>
    </w:p>
    <w:p>
      <w:pPr>
        <w:spacing w:after="0"/>
        <w:ind w:left="0"/>
        <w:jc w:val="both"/>
      </w:pPr>
      <w:r>
        <w:rPr>
          <w:rFonts w:ascii="Times New Roman"/>
          <w:b w:val="false"/>
          <w:i w:val="false"/>
          <w:color w:val="000000"/>
          <w:sz w:val="28"/>
        </w:rPr>
        <w:t xml:space="preserve">
      Ескертпе: 3В001.е. тармақ вакуумда жұмыс істеуге арналмаған пластиналарды жүктеудің автоматты роботты техникалық жүйелерін бақыламайды; </w:t>
      </w:r>
    </w:p>
    <w:p>
      <w:pPr>
        <w:spacing w:after="0"/>
        <w:ind w:left="0"/>
        <w:jc w:val="both"/>
      </w:pPr>
      <w:r>
        <w:rPr>
          <w:rFonts w:ascii="Times New Roman"/>
          <w:b w:val="false"/>
          <w:i w:val="false"/>
          <w:color w:val="000000"/>
          <w:sz w:val="28"/>
        </w:rPr>
        <w:t xml:space="preserve">
      Ескертпе: 3В001.е.2 тармағы, жартылай өткiзгiштi өңдеуге арналған құралдартұндыру, ионды имплантациялау немесе термиялық өңдеу сияқты жартылай өткiзгiштi өндiрудiң физикалық процестерiн қамтамасыз ететiн модульдi құрылыс құралдарына жатады. </w:t>
      </w:r>
    </w:p>
    <w:p>
      <w:pPr>
        <w:spacing w:after="0"/>
        <w:ind w:left="0"/>
        <w:jc w:val="both"/>
      </w:pPr>
      <w:r>
        <w:rPr>
          <w:rFonts w:ascii="Times New Roman"/>
          <w:b w:val="false"/>
          <w:i w:val="false"/>
          <w:color w:val="000000"/>
          <w:sz w:val="28"/>
        </w:rPr>
        <w:t xml:space="preserve">
      f. Мыналар сияқты литография қондырғылары: </w:t>
      </w:r>
    </w:p>
    <w:p>
      <w:pPr>
        <w:spacing w:after="0"/>
        <w:ind w:left="0"/>
        <w:jc w:val="both"/>
      </w:pPr>
      <w:r>
        <w:rPr>
          <w:rFonts w:ascii="Times New Roman"/>
          <w:b w:val="false"/>
          <w:i w:val="false"/>
          <w:color w:val="000000"/>
          <w:sz w:val="28"/>
        </w:rPr>
        <w:t xml:space="preserve">
      1.Мынадай құраушылардың кез келгеніне ие, пластиналарды фотооптикалық немесе рентгендік литография әдісімен өңдеуге арналған көп мәрте жалғау (пластинге тікелей қадам) және экспонирлеу немесе қадамдық экспонирлеу және сканерлеу (сканeр) қондырғылары: </w:t>
      </w:r>
    </w:p>
    <w:p>
      <w:pPr>
        <w:spacing w:after="0"/>
        <w:ind w:left="0"/>
        <w:jc w:val="both"/>
      </w:pPr>
      <w:r>
        <w:rPr>
          <w:rFonts w:ascii="Times New Roman"/>
          <w:b w:val="false"/>
          <w:i w:val="false"/>
          <w:color w:val="000000"/>
          <w:sz w:val="28"/>
        </w:rPr>
        <w:t xml:space="preserve">
      а. 350 мм-нен қысқа толқын ұзындығы бар жарық көзі; немесе </w:t>
      </w:r>
    </w:p>
    <w:p>
      <w:pPr>
        <w:spacing w:after="0"/>
        <w:ind w:left="0"/>
        <w:jc w:val="both"/>
      </w:pPr>
      <w:r>
        <w:rPr>
          <w:rFonts w:ascii="Times New Roman"/>
          <w:b w:val="false"/>
          <w:i w:val="false"/>
          <w:color w:val="000000"/>
          <w:sz w:val="28"/>
        </w:rPr>
        <w:t xml:space="preserve">
      b. Суретті 0,35 мкм-нан бастап және одан кем "ең төмен мөлшерлі шешіммен беру" қабілеті; </w:t>
      </w:r>
    </w:p>
    <w:p>
      <w:pPr>
        <w:spacing w:after="0"/>
        <w:ind w:left="0"/>
        <w:jc w:val="both"/>
      </w:pPr>
      <w:r>
        <w:rPr>
          <w:rFonts w:ascii="Times New Roman"/>
          <w:b w:val="false"/>
          <w:i w:val="false"/>
          <w:color w:val="000000"/>
          <w:sz w:val="28"/>
        </w:rPr>
        <w:t xml:space="preserve">
      Техникалық ескертпе: Шешімнің ең төменгі мөлшері (ШТМ) мына формула бойынша есептеледі: </w:t>
      </w:r>
    </w:p>
    <w:p>
      <w:pPr>
        <w:spacing w:after="0"/>
        <w:ind w:left="0"/>
        <w:jc w:val="both"/>
      </w:pPr>
      <w:r>
        <w:rPr>
          <w:rFonts w:ascii="Times New Roman"/>
          <w:b w:val="false"/>
          <w:i w:val="false"/>
          <w:color w:val="000000"/>
          <w:sz w:val="28"/>
        </w:rPr>
        <w:t xml:space="preserve">
      (жарықтың сәулелену толқынының мкм-дағы ұзындығы) х (к фактор) </w:t>
      </w:r>
    </w:p>
    <w:p>
      <w:pPr>
        <w:spacing w:after="0"/>
        <w:ind w:left="0"/>
        <w:jc w:val="both"/>
      </w:pPr>
      <w:r>
        <w:rPr>
          <w:rFonts w:ascii="Times New Roman"/>
          <w:b w:val="false"/>
          <w:i w:val="false"/>
          <w:color w:val="000000"/>
          <w:sz w:val="28"/>
        </w:rPr>
        <w:t xml:space="preserve">
      ШТМ = цифрлық апертура </w:t>
      </w:r>
    </w:p>
    <w:p>
      <w:pPr>
        <w:spacing w:after="0"/>
        <w:ind w:left="0"/>
        <w:jc w:val="both"/>
      </w:pPr>
      <w:r>
        <w:rPr>
          <w:rFonts w:ascii="Times New Roman"/>
          <w:b w:val="false"/>
          <w:i w:val="false"/>
          <w:color w:val="000000"/>
          <w:sz w:val="28"/>
        </w:rPr>
        <w:t xml:space="preserve">
      мұндағы К фактор = 0,7; </w:t>
      </w:r>
    </w:p>
    <w:p>
      <w:pPr>
        <w:spacing w:after="0"/>
        <w:ind w:left="0"/>
        <w:jc w:val="both"/>
      </w:pPr>
      <w:r>
        <w:rPr>
          <w:rFonts w:ascii="Times New Roman"/>
          <w:b w:val="false"/>
          <w:i w:val="false"/>
          <w:color w:val="000000"/>
          <w:sz w:val="28"/>
        </w:rPr>
        <w:t xml:space="preserve">
      ШТМ - шешімнің ең төмен мөлшері. </w:t>
      </w:r>
    </w:p>
    <w:p>
      <w:pPr>
        <w:spacing w:after="0"/>
        <w:ind w:left="0"/>
        <w:jc w:val="both"/>
      </w:pPr>
      <w:r>
        <w:rPr>
          <w:rFonts w:ascii="Times New Roman"/>
          <w:b w:val="false"/>
          <w:i w:val="false"/>
          <w:color w:val="000000"/>
          <w:sz w:val="28"/>
        </w:rPr>
        <w:t xml:space="preserve">
      2. Мынадай сипаттамалардың кез келгеніне ие, ауытқитын фоксталатын электронды сәулені иондардың шоғырларын немесе "лазердің" сәулесін пайдалана отырып шаблондарды өндіру немесе жартылай өткізгіш аспаптарды өңдеу үшін арнайы жобаланған қондырғылар; </w:t>
      </w:r>
    </w:p>
    <w:p>
      <w:pPr>
        <w:spacing w:after="0"/>
        <w:ind w:left="0"/>
        <w:jc w:val="both"/>
      </w:pPr>
      <w:r>
        <w:rPr>
          <w:rFonts w:ascii="Times New Roman"/>
          <w:b w:val="false"/>
          <w:i w:val="false"/>
          <w:color w:val="000000"/>
          <w:sz w:val="28"/>
        </w:rPr>
        <w:t xml:space="preserve">
      а. Дақтың мөлшері 0,2 мкм-нен кем; </w:t>
      </w:r>
    </w:p>
    <w:p>
      <w:pPr>
        <w:spacing w:after="0"/>
        <w:ind w:left="0"/>
        <w:jc w:val="both"/>
      </w:pPr>
      <w:r>
        <w:rPr>
          <w:rFonts w:ascii="Times New Roman"/>
          <w:b w:val="false"/>
          <w:i w:val="false"/>
          <w:color w:val="000000"/>
          <w:sz w:val="28"/>
        </w:rPr>
        <w:t xml:space="preserve">
      b. 1 мкм-нен кем ең төмен рұқсат етілген жобалық нормалармен сурет шығару қабілеті; немесе </w:t>
      </w:r>
    </w:p>
    <w:p>
      <w:pPr>
        <w:spacing w:after="0"/>
        <w:ind w:left="0"/>
        <w:jc w:val="both"/>
      </w:pPr>
      <w:r>
        <w:rPr>
          <w:rFonts w:ascii="Times New Roman"/>
          <w:b w:val="false"/>
          <w:i w:val="false"/>
          <w:color w:val="000000"/>
          <w:sz w:val="28"/>
        </w:rPr>
        <w:t xml:space="preserve">
      с. Орнын басу дәлдігі +/- 20 мкм (3 сигма)-дан жақсырақ; </w:t>
      </w:r>
    </w:p>
    <w:p>
      <w:pPr>
        <w:spacing w:after="0"/>
        <w:ind w:left="0"/>
        <w:jc w:val="both"/>
      </w:pPr>
      <w:r>
        <w:rPr>
          <w:rFonts w:ascii="Times New Roman"/>
          <w:b w:val="false"/>
          <w:i w:val="false"/>
          <w:color w:val="000000"/>
          <w:sz w:val="28"/>
        </w:rPr>
        <w:t>
      3. Мынадай барлық шарттарды қанағаттандыратын үлгілерді жасау үшін арнайы әзірленген жабдық:</w:t>
      </w:r>
    </w:p>
    <w:p>
      <w:pPr>
        <w:spacing w:after="0"/>
        <w:ind w:left="0"/>
        <w:jc w:val="both"/>
      </w:pPr>
      <w:r>
        <w:rPr>
          <w:rFonts w:ascii="Times New Roman"/>
          <w:b w:val="false"/>
          <w:i w:val="false"/>
          <w:color w:val="000000"/>
          <w:sz w:val="28"/>
        </w:rPr>
        <w:t>
      а. Ауытқымалы фокусирленген электронды, ионды немесе "лазерлі" шоғыр; және</w:t>
      </w:r>
    </w:p>
    <w:p>
      <w:pPr>
        <w:spacing w:after="0"/>
        <w:ind w:left="0"/>
        <w:jc w:val="both"/>
      </w:pPr>
      <w:r>
        <w:rPr>
          <w:rFonts w:ascii="Times New Roman"/>
          <w:b w:val="false"/>
          <w:i w:val="false"/>
          <w:color w:val="000000"/>
          <w:sz w:val="28"/>
        </w:rPr>
        <w:t>
      b. Мынадай сипаттамалардың кез келгеніне ие:</w:t>
      </w:r>
    </w:p>
    <w:p>
      <w:pPr>
        <w:spacing w:after="0"/>
        <w:ind w:left="0"/>
        <w:jc w:val="both"/>
      </w:pPr>
      <w:r>
        <w:rPr>
          <w:rFonts w:ascii="Times New Roman"/>
          <w:b w:val="false"/>
          <w:i w:val="false"/>
          <w:color w:val="000000"/>
          <w:sz w:val="28"/>
        </w:rPr>
        <w:t>
      1. Шоғырдың жартылай биіктігіндегі (FWHM) нүктенің жалпы ені 65 нм-нен аз және сурет бетінде орналасуы 17 нм-нен кем (орташа +3 сигма); немесе</w:t>
      </w:r>
    </w:p>
    <w:p>
      <w:pPr>
        <w:spacing w:after="0"/>
        <w:ind w:left="0"/>
        <w:jc w:val="both"/>
      </w:pPr>
      <w:r>
        <w:rPr>
          <w:rFonts w:ascii="Times New Roman"/>
          <w:b w:val="false"/>
          <w:i w:val="false"/>
          <w:color w:val="000000"/>
          <w:sz w:val="28"/>
        </w:rPr>
        <w:t xml:space="preserve">
      2. Үлгіде екінші қабатты теңестіру қателігі 23 нм-нен кем (орташа +3 сигма); </w:t>
      </w:r>
    </w:p>
    <w:p>
      <w:pPr>
        <w:spacing w:after="0"/>
        <w:ind w:left="0"/>
        <w:jc w:val="both"/>
      </w:pPr>
      <w:r>
        <w:rPr>
          <w:rFonts w:ascii="Times New Roman"/>
          <w:b w:val="false"/>
          <w:i w:val="false"/>
          <w:color w:val="000000"/>
          <w:sz w:val="28"/>
        </w:rPr>
        <w:t>
      3. Мынадай барлық жағдайларды қанағаттандыратын, төсеніштегі суретті тікелей қалыптастыру үшін әзірленген өндірістік жабдық:</w:t>
      </w:r>
    </w:p>
    <w:p>
      <w:pPr>
        <w:spacing w:after="0"/>
        <w:ind w:left="0"/>
        <w:jc w:val="both"/>
      </w:pPr>
      <w:r>
        <w:rPr>
          <w:rFonts w:ascii="Times New Roman"/>
          <w:b w:val="false"/>
          <w:i w:val="false"/>
          <w:color w:val="000000"/>
          <w:sz w:val="28"/>
        </w:rPr>
        <w:t>
      а. Ауытқымалы фокусталған электронды шоғыр; және</w:t>
      </w:r>
    </w:p>
    <w:p>
      <w:pPr>
        <w:spacing w:after="0"/>
        <w:ind w:left="0"/>
        <w:jc w:val="both"/>
      </w:pPr>
      <w:r>
        <w:rPr>
          <w:rFonts w:ascii="Times New Roman"/>
          <w:b w:val="false"/>
          <w:i w:val="false"/>
          <w:color w:val="000000"/>
          <w:sz w:val="28"/>
        </w:rPr>
        <w:t>
      b. Мынадай сипаттамалардың кез келгеніне ие:</w:t>
      </w:r>
    </w:p>
    <w:p>
      <w:pPr>
        <w:spacing w:after="0"/>
        <w:ind w:left="0"/>
        <w:jc w:val="both"/>
      </w:pPr>
      <w:r>
        <w:rPr>
          <w:rFonts w:ascii="Times New Roman"/>
          <w:b w:val="false"/>
          <w:i w:val="false"/>
          <w:color w:val="000000"/>
          <w:sz w:val="28"/>
        </w:rPr>
        <w:t>
      1. Шоғырдың ең төменгі диаметрі 15 нм немесе одан кем; немесе</w:t>
      </w:r>
    </w:p>
    <w:p>
      <w:pPr>
        <w:spacing w:after="0"/>
        <w:ind w:left="0"/>
        <w:jc w:val="both"/>
      </w:pPr>
      <w:r>
        <w:rPr>
          <w:rFonts w:ascii="Times New Roman"/>
          <w:b w:val="false"/>
          <w:i w:val="false"/>
          <w:color w:val="000000"/>
          <w:sz w:val="28"/>
        </w:rPr>
        <w:t>
      2. Қатысты қателік 27 нм-нен кем (орташа +3 сигма);</w:t>
      </w:r>
    </w:p>
    <w:p>
      <w:pPr>
        <w:spacing w:after="0"/>
        <w:ind w:left="0"/>
        <w:jc w:val="both"/>
      </w:pPr>
      <w:r>
        <w:rPr>
          <w:rFonts w:ascii="Times New Roman"/>
          <w:b w:val="false"/>
          <w:i w:val="false"/>
          <w:color w:val="000000"/>
          <w:sz w:val="28"/>
        </w:rPr>
        <w:t xml:space="preserve">
      g. 3А001 тармақ бойынша бақыланатын интегралдық схемалар үшін әзірленген үлгілер немесе аралық фотоүлгілер; </w:t>
      </w:r>
    </w:p>
    <w:p>
      <w:pPr>
        <w:spacing w:after="0"/>
        <w:ind w:left="0"/>
        <w:jc w:val="both"/>
      </w:pPr>
      <w:r>
        <w:rPr>
          <w:rFonts w:ascii="Times New Roman"/>
          <w:b w:val="false"/>
          <w:i w:val="false"/>
          <w:color w:val="000000"/>
          <w:sz w:val="28"/>
        </w:rPr>
        <w:t>
      h. Фазаны жылжытатын қабаты бар көп қабатты шаблондар:</w:t>
      </w:r>
    </w:p>
    <w:p>
      <w:pPr>
        <w:spacing w:after="0"/>
        <w:ind w:left="0"/>
        <w:jc w:val="both"/>
      </w:pPr>
      <w:r>
        <w:rPr>
          <w:rFonts w:ascii="Times New Roman"/>
          <w:b w:val="false"/>
          <w:i w:val="false"/>
          <w:color w:val="000000"/>
          <w:sz w:val="28"/>
        </w:rPr>
        <w:t>
      Ескертпе: 3В001.h. тармағы 3А001 тармағымен бақыланбайтын есте сақтаушы құрылғылар өндіруге арналған фазаны жылжытатын қабаты бар көп қабатты шаблондарды бақыламайды.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3B001 а. 1.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8419 89 </w:t>
            </w:r>
          </w:p>
          <w:p>
            <w:pPr>
              <w:spacing w:after="20"/>
              <w:ind w:left="20"/>
              <w:jc w:val="both"/>
            </w:pPr>
            <w:r>
              <w:rPr>
                <w:rFonts w:ascii="Times New Roman"/>
                <w:b w:val="false"/>
                <w:i w:val="false"/>
                <w:color w:val="000000"/>
                <w:sz w:val="20"/>
              </w:rPr>
              <w:t xml:space="preserve">
8486 10 000 </w:t>
            </w:r>
          </w:p>
          <w:p>
            <w:pPr>
              <w:spacing w:after="20"/>
              <w:ind w:left="20"/>
              <w:jc w:val="both"/>
            </w:pPr>
            <w:r>
              <w:rPr>
                <w:rFonts w:ascii="Times New Roman"/>
                <w:b w:val="false"/>
                <w:i w:val="false"/>
                <w:color w:val="000000"/>
                <w:sz w:val="20"/>
              </w:rPr>
              <w:t xml:space="preserve">
8486 20 </w:t>
            </w:r>
          </w:p>
          <w:p>
            <w:pPr>
              <w:spacing w:after="20"/>
              <w:ind w:left="20"/>
              <w:jc w:val="both"/>
            </w:pPr>
            <w:r>
              <w:rPr>
                <w:rFonts w:ascii="Times New Roman"/>
                <w:b w:val="false"/>
                <w:i w:val="false"/>
                <w:color w:val="000000"/>
                <w:sz w:val="20"/>
              </w:rPr>
              <w:t xml:space="preserve">
8479 89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3B001 а.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8419 89 </w:t>
            </w:r>
          </w:p>
          <w:p>
            <w:pPr>
              <w:spacing w:after="20"/>
              <w:ind w:left="20"/>
              <w:jc w:val="both"/>
            </w:pPr>
            <w:r>
              <w:rPr>
                <w:rFonts w:ascii="Times New Roman"/>
                <w:b w:val="false"/>
                <w:i w:val="false"/>
                <w:color w:val="000000"/>
                <w:sz w:val="20"/>
              </w:rPr>
              <w:t xml:space="preserve">
8486 10 000 </w:t>
            </w:r>
          </w:p>
          <w:p>
            <w:pPr>
              <w:spacing w:after="20"/>
              <w:ind w:left="20"/>
              <w:jc w:val="both"/>
            </w:pPr>
            <w:r>
              <w:rPr>
                <w:rFonts w:ascii="Times New Roman"/>
                <w:b w:val="false"/>
                <w:i w:val="false"/>
                <w:color w:val="000000"/>
                <w:sz w:val="20"/>
              </w:rPr>
              <w:t xml:space="preserve">
8486 20 </w:t>
            </w:r>
          </w:p>
          <w:p>
            <w:pPr>
              <w:spacing w:after="20"/>
              <w:ind w:left="20"/>
              <w:jc w:val="both"/>
            </w:pPr>
            <w:r>
              <w:rPr>
                <w:rFonts w:ascii="Times New Roman"/>
                <w:b w:val="false"/>
                <w:i w:val="false"/>
                <w:color w:val="000000"/>
                <w:sz w:val="20"/>
              </w:rPr>
              <w:t xml:space="preserve">
8419 89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3B001 а.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8417 80 </w:t>
            </w:r>
          </w:p>
          <w:p>
            <w:pPr>
              <w:spacing w:after="20"/>
              <w:ind w:left="20"/>
              <w:jc w:val="both"/>
            </w:pPr>
            <w:r>
              <w:rPr>
                <w:rFonts w:ascii="Times New Roman"/>
                <w:b w:val="false"/>
                <w:i w:val="false"/>
                <w:color w:val="000000"/>
                <w:sz w:val="20"/>
              </w:rPr>
              <w:t xml:space="preserve">
8479 89 </w:t>
            </w:r>
          </w:p>
          <w:p>
            <w:pPr>
              <w:spacing w:after="20"/>
              <w:ind w:left="20"/>
              <w:jc w:val="both"/>
            </w:pPr>
            <w:r>
              <w:rPr>
                <w:rFonts w:ascii="Times New Roman"/>
                <w:b w:val="false"/>
                <w:i w:val="false"/>
                <w:color w:val="000000"/>
                <w:sz w:val="20"/>
              </w:rPr>
              <w:t xml:space="preserve">
8543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3B001 b.</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8456 10 </w:t>
            </w:r>
          </w:p>
          <w:p>
            <w:pPr>
              <w:spacing w:after="20"/>
              <w:ind w:left="20"/>
              <w:jc w:val="both"/>
            </w:pPr>
            <w:r>
              <w:rPr>
                <w:rFonts w:ascii="Times New Roman"/>
                <w:b w:val="false"/>
                <w:i w:val="false"/>
                <w:color w:val="000000"/>
                <w:sz w:val="20"/>
              </w:rPr>
              <w:t xml:space="preserve">
8486 10 000 9 </w:t>
            </w:r>
          </w:p>
          <w:p>
            <w:pPr>
              <w:spacing w:after="20"/>
              <w:ind w:left="20"/>
              <w:jc w:val="both"/>
            </w:pPr>
            <w:r>
              <w:rPr>
                <w:rFonts w:ascii="Times New Roman"/>
                <w:b w:val="false"/>
                <w:i w:val="false"/>
                <w:color w:val="000000"/>
                <w:sz w:val="20"/>
              </w:rPr>
              <w:t xml:space="preserve">
8486 20 </w:t>
            </w:r>
          </w:p>
          <w:p>
            <w:pPr>
              <w:spacing w:after="20"/>
              <w:ind w:left="20"/>
              <w:jc w:val="both"/>
            </w:pPr>
            <w:r>
              <w:rPr>
                <w:rFonts w:ascii="Times New Roman"/>
                <w:b w:val="false"/>
                <w:i w:val="false"/>
                <w:color w:val="000000"/>
                <w:sz w:val="20"/>
              </w:rPr>
              <w:t xml:space="preserve">
8486 30 </w:t>
            </w:r>
          </w:p>
          <w:p>
            <w:pPr>
              <w:spacing w:after="20"/>
              <w:ind w:left="20"/>
              <w:jc w:val="both"/>
            </w:pPr>
            <w:r>
              <w:rPr>
                <w:rFonts w:ascii="Times New Roman"/>
                <w:b w:val="false"/>
                <w:i w:val="false"/>
                <w:color w:val="000000"/>
                <w:sz w:val="20"/>
              </w:rPr>
              <w:t xml:space="preserve">
8543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3B001 с.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8456 90 000 0 </w:t>
            </w:r>
          </w:p>
          <w:p>
            <w:pPr>
              <w:spacing w:after="20"/>
              <w:ind w:left="20"/>
              <w:jc w:val="both"/>
            </w:pPr>
            <w:r>
              <w:rPr>
                <w:rFonts w:ascii="Times New Roman"/>
                <w:b w:val="false"/>
                <w:i w:val="false"/>
                <w:color w:val="000000"/>
                <w:sz w:val="20"/>
              </w:rPr>
              <w:t xml:space="preserve">
8456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3B001 с.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8456 90 000 0 </w:t>
            </w:r>
          </w:p>
          <w:p>
            <w:pPr>
              <w:spacing w:after="20"/>
              <w:ind w:left="20"/>
              <w:jc w:val="both"/>
            </w:pPr>
            <w:r>
              <w:rPr>
                <w:rFonts w:ascii="Times New Roman"/>
                <w:b w:val="false"/>
                <w:i w:val="false"/>
                <w:color w:val="000000"/>
                <w:sz w:val="20"/>
              </w:rPr>
              <w:t xml:space="preserve">
8456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3B001 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8456 90 000 0 </w:t>
            </w:r>
          </w:p>
          <w:p>
            <w:pPr>
              <w:spacing w:after="20"/>
              <w:ind w:left="20"/>
              <w:jc w:val="both"/>
            </w:pPr>
            <w:r>
              <w:rPr>
                <w:rFonts w:ascii="Times New Roman"/>
                <w:b w:val="false"/>
                <w:i w:val="false"/>
                <w:color w:val="000000"/>
                <w:sz w:val="20"/>
              </w:rPr>
              <w:t xml:space="preserve">
8419 89 100 0 </w:t>
            </w:r>
          </w:p>
          <w:p>
            <w:pPr>
              <w:spacing w:after="20"/>
              <w:ind w:left="20"/>
              <w:jc w:val="both"/>
            </w:pPr>
            <w:r>
              <w:rPr>
                <w:rFonts w:ascii="Times New Roman"/>
                <w:b w:val="false"/>
                <w:i w:val="false"/>
                <w:color w:val="000000"/>
                <w:sz w:val="20"/>
              </w:rPr>
              <w:t>
8419 89 300 0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3B001 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8456 </w:t>
            </w:r>
          </w:p>
          <w:p>
            <w:pPr>
              <w:spacing w:after="20"/>
              <w:ind w:left="20"/>
              <w:jc w:val="both"/>
            </w:pPr>
            <w:r>
              <w:rPr>
                <w:rFonts w:ascii="Times New Roman"/>
                <w:b w:val="false"/>
                <w:i w:val="false"/>
                <w:color w:val="000000"/>
                <w:sz w:val="20"/>
              </w:rPr>
              <w:t xml:space="preserve">
8456 90 000 0 </w:t>
            </w:r>
          </w:p>
          <w:p>
            <w:pPr>
              <w:spacing w:after="20"/>
              <w:ind w:left="20"/>
              <w:jc w:val="both"/>
            </w:pPr>
            <w:r>
              <w:rPr>
                <w:rFonts w:ascii="Times New Roman"/>
                <w:b w:val="false"/>
                <w:i w:val="false"/>
                <w:color w:val="000000"/>
                <w:sz w:val="20"/>
              </w:rPr>
              <w:t xml:space="preserve">
8486 10 000 9 </w:t>
            </w:r>
          </w:p>
          <w:p>
            <w:pPr>
              <w:spacing w:after="20"/>
              <w:ind w:left="20"/>
              <w:jc w:val="both"/>
            </w:pPr>
            <w:r>
              <w:rPr>
                <w:rFonts w:ascii="Times New Roman"/>
                <w:b w:val="false"/>
                <w:i w:val="false"/>
                <w:color w:val="000000"/>
                <w:sz w:val="20"/>
              </w:rPr>
              <w:t xml:space="preserve">
8486 30 8486 </w:t>
            </w:r>
          </w:p>
          <w:p>
            <w:pPr>
              <w:spacing w:after="20"/>
              <w:ind w:left="20"/>
              <w:jc w:val="both"/>
            </w:pPr>
            <w:r>
              <w:rPr>
                <w:rFonts w:ascii="Times New Roman"/>
                <w:b w:val="false"/>
                <w:i w:val="false"/>
                <w:color w:val="000000"/>
                <w:sz w:val="20"/>
              </w:rPr>
              <w:t>
8479 50 000 0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3B001 f.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8443 39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3B001 f.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8456 10 </w:t>
            </w:r>
          </w:p>
          <w:p>
            <w:pPr>
              <w:spacing w:after="20"/>
              <w:ind w:left="20"/>
              <w:jc w:val="both"/>
            </w:pPr>
            <w:r>
              <w:rPr>
                <w:rFonts w:ascii="Times New Roman"/>
                <w:b w:val="false"/>
                <w:i w:val="false"/>
                <w:color w:val="000000"/>
                <w:sz w:val="20"/>
              </w:rPr>
              <w:t xml:space="preserve">
8486 10 000 9 </w:t>
            </w:r>
          </w:p>
          <w:p>
            <w:pPr>
              <w:spacing w:after="20"/>
              <w:ind w:left="20"/>
              <w:jc w:val="both"/>
            </w:pPr>
            <w:r>
              <w:rPr>
                <w:rFonts w:ascii="Times New Roman"/>
                <w:b w:val="false"/>
                <w:i w:val="false"/>
                <w:color w:val="000000"/>
                <w:sz w:val="20"/>
              </w:rPr>
              <w:t xml:space="preserve">
8486 </w:t>
            </w:r>
          </w:p>
          <w:p>
            <w:pPr>
              <w:spacing w:after="20"/>
              <w:ind w:left="20"/>
              <w:jc w:val="both"/>
            </w:pPr>
            <w:r>
              <w:rPr>
                <w:rFonts w:ascii="Times New Roman"/>
                <w:b w:val="false"/>
                <w:i w:val="false"/>
                <w:color w:val="000000"/>
                <w:sz w:val="20"/>
              </w:rPr>
              <w:t xml:space="preserve">
8486 30 </w:t>
            </w:r>
          </w:p>
          <w:p>
            <w:pPr>
              <w:spacing w:after="20"/>
              <w:ind w:left="20"/>
              <w:jc w:val="both"/>
            </w:pPr>
            <w:r>
              <w:rPr>
                <w:rFonts w:ascii="Times New Roman"/>
                <w:b w:val="false"/>
                <w:i w:val="false"/>
                <w:color w:val="000000"/>
                <w:sz w:val="20"/>
              </w:rPr>
              <w:t>
8456 90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3В001 f.3.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8456 10 </w:t>
            </w:r>
          </w:p>
          <w:p>
            <w:pPr>
              <w:spacing w:after="20"/>
              <w:ind w:left="20"/>
              <w:jc w:val="both"/>
            </w:pPr>
            <w:r>
              <w:rPr>
                <w:rFonts w:ascii="Times New Roman"/>
                <w:b w:val="false"/>
                <w:i w:val="false"/>
                <w:color w:val="000000"/>
                <w:sz w:val="20"/>
              </w:rPr>
              <w:t xml:space="preserve">
8486 10 000 9 </w:t>
            </w:r>
          </w:p>
          <w:p>
            <w:pPr>
              <w:spacing w:after="20"/>
              <w:ind w:left="20"/>
              <w:jc w:val="both"/>
            </w:pPr>
            <w:r>
              <w:rPr>
                <w:rFonts w:ascii="Times New Roman"/>
                <w:b w:val="false"/>
                <w:i w:val="false"/>
                <w:color w:val="000000"/>
                <w:sz w:val="20"/>
              </w:rPr>
              <w:t xml:space="preserve">
8486 20 </w:t>
            </w:r>
          </w:p>
          <w:p>
            <w:pPr>
              <w:spacing w:after="20"/>
              <w:ind w:left="20"/>
              <w:jc w:val="both"/>
            </w:pPr>
            <w:r>
              <w:rPr>
                <w:rFonts w:ascii="Times New Roman"/>
                <w:b w:val="false"/>
                <w:i w:val="false"/>
                <w:color w:val="000000"/>
                <w:sz w:val="20"/>
              </w:rPr>
              <w:t xml:space="preserve">
8486 30 </w:t>
            </w:r>
          </w:p>
          <w:p>
            <w:pPr>
              <w:spacing w:after="20"/>
              <w:ind w:left="20"/>
              <w:jc w:val="both"/>
            </w:pPr>
            <w:r>
              <w:rPr>
                <w:rFonts w:ascii="Times New Roman"/>
                <w:b w:val="false"/>
                <w:i w:val="false"/>
                <w:color w:val="000000"/>
                <w:sz w:val="20"/>
              </w:rPr>
              <w:t>
8456 90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3B001 f.4.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8456 10 </w:t>
            </w:r>
          </w:p>
          <w:p>
            <w:pPr>
              <w:spacing w:after="20"/>
              <w:ind w:left="20"/>
              <w:jc w:val="both"/>
            </w:pPr>
            <w:r>
              <w:rPr>
                <w:rFonts w:ascii="Times New Roman"/>
                <w:b w:val="false"/>
                <w:i w:val="false"/>
                <w:color w:val="000000"/>
                <w:sz w:val="20"/>
              </w:rPr>
              <w:t xml:space="preserve">
8486 10 000 9 </w:t>
            </w:r>
          </w:p>
          <w:p>
            <w:pPr>
              <w:spacing w:after="20"/>
              <w:ind w:left="20"/>
              <w:jc w:val="both"/>
            </w:pPr>
            <w:r>
              <w:rPr>
                <w:rFonts w:ascii="Times New Roman"/>
                <w:b w:val="false"/>
                <w:i w:val="false"/>
                <w:color w:val="000000"/>
                <w:sz w:val="20"/>
              </w:rPr>
              <w:t xml:space="preserve">
8486 20 </w:t>
            </w:r>
          </w:p>
          <w:p>
            <w:pPr>
              <w:spacing w:after="20"/>
              <w:ind w:left="20"/>
              <w:jc w:val="both"/>
            </w:pPr>
            <w:r>
              <w:rPr>
                <w:rFonts w:ascii="Times New Roman"/>
                <w:b w:val="false"/>
                <w:i w:val="false"/>
                <w:color w:val="000000"/>
                <w:sz w:val="20"/>
              </w:rPr>
              <w:t xml:space="preserve">
8486 30 </w:t>
            </w:r>
          </w:p>
          <w:p>
            <w:pPr>
              <w:spacing w:after="20"/>
              <w:ind w:left="20"/>
              <w:jc w:val="both"/>
            </w:pPr>
            <w:r>
              <w:rPr>
                <w:rFonts w:ascii="Times New Roman"/>
                <w:b w:val="false"/>
                <w:i w:val="false"/>
                <w:color w:val="000000"/>
                <w:sz w:val="20"/>
              </w:rPr>
              <w:t>
8456 90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3B001 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w:t>
            </w:r>
          </w:p>
          <w:p>
            <w:pPr>
              <w:spacing w:after="20"/>
              <w:ind w:left="20"/>
              <w:jc w:val="both"/>
            </w:pPr>
            <w:r>
              <w:rPr>
                <w:rFonts w:ascii="Times New Roman"/>
                <w:b w:val="false"/>
                <w:i w:val="false"/>
                <w:color w:val="000000"/>
                <w:sz w:val="20"/>
              </w:rPr>
              <w:t xml:space="preserve">
8443 31 </w:t>
            </w:r>
          </w:p>
          <w:p>
            <w:pPr>
              <w:spacing w:after="20"/>
              <w:ind w:left="20"/>
              <w:jc w:val="both"/>
            </w:pPr>
            <w:r>
              <w:rPr>
                <w:rFonts w:ascii="Times New Roman"/>
                <w:b w:val="false"/>
                <w:i w:val="false"/>
                <w:color w:val="000000"/>
                <w:sz w:val="20"/>
              </w:rPr>
              <w:t xml:space="preserve">
8443 32 </w:t>
            </w:r>
          </w:p>
          <w:p>
            <w:pPr>
              <w:spacing w:after="20"/>
              <w:ind w:left="20"/>
              <w:jc w:val="both"/>
            </w:pPr>
            <w:r>
              <w:rPr>
                <w:rFonts w:ascii="Times New Roman"/>
                <w:b w:val="false"/>
                <w:i w:val="false"/>
                <w:color w:val="000000"/>
                <w:sz w:val="20"/>
              </w:rPr>
              <w:t xml:space="preserve">
8528 </w:t>
            </w:r>
          </w:p>
          <w:p>
            <w:pPr>
              <w:spacing w:after="20"/>
              <w:ind w:left="20"/>
              <w:jc w:val="both"/>
            </w:pPr>
            <w:r>
              <w:rPr>
                <w:rFonts w:ascii="Times New Roman"/>
                <w:b w:val="false"/>
                <w:i w:val="false"/>
                <w:color w:val="000000"/>
                <w:sz w:val="20"/>
              </w:rPr>
              <w:t>
8517 62 9010 90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3B001 h.</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9010 90 000 0 </w:t>
            </w:r>
          </w:p>
          <w:p>
            <w:pPr>
              <w:spacing w:after="20"/>
              <w:ind w:left="20"/>
              <w:jc w:val="both"/>
            </w:pPr>
            <w:r>
              <w:rPr>
                <w:rFonts w:ascii="Times New Roman"/>
                <w:b w:val="false"/>
                <w:i w:val="false"/>
                <w:color w:val="000000"/>
                <w:sz w:val="20"/>
              </w:rPr>
              <w:t>
9010 90</w:t>
            </w:r>
          </w:p>
        </w:tc>
      </w:tr>
    </w:tbl>
    <w:p>
      <w:pPr>
        <w:spacing w:after="0"/>
        <w:ind w:left="0"/>
        <w:jc w:val="left"/>
      </w:pPr>
      <w:r>
        <w:rPr>
          <w:rFonts w:ascii="Times New Roman"/>
          <w:b w:val="false"/>
          <w:i w:val="false"/>
          <w:color w:val="ff0000"/>
          <w:sz w:val="28"/>
        </w:rPr>
        <w:t xml:space="preserve">      Ескерту. 3В001 бөлігі жаңа редакцияда – ҚР Үкіметінің 14.05.2018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3В002 "Қондырылған бағдарламамен басқарылатын", дайын немесе түрлі дайындық дәрежесіндегі жартылай өткізгіш приборларды сынау үшін арнайы жобаланған сынақтар аппаратурасы және оған арнап арнайы әзірленген компоненттер мен бейімдемелер: </w:t>
      </w:r>
    </w:p>
    <w:p>
      <w:pPr>
        <w:spacing w:after="0"/>
        <w:ind w:left="0"/>
        <w:jc w:val="both"/>
      </w:pPr>
      <w:r>
        <w:rPr>
          <w:rFonts w:ascii="Times New Roman"/>
          <w:b w:val="false"/>
          <w:i w:val="false"/>
          <w:color w:val="000000"/>
          <w:sz w:val="28"/>
        </w:rPr>
        <w:t xml:space="preserve">
            а. 31 ГГц-ден жоғары жиіліктердегі транзисторлық аспаптардың S-өлшемдерін өлшеуге арналған; </w:t>
      </w:r>
    </w:p>
    <w:p>
      <w:pPr>
        <w:spacing w:after="0"/>
        <w:ind w:left="0"/>
        <w:jc w:val="both"/>
      </w:pPr>
      <w:r>
        <w:rPr>
          <w:rFonts w:ascii="Times New Roman"/>
          <w:b w:val="false"/>
          <w:i w:val="false"/>
          <w:color w:val="000000"/>
          <w:sz w:val="28"/>
        </w:rPr>
        <w:t xml:space="preserve">
            b. 333 МГц-ден астам жолдардың тест жүргізу жиілігімен функционалдық тесттерді орындауға қабілетті (ақиқаттық кестелер бойынша) интегралды схемаларды сынау үшін;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Ескерту: </w:t>
      </w:r>
      <w:r>
        <w:rPr>
          <w:rFonts w:ascii="Times New Roman"/>
          <w:b w:val="false"/>
          <w:i w:val="false"/>
          <w:color w:val="000000"/>
          <w:sz w:val="28"/>
        </w:rPr>
        <w:t xml:space="preserve">3В002.b. тармақ төмендегілерді сынау үшін арнайы жобаланған сынақтар аппаратурасын бақыламайды; </w:t>
      </w:r>
    </w:p>
    <w:p>
      <w:pPr>
        <w:spacing w:after="0"/>
        <w:ind w:left="0"/>
        <w:jc w:val="both"/>
      </w:pPr>
      <w:r>
        <w:rPr>
          <w:rFonts w:ascii="Times New Roman"/>
          <w:b w:val="false"/>
          <w:i w:val="false"/>
          <w:color w:val="000000"/>
          <w:sz w:val="28"/>
        </w:rPr>
        <w:t xml:space="preserve">
            1. Тұрмыстық немесе ойын электрондық аппаратурасына арналған "электронды жинамалар" немесе "электронды жинамалар" сыныбы аппаратураларын; </w:t>
      </w:r>
    </w:p>
    <w:p>
      <w:pPr>
        <w:spacing w:after="0"/>
        <w:ind w:left="0"/>
        <w:jc w:val="both"/>
      </w:pPr>
      <w:r>
        <w:rPr>
          <w:rFonts w:ascii="Times New Roman"/>
          <w:b w:val="false"/>
          <w:i w:val="false"/>
          <w:color w:val="000000"/>
          <w:sz w:val="28"/>
        </w:rPr>
        <w:t xml:space="preserve">
            2. Бақыланбайтын электронды компоненттерді, "электронды жинамаларды" немесе интегралды схемаларды; </w:t>
      </w:r>
    </w:p>
    <w:p>
      <w:pPr>
        <w:spacing w:after="0"/>
        <w:ind w:left="0"/>
        <w:jc w:val="both"/>
      </w:pPr>
      <w:r>
        <w:rPr>
          <w:rFonts w:ascii="Times New Roman"/>
          <w:b w:val="false"/>
          <w:i w:val="false"/>
          <w:color w:val="000000"/>
          <w:sz w:val="28"/>
        </w:rPr>
        <w:t xml:space="preserve">
            3. Есте сақтайтын құрылғыларды.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Техникалық ескерту: </w:t>
      </w:r>
    </w:p>
    <w:p>
      <w:pPr>
        <w:spacing w:after="0"/>
        <w:ind w:left="0"/>
        <w:jc w:val="both"/>
      </w:pPr>
      <w:r>
        <w:rPr>
          <w:rFonts w:ascii="Times New Roman"/>
          <w:b w:val="false"/>
          <w:i w:val="false"/>
          <w:color w:val="000000"/>
          <w:sz w:val="28"/>
        </w:rPr>
        <w:t xml:space="preserve">
            Мұнда "тест жүргізу жиілігі" деп тестер цифрлық операцияларының жиілігі түсініледі. Сөйтіп, ол тестердің мультипликациялық режимде мәліметтер беруінің ең жоғары жылдамдығымен барабар. Ол сонымен қатар тестің жылдамдығы, ең жоғары цифрлық жиілік немесе ең жоғары цифрлық жылдамдық ретінде де белгілі. </w:t>
      </w:r>
    </w:p>
    <w:p>
      <w:pPr>
        <w:spacing w:after="0"/>
        <w:ind w:left="0"/>
        <w:jc w:val="both"/>
      </w:pPr>
      <w:r>
        <w:rPr>
          <w:rFonts w:ascii="Times New Roman"/>
          <w:b w:val="false"/>
          <w:i w:val="false"/>
          <w:color w:val="000000"/>
          <w:sz w:val="28"/>
        </w:rPr>
        <w:t xml:space="preserve">
            с. 3А001.b.2. тармақта көрсетілген микротолқынды интегралды схемаларды сынау үшін; </w:t>
      </w:r>
    </w:p>
    <w:p>
      <w:pPr>
        <w:spacing w:after="0"/>
        <w:ind w:left="0"/>
        <w:jc w:val="both"/>
      </w:pPr>
      <w:r>
        <w:rPr>
          <w:rFonts w:ascii="Times New Roman"/>
          <w:b w:val="false"/>
          <w:i w:val="false"/>
          <w:color w:val="000000"/>
          <w:sz w:val="28"/>
        </w:rPr>
        <w:t xml:space="preserve">
      3B002 а.                9031 80 380 0 </w:t>
      </w:r>
    </w:p>
    <w:p>
      <w:pPr>
        <w:spacing w:after="0"/>
        <w:ind w:left="0"/>
        <w:jc w:val="both"/>
      </w:pPr>
      <w:r>
        <w:rPr>
          <w:rFonts w:ascii="Times New Roman"/>
          <w:b w:val="false"/>
          <w:i w:val="false"/>
          <w:color w:val="000000"/>
          <w:sz w:val="28"/>
        </w:rPr>
        <w:t xml:space="preserve">
                              9031 80 390 0 </w:t>
      </w:r>
    </w:p>
    <w:p>
      <w:pPr>
        <w:spacing w:after="0"/>
        <w:ind w:left="0"/>
        <w:jc w:val="both"/>
      </w:pPr>
      <w:r>
        <w:rPr>
          <w:rFonts w:ascii="Times New Roman"/>
          <w:b w:val="false"/>
          <w:i w:val="false"/>
          <w:color w:val="000000"/>
          <w:sz w:val="28"/>
        </w:rPr>
        <w:t xml:space="preserve">
      3B002 b.                9031 80 380 0 </w:t>
      </w:r>
    </w:p>
    <w:p>
      <w:pPr>
        <w:spacing w:after="0"/>
        <w:ind w:left="0"/>
        <w:jc w:val="both"/>
      </w:pPr>
      <w:r>
        <w:rPr>
          <w:rFonts w:ascii="Times New Roman"/>
          <w:b w:val="false"/>
          <w:i w:val="false"/>
          <w:color w:val="000000"/>
          <w:sz w:val="28"/>
        </w:rPr>
        <w:t xml:space="preserve">
                              9030; </w:t>
      </w:r>
    </w:p>
    <w:p>
      <w:pPr>
        <w:spacing w:after="0"/>
        <w:ind w:left="0"/>
        <w:jc w:val="both"/>
      </w:pPr>
      <w:r>
        <w:rPr>
          <w:rFonts w:ascii="Times New Roman"/>
          <w:b w:val="false"/>
          <w:i w:val="false"/>
          <w:color w:val="000000"/>
          <w:sz w:val="28"/>
        </w:rPr>
        <w:t xml:space="preserve">
                              9031 20 000 0 </w:t>
      </w:r>
    </w:p>
    <w:p>
      <w:pPr>
        <w:spacing w:after="0"/>
        <w:ind w:left="0"/>
        <w:jc w:val="both"/>
      </w:pPr>
      <w:r>
        <w:rPr>
          <w:rFonts w:ascii="Times New Roman"/>
          <w:b w:val="false"/>
          <w:i w:val="false"/>
          <w:color w:val="000000"/>
          <w:sz w:val="28"/>
        </w:rPr>
        <w:t xml:space="preserve">
                              9031 80 390 0 </w:t>
      </w:r>
    </w:p>
    <w:p>
      <w:pPr>
        <w:spacing w:after="0"/>
        <w:ind w:left="0"/>
        <w:jc w:val="both"/>
      </w:pPr>
      <w:r>
        <w:rPr>
          <w:rFonts w:ascii="Times New Roman"/>
          <w:b w:val="false"/>
          <w:i w:val="false"/>
          <w:color w:val="000000"/>
          <w:sz w:val="28"/>
        </w:rPr>
        <w:t xml:space="preserve">
      3B002 с. </w:t>
      </w:r>
    </w:p>
    <w:p>
      <w:pPr>
        <w:spacing w:after="0"/>
        <w:ind w:left="0"/>
        <w:jc w:val="both"/>
      </w:pPr>
      <w:r>
        <w:rPr>
          <w:rFonts w:ascii="Times New Roman"/>
          <w:b w:val="false"/>
          <w:i w:val="false"/>
          <w:color w:val="000000"/>
          <w:sz w:val="28"/>
        </w:rPr>
        <w:t xml:space="preserve">
                              9031 80 380 </w:t>
      </w:r>
    </w:p>
    <w:p>
      <w:pPr>
        <w:spacing w:after="0"/>
        <w:ind w:left="0"/>
        <w:jc w:val="both"/>
      </w:pPr>
      <w:r>
        <w:rPr>
          <w:rFonts w:ascii="Times New Roman"/>
          <w:b w:val="false"/>
          <w:i w:val="false"/>
          <w:color w:val="000000"/>
          <w:sz w:val="28"/>
        </w:rPr>
        <w:t xml:space="preserve">
                              9030 </w:t>
      </w:r>
    </w:p>
    <w:p>
      <w:pPr>
        <w:spacing w:after="0"/>
        <w:ind w:left="0"/>
        <w:jc w:val="both"/>
      </w:pPr>
      <w:r>
        <w:rPr>
          <w:rFonts w:ascii="Times New Roman"/>
          <w:b w:val="false"/>
          <w:i w:val="false"/>
          <w:color w:val="000000"/>
          <w:sz w:val="28"/>
        </w:rPr>
        <w:t xml:space="preserve">
                              9031 20 000 0 </w:t>
      </w:r>
    </w:p>
    <w:p>
      <w:pPr>
        <w:spacing w:after="0"/>
        <w:ind w:left="0"/>
        <w:jc w:val="both"/>
      </w:pPr>
      <w:r>
        <w:rPr>
          <w:rFonts w:ascii="Times New Roman"/>
          <w:b w:val="false"/>
          <w:i w:val="false"/>
          <w:color w:val="000000"/>
          <w:sz w:val="28"/>
        </w:rPr>
        <w:t xml:space="preserve">
                              9031 80 390 0 </w:t>
      </w:r>
    </w:p>
    <w:p>
      <w:pPr>
        <w:spacing w:after="0"/>
        <w:ind w:left="0"/>
        <w:jc w:val="left"/>
      </w:pPr>
      <w:r>
        <w:rPr>
          <w:rFonts w:ascii="Times New Roman"/>
          <w:b/>
          <w:i w:val="false"/>
          <w:color w:val="000000"/>
        </w:rPr>
        <w:t xml:space="preserve"> 3С Материалдар</w:t>
      </w:r>
    </w:p>
    <w:p>
      <w:pPr>
        <w:spacing w:after="0"/>
        <w:ind w:left="0"/>
        <w:jc w:val="both"/>
      </w:pPr>
      <w:r>
        <w:rPr>
          <w:rFonts w:ascii="Times New Roman"/>
          <w:b w:val="false"/>
          <w:i w:val="false"/>
          <w:color w:val="000000"/>
          <w:sz w:val="28"/>
        </w:rPr>
        <w:t xml:space="preserve">
      3С001 Келесі құрауыштардың кез келгеніне ие, бірнеше мәрте өсірілген эпитоксиалды қабаттары бар "төсемдерден" тұратын, гетероэпитоксиалды материалдар: </w:t>
      </w:r>
    </w:p>
    <w:p>
      <w:pPr>
        <w:spacing w:after="0"/>
        <w:ind w:left="0"/>
        <w:jc w:val="both"/>
      </w:pPr>
      <w:r>
        <w:rPr>
          <w:rFonts w:ascii="Times New Roman"/>
          <w:b w:val="false"/>
          <w:i w:val="false"/>
          <w:color w:val="000000"/>
          <w:sz w:val="28"/>
        </w:rPr>
        <w:t xml:space="preserve">
      а. Кремний; </w:t>
      </w:r>
    </w:p>
    <w:p>
      <w:pPr>
        <w:spacing w:after="0"/>
        <w:ind w:left="0"/>
        <w:jc w:val="both"/>
      </w:pPr>
      <w:r>
        <w:rPr>
          <w:rFonts w:ascii="Times New Roman"/>
          <w:b w:val="false"/>
          <w:i w:val="false"/>
          <w:color w:val="000000"/>
          <w:sz w:val="28"/>
        </w:rPr>
        <w:t xml:space="preserve">
      b. Германий; </w:t>
      </w:r>
    </w:p>
    <w:p>
      <w:pPr>
        <w:spacing w:after="0"/>
        <w:ind w:left="0"/>
        <w:jc w:val="both"/>
      </w:pPr>
      <w:r>
        <w:rPr>
          <w:rFonts w:ascii="Times New Roman"/>
          <w:b w:val="false"/>
          <w:i w:val="false"/>
          <w:color w:val="000000"/>
          <w:sz w:val="28"/>
        </w:rPr>
        <w:t xml:space="preserve">
      с. Кремний карбиді; немесе </w:t>
      </w:r>
    </w:p>
    <w:p>
      <w:pPr>
        <w:spacing w:after="0"/>
        <w:ind w:left="0"/>
        <w:jc w:val="both"/>
      </w:pPr>
      <w:r>
        <w:rPr>
          <w:rFonts w:ascii="Times New Roman"/>
          <w:b w:val="false"/>
          <w:i w:val="false"/>
          <w:color w:val="000000"/>
          <w:sz w:val="28"/>
        </w:rPr>
        <w:t xml:space="preserve">
      d. Галий немесе индий негізіндегі ІІІ/V қосылыстары;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ескерту: </w:t>
      </w:r>
    </w:p>
    <w:p>
      <w:pPr>
        <w:spacing w:after="0"/>
        <w:ind w:left="0"/>
        <w:jc w:val="both"/>
      </w:pPr>
      <w:r>
        <w:rPr>
          <w:rFonts w:ascii="Times New Roman"/>
          <w:b w:val="false"/>
          <w:i w:val="false"/>
          <w:color w:val="000000"/>
          <w:sz w:val="28"/>
        </w:rPr>
        <w:t xml:space="preserve">
      III/V қосылыс - Менделеев периодикалық жүйесінің IIIА және VА топтары элементтерінен тұратын (мысалы, галий арсениді, галий алюминоарсениді, индий фосфиті және т.б) поликристаллды немесе екі элементті немесе күрделі монокристаллды өнімдер; </w:t>
      </w:r>
    </w:p>
    <w:p>
      <w:pPr>
        <w:spacing w:after="0"/>
        <w:ind w:left="0"/>
        <w:jc w:val="both"/>
      </w:pPr>
      <w:r>
        <w:rPr>
          <w:rFonts w:ascii="Times New Roman"/>
          <w:b w:val="false"/>
          <w:i w:val="false"/>
          <w:color w:val="000000"/>
          <w:sz w:val="28"/>
        </w:rPr>
        <w:t xml:space="preserve">
      3C001 а.                3818 00 </w:t>
      </w:r>
    </w:p>
    <w:p>
      <w:pPr>
        <w:spacing w:after="0"/>
        <w:ind w:left="0"/>
        <w:jc w:val="both"/>
      </w:pPr>
      <w:r>
        <w:rPr>
          <w:rFonts w:ascii="Times New Roman"/>
          <w:b w:val="false"/>
          <w:i w:val="false"/>
          <w:color w:val="000000"/>
          <w:sz w:val="28"/>
        </w:rPr>
        <w:t xml:space="preserve">
                              3818 00 100 0 </w:t>
      </w:r>
    </w:p>
    <w:p>
      <w:pPr>
        <w:spacing w:after="0"/>
        <w:ind w:left="0"/>
        <w:jc w:val="both"/>
      </w:pPr>
      <w:r>
        <w:rPr>
          <w:rFonts w:ascii="Times New Roman"/>
          <w:b w:val="false"/>
          <w:i w:val="false"/>
          <w:color w:val="000000"/>
          <w:sz w:val="28"/>
        </w:rPr>
        <w:t xml:space="preserve">
                              3818 00 900 0 </w:t>
      </w:r>
    </w:p>
    <w:p>
      <w:pPr>
        <w:spacing w:after="0"/>
        <w:ind w:left="0"/>
        <w:jc w:val="both"/>
      </w:pPr>
      <w:r>
        <w:rPr>
          <w:rFonts w:ascii="Times New Roman"/>
          <w:b w:val="false"/>
          <w:i w:val="false"/>
          <w:color w:val="000000"/>
          <w:sz w:val="28"/>
        </w:rPr>
        <w:t xml:space="preserve">
      3C001 b.                3818 00 </w:t>
      </w:r>
    </w:p>
    <w:p>
      <w:pPr>
        <w:spacing w:after="0"/>
        <w:ind w:left="0"/>
        <w:jc w:val="both"/>
      </w:pPr>
      <w:r>
        <w:rPr>
          <w:rFonts w:ascii="Times New Roman"/>
          <w:b w:val="false"/>
          <w:i w:val="false"/>
          <w:color w:val="000000"/>
          <w:sz w:val="28"/>
        </w:rPr>
        <w:t xml:space="preserve">
                              3818 00 900 0 </w:t>
      </w:r>
    </w:p>
    <w:p>
      <w:pPr>
        <w:spacing w:after="0"/>
        <w:ind w:left="0"/>
        <w:jc w:val="both"/>
      </w:pPr>
      <w:r>
        <w:rPr>
          <w:rFonts w:ascii="Times New Roman"/>
          <w:b w:val="false"/>
          <w:i w:val="false"/>
          <w:color w:val="000000"/>
          <w:sz w:val="28"/>
        </w:rPr>
        <w:t xml:space="preserve">
      3C001 с.                3818 00 </w:t>
      </w:r>
    </w:p>
    <w:p>
      <w:pPr>
        <w:spacing w:after="0"/>
        <w:ind w:left="0"/>
        <w:jc w:val="both"/>
      </w:pPr>
      <w:r>
        <w:rPr>
          <w:rFonts w:ascii="Times New Roman"/>
          <w:b w:val="false"/>
          <w:i w:val="false"/>
          <w:color w:val="000000"/>
          <w:sz w:val="28"/>
        </w:rPr>
        <w:t xml:space="preserve">
                              3818 00 900 0 </w:t>
      </w:r>
    </w:p>
    <w:p>
      <w:pPr>
        <w:spacing w:after="0"/>
        <w:ind w:left="0"/>
        <w:jc w:val="both"/>
      </w:pPr>
      <w:r>
        <w:rPr>
          <w:rFonts w:ascii="Times New Roman"/>
          <w:b w:val="false"/>
          <w:i w:val="false"/>
          <w:color w:val="000000"/>
          <w:sz w:val="28"/>
        </w:rPr>
        <w:t xml:space="preserve">
      3C001 d.                3818 00 </w:t>
      </w:r>
    </w:p>
    <w:p>
      <w:pPr>
        <w:spacing w:after="0"/>
        <w:ind w:left="0"/>
        <w:jc w:val="both"/>
      </w:pPr>
      <w:r>
        <w:rPr>
          <w:rFonts w:ascii="Times New Roman"/>
          <w:b w:val="false"/>
          <w:i w:val="false"/>
          <w:color w:val="000000"/>
          <w:sz w:val="28"/>
        </w:rPr>
        <w:t xml:space="preserve">
                              3818 00 900 0 </w:t>
      </w:r>
    </w:p>
    <w:p>
      <w:pPr>
        <w:spacing w:after="0"/>
        <w:ind w:left="0"/>
        <w:jc w:val="both"/>
      </w:pPr>
      <w:r>
        <w:rPr>
          <w:rFonts w:ascii="Times New Roman"/>
          <w:b w:val="false"/>
          <w:i w:val="false"/>
          <w:color w:val="000000"/>
          <w:sz w:val="28"/>
        </w:rPr>
        <w:t xml:space="preserve">
            3С002 Резистік элементтер және бақыланатын резистермен қапталған "төсемдер", мыналар секілді: </w:t>
      </w:r>
    </w:p>
    <w:p>
      <w:pPr>
        <w:spacing w:after="0"/>
        <w:ind w:left="0"/>
        <w:jc w:val="both"/>
      </w:pPr>
      <w:r>
        <w:rPr>
          <w:rFonts w:ascii="Times New Roman"/>
          <w:b w:val="false"/>
          <w:i w:val="false"/>
          <w:color w:val="000000"/>
          <w:sz w:val="28"/>
        </w:rPr>
        <w:t xml:space="preserve">
            а. 350 мм-не кем спектральды сезімталдыққа пайдалану үшін арнайы бейімделген (оңтайландырылған), жартылай өтгізгіш витографияға арналған оң резистер; </w:t>
      </w:r>
    </w:p>
    <w:p>
      <w:pPr>
        <w:spacing w:after="0"/>
        <w:ind w:left="0"/>
        <w:jc w:val="both"/>
      </w:pPr>
      <w:r>
        <w:rPr>
          <w:rFonts w:ascii="Times New Roman"/>
          <w:b w:val="false"/>
          <w:i w:val="false"/>
          <w:color w:val="000000"/>
          <w:sz w:val="28"/>
        </w:rPr>
        <w:t xml:space="preserve">
            b. 0,1 мкКлм/шаршы мм немесе жақсы сезімталдықтағы электрондық немесе иондық сәулелермен экспонирлеу кезінде пайдалануға арналған барлық резистер; </w:t>
      </w:r>
    </w:p>
    <w:p>
      <w:pPr>
        <w:spacing w:after="0"/>
        <w:ind w:left="0"/>
        <w:jc w:val="both"/>
      </w:pPr>
      <w:r>
        <w:rPr>
          <w:rFonts w:ascii="Times New Roman"/>
          <w:b w:val="false"/>
          <w:i w:val="false"/>
          <w:color w:val="000000"/>
          <w:sz w:val="28"/>
        </w:rPr>
        <w:t xml:space="preserve">
            с. 2,5 мДж/шаршы мм. немесе одан жақсырақ сезімталдықтағы, рентген сәулелерімен экспонирлеу кезінде пайдалануға арналған барлық резистер; </w:t>
      </w:r>
    </w:p>
    <w:p>
      <w:pPr>
        <w:spacing w:after="0"/>
        <w:ind w:left="0"/>
        <w:jc w:val="both"/>
      </w:pPr>
      <w:r>
        <w:rPr>
          <w:rFonts w:ascii="Times New Roman"/>
          <w:b w:val="false"/>
          <w:i w:val="false"/>
          <w:color w:val="000000"/>
          <w:sz w:val="28"/>
        </w:rPr>
        <w:t xml:space="preserve">
             d. "Силицирленген" резистерлерді қоса алғанда, суретті қалыптастыру технологиясына оңтайландырылған барлық резистер.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Техникалық ескерту: </w:t>
      </w:r>
    </w:p>
    <w:p>
      <w:pPr>
        <w:spacing w:after="0"/>
        <w:ind w:left="0"/>
        <w:jc w:val="both"/>
      </w:pPr>
      <w:r>
        <w:rPr>
          <w:rFonts w:ascii="Times New Roman"/>
          <w:b w:val="false"/>
          <w:i w:val="false"/>
          <w:color w:val="000000"/>
          <w:sz w:val="28"/>
        </w:rPr>
        <w:t xml:space="preserve">
            "Силицирлеу" әдісі - бұл дымқыл және құрғақ көріністердің сапасын арттыру үшін резистің бетін тотықтандыруды қамтитын процестер; </w:t>
      </w:r>
    </w:p>
    <w:p>
      <w:pPr>
        <w:spacing w:after="0"/>
        <w:ind w:left="0"/>
        <w:jc w:val="both"/>
      </w:pPr>
      <w:r>
        <w:rPr>
          <w:rFonts w:ascii="Times New Roman"/>
          <w:b w:val="false"/>
          <w:i w:val="false"/>
          <w:color w:val="000000"/>
          <w:sz w:val="28"/>
        </w:rPr>
        <w:t xml:space="preserve">
      3C002 а                 8541 40 100 0 </w:t>
      </w:r>
    </w:p>
    <w:p>
      <w:pPr>
        <w:spacing w:after="0"/>
        <w:ind w:left="0"/>
        <w:jc w:val="both"/>
      </w:pPr>
      <w:r>
        <w:rPr>
          <w:rFonts w:ascii="Times New Roman"/>
          <w:b w:val="false"/>
          <w:i w:val="false"/>
          <w:color w:val="000000"/>
          <w:sz w:val="28"/>
        </w:rPr>
        <w:t xml:space="preserve">
                              8443 31 </w:t>
      </w:r>
    </w:p>
    <w:p>
      <w:pPr>
        <w:spacing w:after="0"/>
        <w:ind w:left="0"/>
        <w:jc w:val="both"/>
      </w:pPr>
      <w:r>
        <w:rPr>
          <w:rFonts w:ascii="Times New Roman"/>
          <w:b w:val="false"/>
          <w:i w:val="false"/>
          <w:color w:val="000000"/>
          <w:sz w:val="28"/>
        </w:rPr>
        <w:t xml:space="preserve">
                              8443 32 </w:t>
      </w:r>
    </w:p>
    <w:p>
      <w:pPr>
        <w:spacing w:after="0"/>
        <w:ind w:left="0"/>
        <w:jc w:val="both"/>
      </w:pPr>
      <w:r>
        <w:rPr>
          <w:rFonts w:ascii="Times New Roman"/>
          <w:b w:val="false"/>
          <w:i w:val="false"/>
          <w:color w:val="000000"/>
          <w:sz w:val="28"/>
        </w:rPr>
        <w:t xml:space="preserve">
                              8443 39 </w:t>
      </w:r>
    </w:p>
    <w:p>
      <w:pPr>
        <w:spacing w:after="0"/>
        <w:ind w:left="0"/>
        <w:jc w:val="both"/>
      </w:pPr>
      <w:r>
        <w:rPr>
          <w:rFonts w:ascii="Times New Roman"/>
          <w:b w:val="false"/>
          <w:i w:val="false"/>
          <w:color w:val="000000"/>
          <w:sz w:val="28"/>
        </w:rPr>
        <w:t xml:space="preserve">
                              8443 99 </w:t>
      </w:r>
    </w:p>
    <w:p>
      <w:pPr>
        <w:spacing w:after="0"/>
        <w:ind w:left="0"/>
        <w:jc w:val="both"/>
      </w:pPr>
      <w:r>
        <w:rPr>
          <w:rFonts w:ascii="Times New Roman"/>
          <w:b w:val="false"/>
          <w:i w:val="false"/>
          <w:color w:val="000000"/>
          <w:sz w:val="28"/>
        </w:rPr>
        <w:t xml:space="preserve">
      3C002 d.                8541 40 900 0 </w:t>
      </w:r>
    </w:p>
    <w:p>
      <w:pPr>
        <w:spacing w:after="0"/>
        <w:ind w:left="0"/>
        <w:jc w:val="both"/>
      </w:pPr>
      <w:r>
        <w:rPr>
          <w:rFonts w:ascii="Times New Roman"/>
          <w:b w:val="false"/>
          <w:i w:val="false"/>
          <w:color w:val="000000"/>
          <w:sz w:val="28"/>
        </w:rPr>
        <w:t xml:space="preserve">
            3С003 Органикалық-органикалық емес қосылыстар, мыналар секілді: </w:t>
      </w:r>
    </w:p>
    <w:p>
      <w:pPr>
        <w:spacing w:after="0"/>
        <w:ind w:left="0"/>
        <w:jc w:val="both"/>
      </w:pPr>
      <w:r>
        <w:rPr>
          <w:rFonts w:ascii="Times New Roman"/>
          <w:b w:val="false"/>
          <w:i w:val="false"/>
          <w:color w:val="000000"/>
          <w:sz w:val="28"/>
        </w:rPr>
        <w:t xml:space="preserve">
            а. 99,999%-тан жоғары тазалықтағы (металл негіздегі) алюминийдің, галлийдің немесе индийдің негізіндегі органикалық металдық қосылыстар; </w:t>
      </w:r>
    </w:p>
    <w:p>
      <w:pPr>
        <w:spacing w:after="0"/>
        <w:ind w:left="0"/>
        <w:jc w:val="both"/>
      </w:pPr>
      <w:r>
        <w:rPr>
          <w:rFonts w:ascii="Times New Roman"/>
          <w:b w:val="false"/>
          <w:i w:val="false"/>
          <w:color w:val="000000"/>
          <w:sz w:val="28"/>
        </w:rPr>
        <w:t xml:space="preserve">
            b. 99,999%-тан жоғары тазалықтағы (органикалық емес элементтік негіздегі) органикалық-мүсәтірлік, органикалық-сүрмелі және органикалық-фосфорлы қосылыстар;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Ескерту:  </w:t>
      </w:r>
      <w:r>
        <w:rPr>
          <w:rFonts w:ascii="Times New Roman"/>
          <w:b w:val="false"/>
          <w:i w:val="false"/>
          <w:color w:val="000000"/>
          <w:sz w:val="28"/>
        </w:rPr>
        <w:t xml:space="preserve">3С003 тармақ тек металдық ішінара металдық немесе металл емес элементі молекуланың органикалық бөлігіндегі көміртегімен тікелей байланысты қосылыстарды ғана бақылайды; </w:t>
      </w:r>
    </w:p>
    <w:p>
      <w:pPr>
        <w:spacing w:after="0"/>
        <w:ind w:left="0"/>
        <w:jc w:val="both"/>
      </w:pPr>
      <w:r>
        <w:rPr>
          <w:rFonts w:ascii="Times New Roman"/>
          <w:b w:val="false"/>
          <w:i w:val="false"/>
          <w:color w:val="000000"/>
          <w:sz w:val="28"/>
        </w:rPr>
        <w:t xml:space="preserve">
      3C003 а                 2931 00 950 0 </w:t>
      </w:r>
    </w:p>
    <w:p>
      <w:pPr>
        <w:spacing w:after="0"/>
        <w:ind w:left="0"/>
        <w:jc w:val="both"/>
      </w:pPr>
      <w:r>
        <w:rPr>
          <w:rFonts w:ascii="Times New Roman"/>
          <w:b w:val="false"/>
          <w:i w:val="false"/>
          <w:color w:val="000000"/>
          <w:sz w:val="28"/>
        </w:rPr>
        <w:t xml:space="preserve">
      3C003 b.                2931 00 950 0 </w:t>
      </w:r>
    </w:p>
    <w:p>
      <w:pPr>
        <w:spacing w:after="0"/>
        <w:ind w:left="0"/>
        <w:jc w:val="both"/>
      </w:pPr>
      <w:r>
        <w:rPr>
          <w:rFonts w:ascii="Times New Roman"/>
          <w:b w:val="false"/>
          <w:i w:val="false"/>
          <w:color w:val="000000"/>
          <w:sz w:val="28"/>
        </w:rPr>
        <w:t xml:space="preserve">
            3С004 Инертті газдарда немесе сутегіде ерігеннен кейін де 99,999%-тен жоғары тазалыққа ие фосфордың, мүсәтірдің немесе сүрменің гидриді;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Ескерту:  </w:t>
      </w:r>
      <w:r>
        <w:rPr>
          <w:rFonts w:ascii="Times New Roman"/>
          <w:b w:val="false"/>
          <w:i w:val="false"/>
          <w:color w:val="000000"/>
          <w:sz w:val="28"/>
        </w:rPr>
        <w:t xml:space="preserve">3С004 тармақ инертті газдардың немесе сутегінің 20% немесе одан көп мольден тұратын гидридтерін бақыламайды; </w:t>
      </w:r>
    </w:p>
    <w:p>
      <w:pPr>
        <w:spacing w:after="0"/>
        <w:ind w:left="0"/>
        <w:jc w:val="both"/>
      </w:pPr>
      <w:r>
        <w:rPr>
          <w:rFonts w:ascii="Times New Roman"/>
          <w:b w:val="false"/>
          <w:i w:val="false"/>
          <w:color w:val="000000"/>
          <w:sz w:val="28"/>
        </w:rPr>
        <w:t xml:space="preserve">
      3C004                   2848 00 000 0; </w:t>
      </w:r>
    </w:p>
    <w:p>
      <w:pPr>
        <w:spacing w:after="0"/>
        <w:ind w:left="0"/>
        <w:jc w:val="both"/>
      </w:pPr>
      <w:r>
        <w:rPr>
          <w:rFonts w:ascii="Times New Roman"/>
          <w:b w:val="false"/>
          <w:i w:val="false"/>
          <w:color w:val="000000"/>
          <w:sz w:val="28"/>
        </w:rPr>
        <w:t xml:space="preserve">
                              2850 00 200 0 </w:t>
      </w:r>
    </w:p>
    <w:p>
      <w:pPr>
        <w:spacing w:after="0"/>
        <w:ind w:left="0"/>
        <w:jc w:val="left"/>
      </w:pPr>
      <w:r>
        <w:rPr>
          <w:rFonts w:ascii="Times New Roman"/>
          <w:b/>
          <w:i w:val="false"/>
          <w:color w:val="000000"/>
        </w:rPr>
        <w:t xml:space="preserve"> 3D Бағдарламалық қамтамасыз ету </w:t>
      </w:r>
    </w:p>
    <w:p>
      <w:pPr>
        <w:spacing w:after="0"/>
        <w:ind w:left="0"/>
        <w:jc w:val="both"/>
      </w:pPr>
      <w:r>
        <w:rPr>
          <w:rFonts w:ascii="Times New Roman"/>
          <w:b w:val="false"/>
          <w:i w:val="false"/>
          <w:color w:val="000000"/>
          <w:sz w:val="28"/>
        </w:rPr>
        <w:t>
      3А001.b.-3A002.h немесе 3B тармақтарда айқындалған жабдықты "әзірлеу" немесе "өндіру"үшін арнайы әзірленген 3D001 "Бағдарламалық қамтылым"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3D001 бөлігі жаңа редакцияда – ҚР Үкіметінің 14.05.2018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3D002 "Жабдықта" қолдану үшін арнайы жасалған "бағдарламалық қамтамасыз ету" </w:t>
      </w:r>
    </w:p>
    <w:p>
      <w:pPr>
        <w:spacing w:after="0"/>
        <w:ind w:left="0"/>
        <w:jc w:val="both"/>
      </w:pPr>
      <w:r>
        <w:rPr>
          <w:rFonts w:ascii="Times New Roman"/>
          <w:b w:val="false"/>
          <w:i w:val="false"/>
          <w:color w:val="000000"/>
          <w:sz w:val="28"/>
        </w:rPr>
        <w:t xml:space="preserve">
            а. 3В001.а.-дан f-ке дейін тармақ бақылайтын жабдықта; немесе </w:t>
      </w:r>
    </w:p>
    <w:p>
      <w:pPr>
        <w:spacing w:after="0"/>
        <w:ind w:left="0"/>
        <w:jc w:val="both"/>
      </w:pPr>
      <w:r>
        <w:rPr>
          <w:rFonts w:ascii="Times New Roman"/>
          <w:b w:val="false"/>
          <w:i w:val="false"/>
          <w:color w:val="000000"/>
          <w:sz w:val="28"/>
        </w:rPr>
        <w:t xml:space="preserve">
            b. 3В002 тармақ бақылайтын жабдықта; </w:t>
      </w:r>
    </w:p>
    <w:p>
      <w:pPr>
        <w:spacing w:after="0"/>
        <w:ind w:left="0"/>
        <w:jc w:val="both"/>
      </w:pPr>
      <w:r>
        <w:rPr>
          <w:rFonts w:ascii="Times New Roman"/>
          <w:b w:val="false"/>
          <w:i w:val="false"/>
          <w:color w:val="000000"/>
          <w:sz w:val="28"/>
        </w:rPr>
        <w:t xml:space="preserve">
            3D002 </w:t>
      </w:r>
    </w:p>
    <w:p>
      <w:pPr>
        <w:spacing w:after="0"/>
        <w:ind w:left="0"/>
        <w:jc w:val="both"/>
      </w:pPr>
      <w:r>
        <w:rPr>
          <w:rFonts w:ascii="Times New Roman"/>
          <w:b w:val="false"/>
          <w:i w:val="false"/>
          <w:color w:val="000000"/>
          <w:sz w:val="28"/>
        </w:rPr>
        <w:t xml:space="preserve">
            3D003 Бүркеме шаблондарды өткізгіштердің, диэлектриктердің немесе жартылай өткізгіш материалдардың нақты топологиялық суреттеріне айналдыру мақсатында литографиялау, қорыту және шөктіру операцияларының дәйектілігін "әзірлеуге" әдейі арналған, негізі ретінде табиғи қасиеттерді білдіру алынатын "бағдарламалық қамтамасыз 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Техникалық ескерту:  </w:t>
      </w:r>
      <w:r>
        <w:rPr>
          <w:rFonts w:ascii="Times New Roman"/>
          <w:b w:val="false"/>
          <w:i w:val="false"/>
          <w:color w:val="000000"/>
          <w:sz w:val="28"/>
        </w:rPr>
        <w:t xml:space="preserve">табиғи себептер мен әсерлері секілді табиғи қасиеттер дәйектілігінің негізінде айқындау үшін 3.D.3. тармағындағы "Табиғи қасиеттерді есепке алуға" негізделген есептерді пайдалану.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Ескерту:  </w:t>
      </w:r>
      <w:r>
        <w:rPr>
          <w:rFonts w:ascii="Times New Roman"/>
          <w:b w:val="false"/>
          <w:i w:val="false"/>
          <w:color w:val="000000"/>
          <w:sz w:val="28"/>
        </w:rPr>
        <w:t xml:space="preserve">Жартылай өткізгіш приборларды немесе интегралдық схемаларды жобалауға арналған кітапханалар, жобалық атрибуттар немесе тиісті деректер, "технология" ретінде қаралады; </w:t>
      </w:r>
    </w:p>
    <w:p>
      <w:pPr>
        <w:spacing w:after="0"/>
        <w:ind w:left="0"/>
        <w:jc w:val="both"/>
      </w:pPr>
      <w:r>
        <w:rPr>
          <w:rFonts w:ascii="Times New Roman"/>
          <w:b w:val="false"/>
          <w:i w:val="false"/>
          <w:color w:val="000000"/>
          <w:sz w:val="28"/>
        </w:rPr>
        <w:t xml:space="preserve">
            3D003 </w:t>
      </w:r>
    </w:p>
    <w:p>
      <w:pPr>
        <w:spacing w:after="0"/>
        <w:ind w:left="0"/>
        <w:jc w:val="both"/>
      </w:pPr>
      <w:r>
        <w:rPr>
          <w:rFonts w:ascii="Times New Roman"/>
          <w:b w:val="false"/>
          <w:i w:val="false"/>
          <w:color w:val="000000"/>
          <w:sz w:val="28"/>
        </w:rPr>
        <w:t xml:space="preserve">
            3D004 3А103 тармақ бойынша бақыланатын жабдықты "әзірлеуге" арнайы әзірленген "бағдарламалық қамтамасыз ету": </w:t>
      </w:r>
    </w:p>
    <w:p>
      <w:pPr>
        <w:spacing w:after="0"/>
        <w:ind w:left="0"/>
        <w:jc w:val="both"/>
      </w:pPr>
      <w:r>
        <w:rPr>
          <w:rFonts w:ascii="Times New Roman"/>
          <w:b w:val="false"/>
          <w:i w:val="false"/>
          <w:color w:val="000000"/>
          <w:sz w:val="28"/>
        </w:rPr>
        <w:t>
            3D004</w:t>
      </w:r>
    </w:p>
    <w:p>
      <w:pPr>
        <w:spacing w:after="0"/>
        <w:ind w:left="0"/>
        <w:jc w:val="both"/>
      </w:pPr>
      <w:r>
        <w:rPr>
          <w:rFonts w:ascii="Times New Roman"/>
          <w:b w:val="false"/>
          <w:i w:val="false"/>
          <w:color w:val="000000"/>
          <w:sz w:val="28"/>
        </w:rPr>
        <w:t>
            3D101 3A101.b. тармағында көрсетілген жабдықты "қолдану" үшін арнайы әзірленген немесе модификацияланған "бағдарламалық қамтамасыз ету".</w:t>
      </w:r>
    </w:p>
    <w:p>
      <w:pPr>
        <w:spacing w:after="0"/>
        <w:ind w:left="0"/>
        <w:jc w:val="both"/>
      </w:pPr>
      <w:r>
        <w:rPr>
          <w:rFonts w:ascii="Times New Roman"/>
          <w:b w:val="false"/>
          <w:i w:val="false"/>
          <w:color w:val="000000"/>
          <w:sz w:val="28"/>
        </w:rPr>
        <w:t>
            3D                     8523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3D101-бөлік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3Е Технология</w:t>
      </w:r>
    </w:p>
    <w:p>
      <w:pPr>
        <w:spacing w:after="0"/>
        <w:ind w:left="0"/>
        <w:jc w:val="both"/>
      </w:pPr>
      <w:r>
        <w:rPr>
          <w:rFonts w:ascii="Times New Roman"/>
          <w:b w:val="false"/>
          <w:i w:val="false"/>
          <w:color w:val="000000"/>
          <w:sz w:val="28"/>
        </w:rPr>
        <w:t>
      3Е101 3A001.a.1 немесе 2., 3A101, 3А102 немесе 3D101-тармақтарда көрсетілген жабдықты немесе "бағдарламалық қамтамасыз етуді" "қолдану" үшін жалпы технологиялық ескертулерге сәйкес "технологиялар".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3E101-бөлік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3Е102 3D001-тармаққа сәйкес бақылануға тиіс "бағдарламалық қамтамасыз етуді" "әзірлеу" үшін жалпы технологиялық ескертпеге сәйкес "технологиялар".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3E102-бөлік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3Е003 "Әзірлеуге" немесе "өндіруге" арналған басқа да "технологиялар": </w:t>
      </w:r>
    </w:p>
    <w:p>
      <w:pPr>
        <w:spacing w:after="0"/>
        <w:ind w:left="0"/>
        <w:jc w:val="both"/>
      </w:pPr>
      <w:r>
        <w:rPr>
          <w:rFonts w:ascii="Times New Roman"/>
          <w:b w:val="false"/>
          <w:i w:val="false"/>
          <w:color w:val="000000"/>
          <w:sz w:val="28"/>
        </w:rPr>
        <w:t xml:space="preserve">
      а. Вакуумды микроэлектрондық аспаптар; </w:t>
      </w:r>
    </w:p>
    <w:p>
      <w:pPr>
        <w:spacing w:after="0"/>
        <w:ind w:left="0"/>
        <w:jc w:val="both"/>
      </w:pPr>
      <w:r>
        <w:rPr>
          <w:rFonts w:ascii="Times New Roman"/>
          <w:b w:val="false"/>
          <w:i w:val="false"/>
          <w:color w:val="000000"/>
          <w:sz w:val="28"/>
        </w:rPr>
        <w:t xml:space="preserve">
      b. Жоғары жылжымалы электронды транзисторлар секілді гетероқұрылымды жартылай өткізгішті аспаптар, гетероқұрылымды биполярлы транзисторлар, квантты ойықтары бар аспаптар немесе жоғары торлы аспаптар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3Е003.b. тармағы 31,8 ГГц-дан төмен жиіліктерде жұмыс істейтін жоғары жылжымалы электронды транзисторлар және 31,8 ГГц-дан төмен жиіліктерде жұмыс істейтін гетероқұрылымды биполярлы транзисторлар шығару жөніндегі технологияларды бақыламайды. </w:t>
      </w:r>
    </w:p>
    <w:p>
      <w:pPr>
        <w:spacing w:after="0"/>
        <w:ind w:left="0"/>
        <w:jc w:val="both"/>
      </w:pPr>
      <w:r>
        <w:rPr>
          <w:rFonts w:ascii="Times New Roman"/>
          <w:b w:val="false"/>
          <w:i w:val="false"/>
          <w:color w:val="000000"/>
          <w:sz w:val="28"/>
        </w:rPr>
        <w:t xml:space="preserve">
      с. "Аса өткізгіш электронды аспаптар"; </w:t>
      </w:r>
    </w:p>
    <w:p>
      <w:pPr>
        <w:spacing w:after="0"/>
        <w:ind w:left="0"/>
        <w:jc w:val="both"/>
      </w:pPr>
      <w:r>
        <w:rPr>
          <w:rFonts w:ascii="Times New Roman"/>
          <w:b w:val="false"/>
          <w:i w:val="false"/>
          <w:color w:val="000000"/>
          <w:sz w:val="28"/>
        </w:rPr>
        <w:t xml:space="preserve">
      d. Электронды компоненттерге арналған алмаз пленкалы төсемдер; </w:t>
      </w:r>
    </w:p>
    <w:p>
      <w:pPr>
        <w:spacing w:after="0"/>
        <w:ind w:left="0"/>
        <w:jc w:val="both"/>
      </w:pPr>
      <w:r>
        <w:rPr>
          <w:rFonts w:ascii="Times New Roman"/>
          <w:b w:val="false"/>
          <w:i w:val="false"/>
          <w:color w:val="000000"/>
          <w:sz w:val="28"/>
        </w:rPr>
        <w:t xml:space="preserve">
      е. Изолятор ретінде кремнийдің қос тотығы пайдаланатын интегралды схемаларға арналған "изолятордағы кремний" "төсемдер"; </w:t>
      </w:r>
    </w:p>
    <w:p>
      <w:pPr>
        <w:spacing w:after="0"/>
        <w:ind w:left="0"/>
        <w:jc w:val="both"/>
      </w:pPr>
      <w:r>
        <w:rPr>
          <w:rFonts w:ascii="Times New Roman"/>
          <w:b w:val="false"/>
          <w:i w:val="false"/>
          <w:color w:val="000000"/>
          <w:sz w:val="28"/>
        </w:rPr>
        <w:t xml:space="preserve">
      f. Электрондық компоненттерге арналған кремнийдің карбидінен жасалған төсемдер; </w:t>
      </w:r>
    </w:p>
    <w:p>
      <w:pPr>
        <w:spacing w:after="0"/>
        <w:ind w:left="0"/>
        <w:jc w:val="both"/>
      </w:pPr>
      <w:r>
        <w:rPr>
          <w:rFonts w:ascii="Times New Roman"/>
          <w:b w:val="false"/>
          <w:i w:val="false"/>
          <w:color w:val="000000"/>
          <w:sz w:val="28"/>
        </w:rPr>
        <w:t xml:space="preserve">
      g. 31,8 ГГц немесе одан жоғары жиілікте жұмыс істейтін электровакуумдық шамдар. </w:t>
      </w:r>
    </w:p>
    <w:p>
      <w:pPr>
        <w:spacing w:after="0"/>
        <w:ind w:left="0"/>
        <w:jc w:val="both"/>
      </w:pPr>
      <w:r>
        <w:rPr>
          <w:rFonts w:ascii="Times New Roman"/>
          <w:b w:val="false"/>
          <w:i w:val="false"/>
          <w:color w:val="000000"/>
          <w:sz w:val="28"/>
        </w:rPr>
        <w:t xml:space="preserve">
      3Е003 </w:t>
      </w:r>
    </w:p>
    <w:p>
      <w:pPr>
        <w:spacing w:after="0"/>
        <w:ind w:left="0"/>
        <w:jc w:val="both"/>
      </w:pPr>
      <w:r>
        <w:rPr>
          <w:rFonts w:ascii="Times New Roman"/>
          <w:b w:val="false"/>
          <w:i w:val="false"/>
          <w:color w:val="000000"/>
          <w:sz w:val="28"/>
        </w:rPr>
        <w:t xml:space="preserve">
      3Е101 Жалпы технологиялық ескертуге сәйкес 3А001.а.1 немесе 2., 3А101 немесе 3D101 тармақтарда айқындалған жабдықтарды немесе "ету" "технологиялар" </w:t>
      </w:r>
    </w:p>
    <w:p>
      <w:pPr>
        <w:spacing w:after="0"/>
        <w:ind w:left="0"/>
        <w:jc w:val="both"/>
      </w:pPr>
      <w:r>
        <w:rPr>
          <w:rFonts w:ascii="Times New Roman"/>
          <w:b w:val="false"/>
          <w:i w:val="false"/>
          <w:color w:val="000000"/>
          <w:sz w:val="28"/>
        </w:rPr>
        <w:t xml:space="preserve">
      3Е101 </w:t>
      </w:r>
    </w:p>
    <w:p>
      <w:pPr>
        <w:spacing w:after="0"/>
        <w:ind w:left="0"/>
        <w:jc w:val="both"/>
      </w:pPr>
      <w:r>
        <w:rPr>
          <w:rFonts w:ascii="Times New Roman"/>
          <w:b w:val="false"/>
          <w:i w:val="false"/>
          <w:color w:val="000000"/>
          <w:sz w:val="28"/>
        </w:rPr>
        <w:t xml:space="preserve">
      3Е102 Жалпы технологиялық ескертуге сәйкес 3D001 тармақта бақыланатын "бағдарламалық қамтамасыз етуді" "әзірлеуге" арналған "технологиялар". </w:t>
      </w:r>
    </w:p>
    <w:p>
      <w:pPr>
        <w:spacing w:after="0"/>
        <w:ind w:left="0"/>
        <w:jc w:val="both"/>
      </w:pPr>
      <w:r>
        <w:rPr>
          <w:rFonts w:ascii="Times New Roman"/>
          <w:b w:val="false"/>
          <w:i w:val="false"/>
          <w:color w:val="000000"/>
          <w:sz w:val="28"/>
        </w:rPr>
        <w:t xml:space="preserve">
      3Е102 </w:t>
      </w:r>
    </w:p>
    <w:p>
      <w:pPr>
        <w:spacing w:after="0"/>
        <w:ind w:left="0"/>
        <w:jc w:val="both"/>
      </w:pPr>
      <w:r>
        <w:rPr>
          <w:rFonts w:ascii="Times New Roman"/>
          <w:b w:val="false"/>
          <w:i w:val="false"/>
          <w:color w:val="000000"/>
          <w:sz w:val="28"/>
        </w:rPr>
        <w:t xml:space="preserve">
      3Е201 Жалпы технологиялық ескертуге сәйкес 3D001.е.2., 3А001.е.3., 3А201, 3А225-тен 3А233-ті қоса алған тармақтарда айқындалған жабдықты "пайдалануға" арналған "технологиялар". </w:t>
      </w:r>
    </w:p>
    <w:p>
      <w:pPr>
        <w:spacing w:after="0"/>
        <w:ind w:left="0"/>
        <w:jc w:val="both"/>
      </w:pPr>
      <w:r>
        <w:rPr>
          <w:rFonts w:ascii="Times New Roman"/>
          <w:b w:val="false"/>
          <w:i w:val="false"/>
          <w:color w:val="000000"/>
          <w:sz w:val="28"/>
        </w:rPr>
        <w:t xml:space="preserve">
      3Е201 </w:t>
      </w:r>
    </w:p>
    <w:p>
      <w:pPr>
        <w:spacing w:after="0"/>
        <w:ind w:left="0"/>
        <w:jc w:val="left"/>
      </w:pPr>
      <w:r>
        <w:rPr>
          <w:rFonts w:ascii="Times New Roman"/>
          <w:b/>
          <w:i w:val="false"/>
          <w:color w:val="000000"/>
        </w:rPr>
        <w:t xml:space="preserve"> 4-Санат</w:t>
      </w:r>
      <w:r>
        <w:br/>
      </w:r>
      <w:r>
        <w:rPr>
          <w:rFonts w:ascii="Times New Roman"/>
          <w:b/>
          <w:i w:val="false"/>
          <w:color w:val="000000"/>
        </w:rPr>
        <w:t>Есептеу техникасы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1-ескерту:  </w:t>
      </w:r>
      <w:r>
        <w:rPr>
          <w:rFonts w:ascii="Times New Roman"/>
          <w:b w:val="false"/>
          <w:i w:val="false"/>
          <w:color w:val="000000"/>
          <w:sz w:val="28"/>
        </w:rPr>
        <w:t xml:space="preserve">Телекоммуникацияда немесе "жергілікті есептеу жүйелерінде" қолданылатын компьютерлер, тиісті жабдықтар мен "бағдарламалық қамтамасыз ету" де 5-санаттың 1-бөлімінде (Телекоммуникация) көрсетілген сипаттамаға сәйкестігіне орай талдануы тиіс.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2-ескерту:  </w:t>
      </w:r>
      <w:r>
        <w:rPr>
          <w:rFonts w:ascii="Times New Roman"/>
          <w:b w:val="false"/>
          <w:i w:val="false"/>
          <w:color w:val="000000"/>
          <w:sz w:val="28"/>
        </w:rPr>
        <w:t xml:space="preserve">орталық процессорлардың шиналарды немесе арналарын, "жедел есте ұстау" немесе магнитті дискілердегі жинақтауларды бақылаушыларды тікелей байланыстыратын басқару құрылғылары 5-санаттың 1-бөлімінде қарастырылатын телекоммуникациялық аппаратура ұғымына кірмейді (Телекоммуникациялар).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Ерекше ескерту:  </w:t>
      </w:r>
      <w:r>
        <w:rPr>
          <w:rFonts w:ascii="Times New Roman"/>
          <w:b w:val="false"/>
          <w:i w:val="false"/>
          <w:color w:val="000000"/>
          <w:sz w:val="28"/>
        </w:rPr>
        <w:t xml:space="preserve">Пакеттер коммутациясы үшін арнайы жасалған "бағдарламалық қамтамасыз етудің" бақылау мәртебесін анықтау үшін 5D001 тармақты пайдалану қажет (Телекоммуникациялар).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3-ескерту:  </w:t>
      </w:r>
      <w:r>
        <w:rPr>
          <w:rFonts w:ascii="Times New Roman"/>
          <w:b w:val="false"/>
          <w:i w:val="false"/>
          <w:color w:val="000000"/>
          <w:sz w:val="28"/>
        </w:rPr>
        <w:t xml:space="preserve">Криптография, криптоталдау, ақпаратты көп салалы қорғауды сертификаттау функциясын немесе пайдаланушыларды оқшаулау не электромагниттік сәйкестікті шектеу (ЭМШ) функциясын атқаратын компьютерлер, тиісті жабдықтар мен "бағдарламалық қамтамасыз ету" де 5-санаттың 2-бөлімінде ("Ақпаратты қорғау") көрсетілген сипаттамаға сәйкестігіне орай талдануы тиіс.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4А Жүйелер, жабдық және компоненттер </w:t>
      </w:r>
    </w:p>
    <w:p>
      <w:pPr>
        <w:spacing w:after="0"/>
        <w:ind w:left="0"/>
        <w:jc w:val="both"/>
      </w:pPr>
      <w:r>
        <w:rPr>
          <w:rFonts w:ascii="Times New Roman"/>
          <w:b w:val="false"/>
          <w:i w:val="false"/>
          <w:color w:val="000000"/>
          <w:sz w:val="28"/>
        </w:rPr>
        <w:t xml:space="preserve">
      4А001 Төменде аталған ЭЕМ және тиісті жабдықтар, сондай-ақ "электронды жиынтықтар" және олар үшін арнайы жасалған компоненттер;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Ерекше ескерту:  </w:t>
      </w:r>
      <w:r>
        <w:rPr>
          <w:rFonts w:ascii="Times New Roman"/>
          <w:b w:val="false"/>
          <w:i w:val="false"/>
          <w:color w:val="000000"/>
          <w:sz w:val="28"/>
        </w:rPr>
        <w:t xml:space="preserve">сондай-ақ 4А101 қараңыз </w:t>
      </w:r>
    </w:p>
    <w:p>
      <w:pPr>
        <w:spacing w:after="0"/>
        <w:ind w:left="0"/>
        <w:jc w:val="both"/>
      </w:pPr>
      <w:r>
        <w:rPr>
          <w:rFonts w:ascii="Times New Roman"/>
          <w:b w:val="false"/>
          <w:i w:val="false"/>
          <w:color w:val="000000"/>
          <w:sz w:val="28"/>
        </w:rPr>
        <w:t xml:space="preserve">
      а. Арнайы жасалған, мынадай сипаттамаларға ие: </w:t>
      </w:r>
    </w:p>
    <w:p>
      <w:pPr>
        <w:spacing w:after="0"/>
        <w:ind w:left="0"/>
        <w:jc w:val="both"/>
      </w:pPr>
      <w:r>
        <w:rPr>
          <w:rFonts w:ascii="Times New Roman"/>
          <w:b w:val="false"/>
          <w:i w:val="false"/>
          <w:color w:val="000000"/>
          <w:sz w:val="28"/>
        </w:rPr>
        <w:t xml:space="preserve">
      1. Техникалық шарттар бойынша сыртқы ортаның 228 К (-45 </w:t>
      </w:r>
      <w:r>
        <w:rPr>
          <w:rFonts w:ascii="Times New Roman"/>
          <w:b w:val="false"/>
          <w:i w:val="false"/>
          <w:color w:val="000000"/>
          <w:vertAlign w:val="superscript"/>
        </w:rPr>
        <w:t xml:space="preserve">o </w:t>
      </w:r>
      <w:r>
        <w:rPr>
          <w:rFonts w:ascii="Times New Roman"/>
          <w:b w:val="false"/>
          <w:i w:val="false"/>
          <w:color w:val="000000"/>
          <w:sz w:val="28"/>
        </w:rPr>
        <w:t xml:space="preserve">С)-тен </w:t>
      </w:r>
    </w:p>
    <w:p>
      <w:pPr>
        <w:spacing w:after="0"/>
        <w:ind w:left="0"/>
        <w:jc w:val="both"/>
      </w:pPr>
      <w:r>
        <w:rPr>
          <w:rFonts w:ascii="Times New Roman"/>
          <w:b w:val="false"/>
          <w:i w:val="false"/>
          <w:color w:val="000000"/>
          <w:sz w:val="28"/>
        </w:rPr>
        <w:t xml:space="preserve">
      төмен немесе 358 К (85 </w:t>
      </w:r>
      <w:r>
        <w:rPr>
          <w:rFonts w:ascii="Times New Roman"/>
          <w:b w:val="false"/>
          <w:i w:val="false"/>
          <w:color w:val="000000"/>
          <w:vertAlign w:val="superscript"/>
        </w:rPr>
        <w:t xml:space="preserve">o </w:t>
      </w:r>
      <w:r>
        <w:rPr>
          <w:rFonts w:ascii="Times New Roman"/>
          <w:b w:val="false"/>
          <w:i w:val="false"/>
          <w:color w:val="000000"/>
          <w:sz w:val="28"/>
        </w:rPr>
        <w:t xml:space="preserve">С)-тен жоғары температурада жұмыс істеу үшін жарамды;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4А001.а.1. тармағы азаматтық автомобильдер мен темір жол локомотивтері үшін арналған компьютерлерге қолданылмайды. </w:t>
      </w:r>
    </w:p>
    <w:p>
      <w:pPr>
        <w:spacing w:after="0"/>
        <w:ind w:left="0"/>
        <w:jc w:val="both"/>
      </w:pPr>
      <w:r>
        <w:rPr>
          <w:rFonts w:ascii="Times New Roman"/>
          <w:b w:val="false"/>
          <w:i w:val="false"/>
          <w:color w:val="000000"/>
          <w:sz w:val="28"/>
        </w:rPr>
        <w:t xml:space="preserve">
      2. Радиациялық-шыдамды, төмендегі талаптардың кез-келгенінен асып түсетін: </w:t>
      </w:r>
    </w:p>
    <w:p>
      <w:pPr>
        <w:spacing w:after="0"/>
        <w:ind w:left="0"/>
        <w:jc w:val="both"/>
      </w:pPr>
      <w:r>
        <w:rPr>
          <w:rFonts w:ascii="Times New Roman"/>
          <w:b w:val="false"/>
          <w:i w:val="false"/>
          <w:color w:val="000000"/>
          <w:sz w:val="28"/>
        </w:rPr>
        <w:t xml:space="preserve">
      а. Сіңірушілік дозасы = 5 х 10 </w:t>
      </w:r>
      <w:r>
        <w:rPr>
          <w:rFonts w:ascii="Times New Roman"/>
          <w:b w:val="false"/>
          <w:i w:val="false"/>
          <w:color w:val="000000"/>
          <w:vertAlign w:val="superscript"/>
        </w:rPr>
        <w:t xml:space="preserve">3  </w:t>
      </w:r>
      <w:r>
        <w:rPr>
          <w:rFonts w:ascii="Times New Roman"/>
          <w:b w:val="false"/>
          <w:i w:val="false"/>
          <w:color w:val="000000"/>
          <w:sz w:val="28"/>
        </w:rPr>
        <w:t xml:space="preserve">рад (кремний); </w:t>
      </w:r>
    </w:p>
    <w:p>
      <w:pPr>
        <w:spacing w:after="0"/>
        <w:ind w:left="0"/>
        <w:jc w:val="both"/>
      </w:pPr>
      <w:r>
        <w:rPr>
          <w:rFonts w:ascii="Times New Roman"/>
          <w:b w:val="false"/>
          <w:i w:val="false"/>
          <w:color w:val="000000"/>
          <w:sz w:val="28"/>
        </w:rPr>
        <w:t xml:space="preserve">
      b. Доза күшінің төмендеуі = 5 х 10 </w:t>
      </w:r>
      <w:r>
        <w:rPr>
          <w:rFonts w:ascii="Times New Roman"/>
          <w:b w:val="false"/>
          <w:i w:val="false"/>
          <w:color w:val="000000"/>
          <w:vertAlign w:val="superscript"/>
        </w:rPr>
        <w:t xml:space="preserve">6  </w:t>
      </w:r>
      <w:r>
        <w:rPr>
          <w:rFonts w:ascii="Times New Roman"/>
          <w:b w:val="false"/>
          <w:i w:val="false"/>
          <w:color w:val="000000"/>
          <w:sz w:val="28"/>
        </w:rPr>
        <w:t xml:space="preserve">рад (кремний)/с; немесе </w:t>
      </w:r>
    </w:p>
    <w:p>
      <w:pPr>
        <w:spacing w:after="0"/>
        <w:ind w:left="0"/>
        <w:jc w:val="both"/>
      </w:pPr>
      <w:r>
        <w:rPr>
          <w:rFonts w:ascii="Times New Roman"/>
          <w:b w:val="false"/>
          <w:i w:val="false"/>
          <w:color w:val="000000"/>
          <w:sz w:val="28"/>
        </w:rPr>
        <w:t xml:space="preserve">
      с. Жоғары энергетикалық бөлшектерден төмендеу = 1 х 10 </w:t>
      </w:r>
      <w:r>
        <w:rPr>
          <w:rFonts w:ascii="Times New Roman"/>
          <w:b w:val="false"/>
          <w:i w:val="false"/>
          <w:color w:val="000000"/>
          <w:vertAlign w:val="superscript"/>
        </w:rPr>
        <w:t xml:space="preserve">-7 </w:t>
      </w:r>
      <w:r>
        <w:rPr>
          <w:rFonts w:ascii="Times New Roman"/>
          <w:b w:val="false"/>
          <w:i w:val="false"/>
          <w:color w:val="000000"/>
          <w:sz w:val="28"/>
        </w:rPr>
        <w:t xml:space="preserve">қате /бит/ күн; </w:t>
      </w:r>
    </w:p>
    <w:p>
      <w:pPr>
        <w:spacing w:after="0"/>
        <w:ind w:left="0"/>
        <w:jc w:val="both"/>
      </w:pPr>
      <w:r>
        <w:rPr>
          <w:rFonts w:ascii="Times New Roman"/>
          <w:b w:val="false"/>
          <w:i w:val="false"/>
          <w:color w:val="000000"/>
          <w:sz w:val="28"/>
        </w:rPr>
        <w:t xml:space="preserve">
      b. 5-санаттың (Ақпаратты қолдау) 2-бөлігінде көрсетілген шектен тыс сипаттамаларға немесе функциональдық ерекшеліктерге ие.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4А001.b тармағы пайдаланушы жеке өзі пайдалану мақсатымен алып жүретін компьютерлер мен тиісті жабдықтарға қолданылмайды. </w:t>
      </w:r>
    </w:p>
    <w:p>
      <w:pPr>
        <w:spacing w:after="0"/>
        <w:ind w:left="0"/>
        <w:jc w:val="both"/>
      </w:pPr>
      <w:r>
        <w:rPr>
          <w:rFonts w:ascii="Times New Roman"/>
          <w:b w:val="false"/>
          <w:i w:val="false"/>
          <w:color w:val="000000"/>
          <w:sz w:val="28"/>
        </w:rPr>
        <w:t xml:space="preserve">
      4А001 а.                8471 30 000 0 </w:t>
      </w:r>
    </w:p>
    <w:p>
      <w:pPr>
        <w:spacing w:after="0"/>
        <w:ind w:left="0"/>
        <w:jc w:val="both"/>
      </w:pPr>
      <w:r>
        <w:rPr>
          <w:rFonts w:ascii="Times New Roman"/>
          <w:b w:val="false"/>
          <w:i w:val="false"/>
          <w:color w:val="000000"/>
          <w:sz w:val="28"/>
        </w:rPr>
        <w:t xml:space="preserve">
                              8471 41 000 0 </w:t>
      </w:r>
    </w:p>
    <w:p>
      <w:pPr>
        <w:spacing w:after="0"/>
        <w:ind w:left="0"/>
        <w:jc w:val="both"/>
      </w:pPr>
      <w:r>
        <w:rPr>
          <w:rFonts w:ascii="Times New Roman"/>
          <w:b w:val="false"/>
          <w:i w:val="false"/>
          <w:color w:val="000000"/>
          <w:sz w:val="28"/>
        </w:rPr>
        <w:t xml:space="preserve">
                              8471 49 000 0 </w:t>
      </w:r>
    </w:p>
    <w:p>
      <w:pPr>
        <w:spacing w:after="0"/>
        <w:ind w:left="0"/>
        <w:jc w:val="both"/>
      </w:pPr>
      <w:r>
        <w:rPr>
          <w:rFonts w:ascii="Times New Roman"/>
          <w:b w:val="false"/>
          <w:i w:val="false"/>
          <w:color w:val="000000"/>
          <w:sz w:val="28"/>
        </w:rPr>
        <w:t xml:space="preserve">
                              8471 50 000 0 </w:t>
      </w:r>
    </w:p>
    <w:p>
      <w:pPr>
        <w:spacing w:after="0"/>
        <w:ind w:left="0"/>
        <w:jc w:val="both"/>
      </w:pPr>
      <w:r>
        <w:rPr>
          <w:rFonts w:ascii="Times New Roman"/>
          <w:b w:val="false"/>
          <w:i w:val="false"/>
          <w:color w:val="000000"/>
          <w:sz w:val="28"/>
        </w:rPr>
        <w:t xml:space="preserve">
      4А001 b.                8471 30 000 0 </w:t>
      </w:r>
    </w:p>
    <w:p>
      <w:pPr>
        <w:spacing w:after="0"/>
        <w:ind w:left="0"/>
        <w:jc w:val="both"/>
      </w:pPr>
      <w:r>
        <w:rPr>
          <w:rFonts w:ascii="Times New Roman"/>
          <w:b w:val="false"/>
          <w:i w:val="false"/>
          <w:color w:val="000000"/>
          <w:sz w:val="28"/>
        </w:rPr>
        <w:t xml:space="preserve">
                              8471 41 000 0 </w:t>
      </w:r>
    </w:p>
    <w:p>
      <w:pPr>
        <w:spacing w:after="0"/>
        <w:ind w:left="0"/>
        <w:jc w:val="both"/>
      </w:pPr>
      <w:r>
        <w:rPr>
          <w:rFonts w:ascii="Times New Roman"/>
          <w:b w:val="false"/>
          <w:i w:val="false"/>
          <w:color w:val="000000"/>
          <w:sz w:val="28"/>
        </w:rPr>
        <w:t xml:space="preserve">
                              8471 49 000 0 </w:t>
      </w:r>
    </w:p>
    <w:p>
      <w:pPr>
        <w:spacing w:after="0"/>
        <w:ind w:left="0"/>
        <w:jc w:val="both"/>
      </w:pPr>
      <w:r>
        <w:rPr>
          <w:rFonts w:ascii="Times New Roman"/>
          <w:b w:val="false"/>
          <w:i w:val="false"/>
          <w:color w:val="000000"/>
          <w:sz w:val="28"/>
        </w:rPr>
        <w:t xml:space="preserve">
                              8471 50 000 0 </w:t>
      </w:r>
    </w:p>
    <w:p>
      <w:pPr>
        <w:spacing w:after="0"/>
        <w:ind w:left="0"/>
        <w:jc w:val="both"/>
      </w:pPr>
      <w:r>
        <w:rPr>
          <w:rFonts w:ascii="Times New Roman"/>
          <w:b w:val="false"/>
          <w:i w:val="false"/>
          <w:color w:val="000000"/>
          <w:sz w:val="28"/>
        </w:rPr>
        <w:t xml:space="preserve">
      4А002                   8471 30 </w:t>
      </w:r>
    </w:p>
    <w:p>
      <w:pPr>
        <w:spacing w:after="0"/>
        <w:ind w:left="0"/>
        <w:jc w:val="both"/>
      </w:pPr>
      <w:r>
        <w:rPr>
          <w:rFonts w:ascii="Times New Roman"/>
          <w:b w:val="false"/>
          <w:i w:val="false"/>
          <w:color w:val="000000"/>
          <w:sz w:val="28"/>
        </w:rPr>
        <w:t xml:space="preserve">
      4А003 "Цифрлық компьютерлер", "электрондық құрастырмалар", ілеспелі жабдық және олар үшін арнайы әзірленген компоненттер </w:t>
      </w:r>
    </w:p>
    <w:p>
      <w:pPr>
        <w:spacing w:after="0"/>
        <w:ind w:left="0"/>
        <w:jc w:val="both"/>
      </w:pPr>
      <w:r>
        <w:rPr>
          <w:rFonts w:ascii="Times New Roman"/>
          <w:b w:val="false"/>
          <w:i w:val="false"/>
          <w:color w:val="000000"/>
          <w:sz w:val="28"/>
        </w:rPr>
        <w:t>
      1-ескертпе: 4А003 тармақ:</w:t>
      </w:r>
    </w:p>
    <w:p>
      <w:pPr>
        <w:spacing w:after="0"/>
        <w:ind w:left="0"/>
        <w:jc w:val="both"/>
      </w:pPr>
      <w:r>
        <w:rPr>
          <w:rFonts w:ascii="Times New Roman"/>
          <w:b w:val="false"/>
          <w:i w:val="false"/>
          <w:color w:val="000000"/>
          <w:sz w:val="28"/>
        </w:rPr>
        <w:t xml:space="preserve">
      а. векторлық процессорларды; </w:t>
      </w:r>
    </w:p>
    <w:p>
      <w:pPr>
        <w:spacing w:after="0"/>
        <w:ind w:left="0"/>
        <w:jc w:val="both"/>
      </w:pPr>
      <w:r>
        <w:rPr>
          <w:rFonts w:ascii="Times New Roman"/>
          <w:b w:val="false"/>
          <w:i w:val="false"/>
          <w:color w:val="000000"/>
          <w:sz w:val="28"/>
        </w:rPr>
        <w:t xml:space="preserve">
      b. матрицалы процессорларды; </w:t>
      </w:r>
    </w:p>
    <w:p>
      <w:pPr>
        <w:spacing w:after="0"/>
        <w:ind w:left="0"/>
        <w:jc w:val="both"/>
      </w:pPr>
      <w:r>
        <w:rPr>
          <w:rFonts w:ascii="Times New Roman"/>
          <w:b w:val="false"/>
          <w:i w:val="false"/>
          <w:color w:val="000000"/>
          <w:sz w:val="28"/>
        </w:rPr>
        <w:t xml:space="preserve">
      с. сигналды өңдейтін цифрлық процессорларды; </w:t>
      </w:r>
    </w:p>
    <w:p>
      <w:pPr>
        <w:spacing w:after="0"/>
        <w:ind w:left="0"/>
        <w:jc w:val="both"/>
      </w:pPr>
      <w:r>
        <w:rPr>
          <w:rFonts w:ascii="Times New Roman"/>
          <w:b w:val="false"/>
          <w:i w:val="false"/>
          <w:color w:val="000000"/>
          <w:sz w:val="28"/>
        </w:rPr>
        <w:t xml:space="preserve">
      d. логикалық процессорларды; </w:t>
      </w:r>
    </w:p>
    <w:p>
      <w:pPr>
        <w:spacing w:after="0"/>
        <w:ind w:left="0"/>
        <w:jc w:val="both"/>
      </w:pPr>
      <w:r>
        <w:rPr>
          <w:rFonts w:ascii="Times New Roman"/>
          <w:b w:val="false"/>
          <w:i w:val="false"/>
          <w:color w:val="000000"/>
          <w:sz w:val="28"/>
        </w:rPr>
        <w:t>
      е. "бейне сапасын жақсартуға" арналған жабдықты қамтиды.</w:t>
      </w:r>
    </w:p>
    <w:p>
      <w:pPr>
        <w:spacing w:after="0"/>
        <w:ind w:left="0"/>
        <w:jc w:val="both"/>
      </w:pPr>
      <w:r>
        <w:rPr>
          <w:rFonts w:ascii="Times New Roman"/>
          <w:b w:val="false"/>
          <w:i w:val="false"/>
          <w:color w:val="000000"/>
          <w:sz w:val="28"/>
        </w:rPr>
        <w:t xml:space="preserve">
      2-ескертпе: 4А003 тармақта баяндалған "цифрлық компьютерлердің" және ілеспелі жабдықтардың бақылау мәртебесі, егер төмендегідей болған жағдайда, басқа жабдықтың немесе басқа жүйелердің бақылау мәртебесімен айқындалады: </w:t>
      </w:r>
    </w:p>
    <w:p>
      <w:pPr>
        <w:spacing w:after="0"/>
        <w:ind w:left="0"/>
        <w:jc w:val="both"/>
      </w:pPr>
      <w:r>
        <w:rPr>
          <w:rFonts w:ascii="Times New Roman"/>
          <w:b w:val="false"/>
          <w:i w:val="false"/>
          <w:color w:val="000000"/>
          <w:sz w:val="28"/>
        </w:rPr>
        <w:t xml:space="preserve">
      а. "Цифрлық компьютерлер" немесе ілеспе жабдықтар басқа жабдықтың немесе басқа жүйелердің жұмысы үшін қажет болса; </w:t>
      </w:r>
    </w:p>
    <w:p>
      <w:pPr>
        <w:spacing w:after="0"/>
        <w:ind w:left="0"/>
        <w:jc w:val="both"/>
      </w:pPr>
      <w:r>
        <w:rPr>
          <w:rFonts w:ascii="Times New Roman"/>
          <w:b w:val="false"/>
          <w:i w:val="false"/>
          <w:color w:val="000000"/>
          <w:sz w:val="28"/>
        </w:rPr>
        <w:t xml:space="preserve">
      b. "Цифрлық компьютерлер" немесе ілеспе жабдықтар басқа жабдықтың немесе басқа жүйелердің негізгі элементі болып табылмаса; және </w:t>
      </w:r>
    </w:p>
    <w:p>
      <w:pPr>
        <w:spacing w:after="0"/>
        <w:ind w:left="0"/>
        <w:jc w:val="both"/>
      </w:pPr>
      <w:r>
        <w:rPr>
          <w:rFonts w:ascii="Times New Roman"/>
          <w:b w:val="false"/>
          <w:i w:val="false"/>
          <w:color w:val="000000"/>
          <w:sz w:val="28"/>
        </w:rPr>
        <w:t xml:space="preserve">
      1-арнайы ескертпе: </w:t>
      </w:r>
    </w:p>
    <w:p>
      <w:pPr>
        <w:spacing w:after="0"/>
        <w:ind w:left="0"/>
        <w:jc w:val="both"/>
      </w:pPr>
      <w:r>
        <w:rPr>
          <w:rFonts w:ascii="Times New Roman"/>
          <w:b w:val="false"/>
          <w:i w:val="false"/>
          <w:color w:val="000000"/>
          <w:sz w:val="28"/>
        </w:rPr>
        <w:t>
      Жабдықтардың функциялары басқа жабдықтың функционалдық қызметімен шектелген басқа жабдықтар үшін арнайы жобаланған "сигналдарды өңдеу" немесе "бейне сапасын жақсару" бақылау мәртебесі, егер алғашқысы "негізгі элементтің" критерийлеріне сәйкес келгеннің өзінде, басқа жабдықтың бақылау мәртебесімен айқындалады.</w:t>
      </w:r>
    </w:p>
    <w:p>
      <w:pPr>
        <w:spacing w:after="0"/>
        <w:ind w:left="0"/>
        <w:jc w:val="both"/>
      </w:pPr>
      <w:r>
        <w:rPr>
          <w:rFonts w:ascii="Times New Roman"/>
          <w:b w:val="false"/>
          <w:i w:val="false"/>
          <w:color w:val="000000"/>
          <w:sz w:val="28"/>
        </w:rPr>
        <w:t xml:space="preserve">
      2-арнайы ескертпе: </w:t>
      </w:r>
    </w:p>
    <w:p>
      <w:pPr>
        <w:spacing w:after="0"/>
        <w:ind w:left="0"/>
        <w:jc w:val="both"/>
      </w:pPr>
      <w:r>
        <w:rPr>
          <w:rFonts w:ascii="Times New Roman"/>
          <w:b w:val="false"/>
          <w:i w:val="false"/>
          <w:color w:val="000000"/>
          <w:sz w:val="28"/>
        </w:rPr>
        <w:t xml:space="preserve">
      "Цифрлық компьютерлердің" немесе телекоммуникациялық аппаратураларға арналған ілеспелі жабдықтың бақылау мәртебесін айқындау үшін 5-санаттың (Телекоммуникациялар) 1-бөлігін қараңыз. </w:t>
      </w:r>
    </w:p>
    <w:p>
      <w:pPr>
        <w:spacing w:after="0"/>
        <w:ind w:left="0"/>
        <w:jc w:val="both"/>
      </w:pPr>
      <w:r>
        <w:rPr>
          <w:rFonts w:ascii="Times New Roman"/>
          <w:b w:val="false"/>
          <w:i w:val="false"/>
          <w:color w:val="000000"/>
          <w:sz w:val="28"/>
        </w:rPr>
        <w:t xml:space="preserve">
      с. "Цифрлық компьютерлерге" және ілеспе жабдыққа арналған "технология" 4Е тармағының әрекетіне түседі. </w:t>
      </w:r>
    </w:p>
    <w:p>
      <w:pPr>
        <w:spacing w:after="0"/>
        <w:ind w:left="0"/>
        <w:jc w:val="both"/>
      </w:pPr>
      <w:r>
        <w:rPr>
          <w:rFonts w:ascii="Times New Roman"/>
          <w:b w:val="false"/>
          <w:i w:val="false"/>
          <w:color w:val="000000"/>
          <w:sz w:val="28"/>
        </w:rPr>
        <w:t xml:space="preserve">
      а. "Тоқтатуға төзімділікті" қамтамасыз ету үшін әзірленген немесе модификацияланған; </w:t>
      </w:r>
    </w:p>
    <w:p>
      <w:pPr>
        <w:spacing w:after="0"/>
        <w:ind w:left="0"/>
        <w:jc w:val="both"/>
      </w:pPr>
      <w:r>
        <w:rPr>
          <w:rFonts w:ascii="Times New Roman"/>
          <w:b w:val="false"/>
          <w:i w:val="false"/>
          <w:color w:val="000000"/>
          <w:sz w:val="28"/>
        </w:rPr>
        <w:t xml:space="preserve">
      Ескертпе: "цифрлық компьютерлер" мен ілеспе жабдықтар, егер оларда мыналардың кез келгені пайдаланылатын болса, 4А003.а тармағының мақсаты үшін "тоқтамауға төзімділікті" қамтамасыз ету үшін жобаланған немесе модификацияланған болып есептелмейді: </w:t>
      </w:r>
    </w:p>
    <w:p>
      <w:pPr>
        <w:spacing w:after="0"/>
        <w:ind w:left="0"/>
        <w:jc w:val="both"/>
      </w:pPr>
      <w:r>
        <w:rPr>
          <w:rFonts w:ascii="Times New Roman"/>
          <w:b w:val="false"/>
          <w:i w:val="false"/>
          <w:color w:val="000000"/>
          <w:sz w:val="28"/>
        </w:rPr>
        <w:t>
      1. "Жедел жадта" сақталатын қатені табу немесе түзету алгоритмі.</w:t>
      </w:r>
    </w:p>
    <w:p>
      <w:pPr>
        <w:spacing w:after="0"/>
        <w:ind w:left="0"/>
        <w:jc w:val="both"/>
      </w:pPr>
      <w:r>
        <w:rPr>
          <w:rFonts w:ascii="Times New Roman"/>
          <w:b w:val="false"/>
          <w:i w:val="false"/>
          <w:color w:val="000000"/>
          <w:sz w:val="28"/>
        </w:rPr>
        <w:t xml:space="preserve">
      2. Екі "цифрлық компьютердің" өзара байланысы, егер белсенді орталық процессор істен шықса, күтуші, бірақ қадағалаушы орталық процессор жүйенің қызметін жалғастыра алады; </w:t>
      </w:r>
    </w:p>
    <w:p>
      <w:pPr>
        <w:spacing w:after="0"/>
        <w:ind w:left="0"/>
        <w:jc w:val="both"/>
      </w:pPr>
      <w:r>
        <w:rPr>
          <w:rFonts w:ascii="Times New Roman"/>
          <w:b w:val="false"/>
          <w:i w:val="false"/>
          <w:color w:val="000000"/>
          <w:sz w:val="28"/>
        </w:rPr>
        <w:t>
      3. Бір орталық процессорды екінші орталық процессор істен шыққанша басқа жұмысты орындау мүмкіндігімен қамтамасыз ету үшін екі орталық процессордың деректерді беру арналары арқылы немесе ортақ жадыны қолданумен өзара байланысы, онда бірінші орталық процессор жүйенің қызметін жалғастыру үшін оның жұмысын өзіне алады; немесе</w:t>
      </w:r>
    </w:p>
    <w:p>
      <w:pPr>
        <w:spacing w:after="0"/>
        <w:ind w:left="0"/>
        <w:jc w:val="both"/>
      </w:pPr>
      <w:r>
        <w:rPr>
          <w:rFonts w:ascii="Times New Roman"/>
          <w:b w:val="false"/>
          <w:i w:val="false"/>
          <w:color w:val="000000"/>
          <w:sz w:val="28"/>
        </w:rPr>
        <w:t xml:space="preserve">
      4. Бір орталық процессор істен шыққанда, екінші орталық процессор оның жұмысын танып, істен шыққан құрылғының міндеттерін қалпына келтіретіндей "бағдарламалық қамтылым" арқылы біріктірілген екі орталық процессордың үйлесімділігі. </w:t>
      </w:r>
    </w:p>
    <w:p>
      <w:pPr>
        <w:spacing w:after="0"/>
        <w:ind w:left="0"/>
        <w:jc w:val="both"/>
      </w:pPr>
      <w:r>
        <w:rPr>
          <w:rFonts w:ascii="Times New Roman"/>
          <w:b w:val="false"/>
          <w:i w:val="false"/>
          <w:color w:val="000000"/>
          <w:sz w:val="28"/>
        </w:rPr>
        <w:t xml:space="preserve">
      b. "Жиынтық теориялық өнімділікке" ие ("ЖТӨ") 190 000 жоғары Смтоп (секундына миллион теориялық операциялар) "цифрлық компьютерлер"; </w:t>
      </w:r>
    </w:p>
    <w:p>
      <w:pPr>
        <w:spacing w:after="0"/>
        <w:ind w:left="0"/>
        <w:jc w:val="both"/>
      </w:pPr>
      <w:r>
        <w:rPr>
          <w:rFonts w:ascii="Times New Roman"/>
          <w:b w:val="false"/>
          <w:i w:val="false"/>
          <w:color w:val="000000"/>
          <w:sz w:val="28"/>
        </w:rPr>
        <w:t xml:space="preserve">
      с. "Есептеу элементтерін" біріктіру жолымен өнімділікті көтеру үшін біріктірілген құрастырмалардың жиынтық теориялық өнімділігі 4А003.b. тармағында көрсетілген шектеуден асатындай етіп арнайы әзірленген немесе модификацияланған "электронды құрастырмалар"; </w:t>
      </w:r>
    </w:p>
    <w:p>
      <w:pPr>
        <w:spacing w:after="0"/>
        <w:ind w:left="0"/>
        <w:jc w:val="both"/>
      </w:pPr>
      <w:r>
        <w:rPr>
          <w:rFonts w:ascii="Times New Roman"/>
          <w:b w:val="false"/>
          <w:i w:val="false"/>
          <w:color w:val="000000"/>
          <w:sz w:val="28"/>
        </w:rPr>
        <w:t xml:space="preserve">
      1-ескертпе:4А003.c. тармағы "электронды құрастырмалармен" байланыссыз түрде қойылған кезде, 4А003.b. тармағында көрсетілген шектен аспайтын "электрондық құрастырмалар" мен бағдарланатын өзара байланыстарға ғана таралады. Ол 4А003.d. немесе 4А003.е. тармақтары бойынша бақыланатын, құрылымы тек ілеспелі жабдық ретінде пайдалану үшін жарамды "электрондық құрастыруларға" ғана жарамды емес. </w:t>
      </w:r>
    </w:p>
    <w:p>
      <w:pPr>
        <w:spacing w:after="0"/>
        <w:ind w:left="0"/>
        <w:jc w:val="both"/>
      </w:pPr>
      <w:r>
        <w:rPr>
          <w:rFonts w:ascii="Times New Roman"/>
          <w:b w:val="false"/>
          <w:i w:val="false"/>
          <w:color w:val="000000"/>
          <w:sz w:val="28"/>
        </w:rPr>
        <w:t xml:space="preserve">
      2-ескертпе: 4А003.c тармағы ең жоғарғы конфигурациясы 4А003.b. тармақта көрсетілген шектен аспайтын өнім немесе өнімдердің тұтас бір тобы үшін арнайы әзірленген "электрондық құрастырмаларды" бақыламайды. </w:t>
      </w:r>
    </w:p>
    <w:p>
      <w:pPr>
        <w:spacing w:after="0"/>
        <w:ind w:left="0"/>
        <w:jc w:val="both"/>
      </w:pPr>
      <w:r>
        <w:rPr>
          <w:rFonts w:ascii="Times New Roman"/>
          <w:b w:val="false"/>
          <w:i w:val="false"/>
          <w:color w:val="000000"/>
          <w:sz w:val="28"/>
        </w:rPr>
        <w:t xml:space="preserve">
      g. "Цифрлық компьютерлердің" немесе ілеспе жабдықтың сыртқы жалғануын қамтамасыз ету үшін арнайы әзірленген және 1.25 Гбайт/с-тен астам жылдамдықпен деректер беруге қол жеткізуге мүмкіндік беретін жабдық. </w:t>
      </w:r>
    </w:p>
    <w:p>
      <w:pPr>
        <w:spacing w:after="0"/>
        <w:ind w:left="0"/>
        <w:jc w:val="both"/>
      </w:pPr>
      <w:r>
        <w:rPr>
          <w:rFonts w:ascii="Times New Roman"/>
          <w:b w:val="false"/>
          <w:i w:val="false"/>
          <w:color w:val="000000"/>
          <w:sz w:val="28"/>
        </w:rPr>
        <w:t>
      Ескертпе: 4А003. тармақ бойынша ішкі қосындыларға арналған жабдық (мысалы, артқы панелдер, шиналар), қосындыларды қамтамасыз етуге арналған пассивті жабдық, "желілік бақылаушылар" немесе "коммуникациялық арналардың бақылаушылары" бақыланбайды.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4А003а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(аналогтық немесе гибридтік  есептегіш машиналардан басқа) </w:t>
            </w:r>
          </w:p>
          <w:p>
            <w:pPr>
              <w:spacing w:after="20"/>
              <w:ind w:left="20"/>
              <w:jc w:val="both"/>
            </w:pPr>
            <w:r>
              <w:rPr>
                <w:rFonts w:ascii="Times New Roman"/>
                <w:b w:val="false"/>
                <w:i w:val="false"/>
                <w:color w:val="000000"/>
                <w:sz w:val="20"/>
              </w:rPr>
              <w:t xml:space="preserve">
8443 31 </w:t>
            </w:r>
          </w:p>
          <w:p>
            <w:pPr>
              <w:spacing w:after="20"/>
              <w:ind w:left="20"/>
              <w:jc w:val="both"/>
            </w:pPr>
            <w:r>
              <w:rPr>
                <w:rFonts w:ascii="Times New Roman"/>
                <w:b w:val="false"/>
                <w:i w:val="false"/>
                <w:color w:val="000000"/>
                <w:sz w:val="20"/>
              </w:rPr>
              <w:t xml:space="preserve">
8443 32 </w:t>
            </w:r>
          </w:p>
          <w:p>
            <w:pPr>
              <w:spacing w:after="20"/>
              <w:ind w:left="20"/>
              <w:jc w:val="both"/>
            </w:pPr>
            <w:r>
              <w:rPr>
                <w:rFonts w:ascii="Times New Roman"/>
                <w:b w:val="false"/>
                <w:i w:val="false"/>
                <w:color w:val="000000"/>
                <w:sz w:val="20"/>
              </w:rPr>
              <w:t xml:space="preserve">
8528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А003b.</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(аналогтық немесе гибридтік  есептегіш машиналардан басқа) </w:t>
            </w:r>
          </w:p>
          <w:p>
            <w:pPr>
              <w:spacing w:after="20"/>
              <w:ind w:left="20"/>
              <w:jc w:val="both"/>
            </w:pPr>
            <w:r>
              <w:rPr>
                <w:rFonts w:ascii="Times New Roman"/>
                <w:b w:val="false"/>
                <w:i w:val="false"/>
                <w:color w:val="000000"/>
                <w:sz w:val="20"/>
              </w:rPr>
              <w:t xml:space="preserve">
8443 31 </w:t>
            </w:r>
          </w:p>
          <w:p>
            <w:pPr>
              <w:spacing w:after="20"/>
              <w:ind w:left="20"/>
              <w:jc w:val="both"/>
            </w:pPr>
            <w:r>
              <w:rPr>
                <w:rFonts w:ascii="Times New Roman"/>
                <w:b w:val="false"/>
                <w:i w:val="false"/>
                <w:color w:val="000000"/>
                <w:sz w:val="20"/>
              </w:rPr>
              <w:t xml:space="preserve">
8443 32 </w:t>
            </w:r>
          </w:p>
          <w:p>
            <w:pPr>
              <w:spacing w:after="20"/>
              <w:ind w:left="20"/>
              <w:jc w:val="both"/>
            </w:pPr>
            <w:r>
              <w:rPr>
                <w:rFonts w:ascii="Times New Roman"/>
                <w:b w:val="false"/>
                <w:i w:val="false"/>
                <w:color w:val="000000"/>
                <w:sz w:val="20"/>
              </w:rPr>
              <w:t xml:space="preserve">
8528 </w:t>
            </w:r>
          </w:p>
          <w:p>
            <w:pPr>
              <w:spacing w:after="20"/>
              <w:ind w:left="20"/>
              <w:jc w:val="both"/>
            </w:pPr>
            <w:r>
              <w:rPr>
                <w:rFonts w:ascii="Times New Roman"/>
                <w:b w:val="false"/>
                <w:i w:val="false"/>
                <w:color w:val="000000"/>
                <w:sz w:val="20"/>
              </w:rPr>
              <w:t xml:space="preserve">
8517 62 000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4А003 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(аналогтық немесе гибридтік  есептегіш машиналардан басқа)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4А003 d.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4А003 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8471 90 000 0 </w:t>
            </w:r>
          </w:p>
          <w:p>
            <w:pPr>
              <w:spacing w:after="20"/>
              <w:ind w:left="20"/>
              <w:jc w:val="both"/>
            </w:pPr>
            <w:r>
              <w:rPr>
                <w:rFonts w:ascii="Times New Roman"/>
                <w:b w:val="false"/>
                <w:i w:val="false"/>
                <w:color w:val="000000"/>
                <w:sz w:val="20"/>
              </w:rPr>
              <w:t xml:space="preserve">
8525 60 000 </w:t>
            </w:r>
          </w:p>
          <w:p>
            <w:pPr>
              <w:spacing w:after="20"/>
              <w:ind w:left="20"/>
              <w:jc w:val="both"/>
            </w:pPr>
            <w:r>
              <w:rPr>
                <w:rFonts w:ascii="Times New Roman"/>
                <w:b w:val="false"/>
                <w:i w:val="false"/>
                <w:color w:val="000000"/>
                <w:sz w:val="20"/>
              </w:rPr>
              <w:t xml:space="preserve">
8517 12 000 0 </w:t>
            </w:r>
          </w:p>
          <w:p>
            <w:pPr>
              <w:spacing w:after="20"/>
              <w:ind w:left="20"/>
              <w:jc w:val="both"/>
            </w:pPr>
            <w:r>
              <w:rPr>
                <w:rFonts w:ascii="Times New Roman"/>
                <w:b w:val="false"/>
                <w:i w:val="false"/>
                <w:color w:val="000000"/>
                <w:sz w:val="20"/>
              </w:rPr>
              <w:t xml:space="preserve">
8517 61 000 </w:t>
            </w:r>
          </w:p>
          <w:p>
            <w:pPr>
              <w:spacing w:after="20"/>
              <w:ind w:left="20"/>
              <w:jc w:val="both"/>
            </w:pPr>
            <w:r>
              <w:rPr>
                <w:rFonts w:ascii="Times New Roman"/>
                <w:b w:val="false"/>
                <w:i w:val="false"/>
                <w:color w:val="000000"/>
                <w:sz w:val="20"/>
              </w:rPr>
              <w:t xml:space="preserve">
8543 90 000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4А003 g.</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8471 90 000 0 </w:t>
            </w:r>
          </w:p>
          <w:p>
            <w:pPr>
              <w:spacing w:after="20"/>
              <w:ind w:left="20"/>
              <w:jc w:val="both"/>
            </w:pPr>
            <w:r>
              <w:rPr>
                <w:rFonts w:ascii="Times New Roman"/>
                <w:b w:val="false"/>
                <w:i w:val="false"/>
                <w:color w:val="000000"/>
                <w:sz w:val="20"/>
              </w:rPr>
              <w:t>
8517 61 000</w:t>
            </w:r>
          </w:p>
        </w:tc>
      </w:tr>
    </w:tbl>
    <w:p>
      <w:pPr>
        <w:spacing w:after="0"/>
        <w:ind w:left="0"/>
        <w:jc w:val="left"/>
      </w:pPr>
      <w:r>
        <w:rPr>
          <w:rFonts w:ascii="Times New Roman"/>
          <w:b w:val="false"/>
          <w:i w:val="false"/>
          <w:color w:val="ff0000"/>
          <w:sz w:val="28"/>
        </w:rPr>
        <w:t xml:space="preserve">      Ескерту. 4A003 бөлігі жаңа редакцияда – ҚР Үкіметінің 14.05.2018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4А004 Төменде аталған ЭЕМ, арнайы әзірленген тиісті жабдық, "электрондық құрастырма" және оларға арналған компоненттер: </w:t>
      </w:r>
    </w:p>
    <w:p>
      <w:pPr>
        <w:spacing w:after="0"/>
        <w:ind w:left="0"/>
        <w:jc w:val="both"/>
      </w:pPr>
      <w:r>
        <w:rPr>
          <w:rFonts w:ascii="Times New Roman"/>
          <w:b w:val="false"/>
          <w:i w:val="false"/>
          <w:color w:val="000000"/>
          <w:sz w:val="28"/>
        </w:rPr>
        <w:t xml:space="preserve">
      а. "Систоликалық матрицалы ЭЕМ"; </w:t>
      </w:r>
    </w:p>
    <w:p>
      <w:pPr>
        <w:spacing w:after="0"/>
        <w:ind w:left="0"/>
        <w:jc w:val="both"/>
      </w:pPr>
      <w:r>
        <w:rPr>
          <w:rFonts w:ascii="Times New Roman"/>
          <w:b w:val="false"/>
          <w:i w:val="false"/>
          <w:color w:val="000000"/>
          <w:sz w:val="28"/>
        </w:rPr>
        <w:t xml:space="preserve">
      b. "Нейрондық ЭЕМ"; </w:t>
      </w:r>
    </w:p>
    <w:p>
      <w:pPr>
        <w:spacing w:after="0"/>
        <w:ind w:left="0"/>
        <w:jc w:val="both"/>
      </w:pPr>
      <w:r>
        <w:rPr>
          <w:rFonts w:ascii="Times New Roman"/>
          <w:b w:val="false"/>
          <w:i w:val="false"/>
          <w:color w:val="000000"/>
          <w:sz w:val="28"/>
        </w:rPr>
        <w:t xml:space="preserve">
      с. "Оптикалық ЭЕМ"; </w:t>
      </w:r>
    </w:p>
    <w:p>
      <w:pPr>
        <w:spacing w:after="0"/>
        <w:ind w:left="0"/>
        <w:jc w:val="both"/>
      </w:pPr>
      <w:r>
        <w:rPr>
          <w:rFonts w:ascii="Times New Roman"/>
          <w:b w:val="false"/>
          <w:i w:val="false"/>
          <w:color w:val="000000"/>
          <w:sz w:val="28"/>
        </w:rPr>
        <w:t xml:space="preserve">
      4А004 а.                8471 </w:t>
      </w:r>
    </w:p>
    <w:p>
      <w:pPr>
        <w:spacing w:after="0"/>
        <w:ind w:left="0"/>
        <w:jc w:val="both"/>
      </w:pPr>
      <w:r>
        <w:rPr>
          <w:rFonts w:ascii="Times New Roman"/>
          <w:b w:val="false"/>
          <w:i w:val="false"/>
          <w:color w:val="000000"/>
          <w:sz w:val="28"/>
        </w:rPr>
        <w:t xml:space="preserve">
      4А004 b.                8471 </w:t>
      </w:r>
    </w:p>
    <w:p>
      <w:pPr>
        <w:spacing w:after="0"/>
        <w:ind w:left="0"/>
        <w:jc w:val="both"/>
      </w:pPr>
      <w:r>
        <w:rPr>
          <w:rFonts w:ascii="Times New Roman"/>
          <w:b w:val="false"/>
          <w:i w:val="false"/>
          <w:color w:val="000000"/>
          <w:sz w:val="28"/>
        </w:rPr>
        <w:t xml:space="preserve">
      4А004 с.                8471 </w:t>
      </w:r>
    </w:p>
    <w:p>
      <w:pPr>
        <w:spacing w:after="0"/>
        <w:ind w:left="0"/>
        <w:jc w:val="both"/>
      </w:pPr>
      <w:r>
        <w:rPr>
          <w:rFonts w:ascii="Times New Roman"/>
          <w:b w:val="false"/>
          <w:i w:val="false"/>
          <w:color w:val="000000"/>
          <w:sz w:val="28"/>
        </w:rPr>
        <w:t xml:space="preserve">
      4А101.а.1. тармақта айтылғандардан басқа, 9А004 тармақ бойынша бақыланатын ғарыштық аппараттарда немесе тармақ бойынша бақыланатын ракета-зондтарда пайдалану үшін конструкциясы күшейтілген немесе модификацияланған аналогті компьютерлер, "цифрлық компьютерлер" немесе цифрлық дифференциальды талдағыштар. </w:t>
      </w:r>
    </w:p>
    <w:p>
      <w:pPr>
        <w:spacing w:after="0"/>
        <w:ind w:left="0"/>
        <w:jc w:val="both"/>
      </w:pPr>
      <w:r>
        <w:rPr>
          <w:rFonts w:ascii="Times New Roman"/>
          <w:b w:val="false"/>
          <w:i w:val="false"/>
          <w:color w:val="000000"/>
          <w:sz w:val="28"/>
        </w:rPr>
        <w:t xml:space="preserve">
      4А101                   9А104. </w:t>
      </w:r>
    </w:p>
    <w:p>
      <w:pPr>
        <w:spacing w:after="0"/>
        <w:ind w:left="0"/>
        <w:jc w:val="both"/>
      </w:pPr>
      <w:r>
        <w:rPr>
          <w:rFonts w:ascii="Times New Roman"/>
          <w:b w:val="false"/>
          <w:i w:val="false"/>
          <w:color w:val="000000"/>
          <w:sz w:val="28"/>
        </w:rPr>
        <w:t xml:space="preserve">
                              8471 </w:t>
      </w:r>
    </w:p>
    <w:p>
      <w:pPr>
        <w:spacing w:after="0"/>
        <w:ind w:left="0"/>
        <w:jc w:val="both"/>
      </w:pPr>
      <w:r>
        <w:rPr>
          <w:rFonts w:ascii="Times New Roman"/>
          <w:b w:val="false"/>
          <w:i w:val="false"/>
          <w:color w:val="000000"/>
          <w:sz w:val="28"/>
        </w:rPr>
        <w:t xml:space="preserve">
      4А102 9А004 тармақ бойынша бақыланатын ғарыштық аппараттардың немесе 9А104 тармақ бойынша бақыланатын ракета-зондтар жобасын модельдеу, кейіптеу немесе интеграциялау үшін арнайы әзірленген "гибридті компьютерлер".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Бұл бақылау жабдық 7D103 немесе 9D103 тармақтары бойынша бақыланатын бағдарламалық қамтамасыз етумен қамтылған жағдайда ғана қолданылады. </w:t>
      </w:r>
    </w:p>
    <w:p>
      <w:pPr>
        <w:spacing w:after="0"/>
        <w:ind w:left="0"/>
        <w:jc w:val="both"/>
      </w:pPr>
      <w:r>
        <w:rPr>
          <w:rFonts w:ascii="Times New Roman"/>
          <w:b w:val="false"/>
          <w:i w:val="false"/>
          <w:color w:val="000000"/>
          <w:sz w:val="28"/>
        </w:rPr>
        <w:t xml:space="preserve">
      4А102                   8471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4В Сынақ, бақылау және өндірістік жабдық </w:t>
      </w:r>
    </w:p>
    <w:p>
      <w:pPr>
        <w:spacing w:after="0"/>
        <w:ind w:left="0"/>
        <w:jc w:val="both"/>
      </w:pPr>
      <w:r>
        <w:rPr>
          <w:rFonts w:ascii="Times New Roman"/>
          <w:b w:val="false"/>
          <w:i w:val="false"/>
          <w:color w:val="000000"/>
          <w:sz w:val="28"/>
        </w:rPr>
        <w:t xml:space="preserve">
      Жоқ.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4С Материалдар </w:t>
      </w:r>
    </w:p>
    <w:p>
      <w:pPr>
        <w:spacing w:after="0"/>
        <w:ind w:left="0"/>
        <w:jc w:val="both"/>
      </w:pPr>
      <w:r>
        <w:rPr>
          <w:rFonts w:ascii="Times New Roman"/>
          <w:b w:val="false"/>
          <w:i w:val="false"/>
          <w:color w:val="000000"/>
          <w:sz w:val="28"/>
        </w:rPr>
        <w:t xml:space="preserve">
      Жоқ.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4В Бағдарламалық қамтамасыз 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Басқа санаттарда көрсетілген жабдықты "әзірлеу", "өндіру" немесе "пайдалану" үшін "бағдарламалық қамтамасыз етудің" бақылау мәртебесін тиісті санат айқындайды. Берілген санатта осы санаттың жабдығы үшін "бағдарламалық қамтамасыз етудің" бақылау мәртебесі айқындалған. </w:t>
      </w:r>
    </w:p>
    <w:p>
      <w:pPr>
        <w:spacing w:after="0"/>
        <w:ind w:left="0"/>
        <w:jc w:val="both"/>
      </w:pPr>
      <w:r>
        <w:rPr>
          <w:rFonts w:ascii="Times New Roman"/>
          <w:b w:val="false"/>
          <w:i w:val="false"/>
          <w:color w:val="000000"/>
          <w:sz w:val="28"/>
        </w:rPr>
        <w:t xml:space="preserve">
      4D001 а. 4А001-ден 4А004-ке дейінгі немесе 4D тармақтар бойынша бақыланатын жабдықты "әзірлеу", "өндіру" немесе "пайдалану" немесе "бағдарламалық қамтамасыз ету" үшін арнайы әзірленген немесе модификацияланған "бағдарламалық қамтамасыз ету". </w:t>
      </w:r>
    </w:p>
    <w:p>
      <w:pPr>
        <w:spacing w:after="0"/>
        <w:ind w:left="0"/>
        <w:jc w:val="both"/>
      </w:pPr>
      <w:r>
        <w:rPr>
          <w:rFonts w:ascii="Times New Roman"/>
          <w:b w:val="false"/>
          <w:i w:val="false"/>
          <w:color w:val="000000"/>
          <w:sz w:val="28"/>
        </w:rPr>
        <w:t xml:space="preserve">
      b. 4D001.а. тармағы бақылайтын "бағдарламалық қамтамасыз етуден" өзгеше, төменде санамаланғандарды "әзірлеу" немесе "өндіру" үшін арнайы әзірленген немесе модификацияланған "бағдарламалық қамтамасыз ету": </w:t>
      </w:r>
    </w:p>
    <w:p>
      <w:pPr>
        <w:spacing w:after="0"/>
        <w:ind w:left="0"/>
        <w:jc w:val="both"/>
      </w:pPr>
      <w:r>
        <w:rPr>
          <w:rFonts w:ascii="Times New Roman"/>
          <w:b w:val="false"/>
          <w:i w:val="false"/>
          <w:color w:val="000000"/>
          <w:sz w:val="28"/>
        </w:rPr>
        <w:t xml:space="preserve">
      1. Секундына 28 000 миллион теориялық операциядан асатын (Мtops) "құрамдас теориялық өнімділікке" (ҚТӨ) ие цифрлық ЭЕМ; немесе </w:t>
      </w:r>
    </w:p>
    <w:p>
      <w:pPr>
        <w:spacing w:after="0"/>
        <w:ind w:left="0"/>
        <w:jc w:val="both"/>
      </w:pPr>
      <w:r>
        <w:rPr>
          <w:rFonts w:ascii="Times New Roman"/>
          <w:b w:val="false"/>
          <w:i w:val="false"/>
          <w:color w:val="000000"/>
          <w:sz w:val="28"/>
        </w:rPr>
        <w:t xml:space="preserve">
      2. 4D001.b.1, тармағында белгіленген "ҚТӨ" шоғырлануының шегін арттыру үшін "есептеу элементтерінің" шоғырлану (конфигурациялау) функциясын жақсарту үшін арнайы әзірленген және модификацияланған "электрондық жинама". </w:t>
      </w:r>
    </w:p>
    <w:p>
      <w:pPr>
        <w:spacing w:after="0"/>
        <w:ind w:left="0"/>
        <w:jc w:val="both"/>
      </w:pPr>
      <w:r>
        <w:rPr>
          <w:rFonts w:ascii="Times New Roman"/>
          <w:b w:val="false"/>
          <w:i w:val="false"/>
          <w:color w:val="000000"/>
          <w:sz w:val="28"/>
        </w:rPr>
        <w:t xml:space="preserve">
      4D001 </w:t>
      </w:r>
    </w:p>
    <w:p>
      <w:pPr>
        <w:spacing w:after="0"/>
        <w:ind w:left="0"/>
        <w:jc w:val="both"/>
      </w:pPr>
      <w:r>
        <w:rPr>
          <w:rFonts w:ascii="Times New Roman"/>
          <w:b w:val="false"/>
          <w:i w:val="false"/>
          <w:color w:val="000000"/>
          <w:sz w:val="28"/>
        </w:rPr>
        <w:t xml:space="preserve">
      4D002 4Е тармақ бойынша бақыланатын "технологияларды" қолдау үшін арнайы жобаланған немесе модификацияланған "бағдарламалық қамтамасыз ету". </w:t>
      </w:r>
    </w:p>
    <w:p>
      <w:pPr>
        <w:spacing w:after="0"/>
        <w:ind w:left="0"/>
        <w:jc w:val="both"/>
      </w:pPr>
      <w:r>
        <w:rPr>
          <w:rFonts w:ascii="Times New Roman"/>
          <w:b w:val="false"/>
          <w:i w:val="false"/>
          <w:color w:val="000000"/>
          <w:sz w:val="28"/>
        </w:rPr>
        <w:t xml:space="preserve">
      4D002 </w:t>
      </w:r>
    </w:p>
    <w:p>
      <w:pPr>
        <w:spacing w:after="0"/>
        <w:ind w:left="0"/>
        <w:jc w:val="both"/>
      </w:pPr>
      <w:r>
        <w:rPr>
          <w:rFonts w:ascii="Times New Roman"/>
          <w:b w:val="false"/>
          <w:i w:val="false"/>
          <w:color w:val="000000"/>
          <w:sz w:val="28"/>
        </w:rPr>
        <w:t xml:space="preserve">
      4D003 Арнайы "бағдарламалық қамтамасыз ету", мыналар сияқты: </w:t>
      </w:r>
    </w:p>
    <w:p>
      <w:pPr>
        <w:spacing w:after="0"/>
        <w:ind w:left="0"/>
        <w:jc w:val="both"/>
      </w:pPr>
      <w:r>
        <w:rPr>
          <w:rFonts w:ascii="Times New Roman"/>
          <w:b w:val="false"/>
          <w:i w:val="false"/>
          <w:color w:val="000000"/>
          <w:sz w:val="28"/>
        </w:rPr>
        <w:t xml:space="preserve">
      а. "Бастапқы мәтінде" "мәліметтерді көп ағынды өңдеу" жабдығы үшін арнайы әзірленген операциялық жүйелерді "бағдарламалық қамтамасыз ету", "бағдарламалық қамтамасыз етуді" "әзірлеу" үшін инструментарий және компиляторлар; </w:t>
      </w:r>
    </w:p>
    <w:p>
      <w:pPr>
        <w:spacing w:after="0"/>
        <w:ind w:left="0"/>
        <w:jc w:val="both"/>
      </w:pPr>
      <w:r>
        <w:rPr>
          <w:rFonts w:ascii="Times New Roman"/>
          <w:b w:val="false"/>
          <w:i w:val="false"/>
          <w:color w:val="000000"/>
          <w:sz w:val="28"/>
        </w:rPr>
        <w:t xml:space="preserve">
      b. Пайдаланылмайды; </w:t>
      </w:r>
    </w:p>
    <w:p>
      <w:pPr>
        <w:spacing w:after="0"/>
        <w:ind w:left="0"/>
        <w:jc w:val="both"/>
      </w:pPr>
      <w:r>
        <w:rPr>
          <w:rFonts w:ascii="Times New Roman"/>
          <w:b w:val="false"/>
          <w:i w:val="false"/>
          <w:color w:val="000000"/>
          <w:sz w:val="28"/>
        </w:rPr>
        <w:t xml:space="preserve">
      с. 5-санаттың ("Ақпаратты қорғау") 2-бөлігінде көрсетілген шектен асатын сипаттамаға ие немесе функцияны атқаратын "бағдарламалық қамтамасыз 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4А001.c тармақ пайдаланушы жеке өзінің пайдалану мақсатына алып жүретін "бағдарламалық қамтамасыз етуге" қолданылмайды. </w:t>
      </w:r>
    </w:p>
    <w:p>
      <w:pPr>
        <w:spacing w:after="0"/>
        <w:ind w:left="0"/>
        <w:jc w:val="both"/>
      </w:pPr>
      <w:r>
        <w:rPr>
          <w:rFonts w:ascii="Times New Roman"/>
          <w:b w:val="false"/>
          <w:i w:val="false"/>
          <w:color w:val="000000"/>
          <w:sz w:val="28"/>
        </w:rPr>
        <w:t xml:space="preserve">
      4D003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4Е Технологиялар </w:t>
      </w:r>
    </w:p>
    <w:p>
      <w:pPr>
        <w:spacing w:after="0"/>
        <w:ind w:left="0"/>
        <w:jc w:val="both"/>
      </w:pPr>
      <w:r>
        <w:rPr>
          <w:rFonts w:ascii="Times New Roman"/>
          <w:b w:val="false"/>
          <w:i w:val="false"/>
          <w:color w:val="000000"/>
          <w:sz w:val="28"/>
        </w:rPr>
        <w:t xml:space="preserve">
      4Е001 4А немесе 4D тармақ бойынша бақыланатын, Жалпы технологиялық ескертуге сәйкес "әзірлеу", "өндіру" немесе "пайдалану" жабдығы немесе "бағдарламалық қамтамасыз ету" үшін арналған "технологиялар". </w:t>
      </w:r>
    </w:p>
    <w:p>
      <w:pPr>
        <w:spacing w:after="0"/>
        <w:ind w:left="0"/>
        <w:jc w:val="both"/>
      </w:pPr>
      <w:r>
        <w:rPr>
          <w:rFonts w:ascii="Times New Roman"/>
          <w:b w:val="false"/>
          <w:i w:val="false"/>
          <w:color w:val="000000"/>
          <w:sz w:val="28"/>
        </w:rPr>
        <w:t xml:space="preserve">
      b. 4Е001.а. тармағымен бақыланатындардан басқа, төменде көрсетілгендерді "әзірлеу", "өндіру" үшін арнайы әзірленген немесе модификацияланған "технологиялар": </w:t>
      </w:r>
    </w:p>
    <w:p>
      <w:pPr>
        <w:spacing w:after="0"/>
        <w:ind w:left="0"/>
        <w:jc w:val="both"/>
      </w:pPr>
      <w:r>
        <w:rPr>
          <w:rFonts w:ascii="Times New Roman"/>
          <w:b w:val="false"/>
          <w:i w:val="false"/>
          <w:color w:val="000000"/>
          <w:sz w:val="28"/>
        </w:rPr>
        <w:t xml:space="preserve">
      1. Секундына 28 000 миллион теориялық операциядан асатын (Мtops) "құрамдас теориялық өнімділікке" (ҚТӨ) ие "цифрлық ЭЕМ-дар"; немесе </w:t>
      </w:r>
    </w:p>
    <w:p>
      <w:pPr>
        <w:spacing w:after="0"/>
        <w:ind w:left="0"/>
        <w:jc w:val="both"/>
      </w:pPr>
      <w:r>
        <w:rPr>
          <w:rFonts w:ascii="Times New Roman"/>
          <w:b w:val="false"/>
          <w:i w:val="false"/>
          <w:color w:val="000000"/>
          <w:sz w:val="28"/>
        </w:rPr>
        <w:t xml:space="preserve">
      2. 4Е001.b.1 тармағында белгіленген, "ҚТӨ" концентрациясының шегін арттыру үшін есептеу элементтері шоғырлануын (конфигурациясын) жақсарту үшін арнайы әзірленген немесе модификацияланған "электрондық жинақтамалар". </w:t>
      </w:r>
    </w:p>
    <w:p>
      <w:pPr>
        <w:spacing w:after="0"/>
        <w:ind w:left="0"/>
        <w:jc w:val="both"/>
      </w:pPr>
      <w:r>
        <w:rPr>
          <w:rFonts w:ascii="Times New Roman"/>
          <w:b w:val="false"/>
          <w:i w:val="false"/>
          <w:color w:val="000000"/>
          <w:sz w:val="28"/>
        </w:rPr>
        <w:t xml:space="preserve">
      4Е001 </w:t>
      </w:r>
    </w:p>
    <w:p>
      <w:pPr>
        <w:spacing w:after="0"/>
        <w:ind w:left="0"/>
        <w:jc w:val="left"/>
      </w:pPr>
      <w:r>
        <w:rPr>
          <w:rFonts w:ascii="Times New Roman"/>
          <w:b/>
          <w:i w:val="false"/>
          <w:color w:val="000000"/>
        </w:rPr>
        <w:t xml:space="preserve"> "Теориялық жиынтық өнімділікті" ("ТЖӨ") есептеу жөніндегі техникалық ескерту</w:t>
      </w:r>
    </w:p>
    <w:p>
      <w:pPr>
        <w:spacing w:after="0"/>
        <w:ind w:left="0"/>
        <w:jc w:val="both"/>
      </w:pPr>
      <w:r>
        <w:rPr>
          <w:rFonts w:ascii="Times New Roman"/>
          <w:b w:val="false"/>
          <w:i w:val="false"/>
          <w:color w:val="000000"/>
          <w:sz w:val="28"/>
        </w:rPr>
        <w:t xml:space="preserve">
      Осы техникалық ескертуде пайдаланылатын қысқартулар: </w:t>
      </w:r>
    </w:p>
    <w:p>
      <w:pPr>
        <w:spacing w:after="0"/>
        <w:ind w:left="0"/>
        <w:jc w:val="both"/>
      </w:pPr>
      <w:r>
        <w:rPr>
          <w:rFonts w:ascii="Times New Roman"/>
          <w:b w:val="false"/>
          <w:i w:val="false"/>
          <w:color w:val="000000"/>
          <w:sz w:val="28"/>
        </w:rPr>
        <w:t xml:space="preserve">
      "ЕЭ" Есептеу элементі (қарапайым арифметикалық қисынды құрылғы) </w:t>
      </w:r>
    </w:p>
    <w:p>
      <w:pPr>
        <w:spacing w:after="0"/>
        <w:ind w:left="0"/>
        <w:jc w:val="both"/>
      </w:pPr>
      <w:r>
        <w:rPr>
          <w:rFonts w:ascii="Times New Roman"/>
          <w:b w:val="false"/>
          <w:i w:val="false"/>
          <w:color w:val="000000"/>
          <w:sz w:val="28"/>
        </w:rPr>
        <w:t xml:space="preserve">
      ЖҮ Жүзбелі үтір </w:t>
      </w:r>
    </w:p>
    <w:p>
      <w:pPr>
        <w:spacing w:after="0"/>
        <w:ind w:left="0"/>
        <w:jc w:val="both"/>
      </w:pPr>
      <w:r>
        <w:rPr>
          <w:rFonts w:ascii="Times New Roman"/>
          <w:b w:val="false"/>
          <w:i w:val="false"/>
          <w:color w:val="000000"/>
          <w:sz w:val="28"/>
        </w:rPr>
        <w:t xml:space="preserve">
      ТҮ Тіркелген үтір </w:t>
      </w:r>
    </w:p>
    <w:p>
      <w:pPr>
        <w:spacing w:after="0"/>
        <w:ind w:left="0"/>
        <w:jc w:val="both"/>
      </w:pPr>
      <w:r>
        <w:rPr>
          <w:rFonts w:ascii="Times New Roman"/>
          <w:b w:val="false"/>
          <w:i w:val="false"/>
          <w:color w:val="000000"/>
          <w:sz w:val="28"/>
        </w:rPr>
        <w:t xml:space="preserve">
      Т Орындау уақыты </w:t>
      </w:r>
    </w:p>
    <w:p>
      <w:pPr>
        <w:spacing w:after="0"/>
        <w:ind w:left="0"/>
        <w:jc w:val="both"/>
      </w:pPr>
      <w:r>
        <w:rPr>
          <w:rFonts w:ascii="Times New Roman"/>
          <w:b w:val="false"/>
          <w:i w:val="false"/>
          <w:color w:val="000000"/>
          <w:sz w:val="28"/>
        </w:rPr>
        <w:t xml:space="preserve">
      ХОR Жоюшы немесе </w:t>
      </w:r>
    </w:p>
    <w:p>
      <w:pPr>
        <w:spacing w:after="0"/>
        <w:ind w:left="0"/>
        <w:jc w:val="both"/>
      </w:pPr>
      <w:r>
        <w:rPr>
          <w:rFonts w:ascii="Times New Roman"/>
          <w:b w:val="false"/>
          <w:i w:val="false"/>
          <w:color w:val="000000"/>
          <w:sz w:val="28"/>
        </w:rPr>
        <w:t xml:space="preserve">
      ОП Орталық процессор </w:t>
      </w:r>
    </w:p>
    <w:p>
      <w:pPr>
        <w:spacing w:after="0"/>
        <w:ind w:left="0"/>
        <w:jc w:val="both"/>
      </w:pPr>
      <w:r>
        <w:rPr>
          <w:rFonts w:ascii="Times New Roman"/>
          <w:b w:val="false"/>
          <w:i w:val="false"/>
          <w:color w:val="000000"/>
          <w:sz w:val="28"/>
        </w:rPr>
        <w:t xml:space="preserve">
      ТӨ Теориялық өнімділік (бір "ЕЭ") </w:t>
      </w:r>
    </w:p>
    <w:p>
      <w:pPr>
        <w:spacing w:after="0"/>
        <w:ind w:left="0"/>
        <w:jc w:val="both"/>
      </w:pPr>
      <w:r>
        <w:rPr>
          <w:rFonts w:ascii="Times New Roman"/>
          <w:b w:val="false"/>
          <w:i w:val="false"/>
          <w:color w:val="000000"/>
          <w:sz w:val="28"/>
        </w:rPr>
        <w:t xml:space="preserve">
      "ТЖӨ" Теориялық жиынтық өнімділік (барлық "ЕЭ"-лердің) </w:t>
      </w:r>
    </w:p>
    <w:p>
      <w:pPr>
        <w:spacing w:after="0"/>
        <w:ind w:left="0"/>
        <w:jc w:val="both"/>
      </w:pPr>
      <w:r>
        <w:rPr>
          <w:rFonts w:ascii="Times New Roman"/>
          <w:b w:val="false"/>
          <w:i w:val="false"/>
          <w:color w:val="000000"/>
          <w:sz w:val="28"/>
        </w:rPr>
        <w:t xml:space="preserve">
      R Есептеудің тиімді жылдамдығы </w:t>
      </w:r>
    </w:p>
    <w:p>
      <w:pPr>
        <w:spacing w:after="0"/>
        <w:ind w:left="0"/>
        <w:jc w:val="both"/>
      </w:pPr>
      <w:r>
        <w:rPr>
          <w:rFonts w:ascii="Times New Roman"/>
          <w:b w:val="false"/>
          <w:i w:val="false"/>
          <w:color w:val="000000"/>
          <w:sz w:val="28"/>
        </w:rPr>
        <w:t xml:space="preserve">
      СҰ Сөздің ұзындығы </w:t>
      </w:r>
    </w:p>
    <w:p>
      <w:pPr>
        <w:spacing w:after="0"/>
        <w:ind w:left="0"/>
        <w:jc w:val="both"/>
      </w:pPr>
      <w:r>
        <w:rPr>
          <w:rFonts w:ascii="Times New Roman"/>
          <w:b w:val="false"/>
          <w:i w:val="false"/>
          <w:color w:val="000000"/>
          <w:sz w:val="28"/>
        </w:rPr>
        <w:t xml:space="preserve">
      L Сөз ұзындығын түзету </w:t>
      </w:r>
    </w:p>
    <w:p>
      <w:pPr>
        <w:spacing w:after="0"/>
        <w:ind w:left="0"/>
        <w:jc w:val="both"/>
      </w:pPr>
      <w:r>
        <w:rPr>
          <w:rFonts w:ascii="Times New Roman"/>
          <w:b w:val="false"/>
          <w:i w:val="false"/>
          <w:color w:val="000000"/>
          <w:sz w:val="28"/>
        </w:rPr>
        <w:t xml:space="preserve">
      х Көбейту белгісі </w:t>
      </w:r>
    </w:p>
    <w:p>
      <w:pPr>
        <w:spacing w:after="0"/>
        <w:ind w:left="0"/>
        <w:jc w:val="both"/>
      </w:pPr>
      <w:r>
        <w:rPr>
          <w:rFonts w:ascii="Times New Roman"/>
          <w:b w:val="false"/>
          <w:i w:val="false"/>
          <w:color w:val="000000"/>
          <w:sz w:val="28"/>
        </w:rPr>
        <w:t xml:space="preserve">
      "t" орындау уақыты микросекундпен белгіленеді, ТӨ және ТЖӨ секундына миллион теориялық операциялармен (Смтоп) көрсетіледі, СҰ битпен белгіленеді. </w:t>
      </w:r>
    </w:p>
    <w:p>
      <w:pPr>
        <w:spacing w:after="0"/>
        <w:ind w:left="0"/>
        <w:jc w:val="left"/>
      </w:pPr>
      <w:r>
        <w:rPr>
          <w:rFonts w:ascii="Times New Roman"/>
          <w:b/>
          <w:i w:val="false"/>
          <w:color w:val="000000"/>
        </w:rPr>
        <w:t xml:space="preserve"> ТЖӨ есептеудің негізгі тәсілі</w:t>
      </w:r>
    </w:p>
    <w:p>
      <w:pPr>
        <w:spacing w:after="0"/>
        <w:ind w:left="0"/>
        <w:jc w:val="both"/>
      </w:pPr>
      <w:r>
        <w:rPr>
          <w:rFonts w:ascii="Times New Roman"/>
          <w:b w:val="false"/>
          <w:i w:val="false"/>
          <w:color w:val="000000"/>
          <w:sz w:val="28"/>
        </w:rPr>
        <w:t xml:space="preserve">
      "ТЖӨ" - бұл секундына миллион теориялық операциялар есептеу өнімділігінің шамасы, есептеу элементтерінің ЕЭ конфигурациясының "ТЖӨ" есептеп шығару кезінде мына үш кезеңді орындау қажет: </w:t>
      </w:r>
    </w:p>
    <w:p>
      <w:pPr>
        <w:spacing w:after="0"/>
        <w:ind w:left="0"/>
        <w:jc w:val="both"/>
      </w:pPr>
      <w:r>
        <w:rPr>
          <w:rFonts w:ascii="Times New Roman"/>
          <w:b w:val="false"/>
          <w:i w:val="false"/>
          <w:color w:val="000000"/>
          <w:sz w:val="28"/>
        </w:rPr>
        <w:t xml:space="preserve">
      1. Әрбір "ЕЭ" үшін тиімді есептеу жылдамдығын анықтау; </w:t>
      </w:r>
    </w:p>
    <w:p>
      <w:pPr>
        <w:spacing w:after="0"/>
        <w:ind w:left="0"/>
        <w:jc w:val="both"/>
      </w:pPr>
      <w:r>
        <w:rPr>
          <w:rFonts w:ascii="Times New Roman"/>
          <w:b w:val="false"/>
          <w:i w:val="false"/>
          <w:color w:val="000000"/>
          <w:sz w:val="28"/>
        </w:rPr>
        <w:t xml:space="preserve">
      2. Бұл жылдамдық (К) үшін сөз ұзындығын (L) түзету керек, нәтижесінде әр "ЕЭ" үшін теориялық өнімділікті (ТӨ) бермек; </w:t>
      </w:r>
    </w:p>
    <w:p>
      <w:pPr>
        <w:spacing w:after="0"/>
        <w:ind w:left="0"/>
        <w:jc w:val="both"/>
      </w:pPr>
      <w:r>
        <w:rPr>
          <w:rFonts w:ascii="Times New Roman"/>
          <w:b w:val="false"/>
          <w:i w:val="false"/>
          <w:color w:val="000000"/>
          <w:sz w:val="28"/>
        </w:rPr>
        <w:t xml:space="preserve">
      3. Егер "ЕЭ" біреуден артық болса, онда ТӨ-ні біріктіру және осы конфигурация үшін ТЖӨ жалпы санын алу керек болады. </w:t>
      </w:r>
    </w:p>
    <w:p>
      <w:pPr>
        <w:spacing w:after="0"/>
        <w:ind w:left="0"/>
        <w:jc w:val="both"/>
      </w:pPr>
      <w:r>
        <w:rPr>
          <w:rFonts w:ascii="Times New Roman"/>
          <w:b w:val="false"/>
          <w:i w:val="false"/>
          <w:color w:val="000000"/>
          <w:sz w:val="28"/>
        </w:rPr>
        <w:t xml:space="preserve">
      Толық баяндалуы төменде көрсетілген.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1-ескерту: </w:t>
      </w:r>
      <w:r>
        <w:rPr>
          <w:rFonts w:ascii="Times New Roman"/>
          <w:b w:val="false"/>
          <w:i w:val="false"/>
          <w:color w:val="000000"/>
          <w:sz w:val="28"/>
        </w:rPr>
        <w:t xml:space="preserve">Ортақ жадыға, сондай-ақ әрбір ішкі жүйе жадысына ие ішкі жүйелерге біріктірілген көптеген "ЭЕ" үшін "ТЖӨ"-ні есептеу екі кезеңде жүргізіледі: алдымен "ЕЭ" бірлесіп пайдаланылатын есте сақтау құрылғысымен топтарға біріктіріледі, содан кейін ұсынылған әдісті пайдалану арқылы жалпы жадыға ие емес барлық "ЕЭ" топтары үшін "ТЖӨ" есептеліп шығарылады.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2-ескерту: </w:t>
      </w:r>
      <w:r>
        <w:rPr>
          <w:rFonts w:ascii="Times New Roman"/>
          <w:b w:val="false"/>
          <w:i w:val="false"/>
          <w:color w:val="000000"/>
          <w:sz w:val="28"/>
        </w:rPr>
        <w:t xml:space="preserve">Іс-әрекет жылдамдығы мәліметтерді енгізу-шығару құрылғысының және шеткері функциональдық блоктар жұмысының жылдамдығымен шектеулі (мысалы, дисковод, беру және дисплей жүйелерін бақылаушылар) "ЕЭ" "ТЖӨ"-ні есептеу кезінде біріктірілмейді. </w:t>
      </w:r>
    </w:p>
    <w:p>
      <w:pPr>
        <w:spacing w:after="0"/>
        <w:ind w:left="0"/>
        <w:jc w:val="left"/>
      </w:pPr>
      <w:r>
        <w:rPr>
          <w:rFonts w:ascii="Times New Roman"/>
          <w:b/>
          <w:i w:val="false"/>
          <w:color w:val="000000"/>
        </w:rPr>
        <w:t xml:space="preserve"> "ТЖӨ" Бойынша техникалық ескерту</w:t>
      </w:r>
    </w:p>
    <w:p>
      <w:pPr>
        <w:spacing w:after="0"/>
        <w:ind w:left="0"/>
        <w:jc w:val="both"/>
      </w:pPr>
      <w:r>
        <w:rPr>
          <w:rFonts w:ascii="Times New Roman"/>
          <w:b w:val="false"/>
          <w:i w:val="false"/>
          <w:color w:val="000000"/>
          <w:sz w:val="28"/>
        </w:rPr>
        <w:t xml:space="preserve">
      Төменде келтірілген кестеде әрбір "ЕЭ" үшін R-дің тиімді жылдамдығын есептеп шығарудың есептеу әдісі көрсетіледі: </w:t>
      </w:r>
    </w:p>
    <w:p>
      <w:pPr>
        <w:spacing w:after="0"/>
        <w:ind w:left="0"/>
        <w:jc w:val="both"/>
      </w:pPr>
      <w:r>
        <w:rPr>
          <w:rFonts w:ascii="Times New Roman"/>
          <w:b w:val="false"/>
          <w:i w:val="false"/>
          <w:color w:val="000000"/>
          <w:sz w:val="28"/>
        </w:rPr>
        <w:t xml:space="preserve">
      1-кезең:  </w:t>
      </w:r>
      <w:r>
        <w:rPr>
          <w:rFonts w:ascii="Times New Roman"/>
          <w:b/>
          <w:i w:val="false"/>
          <w:color w:val="000000"/>
          <w:sz w:val="28"/>
        </w:rPr>
        <w:t xml:space="preserve">R-ді есептеп шығарудың тиімді жылдамдығы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Әрекеттерді орындаушы </w:t>
            </w:r>
          </w:p>
          <w:p>
            <w:pPr>
              <w:spacing w:after="20"/>
              <w:ind w:left="20"/>
              <w:jc w:val="both"/>
            </w:pPr>
            <w:r>
              <w:rPr>
                <w:rFonts w:ascii="Times New Roman"/>
                <w:b w:val="false"/>
                <w:i w:val="false"/>
                <w:color w:val="000000"/>
                <w:sz w:val="20"/>
              </w:rPr>
              <w:t xml:space="preserve">
"ЕЭ" үшін: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Ескерту: </w:t>
            </w:r>
            <w:r>
              <w:rPr>
                <w:rFonts w:ascii="Times New Roman"/>
                <w:b w:val="false"/>
                <w:i w:val="false"/>
                <w:color w:val="000000"/>
                <w:sz w:val="20"/>
              </w:rPr>
              <w:t xml:space="preserve">әрбір "ЕЭ" </w:t>
            </w:r>
          </w:p>
          <w:p>
            <w:pPr>
              <w:spacing w:after="20"/>
              <w:ind w:left="20"/>
              <w:jc w:val="both"/>
            </w:pPr>
            <w:r>
              <w:rPr>
                <w:rFonts w:ascii="Times New Roman"/>
                <w:b w:val="false"/>
                <w:i w:val="false"/>
                <w:color w:val="000000"/>
                <w:sz w:val="20"/>
              </w:rPr>
              <w:t xml:space="preserve">
жеке-дара бағалануы </w:t>
            </w:r>
          </w:p>
          <w:p>
            <w:pPr>
              <w:spacing w:after="20"/>
              <w:ind w:left="20"/>
              <w:jc w:val="both"/>
            </w:pPr>
            <w:r>
              <w:rPr>
                <w:rFonts w:ascii="Times New Roman"/>
                <w:b w:val="false"/>
                <w:i w:val="false"/>
                <w:color w:val="000000"/>
                <w:sz w:val="20"/>
              </w:rPr>
              <w:t xml:space="preserve">
тиіс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R-ді есептеп шығарудың тиімді </w:t>
            </w:r>
          </w:p>
          <w:p>
            <w:pPr>
              <w:spacing w:after="20"/>
              <w:ind w:left="20"/>
              <w:jc w:val="both"/>
            </w:pPr>
            <w:r>
              <w:rPr>
                <w:rFonts w:ascii="Times New Roman"/>
                <w:b w:val="false"/>
                <w:i w:val="false"/>
                <w:color w:val="000000"/>
                <w:sz w:val="20"/>
              </w:rPr>
              <w:t xml:space="preserve">
жылдамдығы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ТҮ-ден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(Rxp)=---------- </w:t>
            </w:r>
          </w:p>
          <w:p>
            <w:pPr>
              <w:spacing w:after="20"/>
              <w:ind w:left="20"/>
              <w:jc w:val="both"/>
            </w:pPr>
            <w:r>
              <w:rPr>
                <w:rFonts w:ascii="Times New Roman"/>
                <w:b w:val="false"/>
                <w:i w:val="false"/>
                <w:color w:val="000000"/>
                <w:sz w:val="20"/>
              </w:rPr>
              <w:t xml:space="preserve">
         3x(t </w:t>
            </w:r>
            <w:r>
              <w:rPr>
                <w:rFonts w:ascii="Times New Roman"/>
                <w:b w:val="false"/>
                <w:i w:val="false"/>
                <w:color w:val="000000"/>
                <w:vertAlign w:val="subscript"/>
              </w:rPr>
              <w:t xml:space="preserve">xpadd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егер қосу операциялары болмаса: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(Rxp)=--------- </w:t>
            </w:r>
          </w:p>
          <w:p>
            <w:pPr>
              <w:spacing w:after="20"/>
              <w:ind w:left="20"/>
              <w:jc w:val="both"/>
            </w:pPr>
            <w:r>
              <w:rPr>
                <w:rFonts w:ascii="Times New Roman"/>
                <w:b w:val="false"/>
                <w:i w:val="false"/>
                <w:color w:val="000000"/>
                <w:sz w:val="20"/>
              </w:rPr>
              <w:t xml:space="preserve">
         (t </w:t>
            </w:r>
            <w:r>
              <w:rPr>
                <w:rFonts w:ascii="Times New Roman"/>
                <w:b w:val="false"/>
                <w:i w:val="false"/>
                <w:color w:val="000000"/>
                <w:vertAlign w:val="subscript"/>
              </w:rPr>
              <w:t xml:space="preserve">xpmult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Егер де қосу операциясы, не </w:t>
            </w:r>
          </w:p>
          <w:p>
            <w:pPr>
              <w:spacing w:after="20"/>
              <w:ind w:left="20"/>
              <w:jc w:val="both"/>
            </w:pPr>
            <w:r>
              <w:rPr>
                <w:rFonts w:ascii="Times New Roman"/>
                <w:b w:val="false"/>
                <w:i w:val="false"/>
                <w:color w:val="000000"/>
                <w:sz w:val="20"/>
              </w:rPr>
              <w:t xml:space="preserve">
көбейту операциясы болмаса, онда </w:t>
            </w:r>
          </w:p>
          <w:p>
            <w:pPr>
              <w:spacing w:after="20"/>
              <w:ind w:left="20"/>
              <w:jc w:val="both"/>
            </w:pPr>
            <w:r>
              <w:rPr>
                <w:rFonts w:ascii="Times New Roman"/>
                <w:b w:val="false"/>
                <w:i w:val="false"/>
                <w:color w:val="000000"/>
                <w:sz w:val="20"/>
              </w:rPr>
              <w:t xml:space="preserve">
Rтү бар арифметикалық </w:t>
            </w:r>
          </w:p>
          <w:p>
            <w:pPr>
              <w:spacing w:after="20"/>
              <w:ind w:left="20"/>
              <w:jc w:val="both"/>
            </w:pPr>
            <w:r>
              <w:rPr>
                <w:rFonts w:ascii="Times New Roman"/>
                <w:b w:val="false"/>
                <w:i w:val="false"/>
                <w:color w:val="000000"/>
                <w:sz w:val="20"/>
              </w:rPr>
              <w:t xml:space="preserve">
операциялардың ең шапшаңы арқылы </w:t>
            </w:r>
          </w:p>
          <w:p>
            <w:pPr>
              <w:spacing w:after="20"/>
              <w:ind w:left="20"/>
              <w:jc w:val="both"/>
            </w:pPr>
            <w:r>
              <w:rPr>
                <w:rFonts w:ascii="Times New Roman"/>
                <w:b w:val="false"/>
                <w:i w:val="false"/>
                <w:color w:val="000000"/>
                <w:sz w:val="20"/>
              </w:rPr>
              <w:t xml:space="preserve">
есептеледі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(Rxp)=-------- </w:t>
            </w:r>
          </w:p>
          <w:p>
            <w:pPr>
              <w:spacing w:after="20"/>
              <w:ind w:left="20"/>
              <w:jc w:val="both"/>
            </w:pPr>
            <w:r>
              <w:rPr>
                <w:rFonts w:ascii="Times New Roman"/>
                <w:b w:val="false"/>
                <w:i w:val="false"/>
                <w:color w:val="000000"/>
                <w:sz w:val="20"/>
              </w:rPr>
              <w:t xml:space="preserve">
         3x(t </w:t>
            </w:r>
            <w:r>
              <w:rPr>
                <w:rFonts w:ascii="Times New Roman"/>
                <w:b w:val="false"/>
                <w:i w:val="false"/>
                <w:color w:val="000000"/>
                <w:vertAlign w:val="subscript"/>
              </w:rPr>
              <w:t xml:space="preserve">xp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X және Z ескертулерін қараңыз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ЖҮ-ден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 </w:t>
            </w:r>
          </w:p>
          <w:p>
            <w:pPr>
              <w:spacing w:after="20"/>
              <w:ind w:left="20"/>
              <w:jc w:val="both"/>
            </w:pPr>
            <w:r>
              <w:rPr>
                <w:rFonts w:ascii="Times New Roman"/>
                <w:b w:val="false"/>
                <w:i w:val="false"/>
                <w:color w:val="000000"/>
                <w:sz w:val="20"/>
              </w:rPr>
              <w:t xml:space="preserve">
  (R </w:t>
            </w:r>
            <w:r>
              <w:rPr>
                <w:rFonts w:ascii="Times New Roman"/>
                <w:b w:val="false"/>
                <w:i w:val="false"/>
                <w:color w:val="000000"/>
                <w:vertAlign w:val="subscript"/>
              </w:rPr>
              <w:t xml:space="preserve">fp </w:t>
            </w:r>
            <w:r>
              <w:rPr>
                <w:rFonts w:ascii="Times New Roman"/>
                <w:b w:val="false"/>
                <w:i w:val="false"/>
                <w:color w:val="000000"/>
                <w:sz w:val="20"/>
              </w:rPr>
              <w:t xml:space="preserve">)=max-------,------- </w:t>
            </w:r>
          </w:p>
          <w:p>
            <w:pPr>
              <w:spacing w:after="20"/>
              <w:ind w:left="20"/>
              <w:jc w:val="both"/>
            </w:pPr>
            <w:r>
              <w:rPr>
                <w:rFonts w:ascii="Times New Roman"/>
                <w:b w:val="false"/>
                <w:i w:val="false"/>
                <w:color w:val="000000"/>
                <w:sz w:val="20"/>
              </w:rPr>
              <w:t xml:space="preserve">
          (t </w:t>
            </w:r>
            <w:r>
              <w:rPr>
                <w:rFonts w:ascii="Times New Roman"/>
                <w:b w:val="false"/>
                <w:i w:val="false"/>
                <w:color w:val="000000"/>
                <w:vertAlign w:val="subscript"/>
              </w:rPr>
              <w:t xml:space="preserve">fpadd </w:t>
            </w:r>
            <w:r>
              <w:rPr>
                <w:rFonts w:ascii="Times New Roman"/>
                <w:b w:val="false"/>
                <w:i w:val="false"/>
                <w:color w:val="000000"/>
                <w:sz w:val="20"/>
              </w:rPr>
              <w:t xml:space="preserve">) (t </w:t>
            </w:r>
            <w:r>
              <w:rPr>
                <w:rFonts w:ascii="Times New Roman"/>
                <w:b w:val="false"/>
                <w:i w:val="false"/>
                <w:color w:val="000000"/>
                <w:vertAlign w:val="subscript"/>
              </w:rPr>
              <w:t xml:space="preserve">fpmult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X және Z ескертулерін қараңыз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түрі - ТҮ-ден және </w:t>
            </w:r>
          </w:p>
          <w:p>
            <w:pPr>
              <w:spacing w:after="20"/>
              <w:ind w:left="20"/>
              <w:jc w:val="both"/>
            </w:pPr>
            <w:r>
              <w:rPr>
                <w:rFonts w:ascii="Times New Roman"/>
                <w:b w:val="false"/>
                <w:i w:val="false"/>
                <w:color w:val="000000"/>
                <w:sz w:val="20"/>
              </w:rPr>
              <w:t xml:space="preserve">
ЖҮ-ден. (R)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Rпү, Rжү екі маңызын есептеп </w:t>
            </w:r>
          </w:p>
          <w:p>
            <w:pPr>
              <w:spacing w:after="20"/>
              <w:ind w:left="20"/>
              <w:jc w:val="both"/>
            </w:pPr>
            <w:r>
              <w:rPr>
                <w:rFonts w:ascii="Times New Roman"/>
                <w:b w:val="false"/>
                <w:i w:val="false"/>
                <w:color w:val="000000"/>
                <w:sz w:val="20"/>
              </w:rPr>
              <w:t xml:space="preserve">
табу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w:t>
            </w:r>
          </w:p>
          <w:p>
            <w:pPr>
              <w:spacing w:after="20"/>
              <w:ind w:left="20"/>
              <w:jc w:val="both"/>
            </w:pPr>
            <w:r>
              <w:rPr>
                <w:rFonts w:ascii="Times New Roman"/>
                <w:b w:val="false"/>
                <w:i w:val="false"/>
                <w:color w:val="000000"/>
                <w:sz w:val="20"/>
              </w:rPr>
              <w:t xml:space="preserve">
арифметикалық </w:t>
            </w:r>
          </w:p>
          <w:p>
            <w:pPr>
              <w:spacing w:after="20"/>
              <w:ind w:left="20"/>
              <w:jc w:val="both"/>
            </w:pPr>
            <w:r>
              <w:rPr>
                <w:rFonts w:ascii="Times New Roman"/>
                <w:b w:val="false"/>
                <w:i w:val="false"/>
                <w:color w:val="000000"/>
                <w:sz w:val="20"/>
              </w:rPr>
              <w:t xml:space="preserve">
операцияларды </w:t>
            </w:r>
          </w:p>
          <w:p>
            <w:pPr>
              <w:spacing w:after="20"/>
              <w:ind w:left="20"/>
              <w:jc w:val="both"/>
            </w:pPr>
            <w:r>
              <w:rPr>
                <w:rFonts w:ascii="Times New Roman"/>
                <w:b w:val="false"/>
                <w:i w:val="false"/>
                <w:color w:val="000000"/>
                <w:sz w:val="20"/>
              </w:rPr>
              <w:t xml:space="preserve">
орындамайтын қарапайым </w:t>
            </w:r>
          </w:p>
          <w:p>
            <w:pPr>
              <w:spacing w:after="20"/>
              <w:ind w:left="20"/>
              <w:jc w:val="both"/>
            </w:pPr>
            <w:r>
              <w:rPr>
                <w:rFonts w:ascii="Times New Roman"/>
                <w:b w:val="false"/>
                <w:i w:val="false"/>
                <w:color w:val="000000"/>
                <w:sz w:val="20"/>
              </w:rPr>
              <w:t xml:space="preserve">
логикалық процессорлар </w:t>
            </w:r>
          </w:p>
          <w:p>
            <w:pPr>
              <w:spacing w:after="20"/>
              <w:ind w:left="20"/>
              <w:jc w:val="both"/>
            </w:pPr>
            <w:r>
              <w:rPr>
                <w:rFonts w:ascii="Times New Roman"/>
                <w:b w:val="false"/>
                <w:i w:val="false"/>
                <w:color w:val="000000"/>
                <w:sz w:val="20"/>
              </w:rPr>
              <w:t xml:space="preserve">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xml:space="preserve">
  R=-------- </w:t>
            </w:r>
          </w:p>
          <w:p>
            <w:pPr>
              <w:spacing w:after="20"/>
              <w:ind w:left="20"/>
              <w:jc w:val="both"/>
            </w:pPr>
            <w:r>
              <w:rPr>
                <w:rFonts w:ascii="Times New Roman"/>
                <w:b w:val="false"/>
                <w:i w:val="false"/>
                <w:color w:val="000000"/>
                <w:sz w:val="20"/>
              </w:rPr>
              <w:t xml:space="preserve">
     3xt </w:t>
            </w:r>
            <w:r>
              <w:rPr>
                <w:rFonts w:ascii="Times New Roman"/>
                <w:b w:val="false"/>
                <w:i w:val="false"/>
                <w:color w:val="000000"/>
                <w:vertAlign w:val="subscript"/>
              </w:rPr>
              <w:t xml:space="preserve">log </w:t>
            </w:r>
          </w:p>
          <w:p>
            <w:pPr>
              <w:spacing w:after="20"/>
              <w:ind w:left="20"/>
              <w:jc w:val="both"/>
            </w:pPr>
            <w:r>
              <w:rPr>
                <w:rFonts w:ascii="Times New Roman"/>
                <w:b w:val="false"/>
                <w:i w:val="false"/>
                <w:color w:val="000000"/>
                <w:sz w:val="20"/>
              </w:rPr>
              <w:t xml:space="preserve">
  Мұндағы  t </w:t>
            </w:r>
            <w:r>
              <w:rPr>
                <w:rFonts w:ascii="Times New Roman"/>
                <w:b w:val="false"/>
                <w:i w:val="false"/>
                <w:color w:val="000000"/>
                <w:vertAlign w:val="subscript"/>
              </w:rPr>
              <w:t xml:space="preserve">log </w:t>
            </w:r>
            <w:r>
              <w:rPr>
                <w:rFonts w:ascii="Times New Roman"/>
                <w:b w:val="false"/>
                <w:i w:val="false"/>
                <w:color w:val="000000"/>
                <w:sz w:val="20"/>
              </w:rPr>
              <w:t xml:space="preserve">- "жоққа </w:t>
            </w:r>
          </w:p>
          <w:p>
            <w:pPr>
              <w:spacing w:after="20"/>
              <w:ind w:left="20"/>
              <w:jc w:val="both"/>
            </w:pPr>
            <w:r>
              <w:rPr>
                <w:rFonts w:ascii="Times New Roman"/>
                <w:b w:val="false"/>
                <w:i w:val="false"/>
                <w:color w:val="000000"/>
                <w:sz w:val="20"/>
              </w:rPr>
              <w:t xml:space="preserve">
шығарушы ИЛИ"-ді орындаудың </w:t>
            </w:r>
          </w:p>
          <w:p>
            <w:pPr>
              <w:spacing w:after="20"/>
              <w:ind w:left="20"/>
              <w:jc w:val="both"/>
            </w:pPr>
            <w:r>
              <w:rPr>
                <w:rFonts w:ascii="Times New Roman"/>
                <w:b w:val="false"/>
                <w:i w:val="false"/>
                <w:color w:val="000000"/>
                <w:sz w:val="20"/>
              </w:rPr>
              <w:t xml:space="preserve">
немесе "жоққа шығарушы ИЛИ"-ді </w:t>
            </w:r>
          </w:p>
          <w:p>
            <w:pPr>
              <w:spacing w:after="20"/>
              <w:ind w:left="20"/>
              <w:jc w:val="both"/>
            </w:pPr>
            <w:r>
              <w:rPr>
                <w:rFonts w:ascii="Times New Roman"/>
                <w:b w:val="false"/>
                <w:i w:val="false"/>
                <w:color w:val="000000"/>
                <w:sz w:val="20"/>
              </w:rPr>
              <w:t xml:space="preserve">
орындамайтын аппараттық логика </w:t>
            </w:r>
          </w:p>
          <w:p>
            <w:pPr>
              <w:spacing w:after="20"/>
              <w:ind w:left="20"/>
              <w:jc w:val="both"/>
            </w:pPr>
            <w:r>
              <w:rPr>
                <w:rFonts w:ascii="Times New Roman"/>
                <w:b w:val="false"/>
                <w:i w:val="false"/>
                <w:color w:val="000000"/>
                <w:sz w:val="20"/>
              </w:rPr>
              <w:t xml:space="preserve">
үшін уақыт, ең шапшаң және </w:t>
            </w:r>
          </w:p>
          <w:p>
            <w:pPr>
              <w:spacing w:after="20"/>
              <w:ind w:left="20"/>
              <w:jc w:val="both"/>
            </w:pPr>
            <w:r>
              <w:rPr>
                <w:rFonts w:ascii="Times New Roman"/>
                <w:b w:val="false"/>
                <w:i w:val="false"/>
                <w:color w:val="000000"/>
                <w:sz w:val="20"/>
              </w:rPr>
              <w:t xml:space="preserve">
қарапайым логикалық операция. </w:t>
            </w:r>
          </w:p>
          <w:p>
            <w:pPr>
              <w:spacing w:after="20"/>
              <w:ind w:left="20"/>
              <w:jc w:val="both"/>
            </w:pPr>
            <w:r>
              <w:rPr>
                <w:rFonts w:ascii="Times New Roman"/>
                <w:b w:val="false"/>
                <w:i w:val="false"/>
                <w:color w:val="000000"/>
                <w:sz w:val="20"/>
              </w:rPr>
              <w:t xml:space="preserve">
X және Z ескертулерін қараңыз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w:t>
            </w:r>
          </w:p>
          <w:p>
            <w:pPr>
              <w:spacing w:after="20"/>
              <w:ind w:left="20"/>
              <w:jc w:val="both"/>
            </w:pPr>
            <w:r>
              <w:rPr>
                <w:rFonts w:ascii="Times New Roman"/>
                <w:b w:val="false"/>
                <w:i w:val="false"/>
                <w:color w:val="000000"/>
                <w:sz w:val="20"/>
              </w:rPr>
              <w:t xml:space="preserve">
арифметикалық және </w:t>
            </w:r>
          </w:p>
          <w:p>
            <w:pPr>
              <w:spacing w:after="20"/>
              <w:ind w:left="20"/>
              <w:jc w:val="both"/>
            </w:pPr>
            <w:r>
              <w:rPr>
                <w:rFonts w:ascii="Times New Roman"/>
                <w:b w:val="false"/>
                <w:i w:val="false"/>
                <w:color w:val="000000"/>
                <w:sz w:val="20"/>
              </w:rPr>
              <w:t xml:space="preserve">
қисынды операцияларды </w:t>
            </w:r>
          </w:p>
          <w:p>
            <w:pPr>
              <w:spacing w:after="20"/>
              <w:ind w:left="20"/>
              <w:jc w:val="both"/>
            </w:pPr>
            <w:r>
              <w:rPr>
                <w:rFonts w:ascii="Times New Roman"/>
                <w:b w:val="false"/>
                <w:i w:val="false"/>
                <w:color w:val="000000"/>
                <w:sz w:val="20"/>
              </w:rPr>
              <w:t xml:space="preserve">
орындамайтын арнайы </w:t>
            </w:r>
          </w:p>
          <w:p>
            <w:pPr>
              <w:spacing w:after="20"/>
              <w:ind w:left="20"/>
              <w:jc w:val="both"/>
            </w:pPr>
            <w:r>
              <w:rPr>
                <w:rFonts w:ascii="Times New Roman"/>
                <w:b w:val="false"/>
                <w:i w:val="false"/>
                <w:color w:val="000000"/>
                <w:sz w:val="20"/>
              </w:rPr>
              <w:t xml:space="preserve">
қисынды процессорлар </w:t>
            </w:r>
          </w:p>
          <w:p>
            <w:pPr>
              <w:spacing w:after="20"/>
              <w:ind w:left="20"/>
              <w:jc w:val="both"/>
            </w:pPr>
            <w:r>
              <w:rPr>
                <w:rFonts w:ascii="Times New Roman"/>
                <w:b w:val="false"/>
                <w:i w:val="false"/>
                <w:color w:val="000000"/>
                <w:sz w:val="20"/>
              </w:rPr>
              <w:t xml:space="preserve">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R=R'x WL/64, </w:t>
            </w:r>
          </w:p>
          <w:p>
            <w:pPr>
              <w:spacing w:after="20"/>
              <w:ind w:left="20"/>
              <w:jc w:val="both"/>
            </w:pPr>
            <w:r>
              <w:rPr>
                <w:rFonts w:ascii="Times New Roman"/>
                <w:b w:val="false"/>
                <w:i w:val="false"/>
                <w:color w:val="000000"/>
                <w:sz w:val="20"/>
              </w:rPr>
              <w:t xml:space="preserve">
Мұндағы R' - секундтағы нәтижелер </w:t>
            </w:r>
          </w:p>
          <w:p>
            <w:pPr>
              <w:spacing w:after="20"/>
              <w:ind w:left="20"/>
              <w:jc w:val="both"/>
            </w:pPr>
            <w:r>
              <w:rPr>
                <w:rFonts w:ascii="Times New Roman"/>
                <w:b w:val="false"/>
                <w:i w:val="false"/>
                <w:color w:val="000000"/>
                <w:sz w:val="20"/>
              </w:rPr>
              <w:t xml:space="preserve">
саны, </w:t>
            </w:r>
          </w:p>
          <w:p>
            <w:pPr>
              <w:spacing w:after="20"/>
              <w:ind w:left="20"/>
              <w:jc w:val="both"/>
            </w:pPr>
            <w:r>
              <w:rPr>
                <w:rFonts w:ascii="Times New Roman"/>
                <w:b w:val="false"/>
                <w:i w:val="false"/>
                <w:color w:val="000000"/>
                <w:sz w:val="20"/>
              </w:rPr>
              <w:t xml:space="preserve">
WL - логикалық операциялар </w:t>
            </w:r>
          </w:p>
          <w:p>
            <w:pPr>
              <w:spacing w:after="20"/>
              <w:ind w:left="20"/>
              <w:jc w:val="both"/>
            </w:pPr>
            <w:r>
              <w:rPr>
                <w:rFonts w:ascii="Times New Roman"/>
                <w:b w:val="false"/>
                <w:i w:val="false"/>
                <w:color w:val="000000"/>
                <w:sz w:val="20"/>
              </w:rPr>
              <w:t xml:space="preserve">
орындалатын биттер саны, ал 64-64 </w:t>
            </w:r>
          </w:p>
          <w:p>
            <w:pPr>
              <w:spacing w:after="20"/>
              <w:ind w:left="20"/>
              <w:jc w:val="both"/>
            </w:pPr>
            <w:r>
              <w:rPr>
                <w:rFonts w:ascii="Times New Roman"/>
                <w:b w:val="false"/>
                <w:i w:val="false"/>
                <w:color w:val="000000"/>
                <w:sz w:val="20"/>
              </w:rPr>
              <w:t xml:space="preserve">
биттік операцияның қалыптасу </w:t>
            </w:r>
          </w:p>
          <w:p>
            <w:pPr>
              <w:spacing w:after="20"/>
              <w:ind w:left="20"/>
              <w:jc w:val="both"/>
            </w:pPr>
            <w:r>
              <w:rPr>
                <w:rFonts w:ascii="Times New Roman"/>
                <w:b w:val="false"/>
                <w:i w:val="false"/>
                <w:color w:val="000000"/>
                <w:sz w:val="20"/>
              </w:rPr>
              <w:t xml:space="preserve">
факторы.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W ескерту </w:t>
      </w:r>
      <w:r>
        <w:rPr>
          <w:rFonts w:ascii="Times New Roman"/>
          <w:b w:val="false"/>
          <w:i w:val="false"/>
          <w:color w:val="000000"/>
          <w:sz w:val="28"/>
        </w:rPr>
        <w:t xml:space="preserve">: Деректерді ағындық өңдеу режимінде жұмыс істейтін және әрбір машиналық тактіде бір арифметикалық немесе логикалық операциялар орындауға арналған "ЕЭ" үшін есептеу жылдамдығы цикл аяқталған соң айқындалуы мүмкін. Мұндай "ЕЭ" үшін есептеудің тиімді жылдамдығы (R) мәліметтерді ағындық өңдеу режимінде онсыз режимдегіге қарағанда жоғары.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X ескерту </w:t>
      </w:r>
      <w:r>
        <w:rPr>
          <w:rFonts w:ascii="Times New Roman"/>
          <w:b w:val="false"/>
          <w:i w:val="false"/>
          <w:color w:val="000000"/>
          <w:sz w:val="28"/>
        </w:rPr>
        <w:t xml:space="preserve">: Бір цикл ішінде көп мәрте арифметикалық операциялар орындайтын "ЕЭ" үшін (мысалы, цикл ішінде екі қосу немесе цикл ішінде екі тәуелсіз логикалық операциялар) t орындау уақыты былайша есептеледі: </w:t>
      </w:r>
    </w:p>
    <w:p>
      <w:pPr>
        <w:spacing w:after="0"/>
        <w:ind w:left="0"/>
        <w:jc w:val="both"/>
      </w:pPr>
      <w:r>
        <w:rPr>
          <w:rFonts w:ascii="Times New Roman"/>
          <w:b w:val="false"/>
          <w:i w:val="false"/>
          <w:color w:val="000000"/>
          <w:sz w:val="28"/>
        </w:rPr>
        <w:t xml:space="preserve">
            циклдың уақыты t   = </w:t>
      </w:r>
    </w:p>
    <w:p>
      <w:pPr>
        <w:spacing w:after="0"/>
        <w:ind w:left="0"/>
        <w:jc w:val="both"/>
      </w:pPr>
      <w:r>
        <w:rPr>
          <w:rFonts w:ascii="Times New Roman"/>
          <w:b w:val="false"/>
          <w:i w:val="false"/>
          <w:color w:val="000000"/>
          <w:sz w:val="28"/>
        </w:rPr>
        <w:t xml:space="preserve">
            бір машиналық циклдегі тәуелсіз операциялардың саны </w:t>
      </w:r>
    </w:p>
    <w:p>
      <w:pPr>
        <w:spacing w:after="0"/>
        <w:ind w:left="0"/>
        <w:jc w:val="both"/>
      </w:pPr>
      <w:r>
        <w:rPr>
          <w:rFonts w:ascii="Times New Roman"/>
          <w:b w:val="false"/>
          <w:i w:val="false"/>
          <w:color w:val="000000"/>
          <w:sz w:val="28"/>
        </w:rPr>
        <w:t xml:space="preserve">
      Бір машиналық циклде түрлі үлгідегі арифметикалық немесе логикалық операцияларды орындайтын "ЕЭ" бір мезгілде жұмыс істейтін көптеген жекелеген "ЕЭ" (мысалы, бір циклде қосу және көбейту операцияларын орындайтын "ЕЭ" екі "ЕЭ" ретінде қаралуы тиіс, олардың біреуі бір циклде қосуды, ал екіншісі - көбейтуді орындайды) ретінде қаралуы тиіс. Егер жекелеген "ЕЭ" скалярлы да, сондай-ақ векторлы де функцияларды орындайтын болса, онда орындаудың ең қысқа уақытының мәні пайдаланылады.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Ү ескерту:  </w:t>
      </w:r>
      <w:r>
        <w:rPr>
          <w:rFonts w:ascii="Times New Roman"/>
          <w:b w:val="false"/>
          <w:i w:val="false"/>
          <w:color w:val="000000"/>
          <w:sz w:val="28"/>
        </w:rPr>
        <w:t xml:space="preserve">Егер "ЕЭ" ЖҮ-мен не қосу операцияларын, не ЖҮ-мен көбейту операцияларын орындамай, бірақ ЖҮ-мен бөлу операцияларын орындайтын болса, онда: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Rжү = </w:t>
      </w:r>
    </w:p>
    <w:p>
      <w:pPr>
        <w:spacing w:after="0"/>
        <w:ind w:left="0"/>
        <w:jc w:val="both"/>
      </w:pPr>
      <w:r>
        <w:rPr>
          <w:rFonts w:ascii="Times New Roman"/>
          <w:b w:val="false"/>
          <w:i w:val="false"/>
          <w:color w:val="000000"/>
          <w:sz w:val="28"/>
        </w:rPr>
        <w:t xml:space="preserve">
      t бөлу ЖҮ </w:t>
      </w:r>
    </w:p>
    <w:p>
      <w:pPr>
        <w:spacing w:after="0"/>
        <w:ind w:left="0"/>
        <w:jc w:val="both"/>
      </w:pPr>
      <w:r>
        <w:rPr>
          <w:rFonts w:ascii="Times New Roman"/>
          <w:b w:val="false"/>
          <w:i w:val="false"/>
          <w:color w:val="000000"/>
          <w:sz w:val="28"/>
        </w:rPr>
        <w:t xml:space="preserve">
      Егер "ЕЭ" кері шаманы алу операцияларын орындап, бірақ ЖҮ-мен не қосу операцияларын, ЖҮ-мен не көбейту немесе бөлу операцияларын орындамайтын болса, онда: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Rпз = t ЖҮ кері шамасын алу </w:t>
      </w:r>
    </w:p>
    <w:p>
      <w:pPr>
        <w:spacing w:after="0"/>
        <w:ind w:left="0"/>
        <w:jc w:val="both"/>
      </w:pPr>
      <w:r>
        <w:rPr>
          <w:rFonts w:ascii="Times New Roman"/>
          <w:b w:val="false"/>
          <w:i w:val="false"/>
          <w:color w:val="000000"/>
          <w:sz w:val="28"/>
        </w:rPr>
        <w:t xml:space="preserve">
      Егер көрсетілген командалардың бірде-біреуі орындалмайтын болса, онда орындаудың тиімді жылдамдығы R жү=0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Z ескерту:  </w:t>
      </w:r>
      <w:r>
        <w:rPr>
          <w:rFonts w:ascii="Times New Roman"/>
          <w:b w:val="false"/>
          <w:i w:val="false"/>
          <w:color w:val="000000"/>
          <w:sz w:val="28"/>
        </w:rPr>
        <w:t xml:space="preserve">Қарапайым қисындық операция - бұл бір командада берілген ұзындықтың екі операндасынан артық емес бір логикалы іс-қимыл орындалатын операция. Күрделі логикалық операция - бұл бір командада екі немесе одан көп операндалармен көп мәрте қисындық іс-қимылдар орындалатын және бір немесе бірнеше нәтижелер берілетін операция. </w:t>
      </w:r>
    </w:p>
    <w:p>
      <w:pPr>
        <w:spacing w:after="0"/>
        <w:ind w:left="0"/>
        <w:jc w:val="both"/>
      </w:pPr>
      <w:r>
        <w:rPr>
          <w:rFonts w:ascii="Times New Roman"/>
          <w:b w:val="false"/>
          <w:i w:val="false"/>
          <w:color w:val="000000"/>
          <w:sz w:val="28"/>
        </w:rPr>
        <w:t xml:space="preserve">
      Есептеулердің жылдамдығы операндалардың барлық қолдау көрсетілетін ұзындықтары үшін есептеледі, бұл ретте деректерді өңдеудің екі режимі де ағындағы да (егер қолдау көрсетілсе) және ағындық емесі де қаралады және мыналарға негізделген операндоның әрбір ұзындығы үшін ең тез командалар пайдаланылады: </w:t>
      </w:r>
    </w:p>
    <w:p>
      <w:pPr>
        <w:spacing w:after="0"/>
        <w:ind w:left="0"/>
        <w:jc w:val="both"/>
      </w:pPr>
      <w:r>
        <w:rPr>
          <w:rFonts w:ascii="Times New Roman"/>
          <w:b w:val="false"/>
          <w:i w:val="false"/>
          <w:color w:val="000000"/>
          <w:sz w:val="28"/>
        </w:rPr>
        <w:t xml:space="preserve">
      1. Реттіліктегі операциялар немесе регистр-регистр операциялары. Алдын ала айқындалған операндоға немесе операндоларға арналған операциялар үшін генерацияланатын орындаудың аса қысқа уақытын болдырмайды. (мысалы, 0 немесе 1-ге көбейту). Егер регистр-регистр үлгісіндегі операцияларға қолдау көрсетілмесе, (2) тармақты басшылыққа алу керек. </w:t>
      </w:r>
    </w:p>
    <w:p>
      <w:pPr>
        <w:spacing w:after="0"/>
        <w:ind w:left="0"/>
        <w:jc w:val="both"/>
      </w:pPr>
      <w:r>
        <w:rPr>
          <w:rFonts w:ascii="Times New Roman"/>
          <w:b w:val="false"/>
          <w:i w:val="false"/>
          <w:color w:val="000000"/>
          <w:sz w:val="28"/>
        </w:rPr>
        <w:t xml:space="preserve">
      2. Регистр-регистр немесе жады-регистр үлгісіндегі ең тез операциялар. Егер мұндай үлгідегі операцияларға қолдау көрсетілмесе, (3) тармақты басшылыққа алу керек. </w:t>
      </w:r>
    </w:p>
    <w:p>
      <w:pPr>
        <w:spacing w:after="0"/>
        <w:ind w:left="0"/>
        <w:jc w:val="both"/>
      </w:pPr>
      <w:r>
        <w:rPr>
          <w:rFonts w:ascii="Times New Roman"/>
          <w:b w:val="false"/>
          <w:i w:val="false"/>
          <w:color w:val="000000"/>
          <w:sz w:val="28"/>
        </w:rPr>
        <w:t xml:space="preserve">
      3. Жады-жады үлгісіндегі операциялар. </w:t>
      </w:r>
    </w:p>
    <w:p>
      <w:pPr>
        <w:spacing w:after="0"/>
        <w:ind w:left="0"/>
        <w:jc w:val="both"/>
      </w:pPr>
      <w:r>
        <w:rPr>
          <w:rFonts w:ascii="Times New Roman"/>
          <w:b w:val="false"/>
          <w:i w:val="false"/>
          <w:color w:val="000000"/>
          <w:sz w:val="28"/>
        </w:rPr>
        <w:t xml:space="preserve">
      Кез келген жағдайда жоғарыда санамаланғандардың ішінен дайындаушының паспорттық деректерінде көрсетілген операцияларды орындаудың ең қысқа уақытын пайдаланыңыз. </w:t>
      </w:r>
    </w:p>
    <w:p>
      <w:pPr>
        <w:spacing w:after="0"/>
        <w:ind w:left="0"/>
        <w:jc w:val="both"/>
      </w:pPr>
      <w:r>
        <w:rPr>
          <w:rFonts w:ascii="Times New Roman"/>
          <w:b w:val="false"/>
          <w:i w:val="false"/>
          <w:color w:val="000000"/>
          <w:sz w:val="28"/>
        </w:rPr>
        <w:t xml:space="preserve">
      2-кезең:  </w:t>
      </w:r>
      <w:r>
        <w:rPr>
          <w:rFonts w:ascii="Times New Roman"/>
          <w:b/>
          <w:i w:val="false"/>
          <w:color w:val="000000"/>
          <w:sz w:val="28"/>
        </w:rPr>
        <w:t xml:space="preserve">СҰ әрбір қолдау көрсетілетін операндоның ұзындығы үшін ТӨ </w:t>
      </w:r>
    </w:p>
    <w:p>
      <w:pPr>
        <w:spacing w:after="0"/>
        <w:ind w:left="0"/>
        <w:jc w:val="both"/>
      </w:pPr>
      <w:r>
        <w:rPr>
          <w:rFonts w:ascii="Times New Roman"/>
          <w:b w:val="false"/>
          <w:i w:val="false"/>
          <w:color w:val="000000"/>
          <w:sz w:val="28"/>
        </w:rPr>
        <w:t xml:space="preserve">
      R (немесе R') есептеулерінің тиімді жылдамдығын L сөз ұзындығын түзете отырып мынадай түрде қайта есептеңіздер: </w:t>
      </w:r>
    </w:p>
    <w:p>
      <w:pPr>
        <w:spacing w:after="0"/>
        <w:ind w:left="0"/>
        <w:jc w:val="both"/>
      </w:pPr>
      <w:r>
        <w:rPr>
          <w:rFonts w:ascii="Times New Roman"/>
          <w:b w:val="false"/>
          <w:i w:val="false"/>
          <w:color w:val="000000"/>
          <w:sz w:val="28"/>
        </w:rPr>
        <w:t xml:space="preserve">
      ТП= R х L </w:t>
      </w:r>
    </w:p>
    <w:p>
      <w:pPr>
        <w:spacing w:after="0"/>
        <w:ind w:left="0"/>
        <w:jc w:val="both"/>
      </w:pPr>
      <w:r>
        <w:rPr>
          <w:rFonts w:ascii="Times New Roman"/>
          <w:b w:val="false"/>
          <w:i w:val="false"/>
          <w:color w:val="000000"/>
          <w:sz w:val="28"/>
        </w:rPr>
        <w:t xml:space="preserve">
      мұндағы L = (1/3 + ДС/96)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Осы есептеуде пайдаланылатын СҰ сөз ұзындығы - бұл биттегі операнданың ұзындығы. (Егер операцияда түрлі ұзындықтағы операндалар іске қосылған болса, ең жоғары СҰ-ны пайдаланыңыз.) </w:t>
      </w:r>
    </w:p>
    <w:p>
      <w:pPr>
        <w:spacing w:after="0"/>
        <w:ind w:left="0"/>
        <w:jc w:val="both"/>
      </w:pPr>
      <w:r>
        <w:rPr>
          <w:rFonts w:ascii="Times New Roman"/>
          <w:b w:val="false"/>
          <w:i w:val="false"/>
          <w:color w:val="000000"/>
          <w:sz w:val="28"/>
        </w:rPr>
        <w:t xml:space="preserve">
      Жүзбелі үтірмен есептеу жүргізуге қабілетті процессордағы немесе функционалдық құрылғыдағы арифметикалық және логикалық құрылғының (АЛҚ) комбинациясы және АЛҚ экспоненттері ТЖӨ-ні есептеу кезінде сөз ұзындығы (СҰ) деректерді ұсынудағы биттердің (32 немесе 64 разрядтағы) санымен барабар бір "ЕЭ" ретінде қаралады. </w:t>
      </w:r>
    </w:p>
    <w:p>
      <w:pPr>
        <w:spacing w:after="0"/>
        <w:ind w:left="0"/>
        <w:jc w:val="both"/>
      </w:pPr>
      <w:r>
        <w:rPr>
          <w:rFonts w:ascii="Times New Roman"/>
          <w:b w:val="false"/>
          <w:i w:val="false"/>
          <w:color w:val="000000"/>
          <w:sz w:val="28"/>
        </w:rPr>
        <w:t xml:space="preserve">
      Бұл есептеу ХОК операциясы пайдаланылмайтын мамандандырылған логикалық процессорларға қолданылмайды. Бұл жағдайда: </w:t>
      </w:r>
    </w:p>
    <w:p>
      <w:pPr>
        <w:spacing w:after="0"/>
        <w:ind w:left="0"/>
        <w:jc w:val="both"/>
      </w:pPr>
      <w:r>
        <w:rPr>
          <w:rFonts w:ascii="Times New Roman"/>
          <w:b w:val="false"/>
          <w:i w:val="false"/>
          <w:color w:val="000000"/>
          <w:sz w:val="28"/>
        </w:rPr>
        <w:t xml:space="preserve">
      ТП=R. </w:t>
      </w:r>
    </w:p>
    <w:p>
      <w:pPr>
        <w:spacing w:after="0"/>
        <w:ind w:left="0"/>
        <w:jc w:val="both"/>
      </w:pPr>
      <w:r>
        <w:rPr>
          <w:rFonts w:ascii="Times New Roman"/>
          <w:b w:val="false"/>
          <w:i w:val="false"/>
          <w:color w:val="000000"/>
          <w:sz w:val="28"/>
        </w:rPr>
        <w:t xml:space="preserve">
      Төмендегілер үшін ТҮ-нің ең жоғары нәтижелі мәнін таңдаңыз: </w:t>
      </w:r>
    </w:p>
    <w:p>
      <w:pPr>
        <w:spacing w:after="0"/>
        <w:ind w:left="0"/>
        <w:jc w:val="both"/>
      </w:pPr>
      <w:r>
        <w:rPr>
          <w:rFonts w:ascii="Times New Roman"/>
          <w:b w:val="false"/>
          <w:i w:val="false"/>
          <w:color w:val="000000"/>
          <w:sz w:val="28"/>
        </w:rPr>
        <w:t xml:space="preserve">
      Тек Т (R </w:t>
      </w:r>
      <w:r>
        <w:rPr>
          <w:rFonts w:ascii="Times New Roman"/>
          <w:b w:val="false"/>
          <w:i w:val="false"/>
          <w:color w:val="000000"/>
          <w:vertAlign w:val="subscript"/>
        </w:rPr>
        <w:t xml:space="preserve">тү </w:t>
      </w:r>
      <w:r>
        <w:rPr>
          <w:rFonts w:ascii="Times New Roman"/>
          <w:b w:val="false"/>
          <w:i w:val="false"/>
          <w:color w:val="000000"/>
          <w:sz w:val="28"/>
        </w:rPr>
        <w:t xml:space="preserve">)-мен іс-қимыл атқарушы әрбір "ЕЭ" үшін; </w:t>
      </w:r>
    </w:p>
    <w:p>
      <w:pPr>
        <w:spacing w:after="0"/>
        <w:ind w:left="0"/>
        <w:jc w:val="both"/>
      </w:pPr>
      <w:r>
        <w:rPr>
          <w:rFonts w:ascii="Times New Roman"/>
          <w:b w:val="false"/>
          <w:i w:val="false"/>
          <w:color w:val="000000"/>
          <w:sz w:val="28"/>
        </w:rPr>
        <w:t xml:space="preserve">
      Тек ЖҮ (R </w:t>
      </w:r>
      <w:r>
        <w:rPr>
          <w:rFonts w:ascii="Times New Roman"/>
          <w:b w:val="false"/>
          <w:i w:val="false"/>
          <w:color w:val="000000"/>
          <w:vertAlign w:val="subscript"/>
        </w:rPr>
        <w:t xml:space="preserve">жү </w:t>
      </w:r>
      <w:r>
        <w:rPr>
          <w:rFonts w:ascii="Times New Roman"/>
          <w:b w:val="false"/>
          <w:i w:val="false"/>
          <w:color w:val="000000"/>
          <w:sz w:val="28"/>
        </w:rPr>
        <w:t xml:space="preserve">)-мен іс-қимыл атқарушы әрбір "ЕЭ" үшін; </w:t>
      </w:r>
    </w:p>
    <w:p>
      <w:pPr>
        <w:spacing w:after="0"/>
        <w:ind w:left="0"/>
        <w:jc w:val="both"/>
      </w:pPr>
      <w:r>
        <w:rPr>
          <w:rFonts w:ascii="Times New Roman"/>
          <w:b w:val="false"/>
          <w:i w:val="false"/>
          <w:color w:val="000000"/>
          <w:sz w:val="28"/>
        </w:rPr>
        <w:t xml:space="preserve">
      ЖҮ-мен де, ТҮ (R)-мен де іс-қимыл атқарушы әрбір "ЕЭ" үшін; </w:t>
      </w:r>
    </w:p>
    <w:p>
      <w:pPr>
        <w:spacing w:after="0"/>
        <w:ind w:left="0"/>
        <w:jc w:val="both"/>
      </w:pPr>
      <w:r>
        <w:rPr>
          <w:rFonts w:ascii="Times New Roman"/>
          <w:b w:val="false"/>
          <w:i w:val="false"/>
          <w:color w:val="000000"/>
          <w:sz w:val="28"/>
        </w:rPr>
        <w:t xml:space="preserve">
      Көрсетілген арифметикалық операциялардың бірде-біреуін орындамайтын әрбір қарапайым логикалық процессор үшін; және </w:t>
      </w:r>
    </w:p>
    <w:p>
      <w:pPr>
        <w:spacing w:after="0"/>
        <w:ind w:left="0"/>
        <w:jc w:val="both"/>
      </w:pPr>
      <w:r>
        <w:rPr>
          <w:rFonts w:ascii="Times New Roman"/>
          <w:b w:val="false"/>
          <w:i w:val="false"/>
          <w:color w:val="000000"/>
          <w:sz w:val="28"/>
        </w:rPr>
        <w:t xml:space="preserve">
      Көрсетілген арифметикалық немесе логикалық операциялардың бірде-біреуін орындамайтын әрбір мамандандырылған логикалық процессор. </w:t>
      </w:r>
    </w:p>
    <w:p>
      <w:pPr>
        <w:spacing w:after="0"/>
        <w:ind w:left="0"/>
        <w:jc w:val="both"/>
      </w:pPr>
      <w:r>
        <w:rPr>
          <w:rFonts w:ascii="Times New Roman"/>
          <w:b w:val="false"/>
          <w:i w:val="false"/>
          <w:color w:val="000000"/>
          <w:sz w:val="28"/>
        </w:rPr>
        <w:t xml:space="preserve">
      3-кезең:  </w:t>
      </w:r>
      <w:r>
        <w:rPr>
          <w:rFonts w:ascii="Times New Roman"/>
          <w:b/>
          <w:i w:val="false"/>
          <w:color w:val="000000"/>
          <w:sz w:val="28"/>
        </w:rPr>
        <w:t xml:space="preserve">ОП-ны қоса алғанда, "ЕЭ" конфигурациясы үшін "ТЖӨ" есебі. </w:t>
      </w:r>
    </w:p>
    <w:p>
      <w:pPr>
        <w:spacing w:after="0"/>
        <w:ind w:left="0"/>
        <w:jc w:val="both"/>
      </w:pPr>
      <w:r>
        <w:rPr>
          <w:rFonts w:ascii="Times New Roman"/>
          <w:b w:val="false"/>
          <w:i w:val="false"/>
          <w:color w:val="000000"/>
          <w:sz w:val="28"/>
        </w:rPr>
        <w:t xml:space="preserve">
      Бір "ЕЭ"-лі ОП үшін </w:t>
      </w:r>
    </w:p>
    <w:p>
      <w:pPr>
        <w:spacing w:after="0"/>
        <w:ind w:left="0"/>
        <w:jc w:val="both"/>
      </w:pPr>
      <w:r>
        <w:rPr>
          <w:rFonts w:ascii="Times New Roman"/>
          <w:b w:val="false"/>
          <w:i w:val="false"/>
          <w:color w:val="000000"/>
          <w:sz w:val="28"/>
        </w:rPr>
        <w:t xml:space="preserve">
      "ТЖӨ" = ТӨ </w:t>
      </w:r>
    </w:p>
    <w:p>
      <w:pPr>
        <w:spacing w:after="0"/>
        <w:ind w:left="0"/>
        <w:jc w:val="both"/>
      </w:pPr>
      <w:r>
        <w:rPr>
          <w:rFonts w:ascii="Times New Roman"/>
          <w:b w:val="false"/>
          <w:i w:val="false"/>
          <w:color w:val="000000"/>
          <w:sz w:val="28"/>
        </w:rPr>
        <w:t xml:space="preserve">
      (ТҮ-мен де, сондай-ақ ЖҮ-мен де операциялар орындайтын "ЕЭ" үшін </w:t>
      </w:r>
    </w:p>
    <w:p>
      <w:pPr>
        <w:spacing w:after="0"/>
        <w:ind w:left="0"/>
        <w:jc w:val="both"/>
      </w:pPr>
      <w:r>
        <w:rPr>
          <w:rFonts w:ascii="Times New Roman"/>
          <w:b w:val="false"/>
          <w:i w:val="false"/>
          <w:color w:val="000000"/>
          <w:sz w:val="28"/>
        </w:rPr>
        <w:t xml:space="preserve">
      ТӨ = mах (ТӨ </w:t>
      </w:r>
      <w:r>
        <w:rPr>
          <w:rFonts w:ascii="Times New Roman"/>
          <w:b w:val="false"/>
          <w:i w:val="false"/>
          <w:color w:val="000000"/>
          <w:vertAlign w:val="subscript"/>
        </w:rPr>
        <w:t xml:space="preserve">жү </w:t>
      </w:r>
      <w:r>
        <w:rPr>
          <w:rFonts w:ascii="Times New Roman"/>
          <w:b w:val="false"/>
          <w:i w:val="false"/>
          <w:color w:val="000000"/>
          <w:sz w:val="28"/>
        </w:rPr>
        <w:t xml:space="preserve">, ТӨ </w:t>
      </w:r>
      <w:r>
        <w:rPr>
          <w:rFonts w:ascii="Times New Roman"/>
          <w:b w:val="false"/>
          <w:i w:val="false"/>
          <w:color w:val="000000"/>
          <w:vertAlign w:val="subscript"/>
        </w:rPr>
        <w:t xml:space="preserve">тү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Бір мезгілде жұмыс істейтін көп "ВЭ" конфигурациялары үшін "ТЖӨ" есебі: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1-ескерту: </w:t>
      </w:r>
      <w:r>
        <w:rPr>
          <w:rFonts w:ascii="Times New Roman"/>
          <w:b w:val="false"/>
          <w:i w:val="false"/>
          <w:color w:val="000000"/>
          <w:sz w:val="28"/>
        </w:rPr>
        <w:t xml:space="preserve">"ЕЭ"-нің мүмкін конфигурацияларының арасынан барлық "ВЭ"-нің бір мезгілде жұмыс істеуіне жол бермейтін конфигурациялар үшін ең көп "ТЖӨ" конфигурацияны таңдап алынады. "ЕЭ"-нің әрбір мүмкін конфигурациялары үшін "ТЖӨ"-ні есептегенде ТӨ-нің мәні үшін оның ең мүмкін теориялық мәні таңдап алынады.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Ерекше ескерту:  </w:t>
      </w:r>
      <w:r>
        <w:rPr>
          <w:rFonts w:ascii="Times New Roman"/>
          <w:b w:val="false"/>
          <w:i w:val="false"/>
          <w:color w:val="000000"/>
          <w:sz w:val="28"/>
        </w:rPr>
        <w:t xml:space="preserve">"ЕЭ" бір мезгілде жұмыс істейтін мүмкін конфигурациялар ең баяу "ЕЭ"-ден бастап (операцияларды орындау кезінде циклдардың ең көп саны орындалатын) және ең тез "ВЭ"-мен аяқтағанда командаларды барлық "ВЭ"-нің орындауымен айқындалады. Машиналық цикл командаларының белгілі бір ретінің ішінде орнатылатын есептеу элементтерінің конфигурациясы мүмкін конфигурация болып та табылады. Командалардың ретін айқындау кезінде жауып тастайтын операцияларға арналған аппараттық және/немесе архитектуралық жіктеулерді назарға алу керек.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2-ескерту:  </w:t>
      </w:r>
      <w:r>
        <w:rPr>
          <w:rFonts w:ascii="Times New Roman"/>
          <w:b w:val="false"/>
          <w:i w:val="false"/>
          <w:color w:val="000000"/>
          <w:sz w:val="28"/>
        </w:rPr>
        <w:t xml:space="preserve">Бір интегралды микросхемада немесе бір баспа палатасында көптеген "ЕЭ" бола алады.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3-ескерту:  </w:t>
      </w:r>
      <w:r>
        <w:rPr>
          <w:rFonts w:ascii="Times New Roman"/>
          <w:b w:val="false"/>
          <w:i w:val="false"/>
          <w:color w:val="000000"/>
          <w:sz w:val="28"/>
        </w:rPr>
        <w:t xml:space="preserve">Егер дайындаушы осы жүйелерді басқару жөніндегі нұсқаулықта немесе кітапшада біріктірілген, орны ауыстырылған, қатарлас немесе бір мезгілдік операциялардың немесе іс-қимылының болуы туралы мәлімдесе, "ЕЭ"-нің бір мезгілдегі жұмыс істеуі орын алады деп есептеледі.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4-ескерту:  </w:t>
      </w:r>
      <w:r>
        <w:rPr>
          <w:rFonts w:ascii="Times New Roman"/>
          <w:b w:val="false"/>
          <w:i w:val="false"/>
          <w:color w:val="000000"/>
          <w:sz w:val="28"/>
        </w:rPr>
        <w:t xml:space="preserve">"ТЖӨ"-нің мәні "жергілікті есептеу желілеріне", кең ауқымды есептеу желілеріне, ортақ кірме-шығару құрылғыларына, кірме-шығару бақылаушылары мен "бағдарламалық құралдармен" іске асырылған кез келген басқа да коммуникациялық қосылыстарға байланыстырылған "ВЭ" комбинациялары үшін қосындыланбайды.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5-ескерту:  </w:t>
      </w:r>
      <w:r>
        <w:rPr>
          <w:rFonts w:ascii="Times New Roman"/>
          <w:b w:val="false"/>
          <w:i w:val="false"/>
          <w:color w:val="000000"/>
          <w:sz w:val="28"/>
        </w:rPr>
        <w:t xml:space="preserve">"ЕЭ" арнайы әзірленген аппараттық құралдарды пайдалану жолымен біртұтас конфигурацияға біріктірілген жағдайда, "ТЖӨ"-нің мәні "ЕЭ"-ні біріктіру, олардың бір мезгілдегі жұмысы мен жад бөлу (немесе көбейту) есебінен олардың сипаттамаларын арттыру үшін арнайы әзірленген көптеген "ЕЭ" үшін қосындылануы тиіс. </w:t>
      </w:r>
    </w:p>
    <w:p>
      <w:pPr>
        <w:spacing w:after="0"/>
        <w:ind w:left="0"/>
        <w:jc w:val="both"/>
      </w:pPr>
      <w:r>
        <w:rPr>
          <w:rFonts w:ascii="Times New Roman"/>
          <w:b w:val="false"/>
          <w:i w:val="false"/>
          <w:color w:val="000000"/>
          <w:sz w:val="28"/>
        </w:rPr>
        <w:t xml:space="preserve">
      Мұндай біріктірілу 4А003.С тармағында сипатталған "электрондық жинақтауларға" жатпайды. </w:t>
      </w:r>
    </w:p>
    <w:p>
      <w:pPr>
        <w:spacing w:after="0"/>
        <w:ind w:left="0"/>
        <w:jc w:val="both"/>
      </w:pPr>
      <w:r>
        <w:rPr>
          <w:rFonts w:ascii="Times New Roman"/>
          <w:b w:val="false"/>
          <w:i w:val="false"/>
          <w:color w:val="000000"/>
          <w:sz w:val="28"/>
        </w:rPr>
        <w:t xml:space="preserve">
      "ТЖӨ" = ТӨ </w:t>
      </w:r>
      <w:r>
        <w:rPr>
          <w:rFonts w:ascii="Times New Roman"/>
          <w:b w:val="false"/>
          <w:i w:val="false"/>
          <w:color w:val="000000"/>
          <w:vertAlign w:val="subscript"/>
        </w:rPr>
        <w:t xml:space="preserve">1 </w:t>
      </w:r>
      <w:r>
        <w:rPr>
          <w:rFonts w:ascii="Times New Roman"/>
          <w:b w:val="false"/>
          <w:i w:val="false"/>
          <w:color w:val="000000"/>
          <w:sz w:val="28"/>
        </w:rPr>
        <w:t xml:space="preserve">+ С </w:t>
      </w:r>
      <w:r>
        <w:rPr>
          <w:rFonts w:ascii="Times New Roman"/>
          <w:b w:val="false"/>
          <w:i w:val="false"/>
          <w:color w:val="000000"/>
          <w:vertAlign w:val="subscript"/>
        </w:rPr>
        <w:t xml:space="preserve">2 </w:t>
      </w:r>
      <w:r>
        <w:rPr>
          <w:rFonts w:ascii="Times New Roman"/>
          <w:b w:val="false"/>
          <w:i w:val="false"/>
          <w:color w:val="000000"/>
          <w:sz w:val="28"/>
        </w:rPr>
        <w:t xml:space="preserve">х ТӨ </w:t>
      </w:r>
      <w:r>
        <w:rPr>
          <w:rFonts w:ascii="Times New Roman"/>
          <w:b w:val="false"/>
          <w:i w:val="false"/>
          <w:color w:val="000000"/>
          <w:vertAlign w:val="subscript"/>
        </w:rPr>
        <w:t xml:space="preserve">2 </w:t>
      </w:r>
      <w:r>
        <w:rPr>
          <w:rFonts w:ascii="Times New Roman"/>
          <w:b w:val="false"/>
          <w:i w:val="false"/>
          <w:color w:val="000000"/>
          <w:sz w:val="28"/>
        </w:rPr>
        <w:t xml:space="preserve">+... + С </w:t>
      </w:r>
      <w:r>
        <w:rPr>
          <w:rFonts w:ascii="Times New Roman"/>
          <w:b w:val="false"/>
          <w:i w:val="false"/>
          <w:color w:val="000000"/>
          <w:vertAlign w:val="subscript"/>
        </w:rPr>
        <w:t xml:space="preserve">n </w:t>
      </w:r>
      <w:r>
        <w:rPr>
          <w:rFonts w:ascii="Times New Roman"/>
          <w:b w:val="false"/>
          <w:i w:val="false"/>
          <w:color w:val="000000"/>
          <w:sz w:val="28"/>
        </w:rPr>
        <w:t xml:space="preserve">х ТӨ </w:t>
      </w:r>
      <w:r>
        <w:rPr>
          <w:rFonts w:ascii="Times New Roman"/>
          <w:b w:val="false"/>
          <w:i w:val="false"/>
          <w:color w:val="000000"/>
          <w:vertAlign w:val="subscript"/>
        </w:rPr>
        <w:t xml:space="preserve">n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мұнда ТӨ мәні оның шамасы бойынша ретке келтірілген, яғни ТӨ1 мейлінше үлкен шамаға ие, ТӨ2 шамасы бойынша екінші маңызға ие, солай кете береді, сөйтіп ақырында, ТӨn ең аз шамаға ие болады. Сі коэффициенттері мынадай түрде "ЕЭ" арасындағы өзара байланыс күшімен айқындалады: </w:t>
      </w:r>
    </w:p>
    <w:p>
      <w:pPr>
        <w:spacing w:after="0"/>
        <w:ind w:left="0"/>
        <w:jc w:val="both"/>
      </w:pPr>
      <w:r>
        <w:rPr>
          <w:rFonts w:ascii="Times New Roman"/>
          <w:b w:val="false"/>
          <w:i w:val="false"/>
          <w:color w:val="000000"/>
          <w:sz w:val="28"/>
        </w:rPr>
        <w:t xml:space="preserve">
      Жалпы жадтағы бір мезгілде жұмыс істейтін ЕЭ көп болған жағдайда: </w:t>
      </w:r>
    </w:p>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 xml:space="preserve">2 </w:t>
      </w:r>
      <w:r>
        <w:rPr>
          <w:rFonts w:ascii="Times New Roman"/>
          <w:b w:val="false"/>
          <w:i w:val="false"/>
          <w:color w:val="000000"/>
          <w:sz w:val="28"/>
        </w:rPr>
        <w:t xml:space="preserve">= С </w:t>
      </w:r>
      <w:r>
        <w:rPr>
          <w:rFonts w:ascii="Times New Roman"/>
          <w:b w:val="false"/>
          <w:i w:val="false"/>
          <w:color w:val="000000"/>
          <w:vertAlign w:val="subscript"/>
        </w:rPr>
        <w:t xml:space="preserve">3 </w:t>
      </w:r>
      <w:r>
        <w:rPr>
          <w:rFonts w:ascii="Times New Roman"/>
          <w:b w:val="false"/>
          <w:i w:val="false"/>
          <w:color w:val="000000"/>
          <w:sz w:val="28"/>
        </w:rPr>
        <w:t xml:space="preserve">= С </w:t>
      </w:r>
      <w:r>
        <w:rPr>
          <w:rFonts w:ascii="Times New Roman"/>
          <w:b w:val="false"/>
          <w:i w:val="false"/>
          <w:color w:val="000000"/>
          <w:vertAlign w:val="subscript"/>
        </w:rPr>
        <w:t xml:space="preserve">4 </w:t>
      </w:r>
      <w:r>
        <w:rPr>
          <w:rFonts w:ascii="Times New Roman"/>
          <w:b w:val="false"/>
          <w:i w:val="false"/>
          <w:color w:val="000000"/>
          <w:sz w:val="28"/>
        </w:rPr>
        <w:t xml:space="preserve">=...= С </w:t>
      </w:r>
      <w:r>
        <w:rPr>
          <w:rFonts w:ascii="Times New Roman"/>
          <w:b w:val="false"/>
          <w:i w:val="false"/>
          <w:color w:val="000000"/>
          <w:vertAlign w:val="subscript"/>
        </w:rPr>
        <w:t xml:space="preserve">n </w:t>
      </w:r>
      <w:r>
        <w:rPr>
          <w:rFonts w:ascii="Times New Roman"/>
          <w:b w:val="false"/>
          <w:i w:val="false"/>
          <w:color w:val="000000"/>
          <w:sz w:val="28"/>
        </w:rPr>
        <w:t xml:space="preserve">= 0,75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1-ескерту:  </w:t>
      </w:r>
      <w:r>
        <w:rPr>
          <w:rFonts w:ascii="Times New Roman"/>
          <w:b w:val="false"/>
          <w:i w:val="false"/>
          <w:color w:val="000000"/>
          <w:sz w:val="28"/>
        </w:rPr>
        <w:t xml:space="preserve">Егер жоғарыда аталған әдіс бойынша есептелген "ТЖӨ" шамасы 194 Мтопс-тен аспаса, онда Сі былай айқындалына алады: </w:t>
      </w:r>
    </w:p>
    <w:p>
      <w:pPr>
        <w:spacing w:after="0"/>
        <w:ind w:left="0"/>
        <w:jc w:val="both"/>
      </w:pPr>
      <w:r>
        <w:rPr>
          <w:rFonts w:ascii="Times New Roman"/>
          <w:b w:val="false"/>
          <w:i w:val="false"/>
          <w:color w:val="000000"/>
          <w:sz w:val="28"/>
        </w:rPr>
        <w:t xml:space="preserve">
                   0,75 </w:t>
      </w:r>
    </w:p>
    <w:p>
      <w:pPr>
        <w:spacing w:after="0"/>
        <w:ind w:left="0"/>
        <w:jc w:val="both"/>
      </w:pPr>
      <w:r>
        <w:rPr>
          <w:rFonts w:ascii="Times New Roman"/>
          <w:b w:val="false"/>
          <w:i w:val="false"/>
          <w:color w:val="000000"/>
          <w:sz w:val="28"/>
        </w:rPr>
        <w:t xml:space="preserve">
             C </w:t>
      </w:r>
      <w:r>
        <w:rPr>
          <w:rFonts w:ascii="Times New Roman"/>
          <w:b w:val="false"/>
          <w:i w:val="false"/>
          <w:color w:val="000000"/>
          <w:vertAlign w:val="subscript"/>
        </w:rPr>
        <w:t xml:space="preserve">i </w:t>
      </w:r>
      <w:r>
        <w:rPr>
          <w:rFonts w:ascii="Times New Roman"/>
          <w:b w:val="false"/>
          <w:i w:val="false"/>
          <w:color w:val="000000"/>
          <w:sz w:val="28"/>
        </w:rPr>
        <w:t xml:space="preserve">=------------ (i=2,...,n) </w:t>
      </w:r>
    </w:p>
    <w:p>
      <w:pPr>
        <w:spacing w:after="0"/>
        <w:ind w:left="0"/>
        <w:jc w:val="both"/>
      </w:pPr>
      <w:r>
        <w:rPr>
          <w:rFonts w:ascii="Times New Roman"/>
          <w:b w:val="false"/>
          <w:i w:val="false"/>
          <w:color w:val="000000"/>
          <w:sz w:val="28"/>
        </w:rPr>
        <w:t xml:space="preserve">
                    Vm </w:t>
      </w:r>
    </w:p>
    <w:p>
      <w:pPr>
        <w:spacing w:after="0"/>
        <w:ind w:left="0"/>
        <w:jc w:val="both"/>
      </w:pPr>
      <w:r>
        <w:rPr>
          <w:rFonts w:ascii="Times New Roman"/>
          <w:b w:val="false"/>
          <w:i w:val="false"/>
          <w:color w:val="000000"/>
          <w:sz w:val="28"/>
        </w:rPr>
        <w:t xml:space="preserve">
      мұндағы m = әрбір "ЕЭ" немесе жалпы қол жетімді "ЕЭ" топтары, мынадай шартта: </w:t>
      </w:r>
    </w:p>
    <w:p>
      <w:pPr>
        <w:spacing w:after="0"/>
        <w:ind w:left="0"/>
        <w:jc w:val="both"/>
      </w:pPr>
      <w:r>
        <w:rPr>
          <w:rFonts w:ascii="Times New Roman"/>
          <w:b w:val="false"/>
          <w:i w:val="false"/>
          <w:color w:val="000000"/>
          <w:sz w:val="28"/>
        </w:rPr>
        <w:t xml:space="preserve">
      1. Әрбір "ЕЭ"-тің немесе "ЕЭ" топтарының ТР </w:t>
      </w:r>
      <w:r>
        <w:rPr>
          <w:rFonts w:ascii="Times New Roman"/>
          <w:b w:val="false"/>
          <w:i w:val="false"/>
          <w:color w:val="000000"/>
          <w:vertAlign w:val="subscript"/>
        </w:rPr>
        <w:t xml:space="preserve">і </w:t>
      </w:r>
      <w:r>
        <w:rPr>
          <w:rFonts w:ascii="Times New Roman"/>
          <w:b w:val="false"/>
          <w:i w:val="false"/>
          <w:color w:val="000000"/>
          <w:sz w:val="28"/>
        </w:rPr>
        <w:t xml:space="preserve">-і 30 Мтопс-тен аспайды. </w:t>
      </w:r>
    </w:p>
    <w:p>
      <w:pPr>
        <w:spacing w:after="0"/>
        <w:ind w:left="0"/>
        <w:jc w:val="both"/>
      </w:pPr>
      <w:r>
        <w:rPr>
          <w:rFonts w:ascii="Times New Roman"/>
          <w:b w:val="false"/>
          <w:i w:val="false"/>
          <w:color w:val="000000"/>
          <w:sz w:val="28"/>
        </w:rPr>
        <w:t xml:space="preserve">
      2. "ЕЭ" немесе жалпы қол жетімді "ЕЭ" топтары негізгі жадқа бір арна бойынша жүзеге асырылады (кэш-жадты қоспағанда); және </w:t>
      </w:r>
    </w:p>
    <w:p>
      <w:pPr>
        <w:spacing w:after="0"/>
        <w:ind w:left="0"/>
        <w:jc w:val="both"/>
      </w:pPr>
      <w:r>
        <w:rPr>
          <w:rFonts w:ascii="Times New Roman"/>
          <w:b w:val="false"/>
          <w:i w:val="false"/>
          <w:color w:val="000000"/>
          <w:sz w:val="28"/>
        </w:rPr>
        <w:t xml:space="preserve">
      3. Тек бір "ЕЭ" немесе "ЕЭ" тобы осы арнаны кез келген уақытта пайдалана алады.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Ерекше ескерту:  </w:t>
      </w:r>
      <w:r>
        <w:rPr>
          <w:rFonts w:ascii="Times New Roman"/>
          <w:b w:val="false"/>
          <w:i w:val="false"/>
          <w:color w:val="000000"/>
          <w:sz w:val="28"/>
        </w:rPr>
        <w:t xml:space="preserve">мұның 3-санат бойынша бақыланатын бұйымдарға қатысы жоқ.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2-ескерту:  </w:t>
      </w:r>
      <w:r>
        <w:rPr>
          <w:rFonts w:ascii="Times New Roman"/>
          <w:b w:val="false"/>
          <w:i w:val="false"/>
          <w:color w:val="000000"/>
          <w:sz w:val="28"/>
        </w:rPr>
        <w:t xml:space="preserve">Егер олар қатты денелі жадтың жалпы блогына бағытталатын болса "ЕЭ" жалпы жадқа ие деп есептелінеді. Бұл жад кэш-жадты, жедел жадты немесе ішкі жадты қамти алады. Диск енгізгіш, магнит таспасындағы жинақтаушылар немесе еркін қол жеткізілетін дискілер түріндегі сыртқы жад мұнда кірмейді. </w:t>
      </w:r>
    </w:p>
    <w:p>
      <w:pPr>
        <w:spacing w:after="0"/>
        <w:ind w:left="0"/>
        <w:jc w:val="both"/>
      </w:pPr>
      <w:r>
        <w:rPr>
          <w:rFonts w:ascii="Times New Roman"/>
          <w:b w:val="false"/>
          <w:i w:val="false"/>
          <w:color w:val="000000"/>
          <w:sz w:val="28"/>
        </w:rPr>
        <w:t xml:space="preserve">
      Жалпы жадқа ие емес, деректер берудің бір немесе одан көп арналарымен өзара байланысты көптеген "ЕЭ" немесе "ЕЭ" топтары жағдайы үшін: </w:t>
      </w:r>
    </w:p>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 xml:space="preserve">і </w:t>
      </w:r>
      <w:r>
        <w:rPr>
          <w:rFonts w:ascii="Times New Roman"/>
          <w:b w:val="false"/>
          <w:i w:val="false"/>
          <w:color w:val="000000"/>
          <w:sz w:val="28"/>
        </w:rPr>
        <w:t xml:space="preserve">= 0,75х kі (і = 2,...,32) (Төмендегі ескертуді қараңыз) </w:t>
      </w:r>
    </w:p>
    <w:p>
      <w:pPr>
        <w:spacing w:after="0"/>
        <w:ind w:left="0"/>
        <w:jc w:val="both"/>
      </w:pPr>
      <w:r>
        <w:rPr>
          <w:rFonts w:ascii="Times New Roman"/>
          <w:b w:val="false"/>
          <w:i w:val="false"/>
          <w:color w:val="000000"/>
          <w:sz w:val="28"/>
        </w:rPr>
        <w:t xml:space="preserve">
      = 0,60 x ki (i = 33,...,64) </w:t>
      </w:r>
    </w:p>
    <w:p>
      <w:pPr>
        <w:spacing w:after="0"/>
        <w:ind w:left="0"/>
        <w:jc w:val="both"/>
      </w:pPr>
      <w:r>
        <w:rPr>
          <w:rFonts w:ascii="Times New Roman"/>
          <w:b w:val="false"/>
          <w:i w:val="false"/>
          <w:color w:val="000000"/>
          <w:sz w:val="28"/>
        </w:rPr>
        <w:t xml:space="preserve">
      = 0,45 x ki (i = 65,...,256) </w:t>
      </w:r>
    </w:p>
    <w:p>
      <w:pPr>
        <w:spacing w:after="0"/>
        <w:ind w:left="0"/>
        <w:jc w:val="both"/>
      </w:pPr>
      <w:r>
        <w:rPr>
          <w:rFonts w:ascii="Times New Roman"/>
          <w:b w:val="false"/>
          <w:i w:val="false"/>
          <w:color w:val="000000"/>
          <w:sz w:val="28"/>
        </w:rPr>
        <w:t xml:space="preserve">
      = 0,30 х ki (i &gt; 256), </w:t>
      </w:r>
    </w:p>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і</w:t>
      </w:r>
      <w:r>
        <w:rPr>
          <w:rFonts w:ascii="Times New Roman"/>
          <w:b w:val="false"/>
          <w:i w:val="false"/>
          <w:color w:val="000000"/>
          <w:vertAlign w:val="subscript"/>
        </w:rPr>
        <w:t xml:space="preserve"> </w:t>
      </w:r>
      <w:r>
        <w:rPr>
          <w:rFonts w:ascii="Times New Roman"/>
          <w:b w:val="false"/>
          <w:i w:val="false"/>
          <w:color w:val="000000"/>
          <w:sz w:val="28"/>
        </w:rPr>
        <w:t xml:space="preserve">мәні "ЕЭ" санына байланысты және байланыстардың санына қатысты емес.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k </w:t>
      </w:r>
      <w:r>
        <w:rPr>
          <w:rFonts w:ascii="Times New Roman"/>
          <w:b w:val="false"/>
          <w:i w:val="false"/>
          <w:color w:val="000000"/>
          <w:vertAlign w:val="subscript"/>
        </w:rPr>
        <w:t xml:space="preserve">i </w:t>
      </w:r>
      <w:r>
        <w:rPr>
          <w:rFonts w:ascii="Times New Roman"/>
          <w:b w:val="false"/>
          <w:i w:val="false"/>
          <w:color w:val="000000"/>
          <w:sz w:val="28"/>
        </w:rPr>
        <w:t xml:space="preserve">= min (S </w:t>
      </w:r>
      <w:r>
        <w:rPr>
          <w:rFonts w:ascii="Times New Roman"/>
          <w:b w:val="false"/>
          <w:i w:val="false"/>
          <w:color w:val="000000"/>
          <w:vertAlign w:val="subscript"/>
        </w:rPr>
        <w:t xml:space="preserve">i </w:t>
      </w:r>
      <w:r>
        <w:rPr>
          <w:rFonts w:ascii="Times New Roman"/>
          <w:b w:val="false"/>
          <w:i w:val="false"/>
          <w:color w:val="000000"/>
          <w:sz w:val="28"/>
        </w:rPr>
        <w:t xml:space="preserve">/K </w:t>
      </w:r>
      <w:r>
        <w:rPr>
          <w:rFonts w:ascii="Times New Roman"/>
          <w:b w:val="false"/>
          <w:i w:val="false"/>
          <w:color w:val="000000"/>
          <w:vertAlign w:val="subscript"/>
        </w:rPr>
        <w:t xml:space="preserve">r </w:t>
      </w:r>
      <w:r>
        <w:rPr>
          <w:rFonts w:ascii="Times New Roman"/>
          <w:b w:val="false"/>
          <w:i w:val="false"/>
          <w:color w:val="000000"/>
          <w:sz w:val="28"/>
        </w:rPr>
        <w:t xml:space="preserve">, 1), және </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 xml:space="preserve">r </w:t>
      </w:r>
      <w:r>
        <w:rPr>
          <w:rFonts w:ascii="Times New Roman"/>
          <w:b w:val="false"/>
          <w:i w:val="false"/>
          <w:color w:val="000000"/>
          <w:sz w:val="28"/>
        </w:rPr>
        <w:t xml:space="preserve">= 20 МБайт/с-ға тең нормалаушы көбейткіш </w:t>
      </w:r>
    </w:p>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 xml:space="preserve">i </w:t>
      </w:r>
      <w:r>
        <w:rPr>
          <w:rFonts w:ascii="Times New Roman"/>
          <w:b w:val="false"/>
          <w:i w:val="false"/>
          <w:color w:val="000000"/>
          <w:sz w:val="28"/>
        </w:rPr>
        <w:t xml:space="preserve">= жалпы жадқа ие, "ЕЭ"-нің немесе "ЕЭ" топтарының і-не жататын деректер берудің барлық арналары үшін деректер берудің ең жоғары жылдамдығының жиынтығы. </w:t>
      </w:r>
    </w:p>
    <w:p>
      <w:pPr>
        <w:spacing w:after="0"/>
        <w:ind w:left="0"/>
        <w:jc w:val="both"/>
      </w:pPr>
      <w:r>
        <w:rPr>
          <w:rFonts w:ascii="Times New Roman"/>
          <w:b w:val="false"/>
          <w:i w:val="false"/>
          <w:color w:val="000000"/>
          <w:sz w:val="28"/>
        </w:rPr>
        <w:t xml:space="preserve">
      "ЕЭ" тобы үшін есептеу кезінде топтағы бірінші "ЕЭ"-нің нөмірін Сі үшін өзінің шегі айқындайды. Мысалы, әрқайсысы үш "ВЭ"-ден тұратын топтар конфигурациясында 22-топ "ЕЭ" </w:t>
      </w:r>
      <w:r>
        <w:rPr>
          <w:rFonts w:ascii="Times New Roman"/>
          <w:b w:val="false"/>
          <w:i w:val="false"/>
          <w:color w:val="000000"/>
          <w:vertAlign w:val="subscript"/>
        </w:rPr>
        <w:t xml:space="preserve">64 </w:t>
      </w:r>
      <w:r>
        <w:rPr>
          <w:rFonts w:ascii="Times New Roman"/>
          <w:b w:val="false"/>
          <w:i w:val="false"/>
          <w:color w:val="000000"/>
          <w:sz w:val="28"/>
        </w:rPr>
        <w:t xml:space="preserve">, "ЕЭ" </w:t>
      </w:r>
      <w:r>
        <w:rPr>
          <w:rFonts w:ascii="Times New Roman"/>
          <w:b w:val="false"/>
          <w:i w:val="false"/>
          <w:color w:val="000000"/>
          <w:vertAlign w:val="subscript"/>
        </w:rPr>
        <w:t xml:space="preserve">65 </w:t>
      </w:r>
      <w:r>
        <w:rPr>
          <w:rFonts w:ascii="Times New Roman"/>
          <w:b w:val="false"/>
          <w:i w:val="false"/>
          <w:color w:val="000000"/>
          <w:sz w:val="28"/>
        </w:rPr>
        <w:t xml:space="preserve">және "ЕЭ" </w:t>
      </w:r>
      <w:r>
        <w:rPr>
          <w:rFonts w:ascii="Times New Roman"/>
          <w:b w:val="false"/>
          <w:i w:val="false"/>
          <w:color w:val="000000"/>
          <w:vertAlign w:val="subscript"/>
        </w:rPr>
        <w:t xml:space="preserve">66 </w:t>
      </w:r>
      <w:r>
        <w:rPr>
          <w:rFonts w:ascii="Times New Roman"/>
          <w:b w:val="false"/>
          <w:i w:val="false"/>
          <w:color w:val="000000"/>
          <w:sz w:val="28"/>
        </w:rPr>
        <w:t xml:space="preserve">-ны қамтитын болады. Осы топтағы Сі -дің өзінің шегі 0,60-қа тең. </w:t>
      </w:r>
    </w:p>
    <w:p>
      <w:pPr>
        <w:spacing w:after="0"/>
        <w:ind w:left="0"/>
        <w:jc w:val="both"/>
      </w:pPr>
      <w:r>
        <w:rPr>
          <w:rFonts w:ascii="Times New Roman"/>
          <w:b w:val="false"/>
          <w:i w:val="false"/>
          <w:color w:val="000000"/>
          <w:sz w:val="28"/>
        </w:rPr>
        <w:t xml:space="preserve">
      Конфигурацияларды ("ЕЭ" немесе "ЕЭ" топтары) ең тезінен ең баяуына қарай анықтау керек, яғни: </w:t>
      </w:r>
    </w:p>
    <w:p>
      <w:pPr>
        <w:spacing w:after="0"/>
        <w:ind w:left="0"/>
        <w:jc w:val="both"/>
      </w:pPr>
      <w:r>
        <w:rPr>
          <w:rFonts w:ascii="Times New Roman"/>
          <w:b w:val="false"/>
          <w:i w:val="false"/>
          <w:color w:val="000000"/>
          <w:sz w:val="28"/>
        </w:rPr>
        <w:t xml:space="preserve">
      ТӨ </w:t>
      </w:r>
      <w:r>
        <w:rPr>
          <w:rFonts w:ascii="Times New Roman"/>
          <w:b w:val="false"/>
          <w:i w:val="false"/>
          <w:color w:val="000000"/>
          <w:vertAlign w:val="subscript"/>
        </w:rPr>
        <w:t xml:space="preserve">1 </w:t>
      </w:r>
      <w:r>
        <w:rPr>
          <w:rFonts w:ascii="Times New Roman"/>
          <w:b w:val="false"/>
          <w:i w:val="false"/>
          <w:color w:val="000000"/>
          <w:sz w:val="28"/>
        </w:rPr>
        <w:t xml:space="preserve">&gt;= ТӨ </w:t>
      </w:r>
      <w:r>
        <w:rPr>
          <w:rFonts w:ascii="Times New Roman"/>
          <w:b w:val="false"/>
          <w:i w:val="false"/>
          <w:color w:val="000000"/>
          <w:vertAlign w:val="subscript"/>
        </w:rPr>
        <w:t xml:space="preserve">2 </w:t>
      </w:r>
      <w:r>
        <w:rPr>
          <w:rFonts w:ascii="Times New Roman"/>
          <w:b w:val="false"/>
          <w:i w:val="false"/>
          <w:color w:val="000000"/>
          <w:sz w:val="28"/>
        </w:rPr>
        <w:t xml:space="preserve">&gt;=...&gt;= ТӨ </w:t>
      </w:r>
      <w:r>
        <w:rPr>
          <w:rFonts w:ascii="Times New Roman"/>
          <w:b w:val="false"/>
          <w:i w:val="false"/>
          <w:color w:val="000000"/>
          <w:vertAlign w:val="subscript"/>
        </w:rPr>
        <w:t xml:space="preserve">n </w:t>
      </w:r>
      <w:r>
        <w:rPr>
          <w:rFonts w:ascii="Times New Roman"/>
          <w:b w:val="false"/>
          <w:i w:val="false"/>
          <w:color w:val="000000"/>
          <w:sz w:val="28"/>
        </w:rPr>
        <w:t xml:space="preserve">, және </w:t>
      </w:r>
    </w:p>
    <w:p>
      <w:pPr>
        <w:spacing w:after="0"/>
        <w:ind w:left="0"/>
        <w:jc w:val="both"/>
      </w:pPr>
      <w:r>
        <w:rPr>
          <w:rFonts w:ascii="Times New Roman"/>
          <w:b w:val="false"/>
          <w:i w:val="false"/>
          <w:color w:val="000000"/>
          <w:sz w:val="28"/>
        </w:rPr>
        <w:t xml:space="preserve">
      ТӨ </w:t>
      </w:r>
      <w:r>
        <w:rPr>
          <w:rFonts w:ascii="Times New Roman"/>
          <w:b w:val="false"/>
          <w:i w:val="false"/>
          <w:color w:val="000000"/>
          <w:vertAlign w:val="subscript"/>
        </w:rPr>
        <w:t xml:space="preserve">і </w:t>
      </w:r>
      <w:r>
        <w:rPr>
          <w:rFonts w:ascii="Times New Roman"/>
          <w:b w:val="false"/>
          <w:i w:val="false"/>
          <w:color w:val="000000"/>
          <w:sz w:val="28"/>
        </w:rPr>
        <w:t xml:space="preserve">= ТӨ </w:t>
      </w:r>
      <w:r>
        <w:rPr>
          <w:rFonts w:ascii="Times New Roman"/>
          <w:b w:val="false"/>
          <w:i w:val="false"/>
          <w:color w:val="000000"/>
          <w:vertAlign w:val="subscript"/>
        </w:rPr>
        <w:t xml:space="preserve">і+1 </w:t>
      </w:r>
      <w:r>
        <w:rPr>
          <w:rFonts w:ascii="Times New Roman"/>
          <w:b w:val="false"/>
          <w:i w:val="false"/>
          <w:color w:val="000000"/>
          <w:sz w:val="28"/>
        </w:rPr>
        <w:t xml:space="preserve">, жағдайында ең үлкен мәнінен ең төмен мәніне қарай анықтау керек, яғни: </w:t>
      </w:r>
    </w:p>
    <w:p>
      <w:pPr>
        <w:spacing w:after="0"/>
        <w:ind w:left="0"/>
        <w:jc w:val="both"/>
      </w:pPr>
      <w:r>
        <w:rPr>
          <w:rFonts w:ascii="Times New Roman"/>
          <w:b w:val="false"/>
          <w:i w:val="false"/>
          <w:color w:val="000000"/>
          <w:sz w:val="28"/>
        </w:rPr>
        <w:t xml:space="preserve">
            C </w:t>
      </w:r>
      <w:r>
        <w:rPr>
          <w:rFonts w:ascii="Times New Roman"/>
          <w:b w:val="false"/>
          <w:i w:val="false"/>
          <w:color w:val="000000"/>
          <w:vertAlign w:val="subscript"/>
        </w:rPr>
        <w:t xml:space="preserve">i </w:t>
      </w:r>
      <w:r>
        <w:rPr>
          <w:rFonts w:ascii="Times New Roman"/>
          <w:b w:val="false"/>
          <w:i w:val="false"/>
          <w:color w:val="000000"/>
          <w:sz w:val="28"/>
          <w:u w:val="single"/>
        </w:rPr>
        <w:t xml:space="preserve">  &lt; </w:t>
      </w:r>
      <w:r>
        <w:rPr>
          <w:rFonts w:ascii="Times New Roman"/>
          <w:b w:val="false"/>
          <w:i w:val="false"/>
          <w:color w:val="000000"/>
          <w:sz w:val="28"/>
        </w:rPr>
        <w:t xml:space="preserve">C </w:t>
      </w:r>
      <w:r>
        <w:rPr>
          <w:rFonts w:ascii="Times New Roman"/>
          <w:b w:val="false"/>
          <w:i w:val="false"/>
          <w:color w:val="000000"/>
          <w:vertAlign w:val="subscript"/>
        </w:rPr>
        <w:t xml:space="preserve">i+1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Ескерту:  </w:t>
      </w:r>
      <w:r>
        <w:rPr>
          <w:rFonts w:ascii="Times New Roman"/>
          <w:b w:val="false"/>
          <w:i w:val="false"/>
          <w:color w:val="000000"/>
          <w:sz w:val="28"/>
        </w:rPr>
        <w:t xml:space="preserve">егер ТП </w:t>
      </w:r>
      <w:r>
        <w:rPr>
          <w:rFonts w:ascii="Times New Roman"/>
          <w:b w:val="false"/>
          <w:i w:val="false"/>
          <w:color w:val="000000"/>
          <w:vertAlign w:val="subscript"/>
        </w:rPr>
        <w:t xml:space="preserve">і </w:t>
      </w:r>
      <w:r>
        <w:rPr>
          <w:rFonts w:ascii="Times New Roman"/>
          <w:b w:val="false"/>
          <w:i w:val="false"/>
          <w:color w:val="000000"/>
          <w:sz w:val="28"/>
        </w:rPr>
        <w:t xml:space="preserve">"ЕЭ" немесе "ЕЭ" топтары 50Мтопс-тен үлкен болса, кі көбейткіші 2-ден 12-ге дейінгі "ЕЭ"-ге қолданылуы тиіс емес; яғни "ЕЭ" үшін С </w:t>
      </w:r>
      <w:r>
        <w:rPr>
          <w:rFonts w:ascii="Times New Roman"/>
          <w:b w:val="false"/>
          <w:i w:val="false"/>
          <w:color w:val="000000"/>
          <w:vertAlign w:val="subscript"/>
        </w:rPr>
        <w:t xml:space="preserve">i </w:t>
      </w:r>
      <w:r>
        <w:rPr>
          <w:rFonts w:ascii="Times New Roman"/>
          <w:b w:val="false"/>
          <w:i w:val="false"/>
          <w:color w:val="000000"/>
          <w:sz w:val="28"/>
        </w:rPr>
        <w:t xml:space="preserve">: 2-ден 12-ге дейін 0,75-ке тең. </w:t>
      </w:r>
    </w:p>
    <w:p>
      <w:pPr>
        <w:spacing w:after="0"/>
        <w:ind w:left="0"/>
        <w:jc w:val="left"/>
      </w:pPr>
      <w:r>
        <w:rPr>
          <w:rFonts w:ascii="Times New Roman"/>
          <w:b/>
          <w:i w:val="false"/>
          <w:color w:val="000000"/>
        </w:rPr>
        <w:t xml:space="preserve"> 5-Санат</w:t>
      </w:r>
      <w:r>
        <w:br/>
      </w:r>
      <w:r>
        <w:rPr>
          <w:rFonts w:ascii="Times New Roman"/>
          <w:b/>
          <w:i w:val="false"/>
          <w:color w:val="000000"/>
        </w:rPr>
        <w:t>Телекоммуникациялар және "ақпарат қорғау"  1-Бөлім</w:t>
      </w:r>
      <w:r>
        <w:br/>
      </w:r>
      <w:r>
        <w:rPr>
          <w:rFonts w:ascii="Times New Roman"/>
          <w:b/>
          <w:i w:val="false"/>
          <w:color w:val="000000"/>
        </w:rPr>
        <w:t>Телекоммуникациялар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1-ескерту:  </w:t>
      </w:r>
      <w:r>
        <w:rPr>
          <w:rFonts w:ascii="Times New Roman"/>
          <w:b w:val="false"/>
          <w:i w:val="false"/>
          <w:color w:val="000000"/>
          <w:sz w:val="28"/>
        </w:rPr>
        <w:t xml:space="preserve">Телекоммуникациялық жабдық немесе жүйелер үшін арнайы әзірленген компоненттердің "лазерлік", сынақ және "өндірістік" жабдықтың, материалдар мен "бағдарламалық қамтамасыз ету" жабдығының бақылаулық мәртебесі 5-санаттың 1-бөлімінде айқындалады.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2-ескерту:  </w:t>
      </w:r>
      <w:r>
        <w:rPr>
          <w:rFonts w:ascii="Times New Roman"/>
          <w:b w:val="false"/>
          <w:i w:val="false"/>
          <w:color w:val="000000"/>
          <w:sz w:val="28"/>
        </w:rPr>
        <w:t xml:space="preserve">Телекоммуникациялық жабдықтың жұмыс істеуі немесе қолдау үшін қажетті "цифрлық ЭЕМ", онымен байланысты жабдық немесе "бағдарламалық қамтамасыз ету" бұл санатта олар өндіруші беретін стандартты моделдер болып табылатын жағдайда арнайы жобаланған компоненттер ретінде қаралады. Бұл жерде әңгіме компьютерлік жүйелердің жұмыс істеуі, әкімшіліктендірілуі, пайдаланылуы, жобалану немесе құқықтық мәселелері жөнінде болып отыр.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5А1 Жүйелер, жабдық және компоненттер </w:t>
      </w:r>
    </w:p>
    <w:p>
      <w:pPr>
        <w:spacing w:after="0"/>
        <w:ind w:left="0"/>
        <w:jc w:val="both"/>
      </w:pPr>
      <w:r>
        <w:rPr>
          <w:rFonts w:ascii="Times New Roman"/>
          <w:b w:val="false"/>
          <w:i w:val="false"/>
          <w:color w:val="000000"/>
          <w:sz w:val="28"/>
        </w:rPr>
        <w:t>
      5А001 а. Мынадай сипаттамалардың, қасиеттердің немесе функциялардың кез келгеніне ие телекоммуникациялық жабдық:</w:t>
      </w:r>
    </w:p>
    <w:p>
      <w:pPr>
        <w:spacing w:after="0"/>
        <w:ind w:left="0"/>
        <w:jc w:val="both"/>
      </w:pPr>
      <w:r>
        <w:rPr>
          <w:rFonts w:ascii="Times New Roman"/>
          <w:b w:val="false"/>
          <w:i w:val="false"/>
          <w:color w:val="000000"/>
          <w:sz w:val="28"/>
        </w:rPr>
        <w:t xml:space="preserve">
      1. Ядролық жарылыс кезінде туындайтын қысқа уақыттық электрондық немесе электромагниттік импульстердің әсерінен қорғау үшін арнайы әзірленген; </w:t>
      </w:r>
    </w:p>
    <w:p>
      <w:pPr>
        <w:spacing w:after="0"/>
        <w:ind w:left="0"/>
        <w:jc w:val="both"/>
      </w:pPr>
      <w:r>
        <w:rPr>
          <w:rFonts w:ascii="Times New Roman"/>
          <w:b w:val="false"/>
          <w:i w:val="false"/>
          <w:color w:val="000000"/>
          <w:sz w:val="28"/>
        </w:rPr>
        <w:t xml:space="preserve">
      2. Гаммалық, нейтрондық немесе иондық сәулеленуге жоғары төзімділігі бар; немесе </w:t>
      </w:r>
    </w:p>
    <w:p>
      <w:pPr>
        <w:spacing w:after="0"/>
        <w:ind w:left="0"/>
        <w:jc w:val="both"/>
      </w:pPr>
      <w:r>
        <w:rPr>
          <w:rFonts w:ascii="Times New Roman"/>
          <w:b w:val="false"/>
          <w:i w:val="false"/>
          <w:color w:val="000000"/>
          <w:sz w:val="28"/>
        </w:rPr>
        <w:t xml:space="preserve">
      3. 218 К (-55 o С)-тен 397 К (124 o С)-ке дейінгі температуралы аралық шектерінде жұмыс істеу үшін арнайы әзірленген. </w:t>
      </w:r>
    </w:p>
    <w:p>
      <w:pPr>
        <w:spacing w:after="0"/>
        <w:ind w:left="0"/>
        <w:jc w:val="both"/>
      </w:pPr>
      <w:r>
        <w:rPr>
          <w:rFonts w:ascii="Times New Roman"/>
          <w:b w:val="false"/>
          <w:i w:val="false"/>
          <w:color w:val="000000"/>
          <w:sz w:val="28"/>
        </w:rPr>
        <w:t xml:space="preserve">
      Ескертпе: 5А001.а.3 тармақ тек электронды аппаратураға қолданылады. </w:t>
      </w:r>
    </w:p>
    <w:p>
      <w:pPr>
        <w:spacing w:after="0"/>
        <w:ind w:left="0"/>
        <w:jc w:val="both"/>
      </w:pPr>
      <w:r>
        <w:rPr>
          <w:rFonts w:ascii="Times New Roman"/>
          <w:b w:val="false"/>
          <w:i w:val="false"/>
          <w:color w:val="000000"/>
          <w:sz w:val="28"/>
        </w:rPr>
        <w:t xml:space="preserve">
      Ескертпе: 5А001.а.2 және 5А001.а.3 тармақтар спутниктердің борттық аппаратурасына қолданылмайды. </w:t>
      </w:r>
    </w:p>
    <w:p>
      <w:pPr>
        <w:spacing w:after="0"/>
        <w:ind w:left="0"/>
        <w:jc w:val="both"/>
      </w:pPr>
      <w:r>
        <w:rPr>
          <w:rFonts w:ascii="Times New Roman"/>
          <w:b w:val="false"/>
          <w:i w:val="false"/>
          <w:color w:val="000000"/>
          <w:sz w:val="28"/>
        </w:rPr>
        <w:t xml:space="preserve">
      b. Мынадай сипаттамалардың, қасиеттердің немесе функциялардың кез келгеніне ие, телекоммуникациялық қабылдау-беру жүйелері мен аппаратура және арнайы әзірленген компоненттер мен ілеспелі жабдық: </w:t>
      </w:r>
    </w:p>
    <w:p>
      <w:pPr>
        <w:spacing w:after="0"/>
        <w:ind w:left="0"/>
        <w:jc w:val="both"/>
      </w:pPr>
      <w:r>
        <w:rPr>
          <w:rFonts w:ascii="Times New Roman"/>
          <w:b w:val="false"/>
          <w:i w:val="false"/>
          <w:color w:val="000000"/>
          <w:sz w:val="28"/>
        </w:rPr>
        <w:t xml:space="preserve">
      1. Мынадай сипаттамалардың кез келгеніне ие су асты байланысының жүйелері: </w:t>
      </w:r>
    </w:p>
    <w:p>
      <w:pPr>
        <w:spacing w:after="0"/>
        <w:ind w:left="0"/>
        <w:jc w:val="both"/>
      </w:pPr>
      <w:r>
        <w:rPr>
          <w:rFonts w:ascii="Times New Roman"/>
          <w:b w:val="false"/>
          <w:i w:val="false"/>
          <w:color w:val="000000"/>
          <w:sz w:val="28"/>
        </w:rPr>
        <w:t xml:space="preserve">
      а. 20 Гц-ден 60 кГц-ке дейінгі интервал шектеріндегі жиіліктегі акустикалық; </w:t>
      </w:r>
    </w:p>
    <w:p>
      <w:pPr>
        <w:spacing w:after="0"/>
        <w:ind w:left="0"/>
        <w:jc w:val="both"/>
      </w:pPr>
      <w:r>
        <w:rPr>
          <w:rFonts w:ascii="Times New Roman"/>
          <w:b w:val="false"/>
          <w:i w:val="false"/>
          <w:color w:val="000000"/>
          <w:sz w:val="28"/>
        </w:rPr>
        <w:t xml:space="preserve">
      b. 30 кГц-ден төмен жиіліктегі электромагнитті пайдаланатындар; </w:t>
      </w:r>
    </w:p>
    <w:p>
      <w:pPr>
        <w:spacing w:after="0"/>
        <w:ind w:left="0"/>
        <w:jc w:val="both"/>
      </w:pPr>
      <w:r>
        <w:rPr>
          <w:rFonts w:ascii="Times New Roman"/>
          <w:b w:val="false"/>
          <w:i w:val="false"/>
          <w:color w:val="000000"/>
          <w:sz w:val="28"/>
        </w:rPr>
        <w:t xml:space="preserve">
      с. Сәулені электронды сканерлеу әдістерін пайдаланушылар; </w:t>
      </w:r>
    </w:p>
    <w:p>
      <w:pPr>
        <w:spacing w:after="0"/>
        <w:ind w:left="0"/>
        <w:jc w:val="both"/>
      </w:pPr>
      <w:r>
        <w:rPr>
          <w:rFonts w:ascii="Times New Roman"/>
          <w:b w:val="false"/>
          <w:i w:val="false"/>
          <w:color w:val="000000"/>
          <w:sz w:val="28"/>
        </w:rPr>
        <w:t xml:space="preserve">
      2. 1,5 МГц-ден 87,5 МГц-ге дейінгі жиіліктер диапазонында жұмыс істейтін, мынадай сипаттамалардың кез келгеніне ие радиоаппаратура: </w:t>
      </w:r>
    </w:p>
    <w:p>
      <w:pPr>
        <w:spacing w:after="0"/>
        <w:ind w:left="0"/>
        <w:jc w:val="both"/>
      </w:pPr>
      <w:r>
        <w:rPr>
          <w:rFonts w:ascii="Times New Roman"/>
          <w:b w:val="false"/>
          <w:i w:val="false"/>
          <w:color w:val="000000"/>
          <w:sz w:val="28"/>
        </w:rPr>
        <w:t xml:space="preserve">
      а. 15 децибел кедергі сигналын басуды қамтамасыз ететін адаптивті әдістерді қамтитын; немесе </w:t>
      </w:r>
    </w:p>
    <w:p>
      <w:pPr>
        <w:spacing w:after="0"/>
        <w:ind w:left="0"/>
        <w:jc w:val="both"/>
      </w:pPr>
      <w:r>
        <w:rPr>
          <w:rFonts w:ascii="Times New Roman"/>
          <w:b w:val="false"/>
          <w:i w:val="false"/>
          <w:color w:val="000000"/>
          <w:sz w:val="28"/>
        </w:rPr>
        <w:t xml:space="preserve">
      b. Мынадай құрауыштары бар: </w:t>
      </w:r>
    </w:p>
    <w:p>
      <w:pPr>
        <w:spacing w:after="0"/>
        <w:ind w:left="0"/>
        <w:jc w:val="both"/>
      </w:pPr>
      <w:r>
        <w:rPr>
          <w:rFonts w:ascii="Times New Roman"/>
          <w:b w:val="false"/>
          <w:i w:val="false"/>
          <w:color w:val="000000"/>
          <w:sz w:val="28"/>
        </w:rPr>
        <w:t xml:space="preserve">
      1. Жиіліктердің мәнін және беруді оңтайландыруға арналған арнаға "цифрлық берудің жалпы жылдамдығын" автоматты болжайтын және таңдайтын; және </w:t>
      </w:r>
    </w:p>
    <w:p>
      <w:pPr>
        <w:spacing w:after="0"/>
        <w:ind w:left="0"/>
        <w:jc w:val="both"/>
      </w:pPr>
      <w:r>
        <w:rPr>
          <w:rFonts w:ascii="Times New Roman"/>
          <w:b w:val="false"/>
          <w:i w:val="false"/>
          <w:color w:val="000000"/>
          <w:sz w:val="28"/>
        </w:rPr>
        <w:t>
      2. 1,5 МГц немесе одан жоғары жиілік диапазонында 1 кВт немесе одан артық шығу қуатымен бірақ 30 МГц-дан аз 250 Вт немесе одан жоғары шығу қуатымен 30 МГц немесе одан жоғары жиілік диапазонында, бірақ 87,5 МГц-дан артық емес, бір октавада "өткізудің шекті белдеуінен" жоғары немесе одан артық және шығуында 80 дБ-дан жақсы үйлестірмемен және бұрмалаулармен арақатынастағы көптеген сигналдарды бір мезгілде қолдауға қабілетті қондырылған қуатты сызықты күшейткіш;</w:t>
      </w:r>
    </w:p>
    <w:p>
      <w:pPr>
        <w:spacing w:after="0"/>
        <w:ind w:left="0"/>
        <w:jc w:val="both"/>
      </w:pPr>
      <w:r>
        <w:rPr>
          <w:rFonts w:ascii="Times New Roman"/>
          <w:b w:val="false"/>
          <w:i w:val="false"/>
          <w:color w:val="000000"/>
          <w:sz w:val="28"/>
        </w:rPr>
        <w:t xml:space="preserve">
      3. Мынадай сипаттамалардың кез келгеніне ие, "жиіліктердің секірмелі қайта реттелуін" қоса алғанда, "спектрдің кеңею" әдісін пайдаланатын радиоаппаратура: </w:t>
      </w:r>
    </w:p>
    <w:p>
      <w:pPr>
        <w:spacing w:after="0"/>
        <w:ind w:left="0"/>
        <w:jc w:val="both"/>
      </w:pPr>
      <w:r>
        <w:rPr>
          <w:rFonts w:ascii="Times New Roman"/>
          <w:b w:val="false"/>
          <w:i w:val="false"/>
          <w:color w:val="000000"/>
          <w:sz w:val="28"/>
        </w:rPr>
        <w:t xml:space="preserve">
      а. Пайдаланушы бағдарламалайтын кеңею кодтары; немесе </w:t>
      </w:r>
    </w:p>
    <w:p>
      <w:pPr>
        <w:spacing w:after="0"/>
        <w:ind w:left="0"/>
        <w:jc w:val="both"/>
      </w:pPr>
      <w:r>
        <w:rPr>
          <w:rFonts w:ascii="Times New Roman"/>
          <w:b w:val="false"/>
          <w:i w:val="false"/>
          <w:color w:val="000000"/>
          <w:sz w:val="28"/>
        </w:rPr>
        <w:t>
      b. Жиіліктерді беру белдеуінің жиынтық ені кез келген бір ақпараттық арнаның белдеуінен 100 немесе одан көп рет асатын және 50 кГц-ден астам құрауыштары бар:</w:t>
      </w:r>
    </w:p>
    <w:p>
      <w:pPr>
        <w:spacing w:after="0"/>
        <w:ind w:left="0"/>
        <w:jc w:val="both"/>
      </w:pPr>
      <w:r>
        <w:rPr>
          <w:rFonts w:ascii="Times New Roman"/>
          <w:b w:val="false"/>
          <w:i w:val="false"/>
          <w:color w:val="000000"/>
          <w:sz w:val="28"/>
        </w:rPr>
        <w:t xml:space="preserve">
      Ескертпе: 5А001.3.b тармақ бойынша азаматтық ұялы байланыс жүйелерінде пайдалану үшін арнайы әзірленген жабдық бақыланбайды. </w:t>
      </w:r>
    </w:p>
    <w:p>
      <w:pPr>
        <w:spacing w:after="0"/>
        <w:ind w:left="0"/>
        <w:jc w:val="both"/>
      </w:pPr>
      <w:r>
        <w:rPr>
          <w:rFonts w:ascii="Times New Roman"/>
          <w:b w:val="false"/>
          <w:i w:val="false"/>
          <w:color w:val="000000"/>
          <w:sz w:val="28"/>
        </w:rPr>
        <w:t xml:space="preserve">
      Ескертпе: 5А001.b.3. тармақ бойынша 1,0 Вт немесе одан кем шығу қуатымен жұмыс істейтін жабдық бақыланбайды. </w:t>
      </w:r>
    </w:p>
    <w:p>
      <w:pPr>
        <w:spacing w:after="0"/>
        <w:ind w:left="0"/>
        <w:jc w:val="both"/>
      </w:pPr>
      <w:r>
        <w:rPr>
          <w:rFonts w:ascii="Times New Roman"/>
          <w:b w:val="false"/>
          <w:i w:val="false"/>
          <w:color w:val="000000"/>
          <w:sz w:val="28"/>
        </w:rPr>
        <w:t xml:space="preserve">
      4. "Кең алаңды жиілікті модуляция" (КЖМ) әдісін пайдаланатын, пайдаланушы бағдарламалайтын арна жасауы немесе код беруі (скремблирлеуші) бар радиожабдық; </w:t>
      </w:r>
    </w:p>
    <w:p>
      <w:pPr>
        <w:spacing w:after="0"/>
        <w:ind w:left="0"/>
        <w:jc w:val="both"/>
      </w:pPr>
      <w:r>
        <w:rPr>
          <w:rFonts w:ascii="Times New Roman"/>
          <w:b w:val="false"/>
          <w:i w:val="false"/>
          <w:color w:val="000000"/>
          <w:sz w:val="28"/>
        </w:rPr>
        <w:t xml:space="preserve">
      5. Мынадай барлық сипаттамаларға ие цифрлық басқарылатын радиоқабылдағыштар: </w:t>
      </w:r>
    </w:p>
    <w:p>
      <w:pPr>
        <w:spacing w:after="0"/>
        <w:ind w:left="0"/>
        <w:jc w:val="both"/>
      </w:pPr>
      <w:r>
        <w:rPr>
          <w:rFonts w:ascii="Times New Roman"/>
          <w:b w:val="false"/>
          <w:i w:val="false"/>
          <w:color w:val="000000"/>
          <w:sz w:val="28"/>
        </w:rPr>
        <w:t xml:space="preserve">
      а. 1000-нан астам арнасы бар; </w:t>
      </w:r>
    </w:p>
    <w:p>
      <w:pPr>
        <w:spacing w:after="0"/>
        <w:ind w:left="0"/>
        <w:jc w:val="both"/>
      </w:pPr>
      <w:r>
        <w:rPr>
          <w:rFonts w:ascii="Times New Roman"/>
          <w:b w:val="false"/>
          <w:i w:val="false"/>
          <w:color w:val="000000"/>
          <w:sz w:val="28"/>
        </w:rPr>
        <w:t xml:space="preserve">
      b. "Жиілікті қосу уақыты" 1 мс-ден кем; </w:t>
      </w:r>
    </w:p>
    <w:p>
      <w:pPr>
        <w:spacing w:after="0"/>
        <w:ind w:left="0"/>
        <w:jc w:val="both"/>
      </w:pPr>
      <w:r>
        <w:rPr>
          <w:rFonts w:ascii="Times New Roman"/>
          <w:b w:val="false"/>
          <w:i w:val="false"/>
          <w:color w:val="000000"/>
          <w:sz w:val="28"/>
        </w:rPr>
        <w:t xml:space="preserve">
      с. Электромагниті жиіліктер саласында автоматты іздеу немесе сканерлеу; және </w:t>
      </w:r>
    </w:p>
    <w:p>
      <w:pPr>
        <w:spacing w:after="0"/>
        <w:ind w:left="0"/>
        <w:jc w:val="both"/>
      </w:pPr>
      <w:r>
        <w:rPr>
          <w:rFonts w:ascii="Times New Roman"/>
          <w:b w:val="false"/>
          <w:i w:val="false"/>
          <w:color w:val="000000"/>
          <w:sz w:val="28"/>
        </w:rPr>
        <w:t xml:space="preserve">
      d. Қабылданған сигналды бірдейлендіру немесе беруші түрінің мүмкіндігі; немесе </w:t>
      </w:r>
    </w:p>
    <w:p>
      <w:pPr>
        <w:spacing w:after="0"/>
        <w:ind w:left="0"/>
        <w:jc w:val="both"/>
      </w:pPr>
      <w:r>
        <w:rPr>
          <w:rFonts w:ascii="Times New Roman"/>
          <w:b w:val="false"/>
          <w:i w:val="false"/>
          <w:color w:val="000000"/>
          <w:sz w:val="28"/>
        </w:rPr>
        <w:t xml:space="preserve">
      Ескертпе: 5А001.b.4 тармақ бойынша азаматтық ұялы байланыс жүйелерінде пайдалану үшін арнайы әзірленген радиожабдық бақыланбайды; </w:t>
      </w:r>
    </w:p>
    <w:p>
      <w:pPr>
        <w:spacing w:after="0"/>
        <w:ind w:left="0"/>
        <w:jc w:val="both"/>
      </w:pPr>
      <w:r>
        <w:rPr>
          <w:rFonts w:ascii="Times New Roman"/>
          <w:b w:val="false"/>
          <w:i w:val="false"/>
          <w:color w:val="000000"/>
          <w:sz w:val="28"/>
        </w:rPr>
        <w:t xml:space="preserve">
      6. 2400 бит/с-тен кем жылдамдықтағы сөзді кодтауды қамтамасыз етуге арналған "сигналды цифрлық өңдеу" функциясын пайдаланады; </w:t>
      </w:r>
    </w:p>
    <w:p>
      <w:pPr>
        <w:spacing w:after="0"/>
        <w:ind w:left="0"/>
        <w:jc w:val="both"/>
      </w:pPr>
      <w:r>
        <w:rPr>
          <w:rFonts w:ascii="Times New Roman"/>
          <w:b w:val="false"/>
          <w:i w:val="false"/>
          <w:color w:val="000000"/>
          <w:sz w:val="28"/>
        </w:rPr>
        <w:t xml:space="preserve">
      Техникалық ескертпе: Айнымалы жылдамдықтағы сөзді кодтауды қамтамасыз ету үшін 5А001.b.6. тармағы сөзді кодтау үшін үздіксіз сөздік шықпаны қолданады. </w:t>
      </w:r>
    </w:p>
    <w:p>
      <w:pPr>
        <w:spacing w:after="0"/>
        <w:ind w:left="0"/>
        <w:jc w:val="both"/>
      </w:pPr>
      <w:r>
        <w:rPr>
          <w:rFonts w:ascii="Times New Roman"/>
          <w:b w:val="false"/>
          <w:i w:val="false"/>
          <w:color w:val="000000"/>
          <w:sz w:val="28"/>
        </w:rPr>
        <w:t xml:space="preserve">
      с. Мыналар сияқты оптоталшықты байланыс кабельдері, оптикалық талшықтар мен керек-жарақтар: </w:t>
      </w:r>
    </w:p>
    <w:p>
      <w:pPr>
        <w:spacing w:after="0"/>
        <w:ind w:left="0"/>
        <w:jc w:val="both"/>
      </w:pPr>
      <w:r>
        <w:rPr>
          <w:rFonts w:ascii="Times New Roman"/>
          <w:b w:val="false"/>
          <w:i w:val="false"/>
          <w:color w:val="000000"/>
          <w:sz w:val="28"/>
        </w:rPr>
        <w:t xml:space="preserve">
      1. Ұзындығы 500 м-ден астам және дайындаушының ерекшелігіне сәйкес бақылаулық тестте 2 x 10 9 N/m 2 және одан жоғары созылу кернеуіне төзетін оптикалық талшықтар; </w:t>
      </w:r>
    </w:p>
    <w:p>
      <w:pPr>
        <w:spacing w:after="0"/>
        <w:ind w:left="0"/>
        <w:jc w:val="both"/>
      </w:pPr>
      <w:r>
        <w:rPr>
          <w:rFonts w:ascii="Times New Roman"/>
          <w:b w:val="false"/>
          <w:i w:val="false"/>
          <w:color w:val="000000"/>
          <w:sz w:val="28"/>
        </w:rPr>
        <w:t xml:space="preserve">
      Техникалық ескертпе: </w:t>
      </w:r>
    </w:p>
    <w:p>
      <w:pPr>
        <w:spacing w:after="0"/>
        <w:ind w:left="0"/>
        <w:jc w:val="both"/>
      </w:pPr>
      <w:r>
        <w:rPr>
          <w:rFonts w:ascii="Times New Roman"/>
          <w:b w:val="false"/>
          <w:i w:val="false"/>
          <w:color w:val="000000"/>
          <w:sz w:val="28"/>
        </w:rPr>
        <w:t xml:space="preserve">
      Бақылау тесті - бұл диаметрі шамамен 150 мм жетекші біліктердің арасынан өту кезінде 0,5-тен 3 м-ге дейінгі ұзындықтағы талшыққа 2-ден 5 м/с-ге дейінгі жүріс жылдамдығында берілген кернеу түсіру болып табылатын дайындау сатыларында немесе дайындаудан кейінгі тексеру. Бұл ретте қоршаған ортаның температурасы 293 К (20 0 С) тең және салыстырмалы ылғалдылығы 40%-ке тең. Бақылау тестін жүргізу кезінде тиісті ұлттық стандарттар пайдаланылуы мүмкін. </w:t>
      </w:r>
    </w:p>
    <w:p>
      <w:pPr>
        <w:spacing w:after="0"/>
        <w:ind w:left="0"/>
        <w:jc w:val="both"/>
      </w:pPr>
      <w:r>
        <w:rPr>
          <w:rFonts w:ascii="Times New Roman"/>
          <w:b w:val="false"/>
          <w:i w:val="false"/>
          <w:color w:val="000000"/>
          <w:sz w:val="28"/>
        </w:rPr>
        <w:t xml:space="preserve">
      2. Су астында пайдалану үшін әзірленген оптоталшықты кабельдер мен керек-жарақтар. </w:t>
      </w:r>
    </w:p>
    <w:p>
      <w:pPr>
        <w:spacing w:after="0"/>
        <w:ind w:left="0"/>
        <w:jc w:val="both"/>
      </w:pPr>
      <w:r>
        <w:rPr>
          <w:rFonts w:ascii="Times New Roman"/>
          <w:b w:val="false"/>
          <w:i w:val="false"/>
          <w:color w:val="000000"/>
          <w:sz w:val="28"/>
        </w:rPr>
        <w:t xml:space="preserve">
      Ескертпе: 5А001.c.2 тармақ бойынша азаматтық пайдалануға арналған стандартты телекоммуникациялық кабельдер мен керек-жарақтар бақыланбайды. </w:t>
      </w:r>
    </w:p>
    <w:p>
      <w:pPr>
        <w:spacing w:after="0"/>
        <w:ind w:left="0"/>
        <w:jc w:val="both"/>
      </w:pPr>
      <w:r>
        <w:rPr>
          <w:rFonts w:ascii="Times New Roman"/>
          <w:b w:val="false"/>
          <w:i w:val="false"/>
          <w:color w:val="000000"/>
          <w:sz w:val="28"/>
        </w:rPr>
        <w:t xml:space="preserve">
      1-арнайы ескертпе: Су астындағы құбырлық кабельдер мен олардың ажыратпаларына қатысты 8А002.а.3 тармақты қараңыз. </w:t>
      </w:r>
    </w:p>
    <w:p>
      <w:pPr>
        <w:spacing w:after="0"/>
        <w:ind w:left="0"/>
        <w:jc w:val="both"/>
      </w:pPr>
      <w:r>
        <w:rPr>
          <w:rFonts w:ascii="Times New Roman"/>
          <w:b w:val="false"/>
          <w:i w:val="false"/>
          <w:color w:val="000000"/>
          <w:sz w:val="28"/>
        </w:rPr>
        <w:t xml:space="preserve">
      2-арнайы ескертпе: Оптоталшықты корпустық ажыратпалар мен қосылыстарға қатысты 8А002.c тармақты қараңыз. </w:t>
      </w:r>
    </w:p>
    <w:p>
      <w:pPr>
        <w:spacing w:after="0"/>
        <w:ind w:left="0"/>
        <w:jc w:val="both"/>
      </w:pPr>
      <w:r>
        <w:rPr>
          <w:rFonts w:ascii="Times New Roman"/>
          <w:b w:val="false"/>
          <w:i w:val="false"/>
          <w:color w:val="000000"/>
          <w:sz w:val="28"/>
        </w:rPr>
        <w:t>
      d. "Бағытталу диаграммасы электронды басқарылатын фазаланған антенналық торкөз" мынадай сипаттамаларға ие:</w:t>
      </w:r>
    </w:p>
    <w:p>
      <w:pPr>
        <w:spacing w:after="0"/>
        <w:ind w:left="0"/>
        <w:jc w:val="both"/>
      </w:pPr>
      <w:r>
        <w:rPr>
          <w:rFonts w:ascii="Times New Roman"/>
          <w:b w:val="false"/>
          <w:i w:val="false"/>
          <w:color w:val="000000"/>
          <w:sz w:val="28"/>
        </w:rPr>
        <w:t>
      1. 31,8 ГГц-ден жоғары, бірақ 57 ГГц-ден аспайтын жиіліктегі жұмыс үшін айқындалған, тиімді сәулелену қуаты (ТСҚ) кем дегенде +20 дБм (22,15 дБм тиімді изотропты сәулелендірілген қуат) (ТИСҚ);</w:t>
      </w:r>
    </w:p>
    <w:p>
      <w:pPr>
        <w:spacing w:after="0"/>
        <w:ind w:left="0"/>
        <w:jc w:val="both"/>
      </w:pPr>
      <w:r>
        <w:rPr>
          <w:rFonts w:ascii="Times New Roman"/>
          <w:b w:val="false"/>
          <w:i w:val="false"/>
          <w:color w:val="000000"/>
          <w:sz w:val="28"/>
        </w:rPr>
        <w:t>
      2. 57 ГГц-ден жоғары, бiрақ 66 ГГц-ден аспайтын жиiлiктегі жұмыс үшін айқындалған, тиімді сәулелену қуаты (ТСҚ) +24 дБм кем емес (26,15 дБм ТИСҚ);</w:t>
      </w:r>
    </w:p>
    <w:p>
      <w:pPr>
        <w:spacing w:after="0"/>
        <w:ind w:left="0"/>
        <w:jc w:val="both"/>
      </w:pPr>
      <w:r>
        <w:rPr>
          <w:rFonts w:ascii="Times New Roman"/>
          <w:b w:val="false"/>
          <w:i w:val="false"/>
          <w:color w:val="000000"/>
          <w:sz w:val="28"/>
        </w:rPr>
        <w:t>
      3. 66 ГГц-ден жоғары, бірақ 90 ГГц-ден аспайтын жиiлiктегі жұмыс үшін айқындалған, кем дегенде +20 дБм (22,15 дБм ТИСҚ) тиімді сәулелену қуаты (ТСҚ);</w:t>
      </w:r>
    </w:p>
    <w:p>
      <w:pPr>
        <w:spacing w:after="0"/>
        <w:ind w:left="0"/>
        <w:jc w:val="both"/>
      </w:pPr>
      <w:r>
        <w:rPr>
          <w:rFonts w:ascii="Times New Roman"/>
          <w:b w:val="false"/>
          <w:i w:val="false"/>
          <w:color w:val="000000"/>
          <w:sz w:val="28"/>
        </w:rPr>
        <w:t>
      4. 90 ГГц-ден жоғары жиілікте жұмыс үшін айқындалған;</w:t>
      </w:r>
    </w:p>
    <w:p>
      <w:pPr>
        <w:spacing w:after="0"/>
        <w:ind w:left="0"/>
        <w:jc w:val="both"/>
      </w:pPr>
      <w:r>
        <w:rPr>
          <w:rFonts w:ascii="Times New Roman"/>
          <w:b w:val="false"/>
          <w:i w:val="false"/>
          <w:color w:val="000000"/>
          <w:sz w:val="28"/>
        </w:rPr>
        <w:t>
      Ескертпе: 5А001d тармақ бойынша СВЧ-диапазондағы қону жүйелерін жабатын, Халықаралық азаматтық авиация ұйымдарының стандартын (ИКАО) қанағаттандыратын аппаратурасы бар қону жүйелеріне арналған "антенналы фазаланған торкөздер" бақыланбайды.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5А001 а.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w:t>
            </w:r>
          </w:p>
          <w:p>
            <w:pPr>
              <w:spacing w:after="20"/>
              <w:ind w:left="20"/>
              <w:jc w:val="both"/>
            </w:pPr>
            <w:r>
              <w:rPr>
                <w:rFonts w:ascii="Times New Roman"/>
                <w:b w:val="false"/>
                <w:i w:val="false"/>
                <w:color w:val="000000"/>
                <w:sz w:val="20"/>
              </w:rPr>
              <w:t xml:space="preserve">
8525 </w:t>
            </w:r>
          </w:p>
          <w:p>
            <w:pPr>
              <w:spacing w:after="20"/>
              <w:ind w:left="20"/>
              <w:jc w:val="both"/>
            </w:pPr>
            <w:r>
              <w:rPr>
                <w:rFonts w:ascii="Times New Roman"/>
                <w:b w:val="false"/>
                <w:i w:val="false"/>
                <w:color w:val="000000"/>
                <w:sz w:val="20"/>
              </w:rPr>
              <w:t xml:space="preserve">
8527 </w:t>
            </w:r>
          </w:p>
          <w:p>
            <w:pPr>
              <w:spacing w:after="20"/>
              <w:ind w:left="20"/>
              <w:jc w:val="both"/>
            </w:pPr>
            <w:r>
              <w:rPr>
                <w:rFonts w:ascii="Times New Roman"/>
                <w:b w:val="false"/>
                <w:i w:val="false"/>
                <w:color w:val="000000"/>
                <w:sz w:val="20"/>
              </w:rPr>
              <w:t xml:space="preserve">
8543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5А001 а.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w:t>
            </w:r>
          </w:p>
          <w:p>
            <w:pPr>
              <w:spacing w:after="20"/>
              <w:ind w:left="20"/>
              <w:jc w:val="both"/>
            </w:pPr>
            <w:r>
              <w:rPr>
                <w:rFonts w:ascii="Times New Roman"/>
                <w:b w:val="false"/>
                <w:i w:val="false"/>
                <w:color w:val="000000"/>
                <w:sz w:val="20"/>
              </w:rPr>
              <w:t xml:space="preserve">
8525 50 </w:t>
            </w:r>
          </w:p>
          <w:p>
            <w:pPr>
              <w:spacing w:after="20"/>
              <w:ind w:left="20"/>
              <w:jc w:val="both"/>
            </w:pPr>
            <w:r>
              <w:rPr>
                <w:rFonts w:ascii="Times New Roman"/>
                <w:b w:val="false"/>
                <w:i w:val="false"/>
                <w:color w:val="000000"/>
                <w:sz w:val="20"/>
              </w:rPr>
              <w:t xml:space="preserve">
8525 60 </w:t>
            </w:r>
          </w:p>
          <w:p>
            <w:pPr>
              <w:spacing w:after="20"/>
              <w:ind w:left="20"/>
              <w:jc w:val="both"/>
            </w:pPr>
            <w:r>
              <w:rPr>
                <w:rFonts w:ascii="Times New Roman"/>
                <w:b w:val="false"/>
                <w:i w:val="false"/>
                <w:color w:val="000000"/>
                <w:sz w:val="20"/>
              </w:rPr>
              <w:t xml:space="preserve">
8527 </w:t>
            </w:r>
          </w:p>
          <w:p>
            <w:pPr>
              <w:spacing w:after="20"/>
              <w:ind w:left="20"/>
              <w:jc w:val="both"/>
            </w:pPr>
            <w:r>
              <w:rPr>
                <w:rFonts w:ascii="Times New Roman"/>
                <w:b w:val="false"/>
                <w:i w:val="false"/>
                <w:color w:val="000000"/>
                <w:sz w:val="20"/>
              </w:rPr>
              <w:t xml:space="preserve">
8543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5А001 а.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w:t>
            </w:r>
          </w:p>
          <w:p>
            <w:pPr>
              <w:spacing w:after="20"/>
              <w:ind w:left="20"/>
              <w:jc w:val="both"/>
            </w:pPr>
            <w:r>
              <w:rPr>
                <w:rFonts w:ascii="Times New Roman"/>
                <w:b w:val="false"/>
                <w:i w:val="false"/>
                <w:color w:val="000000"/>
                <w:sz w:val="20"/>
              </w:rPr>
              <w:t xml:space="preserve">
8525 </w:t>
            </w:r>
          </w:p>
          <w:p>
            <w:pPr>
              <w:spacing w:after="20"/>
              <w:ind w:left="20"/>
              <w:jc w:val="both"/>
            </w:pPr>
            <w:r>
              <w:rPr>
                <w:rFonts w:ascii="Times New Roman"/>
                <w:b w:val="false"/>
                <w:i w:val="false"/>
                <w:color w:val="000000"/>
                <w:sz w:val="20"/>
              </w:rPr>
              <w:t xml:space="preserve">
8525 </w:t>
            </w:r>
          </w:p>
          <w:p>
            <w:pPr>
              <w:spacing w:after="20"/>
              <w:ind w:left="20"/>
              <w:jc w:val="both"/>
            </w:pPr>
            <w:r>
              <w:rPr>
                <w:rFonts w:ascii="Times New Roman"/>
                <w:b w:val="false"/>
                <w:i w:val="false"/>
                <w:color w:val="000000"/>
                <w:sz w:val="20"/>
              </w:rPr>
              <w:t xml:space="preserve">
8527 </w:t>
            </w:r>
          </w:p>
          <w:p>
            <w:pPr>
              <w:spacing w:after="20"/>
              <w:ind w:left="20"/>
              <w:jc w:val="both"/>
            </w:pPr>
            <w:r>
              <w:rPr>
                <w:rFonts w:ascii="Times New Roman"/>
                <w:b w:val="false"/>
                <w:i w:val="false"/>
                <w:color w:val="000000"/>
                <w:sz w:val="20"/>
              </w:rPr>
              <w:t xml:space="preserve">
8543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5А001 b.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9014 80 000 0 </w:t>
            </w:r>
          </w:p>
          <w:p>
            <w:pPr>
              <w:spacing w:after="20"/>
              <w:ind w:left="20"/>
              <w:jc w:val="both"/>
            </w:pPr>
            <w:r>
              <w:rPr>
                <w:rFonts w:ascii="Times New Roman"/>
                <w:b w:val="false"/>
                <w:i w:val="false"/>
                <w:color w:val="000000"/>
                <w:sz w:val="20"/>
              </w:rPr>
              <w:t>
9015 80 910 0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5A001 b.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8525 </w:t>
            </w:r>
          </w:p>
          <w:p>
            <w:pPr>
              <w:spacing w:after="20"/>
              <w:ind w:left="20"/>
              <w:jc w:val="both"/>
            </w:pPr>
            <w:r>
              <w:rPr>
                <w:rFonts w:ascii="Times New Roman"/>
                <w:b w:val="false"/>
                <w:i w:val="false"/>
                <w:color w:val="000000"/>
                <w:sz w:val="20"/>
              </w:rPr>
              <w:t xml:space="preserve">
8525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5A001 b.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8525 </w:t>
            </w:r>
          </w:p>
          <w:p>
            <w:pPr>
              <w:spacing w:after="20"/>
              <w:ind w:left="20"/>
              <w:jc w:val="both"/>
            </w:pPr>
            <w:r>
              <w:rPr>
                <w:rFonts w:ascii="Times New Roman"/>
                <w:b w:val="false"/>
                <w:i w:val="false"/>
                <w:color w:val="000000"/>
                <w:sz w:val="20"/>
              </w:rPr>
              <w:t xml:space="preserve">
8525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5A001 b. 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8525 </w:t>
            </w:r>
          </w:p>
          <w:p>
            <w:pPr>
              <w:spacing w:after="20"/>
              <w:ind w:left="20"/>
              <w:jc w:val="both"/>
            </w:pPr>
            <w:r>
              <w:rPr>
                <w:rFonts w:ascii="Times New Roman"/>
                <w:b w:val="false"/>
                <w:i w:val="false"/>
                <w:color w:val="000000"/>
                <w:sz w:val="20"/>
              </w:rPr>
              <w:t xml:space="preserve">
8525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5A001 b. 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5A001 b. 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8525 </w:t>
            </w:r>
          </w:p>
          <w:p>
            <w:pPr>
              <w:spacing w:after="20"/>
              <w:ind w:left="20"/>
              <w:jc w:val="both"/>
            </w:pPr>
            <w:r>
              <w:rPr>
                <w:rFonts w:ascii="Times New Roman"/>
                <w:b w:val="false"/>
                <w:i w:val="false"/>
                <w:color w:val="000000"/>
                <w:sz w:val="20"/>
              </w:rPr>
              <w:t>
8525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5A001 c.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8544 70 000 0 </w:t>
            </w:r>
          </w:p>
          <w:p>
            <w:pPr>
              <w:spacing w:after="20"/>
              <w:ind w:left="20"/>
              <w:jc w:val="both"/>
            </w:pPr>
            <w:r>
              <w:rPr>
                <w:rFonts w:ascii="Times New Roman"/>
                <w:b w:val="false"/>
                <w:i w:val="false"/>
                <w:color w:val="000000"/>
                <w:sz w:val="20"/>
              </w:rPr>
              <w:t>
9001 10 900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5A001 c.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8544 70 000 0 </w:t>
            </w:r>
          </w:p>
          <w:p>
            <w:pPr>
              <w:spacing w:after="20"/>
              <w:ind w:left="20"/>
              <w:jc w:val="both"/>
            </w:pPr>
            <w:r>
              <w:rPr>
                <w:rFonts w:ascii="Times New Roman"/>
                <w:b w:val="false"/>
                <w:i w:val="false"/>
                <w:color w:val="000000"/>
                <w:sz w:val="20"/>
              </w:rPr>
              <w:t>
9001 10 900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5A001 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w:t>
            </w:r>
          </w:p>
        </w:tc>
      </w:tr>
    </w:tbl>
    <w:p>
      <w:pPr>
        <w:spacing w:after="0"/>
        <w:ind w:left="0"/>
        <w:jc w:val="left"/>
      </w:pPr>
      <w:r>
        <w:rPr>
          <w:rFonts w:ascii="Times New Roman"/>
          <w:b w:val="false"/>
          <w:i w:val="false"/>
          <w:color w:val="ff0000"/>
          <w:sz w:val="28"/>
        </w:rPr>
        <w:t xml:space="preserve">      Ескерту. 5A001 бөлігі жаңа редакцияда – ҚР Үкіметінің 14.05.2018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2" w:id="133"/>
    <w:p>
      <w:pPr>
        <w:spacing w:after="0"/>
        <w:ind w:left="0"/>
        <w:jc w:val="both"/>
      </w:pPr>
      <w:r>
        <w:rPr>
          <w:rFonts w:ascii="Times New Roman"/>
          <w:b w:val="false"/>
          <w:i w:val="false"/>
          <w:color w:val="000000"/>
          <w:sz w:val="28"/>
        </w:rPr>
        <w:t>
      5А101 "Реактивті снарядтар" үшін әзірленген немесе модификацияланған жерүсті жабдығын қоса алғанда, телеметриялық және телебақылау жабдығы".</w:t>
      </w:r>
    </w:p>
    <w:bookmarkEnd w:id="133"/>
    <w:bookmarkStart w:name="z225" w:id="134"/>
    <w:p>
      <w:pPr>
        <w:spacing w:after="0"/>
        <w:ind w:left="0"/>
        <w:jc w:val="both"/>
      </w:pPr>
      <w:r>
        <w:rPr>
          <w:rFonts w:ascii="Times New Roman"/>
          <w:b w:val="false"/>
          <w:i w:val="false"/>
          <w:color w:val="000000"/>
          <w:sz w:val="28"/>
        </w:rPr>
        <w:t>
      Техникалық ескертпе:</w:t>
      </w:r>
    </w:p>
    <w:bookmarkEnd w:id="134"/>
    <w:bookmarkStart w:name="z226" w:id="135"/>
    <w:p>
      <w:pPr>
        <w:spacing w:after="0"/>
        <w:ind w:left="0"/>
        <w:jc w:val="both"/>
      </w:pPr>
      <w:r>
        <w:rPr>
          <w:rFonts w:ascii="Times New Roman"/>
          <w:b w:val="false"/>
          <w:i w:val="false"/>
          <w:color w:val="000000"/>
          <w:sz w:val="28"/>
        </w:rPr>
        <w:t>
      5А101-тармақта "реактивтік снаряд" ұзақтығы 300 км асатын зымыран жүйелерін және пилотсыз әуе ұшу аппараттарын білдіреді.</w:t>
      </w:r>
    </w:p>
    <w:bookmarkEnd w:id="135"/>
    <w:bookmarkStart w:name="z227" w:id="136"/>
    <w:p>
      <w:pPr>
        <w:spacing w:after="0"/>
        <w:ind w:left="0"/>
        <w:jc w:val="both"/>
      </w:pPr>
      <w:r>
        <w:rPr>
          <w:rFonts w:ascii="Times New Roman"/>
          <w:b w:val="false"/>
          <w:i w:val="false"/>
          <w:color w:val="000000"/>
          <w:sz w:val="28"/>
        </w:rPr>
        <w:t>
      Ескертпе: 5A101-тармақ бойынша мыналар бақылауға жатпайды:</w:t>
      </w:r>
    </w:p>
    <w:bookmarkEnd w:id="136"/>
    <w:bookmarkStart w:name="z228" w:id="137"/>
    <w:p>
      <w:pPr>
        <w:spacing w:after="0"/>
        <w:ind w:left="0"/>
        <w:jc w:val="both"/>
      </w:pPr>
      <w:r>
        <w:rPr>
          <w:rFonts w:ascii="Times New Roman"/>
          <w:b w:val="false"/>
          <w:i w:val="false"/>
          <w:color w:val="000000"/>
          <w:sz w:val="28"/>
        </w:rPr>
        <w:t>
      a. басқарылатын ұшу аппараттары немесе спутниктерге арналған немесе модификацияланған жабдық;</w:t>
      </w:r>
    </w:p>
    <w:bookmarkEnd w:id="137"/>
    <w:bookmarkStart w:name="z229" w:id="138"/>
    <w:p>
      <w:pPr>
        <w:spacing w:after="0"/>
        <w:ind w:left="0"/>
        <w:jc w:val="both"/>
      </w:pPr>
      <w:r>
        <w:rPr>
          <w:rFonts w:ascii="Times New Roman"/>
          <w:b w:val="false"/>
          <w:i w:val="false"/>
          <w:color w:val="000000"/>
          <w:sz w:val="28"/>
        </w:rPr>
        <w:t>
      b. жерде және теңізде қолдануға арналған немесе модификацияланған жерүсті жабдығы;</w:t>
      </w:r>
    </w:p>
    <w:bookmarkEnd w:id="138"/>
    <w:bookmarkStart w:name="z230" w:id="139"/>
    <w:p>
      <w:pPr>
        <w:spacing w:after="0"/>
        <w:ind w:left="0"/>
        <w:jc w:val="both"/>
      </w:pPr>
      <w:r>
        <w:rPr>
          <w:rFonts w:ascii="Times New Roman"/>
          <w:b w:val="false"/>
          <w:i w:val="false"/>
          <w:color w:val="000000"/>
          <w:sz w:val="28"/>
        </w:rPr>
        <w:t>
      c. коммерциялық, азаматтық қолдану үшін әзірленген немесе ҒНЖЖ "қауіпсіздігін қамтамасыз етуге арналған" жабдық (мысалы, деректердің толықтығы, ұшу қауіпсіздігі).</w:t>
      </w:r>
    </w:p>
    <w:bookmarkEnd w:id="139"/>
    <w:bookmarkStart w:name="z231" w:id="140"/>
    <w:p>
      <w:pPr>
        <w:spacing w:after="0"/>
        <w:ind w:left="0"/>
        <w:jc w:val="both"/>
      </w:pPr>
      <w:r>
        <w:rPr>
          <w:rFonts w:ascii="Times New Roman"/>
          <w:b w:val="false"/>
          <w:i w:val="false"/>
          <w:color w:val="000000"/>
          <w:sz w:val="28"/>
        </w:rPr>
        <w:t>
            5A101                  8525</w:t>
      </w:r>
    </w:p>
    <w:bookmarkEnd w:id="140"/>
    <w:p>
      <w:pPr>
        <w:spacing w:after="0"/>
        <w:ind w:left="0"/>
        <w:jc w:val="both"/>
      </w:pPr>
      <w:r>
        <w:rPr>
          <w:rFonts w:ascii="Times New Roman"/>
          <w:b w:val="false"/>
          <w:i w:val="false"/>
          <w:color w:val="000000"/>
          <w:sz w:val="28"/>
        </w:rPr>
        <w:t>
                                   8543 70 900 0</w:t>
      </w:r>
    </w:p>
    <w:p>
      <w:pPr>
        <w:spacing w:after="0"/>
        <w:ind w:left="0"/>
        <w:jc w:val="both"/>
      </w:pPr>
      <w:r>
        <w:rPr>
          <w:rFonts w:ascii="Times New Roman"/>
          <w:b w:val="false"/>
          <w:i w:val="false"/>
          <w:color w:val="000000"/>
          <w:sz w:val="28"/>
        </w:rPr>
        <w:t>
                                   9030 40 000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5A101-бөлік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5В1 Сынақ, бақылау және өндірістік жабдық </w:t>
      </w:r>
    </w:p>
    <w:p>
      <w:pPr>
        <w:spacing w:after="0"/>
        <w:ind w:left="0"/>
        <w:jc w:val="both"/>
      </w:pPr>
      <w:r>
        <w:rPr>
          <w:rFonts w:ascii="Times New Roman"/>
          <w:b w:val="false"/>
          <w:i w:val="false"/>
          <w:color w:val="000000"/>
          <w:sz w:val="28"/>
        </w:rPr>
        <w:t xml:space="preserve">
      5В001 а. 5А001, 5В001, 5С001, 5D001 немесе 5Е001 тармақтар бойынша бақыланатын жабдықтарды, материалдарды, функцияларды немесе қасиеттерді "әзірлеуге", "өндіруге" немесе "пайдалануға" арналған жабдық және арнайы әзірленген компоненттер немесе керек-жарақтар. </w:t>
      </w:r>
    </w:p>
    <w:p>
      <w:pPr>
        <w:spacing w:after="0"/>
        <w:ind w:left="0"/>
        <w:jc w:val="both"/>
      </w:pPr>
      <w:r>
        <w:rPr>
          <w:rFonts w:ascii="Times New Roman"/>
          <w:b w:val="false"/>
          <w:i w:val="false"/>
          <w:color w:val="000000"/>
          <w:sz w:val="28"/>
        </w:rPr>
        <w:t xml:space="preserve">
      Ескертпе: 5В001.а. тармақ бойынша оптикалық талшықтарды тестілеуге арналған жабдық бақыланбайды. </w:t>
      </w:r>
    </w:p>
    <w:p>
      <w:pPr>
        <w:spacing w:after="0"/>
        <w:ind w:left="0"/>
        <w:jc w:val="both"/>
      </w:pPr>
      <w:r>
        <w:rPr>
          <w:rFonts w:ascii="Times New Roman"/>
          <w:b w:val="false"/>
          <w:i w:val="false"/>
          <w:color w:val="000000"/>
          <w:sz w:val="28"/>
        </w:rPr>
        <w:t xml:space="preserve">
      b. Қабылдау-беру телекоммуникациялық аппаратурасының немесе коммутациялық жабдықтың кез келген мынадай түрлерін "әзірлеуге" арналған жабдық және арнайы әзірленген компоненттер немесе керек-жарақтар: </w:t>
      </w:r>
    </w:p>
    <w:p>
      <w:pPr>
        <w:spacing w:after="0"/>
        <w:ind w:left="0"/>
        <w:jc w:val="both"/>
      </w:pPr>
      <w:r>
        <w:rPr>
          <w:rFonts w:ascii="Times New Roman"/>
          <w:b w:val="false"/>
          <w:i w:val="false"/>
          <w:color w:val="000000"/>
          <w:sz w:val="28"/>
        </w:rPr>
        <w:t xml:space="preserve">
      1. "Цифрлық деректерді берудің жиынтық жылдамдығы" 15 Гбит/с-ден асатын жұмысқа есептелген цифрлық техниканы пайдаланатын жабдық; </w:t>
      </w:r>
    </w:p>
    <w:p>
      <w:pPr>
        <w:spacing w:after="0"/>
        <w:ind w:left="0"/>
        <w:jc w:val="both"/>
      </w:pPr>
      <w:r>
        <w:rPr>
          <w:rFonts w:ascii="Times New Roman"/>
          <w:b w:val="false"/>
          <w:i w:val="false"/>
          <w:color w:val="000000"/>
          <w:sz w:val="28"/>
        </w:rPr>
        <w:t xml:space="preserve">
      Техникалық ескертпе: Коммутациялық жабдық үшін "цифрлық деректерді берудің жиынтық жылдамдығы" порттың жоғары жылдамдығымен немесе деректерді беру желісімен есептеледі. </w:t>
      </w:r>
    </w:p>
    <w:p>
      <w:pPr>
        <w:spacing w:after="0"/>
        <w:ind w:left="0"/>
        <w:jc w:val="both"/>
      </w:pPr>
      <w:r>
        <w:rPr>
          <w:rFonts w:ascii="Times New Roman"/>
          <w:b w:val="false"/>
          <w:i w:val="false"/>
          <w:color w:val="000000"/>
          <w:sz w:val="28"/>
        </w:rPr>
        <w:t xml:space="preserve">
      2. "Лазерді" пайдаланатын және мынадай сипаттамалардың кез келгеніне ие жабдық: </w:t>
      </w:r>
    </w:p>
    <w:p>
      <w:pPr>
        <w:spacing w:after="0"/>
        <w:ind w:left="0"/>
        <w:jc w:val="both"/>
      </w:pPr>
      <w:r>
        <w:rPr>
          <w:rFonts w:ascii="Times New Roman"/>
          <w:b w:val="false"/>
          <w:i w:val="false"/>
          <w:color w:val="000000"/>
          <w:sz w:val="28"/>
        </w:rPr>
        <w:t xml:space="preserve">
      а. Толқындардың жұмыс ұзындығы 1750 мм-нен астам; </w:t>
      </w:r>
    </w:p>
    <w:p>
      <w:pPr>
        <w:spacing w:after="0"/>
        <w:ind w:left="0"/>
        <w:jc w:val="both"/>
      </w:pPr>
      <w:r>
        <w:rPr>
          <w:rFonts w:ascii="Times New Roman"/>
          <w:b w:val="false"/>
          <w:i w:val="false"/>
          <w:color w:val="000000"/>
          <w:sz w:val="28"/>
        </w:rPr>
        <w:t xml:space="preserve">
      b. "Оптикалық күшейтуді" жүзеге асыратын; </w:t>
      </w:r>
    </w:p>
    <w:p>
      <w:pPr>
        <w:spacing w:after="0"/>
        <w:ind w:left="0"/>
        <w:jc w:val="both"/>
      </w:pPr>
      <w:r>
        <w:rPr>
          <w:rFonts w:ascii="Times New Roman"/>
          <w:b w:val="false"/>
          <w:i w:val="false"/>
          <w:color w:val="000000"/>
          <w:sz w:val="28"/>
        </w:rPr>
        <w:t xml:space="preserve">
      с. Когорентті оптикалық беру немесе когорентті оптикалық детектрлеу техникасын (сондай-ақ оптикалық гетеродин немесе гомодин техникасы ретінде де белгілі) пайдаланатын; немесе </w:t>
      </w:r>
    </w:p>
    <w:p>
      <w:pPr>
        <w:spacing w:after="0"/>
        <w:ind w:left="0"/>
        <w:jc w:val="both"/>
      </w:pPr>
      <w:r>
        <w:rPr>
          <w:rFonts w:ascii="Times New Roman"/>
          <w:b w:val="false"/>
          <w:i w:val="false"/>
          <w:color w:val="000000"/>
          <w:sz w:val="28"/>
        </w:rPr>
        <w:t xml:space="preserve">
      d. Аналогты және өткізу белдеуінің ені 2,5 ГГц-ден астам техниканы пайдалану; </w:t>
      </w:r>
    </w:p>
    <w:p>
      <w:pPr>
        <w:spacing w:after="0"/>
        <w:ind w:left="0"/>
        <w:jc w:val="both"/>
      </w:pPr>
      <w:r>
        <w:rPr>
          <w:rFonts w:ascii="Times New Roman"/>
          <w:b w:val="false"/>
          <w:i w:val="false"/>
          <w:color w:val="000000"/>
          <w:sz w:val="28"/>
        </w:rPr>
        <w:t xml:space="preserve">
      Ескертпе: 5D001.d.2.b тармақ бойынша коммерциялық теледидарлық жүйелерді "әзірлеу" үшін арнайы әзірленген "бағдарламалық қамтылым" бақыланбайды. </w:t>
      </w:r>
    </w:p>
    <w:p>
      <w:pPr>
        <w:spacing w:after="0"/>
        <w:ind w:left="0"/>
        <w:jc w:val="both"/>
      </w:pPr>
      <w:r>
        <w:rPr>
          <w:rFonts w:ascii="Times New Roman"/>
          <w:b w:val="false"/>
          <w:i w:val="false"/>
          <w:color w:val="000000"/>
          <w:sz w:val="28"/>
        </w:rPr>
        <w:t>
      3. "Оптикалық коммутацияны" пайдаланатын жабдық;</w:t>
      </w:r>
    </w:p>
    <w:p>
      <w:pPr>
        <w:spacing w:after="0"/>
        <w:ind w:left="0"/>
        <w:jc w:val="both"/>
      </w:pPr>
      <w:r>
        <w:rPr>
          <w:rFonts w:ascii="Times New Roman"/>
          <w:b w:val="false"/>
          <w:i w:val="false"/>
          <w:color w:val="000000"/>
          <w:sz w:val="28"/>
        </w:rPr>
        <w:t>
      4. 1024 деңгейінен жоғары квадратуралық амплитудалық модуляцияны (КАМ) пайдаланатын радиоаппаратура";</w:t>
      </w:r>
    </w:p>
    <w:p>
      <w:pPr>
        <w:spacing w:after="0"/>
        <w:ind w:left="0"/>
        <w:jc w:val="both"/>
      </w:pPr>
      <w:r>
        <w:rPr>
          <w:rFonts w:ascii="Times New Roman"/>
          <w:b w:val="false"/>
          <w:i w:val="false"/>
          <w:color w:val="000000"/>
          <w:sz w:val="28"/>
        </w:rPr>
        <w:t>
      5. Келісілмеген режимде жүзеге асырылатын, "ортақ арна бойынша сигналды беруді" пайдаланатын аппаратура.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5В001 бөлігі жаңа редакцияда – ҚР Үкіметінің 14.05.2018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5С1 Материалдар </w:t>
      </w:r>
    </w:p>
    <w:p>
      <w:pPr>
        <w:spacing w:after="0"/>
        <w:ind w:left="0"/>
        <w:jc w:val="both"/>
      </w:pPr>
      <w:r>
        <w:rPr>
          <w:rFonts w:ascii="Times New Roman"/>
          <w:b w:val="false"/>
          <w:i w:val="false"/>
          <w:color w:val="000000"/>
          <w:sz w:val="28"/>
        </w:rPr>
        <w:t xml:space="preserve">
      Жоқ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5D1 Бағдарламалық қамтамасыз ету </w:t>
      </w:r>
    </w:p>
    <w:p>
      <w:pPr>
        <w:spacing w:after="0"/>
        <w:ind w:left="0"/>
        <w:jc w:val="both"/>
      </w:pPr>
      <w:r>
        <w:rPr>
          <w:rFonts w:ascii="Times New Roman"/>
          <w:b w:val="false"/>
          <w:i w:val="false"/>
          <w:color w:val="000000"/>
          <w:sz w:val="28"/>
        </w:rPr>
        <w:t xml:space="preserve">
      5D001 а. 5А001 немесе 5В001 тармақтар бойынша бақыланатын жабдықтарды, функцияларды немесе қасиеттерді "әзірлеу", "өндіру" немесе "пайдалану" үшін арнайы жасалған немесе модификацияланған "бағдарламалық қамтылым". </w:t>
      </w:r>
    </w:p>
    <w:p>
      <w:pPr>
        <w:spacing w:after="0"/>
        <w:ind w:left="0"/>
        <w:jc w:val="both"/>
      </w:pPr>
      <w:r>
        <w:rPr>
          <w:rFonts w:ascii="Times New Roman"/>
          <w:b w:val="false"/>
          <w:i w:val="false"/>
          <w:color w:val="000000"/>
          <w:sz w:val="28"/>
        </w:rPr>
        <w:t xml:space="preserve">
      b. 5А001 тармақ бойынша бақыланатын "технологияларды" қолдау үшін арнайы жасалған немесе модификацияланған "бағдарламалық қамтылым". </w:t>
      </w:r>
    </w:p>
    <w:p>
      <w:pPr>
        <w:spacing w:after="0"/>
        <w:ind w:left="0"/>
        <w:jc w:val="both"/>
      </w:pPr>
      <w:r>
        <w:rPr>
          <w:rFonts w:ascii="Times New Roman"/>
          <w:b w:val="false"/>
          <w:i w:val="false"/>
          <w:color w:val="000000"/>
          <w:sz w:val="28"/>
        </w:rPr>
        <w:t xml:space="preserve">
      с. Мына сияқты арнайы "бағдарламалық қамтылым": </w:t>
      </w:r>
    </w:p>
    <w:p>
      <w:pPr>
        <w:spacing w:after="0"/>
        <w:ind w:left="0"/>
        <w:jc w:val="both"/>
      </w:pPr>
      <w:r>
        <w:rPr>
          <w:rFonts w:ascii="Times New Roman"/>
          <w:b w:val="false"/>
          <w:i w:val="false"/>
          <w:color w:val="000000"/>
          <w:sz w:val="28"/>
        </w:rPr>
        <w:t xml:space="preserve">
      1. 5А001 немесе 5В001 тармақтар бойынша бақыланатын аппаратуралардың сипаттамаларын, функцияларын немесе қасиеттерін қамтамасыз ету үшін арнайы әзірленген немесе модификацияланған "бағдарламалық қамтылым"; </w:t>
      </w:r>
    </w:p>
    <w:p>
      <w:pPr>
        <w:spacing w:after="0"/>
        <w:ind w:left="0"/>
        <w:jc w:val="both"/>
      </w:pPr>
      <w:r>
        <w:rPr>
          <w:rFonts w:ascii="Times New Roman"/>
          <w:b w:val="false"/>
          <w:i w:val="false"/>
          <w:color w:val="000000"/>
          <w:sz w:val="28"/>
        </w:rPr>
        <w:t xml:space="preserve">
      2. Пайдаланылмайды; </w:t>
      </w:r>
    </w:p>
    <w:p>
      <w:pPr>
        <w:spacing w:after="0"/>
        <w:ind w:left="0"/>
        <w:jc w:val="both"/>
      </w:pPr>
      <w:r>
        <w:rPr>
          <w:rFonts w:ascii="Times New Roman"/>
          <w:b w:val="false"/>
          <w:i w:val="false"/>
          <w:color w:val="000000"/>
          <w:sz w:val="28"/>
        </w:rPr>
        <w:t xml:space="preserve">
      3. "Динамикалық адаптивті маршруттау" үшін арнайы әзірленген машина коды нысанындағы емес "бағдарламалық қамтылым". </w:t>
      </w:r>
    </w:p>
    <w:p>
      <w:pPr>
        <w:spacing w:after="0"/>
        <w:ind w:left="0"/>
        <w:jc w:val="both"/>
      </w:pPr>
      <w:r>
        <w:rPr>
          <w:rFonts w:ascii="Times New Roman"/>
          <w:b w:val="false"/>
          <w:i w:val="false"/>
          <w:color w:val="000000"/>
          <w:sz w:val="28"/>
        </w:rPr>
        <w:t xml:space="preserve">
      d. Қабылдау-беру телекоммуникациялық аппаратурасының немесе коммутациялық жабдықтың мынадай түрлерінің кез келгенін "әзірлеу" үшін арнайы әзірленген немесе модификацияланған "бағдарламалық қамтылым": </w:t>
      </w:r>
    </w:p>
    <w:p>
      <w:pPr>
        <w:spacing w:after="0"/>
        <w:ind w:left="0"/>
        <w:jc w:val="both"/>
      </w:pPr>
      <w:r>
        <w:rPr>
          <w:rFonts w:ascii="Times New Roman"/>
          <w:b w:val="false"/>
          <w:i w:val="false"/>
          <w:color w:val="000000"/>
          <w:sz w:val="28"/>
        </w:rPr>
        <w:t xml:space="preserve">
      1. "Цифрлық деректерді берудің жиынтық жылдамдығы" 15 Гбит/с-ден асатын жұмысқа есептелген цифрлық техниканы пайдаланатын жабдық; </w:t>
      </w:r>
    </w:p>
    <w:p>
      <w:pPr>
        <w:spacing w:after="0"/>
        <w:ind w:left="0"/>
        <w:jc w:val="both"/>
      </w:pPr>
      <w:r>
        <w:rPr>
          <w:rFonts w:ascii="Times New Roman"/>
          <w:b w:val="false"/>
          <w:i w:val="false"/>
          <w:color w:val="000000"/>
          <w:sz w:val="28"/>
        </w:rPr>
        <w:t xml:space="preserve">
      Техникалық ескертпе: </w:t>
      </w:r>
    </w:p>
    <w:p>
      <w:pPr>
        <w:spacing w:after="0"/>
        <w:ind w:left="0"/>
        <w:jc w:val="both"/>
      </w:pPr>
      <w:r>
        <w:rPr>
          <w:rFonts w:ascii="Times New Roman"/>
          <w:b w:val="false"/>
          <w:i w:val="false"/>
          <w:color w:val="000000"/>
          <w:sz w:val="28"/>
        </w:rPr>
        <w:t xml:space="preserve">
      Коммутациялық жабдық үшін "цифрлық деректерді берудің жиынтық жылдамдығы" порттың ең жоғары жылдамдығымен немесе деректер беру сызығымен өлшенеді. </w:t>
      </w:r>
    </w:p>
    <w:p>
      <w:pPr>
        <w:spacing w:after="0"/>
        <w:ind w:left="0"/>
        <w:jc w:val="both"/>
      </w:pPr>
      <w:r>
        <w:rPr>
          <w:rFonts w:ascii="Times New Roman"/>
          <w:b w:val="false"/>
          <w:i w:val="false"/>
          <w:color w:val="000000"/>
          <w:sz w:val="28"/>
        </w:rPr>
        <w:t xml:space="preserve">
      2. "Лазерді" пайдаланатын және мынадай сипаттамалардың кез келгеніне ие жабдық: </w:t>
      </w:r>
    </w:p>
    <w:p>
      <w:pPr>
        <w:spacing w:after="0"/>
        <w:ind w:left="0"/>
        <w:jc w:val="both"/>
      </w:pPr>
      <w:r>
        <w:rPr>
          <w:rFonts w:ascii="Times New Roman"/>
          <w:b w:val="false"/>
          <w:i w:val="false"/>
          <w:color w:val="000000"/>
          <w:sz w:val="28"/>
        </w:rPr>
        <w:t xml:space="preserve">
      а. Толқындардың жұмыс ұзындығы 1750 нм-нан астам; </w:t>
      </w:r>
    </w:p>
    <w:p>
      <w:pPr>
        <w:spacing w:after="0"/>
        <w:ind w:left="0"/>
        <w:jc w:val="both"/>
      </w:pPr>
      <w:r>
        <w:rPr>
          <w:rFonts w:ascii="Times New Roman"/>
          <w:b w:val="false"/>
          <w:i w:val="false"/>
          <w:color w:val="000000"/>
          <w:sz w:val="28"/>
        </w:rPr>
        <w:t xml:space="preserve">
      b. Аналогты және өткізу белдеуінің ені 2,5 ГГц-ден астам техниканы пайдалану; </w:t>
      </w:r>
    </w:p>
    <w:p>
      <w:pPr>
        <w:spacing w:after="0"/>
        <w:ind w:left="0"/>
        <w:jc w:val="both"/>
      </w:pPr>
      <w:r>
        <w:rPr>
          <w:rFonts w:ascii="Times New Roman"/>
          <w:b w:val="false"/>
          <w:i w:val="false"/>
          <w:color w:val="000000"/>
          <w:sz w:val="28"/>
        </w:rPr>
        <w:t xml:space="preserve">
      Ескертпе: 5D001.d.2.b. тармақ бойынша коммерциялық теледидарлық жүйелерді "әзірлеу" үшін арнайы әзірленген "бағдарламалық қамтылым" бақыланбайды. </w:t>
      </w:r>
    </w:p>
    <w:p>
      <w:pPr>
        <w:spacing w:after="0"/>
        <w:ind w:left="0"/>
        <w:jc w:val="both"/>
      </w:pPr>
      <w:r>
        <w:rPr>
          <w:rFonts w:ascii="Times New Roman"/>
          <w:b w:val="false"/>
          <w:i w:val="false"/>
          <w:color w:val="000000"/>
          <w:sz w:val="28"/>
        </w:rPr>
        <w:t xml:space="preserve">
      3. "Оптикалық коммутацияны" пайдаланатын жабдық; </w:t>
      </w:r>
    </w:p>
    <w:p>
      <w:pPr>
        <w:spacing w:after="0"/>
        <w:ind w:left="0"/>
        <w:jc w:val="both"/>
      </w:pPr>
      <w:r>
        <w:rPr>
          <w:rFonts w:ascii="Times New Roman"/>
          <w:b w:val="false"/>
          <w:i w:val="false"/>
          <w:color w:val="000000"/>
          <w:sz w:val="28"/>
        </w:rPr>
        <w:t>
      4. 1024 деңгейден жоғары квадратуралық амплитудалық модуляцияны (КАМ) пайдаланатын радиоаппаратура.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5D001 бөлігі жаңа редакцияда – ҚР Үкіметінің 14.05.2018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5D101 5А101-тармақта көрсетілген жабдықты "қолдану" үшін арнайы әзірленген модификацияланған "бағдарламалық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5D101-бөлік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5Е1 Технологиялар </w:t>
      </w:r>
    </w:p>
    <w:p>
      <w:pPr>
        <w:spacing w:after="0"/>
        <w:ind w:left="0"/>
        <w:jc w:val="both"/>
      </w:pPr>
      <w:r>
        <w:rPr>
          <w:rFonts w:ascii="Times New Roman"/>
          <w:b w:val="false"/>
          <w:i w:val="false"/>
          <w:color w:val="000000"/>
          <w:sz w:val="28"/>
        </w:rPr>
        <w:t xml:space="preserve">
      5Е001 а. Жалпы технологиялық ескертпеге сәйкес, 5А001, 5В001 немесе 5D001 тармақтар бойынша бақыланатын жабдықтарды, функцияларды, қасиеттерді немесе "бағдарламалық қамтылымды" "әзірлеуге", "өндіруге" немесе "пайдалануға" (орындалатын операциялар) арналған "технологиялар". </w:t>
      </w:r>
    </w:p>
    <w:p>
      <w:pPr>
        <w:spacing w:after="0"/>
        <w:ind w:left="0"/>
        <w:jc w:val="both"/>
      </w:pPr>
      <w:r>
        <w:rPr>
          <w:rFonts w:ascii="Times New Roman"/>
          <w:b w:val="false"/>
          <w:i w:val="false"/>
          <w:color w:val="000000"/>
          <w:sz w:val="28"/>
        </w:rPr>
        <w:t xml:space="preserve">
      b. Мыналар сияқты "технологиялардың" арнайы түрлері: </w:t>
      </w:r>
    </w:p>
    <w:p>
      <w:pPr>
        <w:spacing w:after="0"/>
        <w:ind w:left="0"/>
        <w:jc w:val="both"/>
      </w:pPr>
      <w:r>
        <w:rPr>
          <w:rFonts w:ascii="Times New Roman"/>
          <w:b w:val="false"/>
          <w:i w:val="false"/>
          <w:color w:val="000000"/>
          <w:sz w:val="28"/>
        </w:rPr>
        <w:t xml:space="preserve">
      1. Спутниктердің бортында пайдалану үшін арнайы әзірленген телекоммуникациялық жабдықты "әзірлеу" немесе "өндіру" үшін "қажетті" "технология"; </w:t>
      </w:r>
    </w:p>
    <w:p>
      <w:pPr>
        <w:spacing w:after="0"/>
        <w:ind w:left="0"/>
        <w:jc w:val="both"/>
      </w:pPr>
      <w:r>
        <w:rPr>
          <w:rFonts w:ascii="Times New Roman"/>
          <w:b w:val="false"/>
          <w:i w:val="false"/>
          <w:color w:val="000000"/>
          <w:sz w:val="28"/>
        </w:rPr>
        <w:t xml:space="preserve">
      2. Сыртқы атмосфера арқылы немесе сұйықтықтың (судың) қабаты арқылы сигналды автоматты ұстау және қадағалау және байланысты қолдау қабілетімен "лазерлік" байланыстың әдістерін "әзірлеуге" немесе "пайдалануға" арналған "технология"; </w:t>
      </w:r>
    </w:p>
    <w:p>
      <w:pPr>
        <w:spacing w:after="0"/>
        <w:ind w:left="0"/>
        <w:jc w:val="both"/>
      </w:pPr>
      <w:r>
        <w:rPr>
          <w:rFonts w:ascii="Times New Roman"/>
          <w:b w:val="false"/>
          <w:i w:val="false"/>
          <w:color w:val="000000"/>
          <w:sz w:val="28"/>
        </w:rPr>
        <w:t xml:space="preserve">
      3. БС қабылдау мүмкіндіктері көпалаңды, көпарналы, көпрежимді, көп кодты алгоритмді немесе көп хаттамалық маршруттауды қамтамасыз ете алатын, "бағдарламалық қамтылымға" өзгерістер енгізу арқылы модификациялана алатын БС цифрлық ұялы радиожүйелерді "әзірлеуге" арналған "технология"; </w:t>
      </w:r>
    </w:p>
    <w:p>
      <w:pPr>
        <w:spacing w:after="0"/>
        <w:ind w:left="0"/>
        <w:jc w:val="both"/>
      </w:pPr>
      <w:r>
        <w:rPr>
          <w:rFonts w:ascii="Times New Roman"/>
          <w:b w:val="false"/>
          <w:i w:val="false"/>
          <w:color w:val="000000"/>
          <w:sz w:val="28"/>
        </w:rPr>
        <w:t xml:space="preserve">
      4. "Жиіліктерді секірмелі түрде қайта реттеу" әдістерін қоса алғанда, "спектрді кеңейту" әдісін пайдаланатын аппаратураны "әзірлеуге" арналған "технология". </w:t>
      </w:r>
    </w:p>
    <w:p>
      <w:pPr>
        <w:spacing w:after="0"/>
        <w:ind w:left="0"/>
        <w:jc w:val="both"/>
      </w:pPr>
      <w:r>
        <w:rPr>
          <w:rFonts w:ascii="Times New Roman"/>
          <w:b w:val="false"/>
          <w:i w:val="false"/>
          <w:color w:val="000000"/>
          <w:sz w:val="28"/>
        </w:rPr>
        <w:t xml:space="preserve">
      с. Жалпы технологиялық ескертпеге сәйкес, қабылдау-беру телекоммуникациялық аппаратурасының немесе коммутациялық жабдықтың, функциялардың немесе қасиеттердің мынадай түрлерінің кез келгенін "әзірлеуге" арналған "технология": </w:t>
      </w:r>
    </w:p>
    <w:p>
      <w:pPr>
        <w:spacing w:after="0"/>
        <w:ind w:left="0"/>
        <w:jc w:val="both"/>
      </w:pPr>
      <w:r>
        <w:rPr>
          <w:rFonts w:ascii="Times New Roman"/>
          <w:b w:val="false"/>
          <w:i w:val="false"/>
          <w:color w:val="000000"/>
          <w:sz w:val="28"/>
        </w:rPr>
        <w:t xml:space="preserve">
      1. "Цифрлық деректерді берудің жиынтық жылдамдығы" 1,5 Гбит/с-ден асатын жұмысқа есептелген цифрлық әдістерді пайдаланатын жабдық; </w:t>
      </w:r>
    </w:p>
    <w:p>
      <w:pPr>
        <w:spacing w:after="0"/>
        <w:ind w:left="0"/>
        <w:jc w:val="both"/>
      </w:pPr>
      <w:r>
        <w:rPr>
          <w:rFonts w:ascii="Times New Roman"/>
          <w:b w:val="false"/>
          <w:i w:val="false"/>
          <w:color w:val="000000"/>
          <w:sz w:val="28"/>
        </w:rPr>
        <w:t xml:space="preserve">
      Техникалық ескертпе: </w:t>
      </w:r>
    </w:p>
    <w:p>
      <w:pPr>
        <w:spacing w:after="0"/>
        <w:ind w:left="0"/>
        <w:jc w:val="both"/>
      </w:pPr>
      <w:r>
        <w:rPr>
          <w:rFonts w:ascii="Times New Roman"/>
          <w:b w:val="false"/>
          <w:i w:val="false"/>
          <w:color w:val="000000"/>
          <w:sz w:val="28"/>
        </w:rPr>
        <w:t xml:space="preserve">
      Коммутациялық жабдық үшін "цифрлық деректерді берудің жиынтық жылдамдығы" порттың ең жоғары жылдамдығымен немесе деректерді беру сызығымен өлшенеді. </w:t>
      </w:r>
    </w:p>
    <w:p>
      <w:pPr>
        <w:spacing w:after="0"/>
        <w:ind w:left="0"/>
        <w:jc w:val="both"/>
      </w:pPr>
      <w:r>
        <w:rPr>
          <w:rFonts w:ascii="Times New Roman"/>
          <w:b w:val="false"/>
          <w:i w:val="false"/>
          <w:color w:val="000000"/>
          <w:sz w:val="28"/>
        </w:rPr>
        <w:t xml:space="preserve">
      2. "Лазерді" пайдаланатын және мынадай сипаттамалардың кез келгеніне ие жабдық: </w:t>
      </w:r>
    </w:p>
    <w:p>
      <w:pPr>
        <w:spacing w:after="0"/>
        <w:ind w:left="0"/>
        <w:jc w:val="both"/>
      </w:pPr>
      <w:r>
        <w:rPr>
          <w:rFonts w:ascii="Times New Roman"/>
          <w:b w:val="false"/>
          <w:i w:val="false"/>
          <w:color w:val="000000"/>
          <w:sz w:val="28"/>
        </w:rPr>
        <w:t xml:space="preserve">
      а. Толқындарының жұмыс ұзындығы 1750 мм-нен астам; </w:t>
      </w:r>
    </w:p>
    <w:p>
      <w:pPr>
        <w:spacing w:after="0"/>
        <w:ind w:left="0"/>
        <w:jc w:val="both"/>
      </w:pPr>
      <w:r>
        <w:rPr>
          <w:rFonts w:ascii="Times New Roman"/>
          <w:b w:val="false"/>
          <w:i w:val="false"/>
          <w:color w:val="000000"/>
          <w:sz w:val="28"/>
        </w:rPr>
        <w:t xml:space="preserve">
      b. Легирленген празеодимді фторидті талшықты күшейткіштерді пайдалана отырып "оптикалық күшейтуді" жүзеге асыру; </w:t>
      </w:r>
    </w:p>
    <w:p>
      <w:pPr>
        <w:spacing w:after="0"/>
        <w:ind w:left="0"/>
        <w:jc w:val="both"/>
      </w:pPr>
      <w:r>
        <w:rPr>
          <w:rFonts w:ascii="Times New Roman"/>
          <w:b w:val="false"/>
          <w:i w:val="false"/>
          <w:color w:val="000000"/>
          <w:sz w:val="28"/>
        </w:rPr>
        <w:t xml:space="preserve">
      с. Когорентті оптикалық беру немесе когорентті оптикалық детекторлау техникасын (сондай-ақ оптикалық гетеродин немесе гомодин техникасы ретінде де белгілі) пайдалану; </w:t>
      </w:r>
    </w:p>
    <w:p>
      <w:pPr>
        <w:spacing w:after="0"/>
        <w:ind w:left="0"/>
        <w:jc w:val="both"/>
      </w:pPr>
      <w:r>
        <w:rPr>
          <w:rFonts w:ascii="Times New Roman"/>
          <w:b w:val="false"/>
          <w:i w:val="false"/>
          <w:color w:val="000000"/>
          <w:sz w:val="28"/>
        </w:rPr>
        <w:t xml:space="preserve">
      d. Бір оптикалық ұяда 8 оптикалық тасымалдаушыдан жоғары толқынның ұзындығын мультиплекстік бөлу техникасын пайдалану; немесе </w:t>
      </w:r>
    </w:p>
    <w:p>
      <w:pPr>
        <w:spacing w:after="0"/>
        <w:ind w:left="0"/>
        <w:jc w:val="both"/>
      </w:pPr>
      <w:r>
        <w:rPr>
          <w:rFonts w:ascii="Times New Roman"/>
          <w:b w:val="false"/>
          <w:i w:val="false"/>
          <w:color w:val="000000"/>
          <w:sz w:val="28"/>
        </w:rPr>
        <w:t xml:space="preserve">
      е. Аналогты және өткізу белдеуінің ені 2,5 ГГц-ден астам техниканы пайдалану; </w:t>
      </w:r>
    </w:p>
    <w:p>
      <w:pPr>
        <w:spacing w:after="0"/>
        <w:ind w:left="0"/>
        <w:jc w:val="both"/>
      </w:pPr>
      <w:r>
        <w:rPr>
          <w:rFonts w:ascii="Times New Roman"/>
          <w:b w:val="false"/>
          <w:i w:val="false"/>
          <w:color w:val="000000"/>
          <w:sz w:val="28"/>
        </w:rPr>
        <w:t xml:space="preserve">
      Ескертпе: 5Е001с.2.е. тармақ бойынша коммерциялық теледидарлық жүйелерді "әзірлеуге" немесе "жасауға" арналған "технология" бақыланбайды. </w:t>
      </w:r>
    </w:p>
    <w:p>
      <w:pPr>
        <w:spacing w:after="0"/>
        <w:ind w:left="0"/>
        <w:jc w:val="both"/>
      </w:pPr>
      <w:r>
        <w:rPr>
          <w:rFonts w:ascii="Times New Roman"/>
          <w:b w:val="false"/>
          <w:i w:val="false"/>
          <w:color w:val="000000"/>
          <w:sz w:val="28"/>
        </w:rPr>
        <w:t xml:space="preserve">
      3. "Оптикалық коммутацияны" пайдаланатын жабдық; </w:t>
      </w:r>
    </w:p>
    <w:p>
      <w:pPr>
        <w:spacing w:after="0"/>
        <w:ind w:left="0"/>
        <w:jc w:val="both"/>
      </w:pPr>
      <w:r>
        <w:rPr>
          <w:rFonts w:ascii="Times New Roman"/>
          <w:b w:val="false"/>
          <w:i w:val="false"/>
          <w:color w:val="000000"/>
          <w:sz w:val="28"/>
        </w:rPr>
        <w:t xml:space="preserve">
      4. Мынадай сипаттамалардың кез келгеніне ие радиоаппаратура: </w:t>
      </w:r>
    </w:p>
    <w:p>
      <w:pPr>
        <w:spacing w:after="0"/>
        <w:ind w:left="0"/>
        <w:jc w:val="both"/>
      </w:pPr>
      <w:r>
        <w:rPr>
          <w:rFonts w:ascii="Times New Roman"/>
          <w:b w:val="false"/>
          <w:i w:val="false"/>
          <w:color w:val="000000"/>
          <w:sz w:val="28"/>
        </w:rPr>
        <w:t xml:space="preserve">
      а. Квадратуралық амплитудалық модуляциясы (КАМ) 1024 деңгейінен жоғары; </w:t>
      </w:r>
    </w:p>
    <w:p>
      <w:pPr>
        <w:spacing w:after="0"/>
        <w:ind w:left="0"/>
        <w:jc w:val="both"/>
      </w:pPr>
      <w:r>
        <w:rPr>
          <w:rFonts w:ascii="Times New Roman"/>
          <w:b w:val="false"/>
          <w:i w:val="false"/>
          <w:color w:val="000000"/>
          <w:sz w:val="28"/>
        </w:rPr>
        <w:t xml:space="preserve">
      b. 31,8 ГГц-ден жоғары кіру немесе шығу сигналының жиілігінде жұмыс істейтін, немесе </w:t>
      </w:r>
    </w:p>
    <w:p>
      <w:pPr>
        <w:spacing w:after="0"/>
        <w:ind w:left="0"/>
        <w:jc w:val="both"/>
      </w:pPr>
      <w:r>
        <w:rPr>
          <w:rFonts w:ascii="Times New Roman"/>
          <w:b w:val="false"/>
          <w:i w:val="false"/>
          <w:color w:val="000000"/>
          <w:sz w:val="28"/>
        </w:rPr>
        <w:t xml:space="preserve">
      Ескертпе: 5Е001.с.4.b. тармақ бойынша Халықаралық телекоммуникация одағы радиокоммуникациялық қызмет саласы үшін бөлген, бірақ радио табу қызметіне арналмаған стандартты жиілік диапазонындағы жұмыс үшін арнайы жобаланған немесе модификацияланған аппаратураны "әзірлеу" немесе "өндіруге" арналған "технология" бақыланбайды. </w:t>
      </w:r>
    </w:p>
    <w:p>
      <w:pPr>
        <w:spacing w:after="0"/>
        <w:ind w:left="0"/>
        <w:jc w:val="both"/>
      </w:pPr>
      <w:r>
        <w:rPr>
          <w:rFonts w:ascii="Times New Roman"/>
          <w:b w:val="false"/>
          <w:i w:val="false"/>
          <w:color w:val="000000"/>
          <w:sz w:val="28"/>
        </w:rPr>
        <w:t>
      5. Келісілмеген режимде жүзеге асырылатын "сигналды ортақ арна бойынша беруді" пайдаланатын аппаратура.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5Е001 бөлігі жаңа редакцияда – ҚР Үкіметінің 14.05.2018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5Е101 5А101-тармақта көрсетілген жабдықты "әзірлеу", "өндіру" немесе "қолдану" үшін жалпы техникалық ескертпелерге сәйкес "технологиялар".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5E101-бөлік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2-Бөлім</w:t>
      </w:r>
      <w:r>
        <w:br/>
      </w:r>
      <w:r>
        <w:rPr>
          <w:rFonts w:ascii="Times New Roman"/>
          <w:b/>
          <w:i w:val="false"/>
          <w:color w:val="000000"/>
        </w:rPr>
        <w:t xml:space="preserve">"Ақпарат қорғау"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1-ескерту: </w:t>
      </w:r>
      <w:r>
        <w:rPr>
          <w:rFonts w:ascii="Times New Roman"/>
          <w:b w:val="false"/>
          <w:i w:val="false"/>
          <w:color w:val="000000"/>
          <w:sz w:val="28"/>
        </w:rPr>
        <w:t xml:space="preserve">"Ақпаратты қорғаудың" "жабдыққа", "бағдарламалық қамтамасыз етуге", арнайы қолданудың жүйелеріне, "электронды жинауларына", модулдерге, интегралдық схемаларға, компоненттерге немесе функцияларға қатысты бақылау мәртебесі олар басқа аппаратураның компоненттері немесе "электронды жинамалары" болған күннің өзінде 5-санаттың 2-бөлімі бойынша айқындалады.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2-ескерту:  </w:t>
      </w:r>
      <w:r>
        <w:rPr>
          <w:rFonts w:ascii="Times New Roman"/>
          <w:b w:val="false"/>
          <w:i w:val="false"/>
          <w:color w:val="000000"/>
          <w:sz w:val="28"/>
        </w:rPr>
        <w:t xml:space="preserve">5-санаттың 2-бөлімі бойынша пайдаланушының жеке өзі пайдалануы мақсатында әкелетін өнімдері бақыланбайды.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3-ескерту:  </w:t>
      </w:r>
      <w:r>
        <w:rPr>
          <w:rFonts w:ascii="Times New Roman"/>
          <w:b w:val="false"/>
          <w:i w:val="false"/>
          <w:color w:val="000000"/>
          <w:sz w:val="28"/>
        </w:rPr>
        <w:t xml:space="preserve">Криптография бойынша ескерту. </w:t>
      </w:r>
    </w:p>
    <w:p>
      <w:pPr>
        <w:spacing w:after="0"/>
        <w:ind w:left="0"/>
        <w:jc w:val="both"/>
      </w:pPr>
      <w:r>
        <w:rPr>
          <w:rFonts w:ascii="Times New Roman"/>
          <w:b w:val="false"/>
          <w:i w:val="false"/>
          <w:color w:val="000000"/>
          <w:sz w:val="28"/>
        </w:rPr>
        <w:t xml:space="preserve">
      5А002 және 5D002 тармақтар бойынша келесі сипаттамаларға ие тауарлар бақыланбайды: </w:t>
      </w:r>
    </w:p>
    <w:p>
      <w:pPr>
        <w:spacing w:after="0"/>
        <w:ind w:left="0"/>
        <w:jc w:val="both"/>
      </w:pPr>
      <w:r>
        <w:rPr>
          <w:rFonts w:ascii="Times New Roman"/>
          <w:b w:val="false"/>
          <w:i w:val="false"/>
          <w:color w:val="000000"/>
          <w:sz w:val="28"/>
        </w:rPr>
        <w:t xml:space="preserve">
      а. Ашық бөлшек саудада шектеусіз сатылатын және мынадай жолмен сатып алынатын: </w:t>
      </w:r>
    </w:p>
    <w:p>
      <w:pPr>
        <w:spacing w:after="0"/>
        <w:ind w:left="0"/>
        <w:jc w:val="both"/>
      </w:pPr>
      <w:r>
        <w:rPr>
          <w:rFonts w:ascii="Times New Roman"/>
          <w:b w:val="false"/>
          <w:i w:val="false"/>
          <w:color w:val="000000"/>
          <w:sz w:val="28"/>
        </w:rPr>
        <w:t xml:space="preserve">
      1. Тұрған жерінде сатып алу; </w:t>
      </w:r>
    </w:p>
    <w:p>
      <w:pPr>
        <w:spacing w:after="0"/>
        <w:ind w:left="0"/>
        <w:jc w:val="both"/>
      </w:pPr>
      <w:r>
        <w:rPr>
          <w:rFonts w:ascii="Times New Roman"/>
          <w:b w:val="false"/>
          <w:i w:val="false"/>
          <w:color w:val="000000"/>
          <w:sz w:val="28"/>
        </w:rPr>
        <w:t xml:space="preserve">
      2. Почта арқылы тапсырыс беру; </w:t>
      </w:r>
    </w:p>
    <w:p>
      <w:pPr>
        <w:spacing w:after="0"/>
        <w:ind w:left="0"/>
        <w:jc w:val="both"/>
      </w:pPr>
      <w:r>
        <w:rPr>
          <w:rFonts w:ascii="Times New Roman"/>
          <w:b w:val="false"/>
          <w:i w:val="false"/>
          <w:color w:val="000000"/>
          <w:sz w:val="28"/>
        </w:rPr>
        <w:t xml:space="preserve">
      3. Электрондық тапсырыс; </w:t>
      </w:r>
    </w:p>
    <w:p>
      <w:pPr>
        <w:spacing w:after="0"/>
        <w:ind w:left="0"/>
        <w:jc w:val="both"/>
      </w:pPr>
      <w:r>
        <w:rPr>
          <w:rFonts w:ascii="Times New Roman"/>
          <w:b w:val="false"/>
          <w:i w:val="false"/>
          <w:color w:val="000000"/>
          <w:sz w:val="28"/>
        </w:rPr>
        <w:t xml:space="preserve">
      4. Телефон арқылы тапсырыс беру; </w:t>
      </w:r>
    </w:p>
    <w:p>
      <w:pPr>
        <w:spacing w:after="0"/>
        <w:ind w:left="0"/>
        <w:jc w:val="both"/>
      </w:pPr>
      <w:r>
        <w:rPr>
          <w:rFonts w:ascii="Times New Roman"/>
          <w:b w:val="false"/>
          <w:i w:val="false"/>
          <w:color w:val="000000"/>
          <w:sz w:val="28"/>
        </w:rPr>
        <w:t xml:space="preserve">
      b. Криптографиялық қасиеттерін пайдаланушы оңай өзгерте алмайды; </w:t>
      </w:r>
    </w:p>
    <w:p>
      <w:pPr>
        <w:spacing w:after="0"/>
        <w:ind w:left="0"/>
        <w:jc w:val="both"/>
      </w:pPr>
      <w:r>
        <w:rPr>
          <w:rFonts w:ascii="Times New Roman"/>
          <w:b w:val="false"/>
          <w:i w:val="false"/>
          <w:color w:val="000000"/>
          <w:sz w:val="28"/>
        </w:rPr>
        <w:t xml:space="preserve">
      с. Пайдаланушының беруші тарапынан одан әрі елеулі көмексіз орнату үшін жобаланған; және </w:t>
      </w:r>
    </w:p>
    <w:p>
      <w:pPr>
        <w:spacing w:after="0"/>
        <w:ind w:left="0"/>
        <w:jc w:val="both"/>
      </w:pPr>
      <w:r>
        <w:rPr>
          <w:rFonts w:ascii="Times New Roman"/>
          <w:b w:val="false"/>
          <w:i w:val="false"/>
          <w:color w:val="000000"/>
          <w:sz w:val="28"/>
        </w:rPr>
        <w:t xml:space="preserve">
      d. Тауардың осы ескертудің а-дан бастап с-ға дейінгі тарауларына сәйкестігін растау үшін фирма-экспортер орналасқан мүше елдің құзыретті органының талап етуі бойынша қажет болғанда тауардың тәптіштемесіне қол жетімді болады және ұсыныла алады.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ескерту:  </w:t>
      </w:r>
      <w:r>
        <w:rPr>
          <w:rFonts w:ascii="Times New Roman"/>
          <w:b w:val="false"/>
          <w:i w:val="false"/>
          <w:color w:val="000000"/>
          <w:sz w:val="28"/>
        </w:rPr>
        <w:t xml:space="preserve">5-санаттың 2-бөлімінде бит кілттің ұзындығына қосылмаған.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5А2 Жүйелер, жабдық және компоненттер </w:t>
      </w:r>
    </w:p>
    <w:p>
      <w:pPr>
        <w:spacing w:after="0"/>
        <w:ind w:left="0"/>
        <w:jc w:val="both"/>
      </w:pPr>
      <w:r>
        <w:rPr>
          <w:rFonts w:ascii="Times New Roman"/>
          <w:b w:val="false"/>
          <w:i w:val="false"/>
          <w:color w:val="000000"/>
          <w:sz w:val="28"/>
        </w:rPr>
        <w:t xml:space="preserve">
      5А002 а. "Ақпаратты қорғау" үшін қолданылатын жүйелер,жабдық, арнайы қолданылатын "электронды жинамалар", модульдер немесе интегралды схемалар және осы үшін арнайы әзірленген басқа да компоненттер: </w:t>
      </w:r>
    </w:p>
    <w:p>
      <w:pPr>
        <w:spacing w:after="0"/>
        <w:ind w:left="0"/>
        <w:jc w:val="both"/>
      </w:pPr>
      <w:r>
        <w:rPr>
          <w:rFonts w:ascii="Times New Roman"/>
          <w:b w:val="false"/>
          <w:i w:val="false"/>
          <w:color w:val="000000"/>
          <w:sz w:val="28"/>
        </w:rPr>
        <w:t xml:space="preserve">
      Арнайы ескертпе: Қабылдау аппаратурасы бар немесе дешифровканы пайдаланатын (GPS немесе ГЛОНАСС) кең ауқымды спутниктік жүйелерді бақылауға қатысты 7А005-ті қараңыз. </w:t>
      </w:r>
    </w:p>
    <w:p>
      <w:pPr>
        <w:spacing w:after="0"/>
        <w:ind w:left="0"/>
        <w:jc w:val="both"/>
      </w:pPr>
      <w:r>
        <w:rPr>
          <w:rFonts w:ascii="Times New Roman"/>
          <w:b w:val="false"/>
          <w:i w:val="false"/>
          <w:color w:val="000000"/>
          <w:sz w:val="28"/>
        </w:rPr>
        <w:t xml:space="preserve">
      1. Жеке басын немесе цифрлық қолын куәландырудан басқа, кез келген криптографиялық функцияларды орындайтын, цифрлық әдістерді қолданумен "криптографияларды" пайдалану үшін әзірленген немесе модификацияланған, мынадай сипаттамалардың кез келгеніне ие: </w:t>
      </w:r>
    </w:p>
    <w:p>
      <w:pPr>
        <w:spacing w:after="0"/>
        <w:ind w:left="0"/>
        <w:jc w:val="both"/>
      </w:pPr>
      <w:r>
        <w:rPr>
          <w:rFonts w:ascii="Times New Roman"/>
          <w:b w:val="false"/>
          <w:i w:val="false"/>
          <w:color w:val="000000"/>
          <w:sz w:val="28"/>
        </w:rPr>
        <w:t xml:space="preserve">
      Техникалық ескертпе: </w:t>
      </w:r>
    </w:p>
    <w:p>
      <w:pPr>
        <w:spacing w:after="0"/>
        <w:ind w:left="0"/>
        <w:jc w:val="both"/>
      </w:pPr>
      <w:r>
        <w:rPr>
          <w:rFonts w:ascii="Times New Roman"/>
          <w:b w:val="false"/>
          <w:i w:val="false"/>
          <w:color w:val="000000"/>
          <w:sz w:val="28"/>
        </w:rPr>
        <w:t xml:space="preserve">
      1. Жеке басты немесе цифрлық қолды куәландыру функциялары оларға байланысты кілттерді басқару функцияларын қамтиды; </w:t>
      </w:r>
    </w:p>
    <w:p>
      <w:pPr>
        <w:spacing w:after="0"/>
        <w:ind w:left="0"/>
        <w:jc w:val="both"/>
      </w:pPr>
      <w:r>
        <w:rPr>
          <w:rFonts w:ascii="Times New Roman"/>
          <w:b w:val="false"/>
          <w:i w:val="false"/>
          <w:color w:val="000000"/>
          <w:sz w:val="28"/>
        </w:rPr>
        <w:t xml:space="preserve">
      2. Жеке басты куәландыру қол жеткізудің барлық аспектілерін қамтиды және файлдарды шифрлауды немесе рұқсат етілмеген қол жеткізуді болдырмау үшін парольдерді, дербес сәйкестендіру нөмірлерін (ДСН-кодтары) немесе осыған ұқсас деректерді қорғаумен тікелей байланыстылардан басқа мәтіндерді қамтымайды; </w:t>
      </w:r>
    </w:p>
    <w:p>
      <w:pPr>
        <w:spacing w:after="0"/>
        <w:ind w:left="0"/>
        <w:jc w:val="both"/>
      </w:pPr>
      <w:r>
        <w:rPr>
          <w:rFonts w:ascii="Times New Roman"/>
          <w:b w:val="false"/>
          <w:i w:val="false"/>
          <w:color w:val="000000"/>
          <w:sz w:val="28"/>
        </w:rPr>
        <w:t xml:space="preserve">
      3. "Криптография" деректердің "белгіленген" компреccияларын немесе кодтауды қамтымайды: </w:t>
      </w:r>
    </w:p>
    <w:p>
      <w:pPr>
        <w:spacing w:after="0"/>
        <w:ind w:left="0"/>
        <w:jc w:val="both"/>
      </w:pPr>
      <w:r>
        <w:rPr>
          <w:rFonts w:ascii="Times New Roman"/>
          <w:b w:val="false"/>
          <w:i w:val="false"/>
          <w:color w:val="000000"/>
          <w:sz w:val="28"/>
        </w:rPr>
        <w:t xml:space="preserve">
      Ескертпе: 5А002.а.1. тармақ цифрлық әдістердің көмегімен іске асырылған аналогты алгоритмдерді қолданумен, "криптографияларды" пайдалану үшін арнайы әзірленген немесе модификацияланған жабдықты қамтиды. </w:t>
      </w:r>
    </w:p>
    <w:p>
      <w:pPr>
        <w:spacing w:after="0"/>
        <w:ind w:left="0"/>
        <w:jc w:val="both"/>
      </w:pPr>
      <w:r>
        <w:rPr>
          <w:rFonts w:ascii="Times New Roman"/>
          <w:b w:val="false"/>
          <w:i w:val="false"/>
          <w:color w:val="000000"/>
          <w:sz w:val="28"/>
        </w:rPr>
        <w:t xml:space="preserve">
      а. Ұзындығы 56 бит-тен астам кілтті пайдаланумен "симметриялық алгоритм", немесе </w:t>
      </w:r>
    </w:p>
    <w:p>
      <w:pPr>
        <w:spacing w:after="0"/>
        <w:ind w:left="0"/>
        <w:jc w:val="both"/>
      </w:pPr>
      <w:r>
        <w:rPr>
          <w:rFonts w:ascii="Times New Roman"/>
          <w:b w:val="false"/>
          <w:i w:val="false"/>
          <w:color w:val="000000"/>
          <w:sz w:val="28"/>
        </w:rPr>
        <w:t xml:space="preserve">
      b. Алгоритмнің қауіпсіздігі мынадай белгілердің біреуіне негізделген "аccиметриялық алгоритм": </w:t>
      </w:r>
    </w:p>
    <w:p>
      <w:pPr>
        <w:spacing w:after="0"/>
        <w:ind w:left="0"/>
        <w:jc w:val="both"/>
      </w:pPr>
      <w:r>
        <w:rPr>
          <w:rFonts w:ascii="Times New Roman"/>
          <w:b w:val="false"/>
          <w:i w:val="false"/>
          <w:color w:val="000000"/>
          <w:sz w:val="28"/>
        </w:rPr>
        <w:t xml:space="preserve">
      1. Бүтін сандарды факторлау 512 бит-тен жоғары (мысалы, RSА); </w:t>
      </w:r>
    </w:p>
    <w:p>
      <w:pPr>
        <w:spacing w:after="0"/>
        <w:ind w:left="0"/>
        <w:jc w:val="both"/>
      </w:pPr>
      <w:r>
        <w:rPr>
          <w:rFonts w:ascii="Times New Roman"/>
          <w:b w:val="false"/>
          <w:i w:val="false"/>
          <w:color w:val="000000"/>
          <w:sz w:val="28"/>
        </w:rPr>
        <w:t xml:space="preserve">
      2. 512 бит-тен астам мөлшердегі түпкі өрістің мультипликативтік тобындағы дискретті логарифмдерді есептеу (мысалы, Z/рZ тобындағы Диффи-Неллман әдісі); </w:t>
      </w:r>
    </w:p>
    <w:p>
      <w:pPr>
        <w:spacing w:after="0"/>
        <w:ind w:left="0"/>
        <w:jc w:val="both"/>
      </w:pPr>
      <w:r>
        <w:rPr>
          <w:rFonts w:ascii="Times New Roman"/>
          <w:b w:val="false"/>
          <w:i w:val="false"/>
          <w:color w:val="000000"/>
          <w:sz w:val="28"/>
        </w:rPr>
        <w:t xml:space="preserve">
      3. 5А002.а.1.b.2. тармақта көрсетілгеннен өзге 112 бит-тен жоғары топтағы дискретті логарифмдерді есептеу (мысалы, эллиптикалық қисықтағы Диффи-Неллман әдісі); </w:t>
      </w:r>
    </w:p>
    <w:p>
      <w:pPr>
        <w:spacing w:after="0"/>
        <w:ind w:left="0"/>
        <w:jc w:val="both"/>
      </w:pPr>
      <w:r>
        <w:rPr>
          <w:rFonts w:ascii="Times New Roman"/>
          <w:b w:val="false"/>
          <w:i w:val="false"/>
          <w:color w:val="000000"/>
          <w:sz w:val="28"/>
        </w:rPr>
        <w:t xml:space="preserve">
      Ескертпе: 5А002 тармақ бойынша мынадай жабдық бақыланбайды: </w:t>
      </w:r>
    </w:p>
    <w:p>
      <w:pPr>
        <w:spacing w:after="0"/>
        <w:ind w:left="0"/>
        <w:jc w:val="both"/>
      </w:pPr>
      <w:r>
        <w:rPr>
          <w:rFonts w:ascii="Times New Roman"/>
          <w:b w:val="false"/>
          <w:i w:val="false"/>
          <w:color w:val="000000"/>
          <w:sz w:val="28"/>
        </w:rPr>
        <w:t xml:space="preserve">
      а. "Қондырылған компьютері бар дербес карточкалар": </w:t>
      </w:r>
    </w:p>
    <w:p>
      <w:pPr>
        <w:spacing w:after="0"/>
        <w:ind w:left="0"/>
        <w:jc w:val="both"/>
      </w:pPr>
      <w:r>
        <w:rPr>
          <w:rFonts w:ascii="Times New Roman"/>
          <w:b w:val="false"/>
          <w:i w:val="false"/>
          <w:color w:val="000000"/>
          <w:sz w:val="28"/>
        </w:rPr>
        <w:t xml:space="preserve">
      1. Криптографиялық мүмкіндіктері осы ескертпенің b немесе f тармақтарына сәйкес бақыланбайтын аппаратурада немесе жүйелерде ғана пайдаланылумен шектелген; немесе </w:t>
      </w:r>
    </w:p>
    <w:p>
      <w:pPr>
        <w:spacing w:after="0"/>
        <w:ind w:left="0"/>
        <w:jc w:val="both"/>
      </w:pPr>
      <w:r>
        <w:rPr>
          <w:rFonts w:ascii="Times New Roman"/>
          <w:b w:val="false"/>
          <w:i w:val="false"/>
          <w:color w:val="000000"/>
          <w:sz w:val="28"/>
        </w:rPr>
        <w:t>
      2. Криптографиялық мүмкіндіктері пайдаланушы үшін қолжетімсіз, жалпы қолжетімді қолдануға арналған. Карточка арнайы әзірленген және қондырылған компьютерге енгізілген жеке деректерді қорғауды қамтамасыз етеді.</w:t>
      </w:r>
    </w:p>
    <w:p>
      <w:pPr>
        <w:spacing w:after="0"/>
        <w:ind w:left="0"/>
        <w:jc w:val="both"/>
      </w:pPr>
      <w:r>
        <w:rPr>
          <w:rFonts w:ascii="Times New Roman"/>
          <w:b w:val="false"/>
          <w:i w:val="false"/>
          <w:color w:val="000000"/>
          <w:sz w:val="28"/>
        </w:rPr>
        <w:t xml:space="preserve">
      Ескертпе: Егер "қондырылған процеccоры бар дербес карточканың" көптеген функциялары болса, онда әрбір функцияның бақылау мәртебесі жеке-дара айқындалады: </w:t>
      </w:r>
    </w:p>
    <w:p>
      <w:pPr>
        <w:spacing w:after="0"/>
        <w:ind w:left="0"/>
        <w:jc w:val="both"/>
      </w:pPr>
      <w:r>
        <w:rPr>
          <w:rFonts w:ascii="Times New Roman"/>
          <w:b w:val="false"/>
          <w:i w:val="false"/>
          <w:color w:val="000000"/>
          <w:sz w:val="28"/>
        </w:rPr>
        <w:t xml:space="preserve">
      b. Цифрлық шифрлаусыз және шифрлау бейне немесе аудиоарналардың төлем және басқару функцияларымен шектелген, шектеулі арналған радиохабар, ақылы теледидар немесе телехабардың қабылдау аппаратурасы; </w:t>
      </w:r>
    </w:p>
    <w:p>
      <w:pPr>
        <w:spacing w:after="0"/>
        <w:ind w:left="0"/>
        <w:jc w:val="both"/>
      </w:pPr>
      <w:r>
        <w:rPr>
          <w:rFonts w:ascii="Times New Roman"/>
          <w:b w:val="false"/>
          <w:i w:val="false"/>
          <w:color w:val="000000"/>
          <w:sz w:val="28"/>
        </w:rPr>
        <w:t xml:space="preserve">
      с. Криптографиялық мүмкіндігі пайдаланушы үшін қолжетімсіз және мынадай функцияларды орындау үшін арнайы жобаланған және шектелген аппаратура: </w:t>
      </w:r>
    </w:p>
    <w:p>
      <w:pPr>
        <w:spacing w:after="0"/>
        <w:ind w:left="0"/>
        <w:jc w:val="both"/>
      </w:pPr>
      <w:r>
        <w:rPr>
          <w:rFonts w:ascii="Times New Roman"/>
          <w:b w:val="false"/>
          <w:i w:val="false"/>
          <w:color w:val="000000"/>
          <w:sz w:val="28"/>
        </w:rPr>
        <w:t xml:space="preserve">
      1. Көшіруден қорғалған "бағдарламалық қамтылымды" пайдалану; </w:t>
      </w:r>
    </w:p>
    <w:p>
      <w:pPr>
        <w:spacing w:after="0"/>
        <w:ind w:left="0"/>
        <w:jc w:val="both"/>
      </w:pPr>
      <w:r>
        <w:rPr>
          <w:rFonts w:ascii="Times New Roman"/>
          <w:b w:val="false"/>
          <w:i w:val="false"/>
          <w:color w:val="000000"/>
          <w:sz w:val="28"/>
        </w:rPr>
        <w:t xml:space="preserve">
      2. Мынадай тізбенің кез келгеніне қол жеткізу: </w:t>
      </w:r>
    </w:p>
    <w:p>
      <w:pPr>
        <w:spacing w:after="0"/>
        <w:ind w:left="0"/>
        <w:jc w:val="both"/>
      </w:pPr>
      <w:r>
        <w:rPr>
          <w:rFonts w:ascii="Times New Roman"/>
          <w:b w:val="false"/>
          <w:i w:val="false"/>
          <w:color w:val="000000"/>
          <w:sz w:val="28"/>
        </w:rPr>
        <w:t xml:space="preserve">
      а. көшіруден қорғалған, тек оқуға ғана қолжетімді ақпарат тасығыш; немесе </w:t>
      </w:r>
    </w:p>
    <w:p>
      <w:pPr>
        <w:spacing w:after="0"/>
        <w:ind w:left="0"/>
        <w:jc w:val="both"/>
      </w:pPr>
      <w:r>
        <w:rPr>
          <w:rFonts w:ascii="Times New Roman"/>
          <w:b w:val="false"/>
          <w:i w:val="false"/>
          <w:color w:val="000000"/>
          <w:sz w:val="28"/>
        </w:rPr>
        <w:t xml:space="preserve">
      b. тасығышта сақталатын ақпарат, тасығыш бірдей жинақтарында ашық сатылымға қойылған кезде қорғалған күйде болады (мысалы, зияткерлік меншік құқығын қорғауға байланысты); </w:t>
      </w:r>
    </w:p>
    <w:p>
      <w:pPr>
        <w:spacing w:after="0"/>
        <w:ind w:left="0"/>
        <w:jc w:val="both"/>
      </w:pPr>
      <w:r>
        <w:rPr>
          <w:rFonts w:ascii="Times New Roman"/>
          <w:b w:val="false"/>
          <w:i w:val="false"/>
          <w:color w:val="000000"/>
          <w:sz w:val="28"/>
        </w:rPr>
        <w:t xml:space="preserve">
      3. Патенттермен қорғалған аудио/бейне деректерді бір мезгілде көшіру; </w:t>
      </w:r>
    </w:p>
    <w:p>
      <w:pPr>
        <w:spacing w:after="0"/>
        <w:ind w:left="0"/>
        <w:jc w:val="both"/>
      </w:pPr>
      <w:r>
        <w:rPr>
          <w:rFonts w:ascii="Times New Roman"/>
          <w:b w:val="false"/>
          <w:i w:val="false"/>
          <w:color w:val="000000"/>
          <w:sz w:val="28"/>
        </w:rPr>
        <w:t xml:space="preserve">
      d. Банк операцияларын немесе "ақша транзакцияларын" орындау үшін арнайы әзірленген және шектелген криптографиялық жабдық; </w:t>
      </w:r>
    </w:p>
    <w:p>
      <w:pPr>
        <w:spacing w:after="0"/>
        <w:ind w:left="0"/>
        <w:jc w:val="both"/>
      </w:pPr>
      <w:r>
        <w:rPr>
          <w:rFonts w:ascii="Times New Roman"/>
          <w:b w:val="false"/>
          <w:i w:val="false"/>
          <w:color w:val="000000"/>
          <w:sz w:val="28"/>
        </w:rPr>
        <w:t xml:space="preserve">
      Техникалық ескертпе: </w:t>
      </w:r>
    </w:p>
    <w:p>
      <w:pPr>
        <w:spacing w:after="0"/>
        <w:ind w:left="0"/>
        <w:jc w:val="both"/>
      </w:pPr>
      <w:r>
        <w:rPr>
          <w:rFonts w:ascii="Times New Roman"/>
          <w:b w:val="false"/>
          <w:i w:val="false"/>
          <w:color w:val="000000"/>
          <w:sz w:val="28"/>
        </w:rPr>
        <w:t xml:space="preserve">
      5А002 тармақта. "ақша транзакциясы" d ескертпесі төлемдерді жинау мен реттеуді және кредиттік функцияларды қамтиды. </w:t>
      </w:r>
    </w:p>
    <w:p>
      <w:pPr>
        <w:spacing w:after="0"/>
        <w:ind w:left="0"/>
        <w:jc w:val="both"/>
      </w:pPr>
      <w:r>
        <w:rPr>
          <w:rFonts w:ascii="Times New Roman"/>
          <w:b w:val="false"/>
          <w:i w:val="false"/>
          <w:color w:val="000000"/>
          <w:sz w:val="28"/>
        </w:rPr>
        <w:t xml:space="preserve">
      е. Азаматтық пайдалануға арналған (мысалы, ұялы радиобайланыстың коммерциялық азаматтық жүйелерінде пайдалану үшін), абоненттер үшін шифрлау функциясы жоқ портативті немесе ұтқыр радиотелефондар; </w:t>
      </w:r>
    </w:p>
    <w:p>
      <w:pPr>
        <w:spacing w:after="0"/>
        <w:ind w:left="0"/>
        <w:jc w:val="both"/>
      </w:pPr>
      <w:r>
        <w:rPr>
          <w:rFonts w:ascii="Times New Roman"/>
          <w:b w:val="false"/>
          <w:i w:val="false"/>
          <w:color w:val="000000"/>
          <w:sz w:val="28"/>
        </w:rPr>
        <w:t>
      f. Абоненттер үшін шифрлау функциясы жоқ және дайындаушының ерекшелігіне сәйкес күшейтілмеген сымсыз байланыстың ең жоғары тиімді қашықтығы (яғни, алып жүрмелі аппараттың үй телефонымен релесіз байланысы) 400 м.-ден кем сымсыз телефон аппаратурасы.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5А002 а.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w:t>
            </w:r>
          </w:p>
          <w:p>
            <w:pPr>
              <w:spacing w:after="20"/>
              <w:ind w:left="20"/>
              <w:jc w:val="both"/>
            </w:pPr>
            <w:r>
              <w:rPr>
                <w:rFonts w:ascii="Times New Roman"/>
                <w:b w:val="false"/>
                <w:i w:val="false"/>
                <w:color w:val="000000"/>
                <w:sz w:val="20"/>
              </w:rPr>
              <w:t xml:space="preserve">
8543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5А002 а.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w:t>
            </w:r>
          </w:p>
          <w:p>
            <w:pPr>
              <w:spacing w:after="20"/>
              <w:ind w:left="20"/>
              <w:jc w:val="both"/>
            </w:pPr>
            <w:r>
              <w:rPr>
                <w:rFonts w:ascii="Times New Roman"/>
                <w:b w:val="false"/>
                <w:i w:val="false"/>
                <w:color w:val="000000"/>
                <w:sz w:val="20"/>
              </w:rPr>
              <w:t xml:space="preserve">
8543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5А002 а.3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5А002 а. 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w:t>
            </w:r>
          </w:p>
          <w:p>
            <w:pPr>
              <w:spacing w:after="20"/>
              <w:ind w:left="20"/>
              <w:jc w:val="both"/>
            </w:pPr>
            <w:r>
              <w:rPr>
                <w:rFonts w:ascii="Times New Roman"/>
                <w:b w:val="false"/>
                <w:i w:val="false"/>
                <w:color w:val="000000"/>
                <w:sz w:val="20"/>
              </w:rPr>
              <w:t xml:space="preserve">
8543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5А002 а. 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w:t>
            </w:r>
          </w:p>
          <w:p>
            <w:pPr>
              <w:spacing w:after="20"/>
              <w:ind w:left="20"/>
              <w:jc w:val="both"/>
            </w:pPr>
            <w:r>
              <w:rPr>
                <w:rFonts w:ascii="Times New Roman"/>
                <w:b w:val="false"/>
                <w:i w:val="false"/>
                <w:color w:val="000000"/>
                <w:sz w:val="20"/>
              </w:rPr>
              <w:t xml:space="preserve">
8543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5А002 а. 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w:t>
            </w:r>
          </w:p>
          <w:p>
            <w:pPr>
              <w:spacing w:after="20"/>
              <w:ind w:left="20"/>
              <w:jc w:val="both"/>
            </w:pPr>
            <w:r>
              <w:rPr>
                <w:rFonts w:ascii="Times New Roman"/>
                <w:b w:val="false"/>
                <w:i w:val="false"/>
                <w:color w:val="000000"/>
                <w:sz w:val="20"/>
              </w:rPr>
              <w:t xml:space="preserve">
8543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5А002 а. 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5А002 а. 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w:t>
            </w:r>
          </w:p>
          <w:p>
            <w:pPr>
              <w:spacing w:after="20"/>
              <w:ind w:left="20"/>
              <w:jc w:val="both"/>
            </w:pPr>
            <w:r>
              <w:rPr>
                <w:rFonts w:ascii="Times New Roman"/>
                <w:b w:val="false"/>
                <w:i w:val="false"/>
                <w:color w:val="000000"/>
                <w:sz w:val="20"/>
              </w:rPr>
              <w:t xml:space="preserve">
8517 50 </w:t>
            </w:r>
          </w:p>
          <w:p>
            <w:pPr>
              <w:spacing w:after="20"/>
              <w:ind w:left="20"/>
              <w:jc w:val="both"/>
            </w:pPr>
            <w:r>
              <w:rPr>
                <w:rFonts w:ascii="Times New Roman"/>
                <w:b w:val="false"/>
                <w:i w:val="false"/>
                <w:color w:val="000000"/>
                <w:sz w:val="20"/>
              </w:rPr>
              <w:t>
8543</w:t>
            </w:r>
          </w:p>
        </w:tc>
      </w:tr>
    </w:tbl>
    <w:p>
      <w:pPr>
        <w:spacing w:after="0"/>
        <w:ind w:left="0"/>
        <w:jc w:val="left"/>
      </w:pPr>
      <w:r>
        <w:rPr>
          <w:rFonts w:ascii="Times New Roman"/>
          <w:b w:val="false"/>
          <w:i w:val="false"/>
          <w:color w:val="ff0000"/>
          <w:sz w:val="28"/>
        </w:rPr>
        <w:t xml:space="preserve">      Ескерту. 5А002 бөлігі жаңа редакцияда – ҚР Үкіметінің 14.05.2018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5В2 Сынақ, бақылау және өндірістік жабдық </w:t>
      </w:r>
    </w:p>
    <w:p>
      <w:pPr>
        <w:spacing w:after="0"/>
        <w:ind w:left="0"/>
        <w:jc w:val="both"/>
      </w:pPr>
      <w:r>
        <w:rPr>
          <w:rFonts w:ascii="Times New Roman"/>
          <w:b w:val="false"/>
          <w:i w:val="false"/>
          <w:color w:val="000000"/>
          <w:sz w:val="28"/>
        </w:rPr>
        <w:t xml:space="preserve">
      5В002 А Мыналар үшін арнайы әзірленген жабдық: </w:t>
      </w:r>
    </w:p>
    <w:p>
      <w:pPr>
        <w:spacing w:after="0"/>
        <w:ind w:left="0"/>
        <w:jc w:val="both"/>
      </w:pPr>
      <w:r>
        <w:rPr>
          <w:rFonts w:ascii="Times New Roman"/>
          <w:b w:val="false"/>
          <w:i w:val="false"/>
          <w:color w:val="000000"/>
          <w:sz w:val="28"/>
        </w:rPr>
        <w:t xml:space="preserve">
      1. Өлшеулерге немесе сынақтарға арналған аппаратураны қоса алғанда 5А002, 5В002, 5D002 немесе 5Е002 тармақтар бойынша бақыланатын аппаратураларды немесе функцияларды "әзірлеу"; </w:t>
      </w:r>
    </w:p>
    <w:p>
      <w:pPr>
        <w:spacing w:after="0"/>
        <w:ind w:left="0"/>
        <w:jc w:val="both"/>
      </w:pPr>
      <w:r>
        <w:rPr>
          <w:rFonts w:ascii="Times New Roman"/>
          <w:b w:val="false"/>
          <w:i w:val="false"/>
          <w:color w:val="000000"/>
          <w:sz w:val="28"/>
        </w:rPr>
        <w:t xml:space="preserve">
      2. Өлшеулерге, сынақтарға, жөндеуге немесе өндіруге арналған аппаратураны қоса алғанда 5А002, 5В002, 5D002 немесе 5Е002 тармақтар бойынша бақыланатын аппаратураларды немесе функцияларды "өндіру"; </w:t>
      </w:r>
    </w:p>
    <w:p>
      <w:pPr>
        <w:spacing w:after="0"/>
        <w:ind w:left="0"/>
        <w:jc w:val="both"/>
      </w:pPr>
      <w:r>
        <w:rPr>
          <w:rFonts w:ascii="Times New Roman"/>
          <w:b w:val="false"/>
          <w:i w:val="false"/>
          <w:color w:val="000000"/>
          <w:sz w:val="28"/>
        </w:rPr>
        <w:t xml:space="preserve">
      f. 5А002 немесе 5D002 тармақ бойынша бақыланатын "ақпаратты қорғау" функцияларын бағалау және қолдау үшін арнайы әзірленген өлшеу аппаратурасы. </w:t>
      </w:r>
    </w:p>
    <w:p>
      <w:pPr>
        <w:spacing w:after="0"/>
        <w:ind w:left="0"/>
        <w:jc w:val="both"/>
      </w:pPr>
      <w:r>
        <w:rPr>
          <w:rFonts w:ascii="Times New Roman"/>
          <w:b w:val="false"/>
          <w:i w:val="false"/>
          <w:color w:val="000000"/>
          <w:sz w:val="28"/>
        </w:rPr>
        <w:t xml:space="preserve">
      5В002 а.              8543 89 950 0 </w:t>
      </w:r>
    </w:p>
    <w:p>
      <w:pPr>
        <w:spacing w:after="0"/>
        <w:ind w:left="0"/>
        <w:jc w:val="both"/>
      </w:pPr>
      <w:r>
        <w:rPr>
          <w:rFonts w:ascii="Times New Roman"/>
          <w:b w:val="false"/>
          <w:i w:val="false"/>
          <w:color w:val="000000"/>
          <w:sz w:val="28"/>
        </w:rPr>
        <w:t xml:space="preserve">
      5В002 b.              8543 89 950 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5С2 Материалдар </w:t>
      </w:r>
    </w:p>
    <w:p>
      <w:pPr>
        <w:spacing w:after="0"/>
        <w:ind w:left="0"/>
        <w:jc w:val="both"/>
      </w:pPr>
      <w:r>
        <w:rPr>
          <w:rFonts w:ascii="Times New Roman"/>
          <w:b w:val="false"/>
          <w:i w:val="false"/>
          <w:color w:val="000000"/>
          <w:sz w:val="28"/>
        </w:rPr>
        <w:t xml:space="preserve">
      Жоқ.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5D2 Бағдарламалық қамтамасыз ету </w:t>
      </w:r>
    </w:p>
    <w:p>
      <w:pPr>
        <w:spacing w:after="0"/>
        <w:ind w:left="0"/>
        <w:jc w:val="both"/>
      </w:pPr>
      <w:r>
        <w:rPr>
          <w:rFonts w:ascii="Times New Roman"/>
          <w:b w:val="false"/>
          <w:i w:val="false"/>
          <w:color w:val="000000"/>
          <w:sz w:val="28"/>
        </w:rPr>
        <w:t xml:space="preserve">
      5D002 а. 5А002, 5В002 немесе 5D002 тармақтар бойынша бақыланатын "бағдарламалық қамтамасыз етуді" әзірлеу", "өндіру" немесе "пайдалану" үшін арнайы әзірленген немесе модификацияланған "бағдарламалық қамтамасыз ету"; </w:t>
      </w:r>
    </w:p>
    <w:p>
      <w:pPr>
        <w:spacing w:after="0"/>
        <w:ind w:left="0"/>
        <w:jc w:val="both"/>
      </w:pPr>
      <w:r>
        <w:rPr>
          <w:rFonts w:ascii="Times New Roman"/>
          <w:b w:val="false"/>
          <w:i w:val="false"/>
          <w:color w:val="000000"/>
          <w:sz w:val="28"/>
        </w:rPr>
        <w:t xml:space="preserve">
      b. 5Т002 тармақ бойынша бақыланатын "технологияларды" қолдауға арнайы әзірленген немесе модификацияланған "бағдарламалық қамтамасыз ету; </w:t>
      </w:r>
    </w:p>
    <w:p>
      <w:pPr>
        <w:spacing w:after="0"/>
        <w:ind w:left="0"/>
        <w:jc w:val="both"/>
      </w:pPr>
      <w:r>
        <w:rPr>
          <w:rFonts w:ascii="Times New Roman"/>
          <w:b w:val="false"/>
          <w:i w:val="false"/>
          <w:color w:val="000000"/>
          <w:sz w:val="28"/>
        </w:rPr>
        <w:t xml:space="preserve">
      с. Мына секілді арнайы "бағдарламалық қамтамасыз ету": </w:t>
      </w:r>
    </w:p>
    <w:p>
      <w:pPr>
        <w:spacing w:after="0"/>
        <w:ind w:left="0"/>
        <w:jc w:val="both"/>
      </w:pPr>
      <w:r>
        <w:rPr>
          <w:rFonts w:ascii="Times New Roman"/>
          <w:b w:val="false"/>
          <w:i w:val="false"/>
          <w:color w:val="000000"/>
          <w:sz w:val="28"/>
        </w:rPr>
        <w:t xml:space="preserve">
      1. 5А002 немесе 5В002 тармақтар бойынша аппаратураның функциясын моделдейтін немесе қайта жаңғыртатын сипаттамаларға ие "бағдарламалық қамтамасыз ету"; </w:t>
      </w:r>
    </w:p>
    <w:p>
      <w:pPr>
        <w:spacing w:after="0"/>
        <w:ind w:left="0"/>
        <w:jc w:val="both"/>
      </w:pPr>
      <w:r>
        <w:rPr>
          <w:rFonts w:ascii="Times New Roman"/>
          <w:b w:val="false"/>
          <w:i w:val="false"/>
          <w:color w:val="000000"/>
          <w:sz w:val="28"/>
        </w:rPr>
        <w:t xml:space="preserve">
      5D002.c.1. тармақ бойынша бақыланатын "бағдарламалық қамтамасыз етуді" сертификаттау үшін қажетті "бағдарламалық қамтамасыз ету" </w:t>
      </w:r>
    </w:p>
    <w:p>
      <w:pPr>
        <w:spacing w:after="0"/>
        <w:ind w:left="0"/>
        <w:jc w:val="both"/>
      </w:pPr>
      <w:r>
        <w:rPr>
          <w:rFonts w:ascii="Times New Roman"/>
          <w:b w:val="false"/>
          <w:i w:val="false"/>
          <w:color w:val="000000"/>
          <w:sz w:val="28"/>
        </w:rPr>
        <w:t xml:space="preserve">
      Ескерту: 5D002 тармақ бойынша: </w:t>
      </w:r>
    </w:p>
    <w:p>
      <w:pPr>
        <w:spacing w:after="0"/>
        <w:ind w:left="0"/>
        <w:jc w:val="both"/>
      </w:pPr>
      <w:r>
        <w:rPr>
          <w:rFonts w:ascii="Times New Roman"/>
          <w:b w:val="false"/>
          <w:i w:val="false"/>
          <w:color w:val="000000"/>
          <w:sz w:val="28"/>
        </w:rPr>
        <w:t xml:space="preserve">
      а. 5А002 тармаққа Ескертуге сәйкес бақылауға жатпайтын аппаратурада "пайдалану" үшін қажетті "бағдарламалық қамтамасыз ету"; </w:t>
      </w:r>
    </w:p>
    <w:p>
      <w:pPr>
        <w:spacing w:after="0"/>
        <w:ind w:left="0"/>
        <w:jc w:val="both"/>
      </w:pPr>
      <w:r>
        <w:rPr>
          <w:rFonts w:ascii="Times New Roman"/>
          <w:b w:val="false"/>
          <w:i w:val="false"/>
          <w:color w:val="000000"/>
          <w:sz w:val="28"/>
        </w:rPr>
        <w:t xml:space="preserve">
      b. 5А002 тармаққа Ескертуге сәйкес бақылауға жатпайтын аппаратураның кез келген функциясын іске асыратын "бағдарламалық қамтамасыз ету"; </w:t>
      </w:r>
    </w:p>
    <w:p>
      <w:pPr>
        <w:spacing w:after="0"/>
        <w:ind w:left="0"/>
        <w:jc w:val="both"/>
      </w:pPr>
      <w:r>
        <w:rPr>
          <w:rFonts w:ascii="Times New Roman"/>
          <w:b w:val="false"/>
          <w:i w:val="false"/>
          <w:color w:val="000000"/>
          <w:sz w:val="28"/>
        </w:rPr>
        <w:t xml:space="preserve">
      5D002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5E2 Технологиялар </w:t>
      </w:r>
    </w:p>
    <w:p>
      <w:pPr>
        <w:spacing w:after="0"/>
        <w:ind w:left="0"/>
        <w:jc w:val="both"/>
      </w:pPr>
      <w:r>
        <w:rPr>
          <w:rFonts w:ascii="Times New Roman"/>
          <w:b w:val="false"/>
          <w:i w:val="false"/>
          <w:color w:val="000000"/>
          <w:sz w:val="28"/>
        </w:rPr>
        <w:t xml:space="preserve">
      5Е002 Жалпы технологиялардың ескертуіне сәйкес, 5А002, 5В002 немесе 5D002 тармақтар бойынша жабдықты ие "бағдарламалық қамтамасыз етуді" "әзірлеуге", "өндіруге" немесе "пайдалануға" арналған "технологиялар". </w:t>
      </w:r>
    </w:p>
    <w:p>
      <w:pPr>
        <w:spacing w:after="0"/>
        <w:ind w:left="0"/>
        <w:jc w:val="both"/>
      </w:pPr>
      <w:r>
        <w:rPr>
          <w:rFonts w:ascii="Times New Roman"/>
          <w:b w:val="false"/>
          <w:i w:val="false"/>
          <w:color w:val="000000"/>
          <w:sz w:val="28"/>
        </w:rPr>
        <w:t xml:space="preserve">
      5D002 </w:t>
      </w:r>
    </w:p>
    <w:p>
      <w:pPr>
        <w:spacing w:after="0"/>
        <w:ind w:left="0"/>
        <w:jc w:val="both"/>
      </w:pPr>
      <w:r>
        <w:rPr>
          <w:rFonts w:ascii="Times New Roman"/>
          <w:b w:val="false"/>
          <w:i w:val="false"/>
          <w:color w:val="000000"/>
          <w:sz w:val="28"/>
        </w:rPr>
        <w:t xml:space="preserve">
      5Е002 </w:t>
      </w:r>
    </w:p>
    <w:p>
      <w:pPr>
        <w:spacing w:after="0"/>
        <w:ind w:left="0"/>
        <w:jc w:val="left"/>
      </w:pPr>
      <w:r>
        <w:rPr>
          <w:rFonts w:ascii="Times New Roman"/>
          <w:b/>
          <w:i w:val="false"/>
          <w:color w:val="000000"/>
        </w:rPr>
        <w:t xml:space="preserve"> 6-Санат</w:t>
      </w:r>
      <w:r>
        <w:br/>
      </w:r>
      <w:r>
        <w:rPr>
          <w:rFonts w:ascii="Times New Roman"/>
          <w:b/>
          <w:i w:val="false"/>
          <w:color w:val="000000"/>
        </w:rPr>
        <w:t>Бергіштер және лазерлер</w:t>
      </w:r>
    </w:p>
    <w:p>
      <w:pPr>
        <w:spacing w:after="0"/>
        <w:ind w:left="0"/>
        <w:jc w:val="both"/>
      </w:pPr>
      <w:r>
        <w:rPr>
          <w:rFonts w:ascii="Times New Roman"/>
          <w:b w:val="false"/>
          <w:i w:val="false"/>
          <w:color w:val="000000"/>
          <w:sz w:val="28"/>
        </w:rPr>
        <w:t xml:space="preserve">
      6А Жүйелер, жабдық және компоненттер </w:t>
      </w:r>
    </w:p>
    <w:p>
      <w:pPr>
        <w:spacing w:after="0"/>
        <w:ind w:left="0"/>
        <w:jc w:val="both"/>
      </w:pPr>
      <w:r>
        <w:rPr>
          <w:rFonts w:ascii="Times New Roman"/>
          <w:b w:val="false"/>
          <w:i w:val="false"/>
          <w:color w:val="000000"/>
          <w:sz w:val="28"/>
        </w:rPr>
        <w:t xml:space="preserve">
      6А001 Акустика: </w:t>
      </w:r>
    </w:p>
    <w:p>
      <w:pPr>
        <w:spacing w:after="0"/>
        <w:ind w:left="0"/>
        <w:jc w:val="both"/>
      </w:pPr>
      <w:r>
        <w:rPr>
          <w:rFonts w:ascii="Times New Roman"/>
          <w:b w:val="false"/>
          <w:i w:val="false"/>
          <w:color w:val="000000"/>
          <w:sz w:val="28"/>
        </w:rPr>
        <w:t xml:space="preserve">
      а. Мыналар секілді теңіз акустикалық жүйелері, олар үшін арнайы әзірленген жабдық және компоненттер, олар мына: </w:t>
      </w:r>
    </w:p>
    <w:p>
      <w:pPr>
        <w:spacing w:after="0"/>
        <w:ind w:left="0"/>
        <w:jc w:val="both"/>
      </w:pPr>
      <w:r>
        <w:rPr>
          <w:rFonts w:ascii="Times New Roman"/>
          <w:b w:val="false"/>
          <w:i w:val="false"/>
          <w:color w:val="000000"/>
          <w:sz w:val="28"/>
        </w:rPr>
        <w:t xml:space="preserve">
      1. Мыналар секілді белсенді (беретін және қабылдайтын-беретін) жүйелер, жабдық және олар үшін арнайы әзірленген компоненттер: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6А001.а.1 тармақ бойынша мыналар бақыланбайды: </w:t>
      </w:r>
    </w:p>
    <w:p>
      <w:pPr>
        <w:spacing w:after="0"/>
        <w:ind w:left="0"/>
        <w:jc w:val="both"/>
      </w:pPr>
      <w:r>
        <w:rPr>
          <w:rFonts w:ascii="Times New Roman"/>
          <w:b w:val="false"/>
          <w:i w:val="false"/>
          <w:color w:val="000000"/>
          <w:sz w:val="28"/>
        </w:rPr>
        <w:t xml:space="preserve">
      а. +/-20 </w:t>
      </w:r>
      <w:r>
        <w:rPr>
          <w:rFonts w:ascii="Times New Roman"/>
          <w:b w:val="false"/>
          <w:i w:val="false"/>
          <w:color w:val="000000"/>
          <w:vertAlign w:val="superscript"/>
        </w:rPr>
        <w:t>0</w:t>
      </w:r>
      <w:r>
        <w:rPr>
          <w:rFonts w:ascii="Times New Roman"/>
          <w:b w:val="false"/>
          <w:i w:val="false"/>
          <w:color w:val="000000"/>
          <w:sz w:val="28"/>
        </w:rPr>
        <w:t xml:space="preserve">-тен жоғары сәулені сканирлеу функциясына ие емес және суға түсірілген немесе тұңғиыққа тереңдетілген объектілерге немесе балық үйірлеріне дейінгі қашықтықтағы су тереңдігін өлшеу үшін шектеулі қолданылатын вертикалды іс-әрекет тереңдігінің гидролокаторлары; </w:t>
      </w:r>
    </w:p>
    <w:p>
      <w:pPr>
        <w:spacing w:after="0"/>
        <w:ind w:left="0"/>
        <w:jc w:val="both"/>
      </w:pPr>
      <w:r>
        <w:rPr>
          <w:rFonts w:ascii="Times New Roman"/>
          <w:b w:val="false"/>
          <w:i w:val="false"/>
          <w:color w:val="000000"/>
          <w:sz w:val="28"/>
        </w:rPr>
        <w:t xml:space="preserve">
      b. Мыналар секілді акустикалық бүйірлер: </w:t>
      </w:r>
    </w:p>
    <w:p>
      <w:pPr>
        <w:spacing w:after="0"/>
        <w:ind w:left="0"/>
        <w:jc w:val="both"/>
      </w:pPr>
      <w:r>
        <w:rPr>
          <w:rFonts w:ascii="Times New Roman"/>
          <w:b w:val="false"/>
          <w:i w:val="false"/>
          <w:color w:val="000000"/>
          <w:sz w:val="28"/>
        </w:rPr>
        <w:t xml:space="preserve">
      1. Авариялық акустикалық бүйлер; </w:t>
      </w:r>
    </w:p>
    <w:p>
      <w:pPr>
        <w:spacing w:after="0"/>
        <w:ind w:left="0"/>
        <w:jc w:val="both"/>
      </w:pPr>
      <w:r>
        <w:rPr>
          <w:rFonts w:ascii="Times New Roman"/>
          <w:b w:val="false"/>
          <w:i w:val="false"/>
          <w:color w:val="000000"/>
          <w:sz w:val="28"/>
        </w:rPr>
        <w:t xml:space="preserve">
      2. Ультрадыбыстық импульстерді су астына түсіру немесе қайтару үшін арнайы әзірленген сәулелендіргіштер. </w:t>
      </w:r>
    </w:p>
    <w:p>
      <w:pPr>
        <w:spacing w:after="0"/>
        <w:ind w:left="0"/>
        <w:jc w:val="both"/>
      </w:pPr>
      <w:r>
        <w:rPr>
          <w:rFonts w:ascii="Times New Roman"/>
          <w:b w:val="false"/>
          <w:i w:val="false"/>
          <w:color w:val="000000"/>
          <w:sz w:val="28"/>
        </w:rPr>
        <w:t xml:space="preserve">
      а. Теңіз түбін картографиялауға арналған, барлық келесі сипаттамаларға ие кең шолмалы батиметрикалық суретке түсіру жүйелері: </w:t>
      </w:r>
    </w:p>
    <w:p>
      <w:pPr>
        <w:spacing w:after="0"/>
        <w:ind w:left="0"/>
        <w:jc w:val="both"/>
      </w:pPr>
      <w:r>
        <w:rPr>
          <w:rFonts w:ascii="Times New Roman"/>
          <w:b w:val="false"/>
          <w:i w:val="false"/>
          <w:color w:val="000000"/>
          <w:sz w:val="28"/>
        </w:rPr>
        <w:t xml:space="preserve">
      1. Вертикалдан 20 </w:t>
      </w:r>
      <w:r>
        <w:rPr>
          <w:rFonts w:ascii="Times New Roman"/>
          <w:b w:val="false"/>
          <w:i w:val="false"/>
          <w:color w:val="000000"/>
          <w:vertAlign w:val="superscript"/>
        </w:rPr>
        <w:t xml:space="preserve">o </w:t>
      </w:r>
      <w:r>
        <w:rPr>
          <w:rFonts w:ascii="Times New Roman"/>
          <w:b w:val="false"/>
          <w:i w:val="false"/>
          <w:color w:val="000000"/>
          <w:sz w:val="28"/>
        </w:rPr>
        <w:t xml:space="preserve">-тан астам ауытқу бұрышында өлшеу жүргізуге арналғандар; </w:t>
      </w:r>
    </w:p>
    <w:p>
      <w:pPr>
        <w:spacing w:after="0"/>
        <w:ind w:left="0"/>
        <w:jc w:val="both"/>
      </w:pPr>
      <w:r>
        <w:rPr>
          <w:rFonts w:ascii="Times New Roman"/>
          <w:b w:val="false"/>
          <w:i w:val="false"/>
          <w:color w:val="000000"/>
          <w:sz w:val="28"/>
        </w:rPr>
        <w:t xml:space="preserve">
      2. Судың бетінен алғанда 6000 м-ден астам тереңдікті өлшеуге арналғандар; және </w:t>
      </w:r>
    </w:p>
    <w:p>
      <w:pPr>
        <w:spacing w:after="0"/>
        <w:ind w:left="0"/>
        <w:jc w:val="both"/>
      </w:pPr>
      <w:r>
        <w:rPr>
          <w:rFonts w:ascii="Times New Roman"/>
          <w:b w:val="false"/>
          <w:i w:val="false"/>
          <w:color w:val="000000"/>
          <w:sz w:val="28"/>
        </w:rPr>
        <w:t xml:space="preserve">
      3. Келесі сипаттамалардың кез келгенін қамтамасыз етуге арналғандар: </w:t>
      </w:r>
    </w:p>
    <w:p>
      <w:pPr>
        <w:spacing w:after="0"/>
        <w:ind w:left="0"/>
        <w:jc w:val="both"/>
      </w:pPr>
      <w:r>
        <w:rPr>
          <w:rFonts w:ascii="Times New Roman"/>
          <w:b w:val="false"/>
          <w:i w:val="false"/>
          <w:color w:val="000000"/>
          <w:sz w:val="28"/>
        </w:rPr>
        <w:t xml:space="preserve">
      а. Кез келгені 1,9 </w:t>
      </w:r>
      <w:r>
        <w:rPr>
          <w:rFonts w:ascii="Times New Roman"/>
          <w:b w:val="false"/>
          <w:i w:val="false"/>
          <w:color w:val="000000"/>
          <w:vertAlign w:val="superscript"/>
        </w:rPr>
        <w:t xml:space="preserve">o </w:t>
      </w:r>
      <w:r>
        <w:rPr>
          <w:rFonts w:ascii="Times New Roman"/>
          <w:b w:val="false"/>
          <w:i w:val="false"/>
          <w:color w:val="000000"/>
          <w:sz w:val="28"/>
        </w:rPr>
        <w:t xml:space="preserve">С-ге жеткен бірнеше сәулені біріктіру;  </w:t>
      </w:r>
      <w:r>
        <w:rPr>
          <w:rFonts w:ascii="Times New Roman"/>
          <w:b/>
          <w:i w:val="false"/>
          <w:color w:val="000000"/>
          <w:sz w:val="28"/>
        </w:rPr>
        <w:t xml:space="preserve">немесе </w:t>
      </w:r>
    </w:p>
    <w:p>
      <w:pPr>
        <w:spacing w:after="0"/>
        <w:ind w:left="0"/>
        <w:jc w:val="both"/>
      </w:pPr>
      <w:r>
        <w:rPr>
          <w:rFonts w:ascii="Times New Roman"/>
          <w:b w:val="false"/>
          <w:i w:val="false"/>
          <w:color w:val="000000"/>
          <w:sz w:val="28"/>
        </w:rPr>
        <w:t xml:space="preserve">
      b. Судың тереңдігін белдеу шектеріндегі жекелеген өлшеулердің орташа есебі жолымен алынған, 0,3%-тен жақсы өлшеу дәлдігін қамтамасыз ету; </w:t>
      </w:r>
    </w:p>
    <w:p>
      <w:pPr>
        <w:spacing w:after="0"/>
        <w:ind w:left="0"/>
        <w:jc w:val="both"/>
      </w:pPr>
      <w:r>
        <w:rPr>
          <w:rFonts w:ascii="Times New Roman"/>
          <w:b w:val="false"/>
          <w:i w:val="false"/>
          <w:color w:val="000000"/>
          <w:sz w:val="28"/>
        </w:rPr>
        <w:t xml:space="preserve">
      b. Мынадай сипаттамаларға ие орналасқан жерін табу жүйелері: </w:t>
      </w:r>
    </w:p>
    <w:p>
      <w:pPr>
        <w:spacing w:after="0"/>
        <w:ind w:left="0"/>
        <w:jc w:val="both"/>
      </w:pPr>
      <w:r>
        <w:rPr>
          <w:rFonts w:ascii="Times New Roman"/>
          <w:b w:val="false"/>
          <w:i w:val="false"/>
          <w:color w:val="000000"/>
          <w:sz w:val="28"/>
        </w:rPr>
        <w:t xml:space="preserve">
      1. Беру жиілігі 10 кГц төмен; </w:t>
      </w:r>
    </w:p>
    <w:p>
      <w:pPr>
        <w:spacing w:after="0"/>
        <w:ind w:left="0"/>
        <w:jc w:val="both"/>
      </w:pPr>
      <w:r>
        <w:rPr>
          <w:rFonts w:ascii="Times New Roman"/>
          <w:b w:val="false"/>
          <w:i w:val="false"/>
          <w:color w:val="000000"/>
          <w:sz w:val="28"/>
        </w:rPr>
        <w:t xml:space="preserve">
      2. 10 кГц-ден бастап 24 кГц-ті қоса алғандағы диапазондағы жұмыс жиілігі бар жабдық үшін дыбыстық қысым деңгейі 224 дБ (1 м-ге 1 мкПа); </w:t>
      </w:r>
    </w:p>
    <w:p>
      <w:pPr>
        <w:spacing w:after="0"/>
        <w:ind w:left="0"/>
        <w:jc w:val="both"/>
      </w:pPr>
      <w:r>
        <w:rPr>
          <w:rFonts w:ascii="Times New Roman"/>
          <w:b w:val="false"/>
          <w:i w:val="false"/>
          <w:color w:val="000000"/>
          <w:sz w:val="28"/>
        </w:rPr>
        <w:t xml:space="preserve">
      3. 24 кГц мен 30 кГц аралығындағы диапазондағы жұмыс жиілігі бар жабдық үшін дыбыстық қысым деңгейі 235 дБ (1 м-ге 1 мкПа); </w:t>
      </w:r>
    </w:p>
    <w:p>
      <w:pPr>
        <w:spacing w:after="0"/>
        <w:ind w:left="0"/>
        <w:jc w:val="both"/>
      </w:pPr>
      <w:r>
        <w:rPr>
          <w:rFonts w:ascii="Times New Roman"/>
          <w:b w:val="false"/>
          <w:i w:val="false"/>
          <w:color w:val="000000"/>
          <w:sz w:val="28"/>
        </w:rPr>
        <w:t xml:space="preserve">
      4. Кез келген білік бойынша сәуле қалыптастыру 1 </w:t>
      </w:r>
      <w:r>
        <w:rPr>
          <w:rFonts w:ascii="Times New Roman"/>
          <w:b w:val="false"/>
          <w:i w:val="false"/>
          <w:color w:val="000000"/>
          <w:vertAlign w:val="superscript"/>
        </w:rPr>
        <w:t xml:space="preserve">o </w:t>
      </w:r>
      <w:r>
        <w:rPr>
          <w:rFonts w:ascii="Times New Roman"/>
          <w:b w:val="false"/>
          <w:i w:val="false"/>
          <w:color w:val="000000"/>
          <w:sz w:val="28"/>
        </w:rPr>
        <w:t xml:space="preserve">С-қа жеткен және жұмыс жиілігі 100 кГц-тен төмен; </w:t>
      </w:r>
    </w:p>
    <w:p>
      <w:pPr>
        <w:spacing w:after="0"/>
        <w:ind w:left="0"/>
        <w:jc w:val="both"/>
      </w:pPr>
      <w:r>
        <w:rPr>
          <w:rFonts w:ascii="Times New Roman"/>
          <w:b w:val="false"/>
          <w:i w:val="false"/>
          <w:color w:val="000000"/>
          <w:sz w:val="28"/>
        </w:rPr>
        <w:t xml:space="preserve">
      5. 5120 м астам нысаналарды шешу қашықтығында жұмыс істеу мүмкіндігі; немесе </w:t>
      </w:r>
    </w:p>
    <w:p>
      <w:pPr>
        <w:spacing w:after="0"/>
        <w:ind w:left="0"/>
        <w:jc w:val="both"/>
      </w:pPr>
      <w:r>
        <w:rPr>
          <w:rFonts w:ascii="Times New Roman"/>
          <w:b w:val="false"/>
          <w:i w:val="false"/>
          <w:color w:val="000000"/>
          <w:sz w:val="28"/>
        </w:rPr>
        <w:t xml:space="preserve">
      6. 1000 м астам тереңдікте қалыпты жұмыс істеуге арналғандар және кез келген мынадай сипаттамаларға ие түрлендіргіштері бар: </w:t>
      </w:r>
    </w:p>
    <w:p>
      <w:pPr>
        <w:spacing w:after="0"/>
        <w:ind w:left="0"/>
        <w:jc w:val="both"/>
      </w:pPr>
      <w:r>
        <w:rPr>
          <w:rFonts w:ascii="Times New Roman"/>
          <w:b w:val="false"/>
          <w:i w:val="false"/>
          <w:color w:val="000000"/>
          <w:sz w:val="28"/>
        </w:rPr>
        <w:t xml:space="preserve">
      а. Қысыммен динамикалық қайта құрылатындар;  </w:t>
      </w:r>
      <w:r>
        <w:rPr>
          <w:rFonts w:ascii="Times New Roman"/>
          <w:b/>
          <w:i w:val="false"/>
          <w:color w:val="000000"/>
          <w:sz w:val="28"/>
        </w:rPr>
        <w:t xml:space="preserve">немесе </w:t>
      </w:r>
    </w:p>
    <w:p>
      <w:pPr>
        <w:spacing w:after="0"/>
        <w:ind w:left="0"/>
        <w:jc w:val="both"/>
      </w:pPr>
      <w:r>
        <w:rPr>
          <w:rFonts w:ascii="Times New Roman"/>
          <w:b w:val="false"/>
          <w:i w:val="false"/>
          <w:color w:val="000000"/>
          <w:sz w:val="28"/>
        </w:rPr>
        <w:t xml:space="preserve">
      b. Цирконаттың қорғасын титанатынан дайындалатындарға қарағанда басқа түрлендіруші элементтері барлар; </w:t>
      </w:r>
    </w:p>
    <w:p>
      <w:pPr>
        <w:spacing w:after="0"/>
        <w:ind w:left="0"/>
        <w:jc w:val="both"/>
      </w:pPr>
      <w:r>
        <w:rPr>
          <w:rFonts w:ascii="Times New Roman"/>
          <w:b w:val="false"/>
          <w:i w:val="false"/>
          <w:color w:val="000000"/>
          <w:sz w:val="28"/>
        </w:rPr>
        <w:t xml:space="preserve">
      с. Түрлендіргіштерді қамтитын, пьезоэлектрлік, магнитті-стрикциондық, электр-стрикциондық, электр-динамикалық немесе гидравликалық элементтерді біріктіретін, жеке немесе белгілі бір комбинацияда жұмыс істейтін, келесі сипаттамалардың кез келгеніне ие акустикалық прожекторлар: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1-ескерту:  </w:t>
      </w:r>
      <w:r>
        <w:rPr>
          <w:rFonts w:ascii="Times New Roman"/>
          <w:b w:val="false"/>
          <w:i w:val="false"/>
          <w:color w:val="000000"/>
          <w:sz w:val="28"/>
        </w:rPr>
        <w:t xml:space="preserve">Басқа жабдық үшін арнайы әзірленген түрлендіргіштерді қамтитын акустикалық прожекторлардың бақылаулық мәртебесі осы басқа жабдықтың бақылаулық мәртебесімен айқындалады.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2-ескерту:  </w:t>
      </w:r>
      <w:r>
        <w:rPr>
          <w:rFonts w:ascii="Times New Roman"/>
          <w:b w:val="false"/>
          <w:i w:val="false"/>
          <w:color w:val="000000"/>
          <w:sz w:val="28"/>
        </w:rPr>
        <w:t xml:space="preserve">6001А.1 тармақ бойынша Тек вертикалды зондтауды жүзеге асыратын электронды көздер механикалық (мысалы, пневматикалық мылтықтар немесе бу-соққылық мылтықтар) немесе химиялық (мысалы, жарғыш) көздер. </w:t>
      </w:r>
    </w:p>
    <w:p>
      <w:pPr>
        <w:spacing w:after="0"/>
        <w:ind w:left="0"/>
        <w:jc w:val="both"/>
      </w:pPr>
      <w:r>
        <w:rPr>
          <w:rFonts w:ascii="Times New Roman"/>
          <w:b w:val="false"/>
          <w:i w:val="false"/>
          <w:color w:val="000000"/>
          <w:sz w:val="28"/>
        </w:rPr>
        <w:t xml:space="preserve">
      1. 10 кГц-тен төмен жиіліктерде жұмыс істейтін аспаптар үшін 0,01 мВт/шаршы мм/Гц-тен асатын акустикалық қуатта қас қағымдық сәулеленетін тығыздық; </w:t>
      </w:r>
    </w:p>
    <w:p>
      <w:pPr>
        <w:spacing w:after="0"/>
        <w:ind w:left="0"/>
        <w:jc w:val="both"/>
      </w:pPr>
      <w:r>
        <w:rPr>
          <w:rFonts w:ascii="Times New Roman"/>
          <w:b w:val="false"/>
          <w:i w:val="false"/>
          <w:color w:val="000000"/>
          <w:sz w:val="28"/>
        </w:rPr>
        <w:t xml:space="preserve">
      2. 10 кГц-тен төмен жиіліктерде жұмыс істейтін аспаптар үшін 0,01 мВт/шаршы мм/Гц-тен асатын акустикалық қуатта үздіксіз сәулеленетін тығыздық;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ескерту: </w:t>
      </w:r>
    </w:p>
    <w:p>
      <w:pPr>
        <w:spacing w:after="0"/>
        <w:ind w:left="0"/>
        <w:jc w:val="both"/>
      </w:pPr>
      <w:r>
        <w:rPr>
          <w:rFonts w:ascii="Times New Roman"/>
          <w:b w:val="false"/>
          <w:i w:val="false"/>
          <w:color w:val="000000"/>
          <w:sz w:val="28"/>
        </w:rPr>
        <w:t xml:space="preserve">
      "Акустикалық қуаттың тығыздығы" шығу акустикалық қуатын сәулеленетін үстіңгі бет пен жұмыс жиілігі алаңының қосындысына бөлудің нәтижесінде алынады. </w:t>
      </w:r>
    </w:p>
    <w:p>
      <w:pPr>
        <w:spacing w:after="0"/>
        <w:ind w:left="0"/>
        <w:jc w:val="both"/>
      </w:pPr>
      <w:r>
        <w:rPr>
          <w:rFonts w:ascii="Times New Roman"/>
          <w:b w:val="false"/>
          <w:i w:val="false"/>
          <w:color w:val="000000"/>
          <w:sz w:val="28"/>
        </w:rPr>
        <w:t xml:space="preserve">
      3. 22 дБ-дан астам бүйірлік жапырақшаларды басып тастау; </w:t>
      </w:r>
    </w:p>
    <w:p>
      <w:pPr>
        <w:spacing w:after="0"/>
        <w:ind w:left="0"/>
        <w:jc w:val="both"/>
      </w:pPr>
      <w:r>
        <w:rPr>
          <w:rFonts w:ascii="Times New Roman"/>
          <w:b w:val="false"/>
          <w:i w:val="false"/>
          <w:color w:val="000000"/>
          <w:sz w:val="28"/>
        </w:rPr>
        <w:t xml:space="preserve">
      d.   1000 метрден астам дистанцияда орналасуы 10 метрден кем дәлдікпен өлшеу кезіндегі орташа шаршылық ауытқуы - ОША) су үстіндегі және су астындағы аппараттардың күйін айқындауға арналған, мынадай сипаттамалардың кез келгеніне ие акустикалық жүйелер, жабдық пен олар үшін арнайы әзірленген компоненттер: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6А001.А.1.а тармақ мыналарды қамтиды: </w:t>
      </w:r>
    </w:p>
    <w:p>
      <w:pPr>
        <w:spacing w:after="0"/>
        <w:ind w:left="0"/>
        <w:jc w:val="both"/>
      </w:pPr>
      <w:r>
        <w:rPr>
          <w:rFonts w:ascii="Times New Roman"/>
          <w:b w:val="false"/>
          <w:i w:val="false"/>
          <w:color w:val="000000"/>
          <w:sz w:val="28"/>
        </w:rPr>
        <w:t xml:space="preserve">
      а. Екі немесе одан көп буйдың арасындағы когорентті "сигналдардың өңделуін" пайдаланатын жабдық және су үстіндегі кемелер мен су астындағы аппараттардың гидрофондық құрылғысы; </w:t>
      </w:r>
    </w:p>
    <w:p>
      <w:pPr>
        <w:spacing w:after="0"/>
        <w:ind w:left="0"/>
        <w:jc w:val="both"/>
      </w:pPr>
      <w:r>
        <w:rPr>
          <w:rFonts w:ascii="Times New Roman"/>
          <w:b w:val="false"/>
          <w:i w:val="false"/>
          <w:color w:val="000000"/>
          <w:sz w:val="28"/>
        </w:rPr>
        <w:t xml:space="preserve">
      b. Орналасқан жерін анықтау үшін дыбыстық таралуының ақаулығын автотүзетуге ие жабдық. </w:t>
      </w:r>
    </w:p>
    <w:p>
      <w:pPr>
        <w:spacing w:after="0"/>
        <w:ind w:left="0"/>
        <w:jc w:val="both"/>
      </w:pPr>
      <w:r>
        <w:rPr>
          <w:rFonts w:ascii="Times New Roman"/>
          <w:b w:val="false"/>
          <w:i w:val="false"/>
          <w:color w:val="000000"/>
          <w:sz w:val="28"/>
        </w:rPr>
        <w:t xml:space="preserve">
      2. Мыналар секілді паccивті (белсенді аппаратурамен байланысқа қарамастан штаттық режимде қабылдайтындар) жабдық және арнайы әзірленген компоненттер: </w:t>
      </w:r>
    </w:p>
    <w:p>
      <w:pPr>
        <w:spacing w:after="0"/>
        <w:ind w:left="0"/>
        <w:jc w:val="both"/>
      </w:pPr>
      <w:r>
        <w:rPr>
          <w:rFonts w:ascii="Times New Roman"/>
          <w:b w:val="false"/>
          <w:i w:val="false"/>
          <w:color w:val="000000"/>
          <w:sz w:val="28"/>
        </w:rPr>
        <w:t xml:space="preserve">
      а. Келесі сипаттамалардың кез келгені бар гидрофондар (түрлендіргіштер):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Басқа жабдық үшін арнайы әзірленген гидрофондардың бақылау мәртебесі осы жабдықтың бақылау мәртебесімен айқындалады. </w:t>
      </w:r>
    </w:p>
    <w:p>
      <w:pPr>
        <w:spacing w:after="0"/>
        <w:ind w:left="0"/>
        <w:jc w:val="both"/>
      </w:pPr>
      <w:r>
        <w:rPr>
          <w:rFonts w:ascii="Times New Roman"/>
          <w:b w:val="false"/>
          <w:i w:val="false"/>
          <w:color w:val="000000"/>
          <w:sz w:val="28"/>
        </w:rPr>
        <w:t xml:space="preserve">
      1. Диаметрі немесе ұзындығы 20 мм-ден кем және элементтердің арасындағы қашықтығы 20 мм-ден аз үздіксіз жұмыс істейтін икемді бергіштер қосқыштары немесе дискретті әрекет ететін бергіштер жинамалары; </w:t>
      </w:r>
    </w:p>
    <w:p>
      <w:pPr>
        <w:spacing w:after="0"/>
        <w:ind w:left="0"/>
        <w:jc w:val="both"/>
      </w:pPr>
      <w:r>
        <w:rPr>
          <w:rFonts w:ascii="Times New Roman"/>
          <w:b w:val="false"/>
          <w:i w:val="false"/>
          <w:color w:val="000000"/>
          <w:sz w:val="28"/>
        </w:rPr>
        <w:t xml:space="preserve">
      2. Кез келген келесі сезімтал элементтерге ие: </w:t>
      </w:r>
    </w:p>
    <w:p>
      <w:pPr>
        <w:spacing w:after="0"/>
        <w:ind w:left="0"/>
        <w:jc w:val="both"/>
      </w:pPr>
      <w:r>
        <w:rPr>
          <w:rFonts w:ascii="Times New Roman"/>
          <w:b w:val="false"/>
          <w:i w:val="false"/>
          <w:color w:val="000000"/>
          <w:sz w:val="28"/>
        </w:rPr>
        <w:t xml:space="preserve">
      а. Талшықты-оптикалық; немесе </w:t>
      </w:r>
    </w:p>
    <w:p>
      <w:pPr>
        <w:spacing w:after="0"/>
        <w:ind w:left="0"/>
        <w:jc w:val="both"/>
      </w:pPr>
      <w:r>
        <w:rPr>
          <w:rFonts w:ascii="Times New Roman"/>
          <w:b w:val="false"/>
          <w:i w:val="false"/>
          <w:color w:val="000000"/>
          <w:sz w:val="28"/>
        </w:rPr>
        <w:t xml:space="preserve">
      b. Керамикалық материалдардан жасалған икемді пьезоэлектрлік; </w:t>
      </w:r>
    </w:p>
    <w:p>
      <w:pPr>
        <w:spacing w:after="0"/>
        <w:ind w:left="0"/>
        <w:jc w:val="both"/>
      </w:pPr>
      <w:r>
        <w:rPr>
          <w:rFonts w:ascii="Times New Roman"/>
          <w:b w:val="false"/>
          <w:i w:val="false"/>
          <w:color w:val="000000"/>
          <w:sz w:val="28"/>
        </w:rPr>
        <w:t xml:space="preserve">
      3. Жеделдетуді өтеусіз кез келген тереңдікке арналған 180 дБ-ден жақсы гидрофондық сезімталдығы барлар; </w:t>
      </w:r>
    </w:p>
    <w:p>
      <w:pPr>
        <w:spacing w:after="0"/>
        <w:ind w:left="0"/>
        <w:jc w:val="both"/>
      </w:pPr>
      <w:r>
        <w:rPr>
          <w:rFonts w:ascii="Times New Roman"/>
          <w:b w:val="false"/>
          <w:i w:val="false"/>
          <w:color w:val="000000"/>
          <w:sz w:val="28"/>
        </w:rPr>
        <w:t xml:space="preserve">
      4. 35 м-ден аспайтын тереңдіктегі іске арналған, жеделдетуді өтеумен 186 дБ-ден жақсы гидрофонды сезімталдықтағы; немесе </w:t>
      </w:r>
    </w:p>
    <w:p>
      <w:pPr>
        <w:spacing w:after="0"/>
        <w:ind w:left="0"/>
        <w:jc w:val="both"/>
      </w:pPr>
      <w:r>
        <w:rPr>
          <w:rFonts w:ascii="Times New Roman"/>
          <w:b w:val="false"/>
          <w:i w:val="false"/>
          <w:color w:val="000000"/>
          <w:sz w:val="28"/>
        </w:rPr>
        <w:t xml:space="preserve">
      5. 1000 м астам тереңдіктегі жұмыс үшін әзірленгендер;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ескерту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"Гидрофондық сезімталдық" гидрофонды бергіш күшейткішсіз 1 мкПа орташа квадраттық қысымдағы тегіс толқынның акустикалық өрісіне орналастырылған кездегі орташа шаршылық шығу кернеуінің 1В тірек кернеуіне (ОША) қатынасының жиырма еселенген ондық логарифмі ретінде айқындалады. Мысалы, 180 дБ сезімталдықтағы гидрофон шығуында тек 10 </w:t>
      </w:r>
      <w:r>
        <w:rPr>
          <w:rFonts w:ascii="Times New Roman"/>
          <w:b w:val="false"/>
          <w:i w:val="false"/>
          <w:color w:val="000000"/>
          <w:vertAlign w:val="superscript"/>
        </w:rPr>
        <w:t xml:space="preserve">-9 </w:t>
      </w:r>
      <w:r>
        <w:rPr>
          <w:rFonts w:ascii="Times New Roman"/>
          <w:b w:val="false"/>
          <w:i w:val="false"/>
          <w:color w:val="000000"/>
          <w:sz w:val="28"/>
        </w:rPr>
        <w:t xml:space="preserve">В ғана берсе, 160 дБ (мкПп-ға тірек кернеуі 1В) гидрофон мұндай өрісте 10 </w:t>
      </w:r>
      <w:r>
        <w:rPr>
          <w:rFonts w:ascii="Times New Roman"/>
          <w:b w:val="false"/>
          <w:i w:val="false"/>
          <w:color w:val="000000"/>
          <w:vertAlign w:val="superscript"/>
        </w:rPr>
        <w:t xml:space="preserve">-8 </w:t>
      </w:r>
      <w:r>
        <w:rPr>
          <w:rFonts w:ascii="Times New Roman"/>
          <w:b w:val="false"/>
          <w:i w:val="false"/>
          <w:color w:val="000000"/>
          <w:sz w:val="28"/>
        </w:rPr>
        <w:t xml:space="preserve">В шығу кернеуін береді. Осылайша, 160 дБ 180 дБ-ге қарағанда жақсырақ. </w:t>
      </w:r>
    </w:p>
    <w:p>
      <w:pPr>
        <w:spacing w:after="0"/>
        <w:ind w:left="0"/>
        <w:jc w:val="both"/>
      </w:pPr>
      <w:r>
        <w:rPr>
          <w:rFonts w:ascii="Times New Roman"/>
          <w:b w:val="false"/>
          <w:i w:val="false"/>
          <w:color w:val="000000"/>
          <w:sz w:val="28"/>
        </w:rPr>
        <w:t xml:space="preserve">
      b. Келесі сипаттамалардың кез келгеніне ие тіркемелетін акустикалық гидрофондық торлар: </w:t>
      </w:r>
    </w:p>
    <w:p>
      <w:pPr>
        <w:spacing w:after="0"/>
        <w:ind w:left="0"/>
        <w:jc w:val="both"/>
      </w:pPr>
      <w:r>
        <w:rPr>
          <w:rFonts w:ascii="Times New Roman"/>
          <w:b w:val="false"/>
          <w:i w:val="false"/>
          <w:color w:val="000000"/>
          <w:sz w:val="28"/>
        </w:rPr>
        <w:t xml:space="preserve">
      1. 12,5 м және одан кем қадаммен орналасқан немесе 12,5 мден кем немесе модификациялануға қабілетті гидрофондық топтарды орналастыру үшін "модификациялануға қабілетті" гидрофондық топтар; </w:t>
      </w:r>
    </w:p>
    <w:p>
      <w:pPr>
        <w:spacing w:after="0"/>
        <w:ind w:left="0"/>
        <w:jc w:val="both"/>
      </w:pPr>
      <w:r>
        <w:rPr>
          <w:rFonts w:ascii="Times New Roman"/>
          <w:b w:val="false"/>
          <w:i w:val="false"/>
          <w:color w:val="000000"/>
          <w:sz w:val="28"/>
        </w:rPr>
        <w:t xml:space="preserve">
      2. 35 м-ден астам тереңдіктегі жұмыс үшін әзірленген немесе "модификациялануға қабілетті" гидрофондық топтар;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ескерту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6А0001а.2.b.2 тармақшада көрсетілген "модификацияға қабілеттілік" гидрофондық топтардың орналасқан жерін немесе жұмыс тереңдіктерінің шектерін өзгертуге арналған орамалардың немесе ішкі қосылыстардың болу мүмкіндігін білдіреді. Мұндай мүмкіндіктер ораманың жұмыс жіптері санының 10%-тен астам қосалқы жіптерінің, гидрофондық топтың конфигурациясын реттейтін блоктардың немесе біреуден астам гидрофондық топтарды реттеу мен бақылауды қамтамасыз ететін бату тереңдігін шектеу құрылғыларының болуын болып табылады. </w:t>
      </w:r>
    </w:p>
    <w:p>
      <w:pPr>
        <w:spacing w:after="0"/>
        <w:ind w:left="0"/>
        <w:jc w:val="both"/>
      </w:pPr>
      <w:r>
        <w:rPr>
          <w:rFonts w:ascii="Times New Roman"/>
          <w:b w:val="false"/>
          <w:i w:val="false"/>
          <w:color w:val="000000"/>
          <w:sz w:val="28"/>
        </w:rPr>
        <w:t xml:space="preserve">
      3. 6А001А2d тармақ бойынша бақыланатын, басқарылатын бергіштері барлар; </w:t>
      </w:r>
    </w:p>
    <w:p>
      <w:pPr>
        <w:spacing w:after="0"/>
        <w:ind w:left="0"/>
        <w:jc w:val="both"/>
      </w:pPr>
      <w:r>
        <w:rPr>
          <w:rFonts w:ascii="Times New Roman"/>
          <w:b w:val="false"/>
          <w:i w:val="false"/>
          <w:color w:val="000000"/>
          <w:sz w:val="28"/>
        </w:rPr>
        <w:t xml:space="preserve">
      4. Торлардың ұзына бойы бекітілген қосқышты кабелдері барлар; </w:t>
      </w:r>
    </w:p>
    <w:p>
      <w:pPr>
        <w:spacing w:after="0"/>
        <w:ind w:left="0"/>
        <w:jc w:val="both"/>
      </w:pPr>
      <w:r>
        <w:rPr>
          <w:rFonts w:ascii="Times New Roman"/>
          <w:b w:val="false"/>
          <w:i w:val="false"/>
          <w:color w:val="000000"/>
          <w:sz w:val="28"/>
        </w:rPr>
        <w:t xml:space="preserve">
      5. Диаметрі 40 мм кем жиналған торлары барлар; </w:t>
      </w:r>
    </w:p>
    <w:p>
      <w:pPr>
        <w:spacing w:after="0"/>
        <w:ind w:left="0"/>
        <w:jc w:val="both"/>
      </w:pPr>
      <w:r>
        <w:rPr>
          <w:rFonts w:ascii="Times New Roman"/>
          <w:b w:val="false"/>
          <w:i w:val="false"/>
          <w:color w:val="000000"/>
          <w:sz w:val="28"/>
        </w:rPr>
        <w:t xml:space="preserve">
      6. 35 м астам тереңдіктегі жұмыс үшін әзірленген немесе 35 м асатын тереңдікте жұмыс істеуге арналған реттелетін не ауысымды тереңдікті сезімтал құрылғысы барлар; немесе </w:t>
      </w:r>
    </w:p>
    <w:p>
      <w:pPr>
        <w:spacing w:after="0"/>
        <w:ind w:left="0"/>
        <w:jc w:val="both"/>
      </w:pPr>
      <w:r>
        <w:rPr>
          <w:rFonts w:ascii="Times New Roman"/>
          <w:b w:val="false"/>
          <w:i w:val="false"/>
          <w:color w:val="000000"/>
          <w:sz w:val="28"/>
        </w:rPr>
        <w:t xml:space="preserve">
      7. 6А001 а.2.а тармақта көрсетілген гидрофондардың сипаттамалары; </w:t>
      </w:r>
    </w:p>
    <w:p>
      <w:pPr>
        <w:spacing w:after="0"/>
        <w:ind w:left="0"/>
        <w:jc w:val="both"/>
      </w:pPr>
      <w:r>
        <w:rPr>
          <w:rFonts w:ascii="Times New Roman"/>
          <w:b w:val="false"/>
          <w:i w:val="false"/>
          <w:color w:val="000000"/>
          <w:sz w:val="28"/>
        </w:rPr>
        <w:t xml:space="preserve">
      с. Тіркеуге алынатын акустикалық гидрофондық торларда қолдануға арнайы әзірленген, спектралдық талдауды, цифрлық сүзгіден өткізуді және Фурье тез түрлендіргішін немесе басқа да түрлендіргіштерді немесе процеcтерді пайдалана отырып сәулені қалыптастыруды қоса алғанда, пайдаланушының бағдарламаланушылығына, уақыттық немесе жиілік саласында өңдеуге және корреляцияға ие деректерді өңдеу аппаратурасы; </w:t>
      </w:r>
    </w:p>
    <w:p>
      <w:pPr>
        <w:spacing w:after="0"/>
        <w:ind w:left="0"/>
        <w:jc w:val="both"/>
      </w:pPr>
      <w:r>
        <w:rPr>
          <w:rFonts w:ascii="Times New Roman"/>
          <w:b w:val="false"/>
          <w:i w:val="false"/>
          <w:color w:val="000000"/>
          <w:sz w:val="28"/>
        </w:rPr>
        <w:t xml:space="preserve">
      d. Мынадай барлық сипаттарға ие басқарылатын бергіштер: </w:t>
      </w:r>
    </w:p>
    <w:p>
      <w:pPr>
        <w:spacing w:after="0"/>
        <w:ind w:left="0"/>
        <w:jc w:val="both"/>
      </w:pPr>
      <w:r>
        <w:rPr>
          <w:rFonts w:ascii="Times New Roman"/>
          <w:b w:val="false"/>
          <w:i w:val="false"/>
          <w:color w:val="000000"/>
          <w:sz w:val="28"/>
        </w:rPr>
        <w:t xml:space="preserve">
      1. Дәлдігі -/+ 0,5-ден жақсы; және </w:t>
      </w:r>
    </w:p>
    <w:p>
      <w:pPr>
        <w:spacing w:after="0"/>
        <w:ind w:left="0"/>
        <w:jc w:val="both"/>
      </w:pPr>
      <w:r>
        <w:rPr>
          <w:rFonts w:ascii="Times New Roman"/>
          <w:b w:val="false"/>
          <w:i w:val="false"/>
          <w:color w:val="000000"/>
          <w:sz w:val="28"/>
        </w:rPr>
        <w:t xml:space="preserve">
      2. 35 м асатын тереңдікте жұмыс істейтін не 35 м асатын тереңдікте жұмыс істеуге арналған реттелетін немесе ауысымды тереңдікті сезімтал құрылғысы бар; </w:t>
      </w:r>
    </w:p>
    <w:p>
      <w:pPr>
        <w:spacing w:after="0"/>
        <w:ind w:left="0"/>
        <w:jc w:val="both"/>
      </w:pPr>
      <w:r>
        <w:rPr>
          <w:rFonts w:ascii="Times New Roman"/>
          <w:b w:val="false"/>
          <w:i w:val="false"/>
          <w:color w:val="000000"/>
          <w:sz w:val="28"/>
        </w:rPr>
        <w:t xml:space="preserve">
      e. Мынадай құрайтындардың кез келгеніне ие су түбілік немесе суға батырылған кабелдік жүйелер: </w:t>
      </w:r>
    </w:p>
    <w:p>
      <w:pPr>
        <w:spacing w:after="0"/>
        <w:ind w:left="0"/>
        <w:jc w:val="both"/>
      </w:pPr>
      <w:r>
        <w:rPr>
          <w:rFonts w:ascii="Times New Roman"/>
          <w:b w:val="false"/>
          <w:i w:val="false"/>
          <w:color w:val="000000"/>
          <w:sz w:val="28"/>
        </w:rPr>
        <w:t xml:space="preserve">
      1. 6А001.а.2.а. тармақта көрсетілген біріктіруші гидрофондар; немесе </w:t>
      </w:r>
    </w:p>
    <w:p>
      <w:pPr>
        <w:spacing w:after="0"/>
        <w:ind w:left="0"/>
        <w:jc w:val="both"/>
      </w:pPr>
      <w:r>
        <w:rPr>
          <w:rFonts w:ascii="Times New Roman"/>
          <w:b w:val="false"/>
          <w:i w:val="false"/>
          <w:color w:val="000000"/>
          <w:sz w:val="28"/>
        </w:rPr>
        <w:t xml:space="preserve">
      2. Гидрофондық топтар мультиплектілік сигналды модулдерін біріктіретін, келесі сипаттамалардың бәріне ие; </w:t>
      </w:r>
    </w:p>
    <w:p>
      <w:pPr>
        <w:spacing w:after="0"/>
        <w:ind w:left="0"/>
        <w:jc w:val="both"/>
      </w:pPr>
      <w:r>
        <w:rPr>
          <w:rFonts w:ascii="Times New Roman"/>
          <w:b w:val="false"/>
          <w:i w:val="false"/>
          <w:color w:val="000000"/>
          <w:sz w:val="28"/>
        </w:rPr>
        <w:t xml:space="preserve">
      а. 35 м-ден асатын тереңдікте жұмыс істеу үшін әзірленген не 35 м-ден асатын тереңдікте жұмыс істеуге арналған реттелетін немесе ауысымды тереңдікті сезімтал құрылғысы бар; немесе </w:t>
      </w:r>
    </w:p>
    <w:p>
      <w:pPr>
        <w:spacing w:after="0"/>
        <w:ind w:left="0"/>
        <w:jc w:val="both"/>
      </w:pPr>
      <w:r>
        <w:rPr>
          <w:rFonts w:ascii="Times New Roman"/>
          <w:b w:val="false"/>
          <w:i w:val="false"/>
          <w:color w:val="000000"/>
          <w:sz w:val="28"/>
        </w:rPr>
        <w:t xml:space="preserve">
      b. Тіркеуге алынатын акустикалық гидрофондық торлар модулдерімен жұмыс режимінде ауыстыруға жол берілетін; </w:t>
      </w:r>
    </w:p>
    <w:p>
      <w:pPr>
        <w:spacing w:after="0"/>
        <w:ind w:left="0"/>
        <w:jc w:val="both"/>
      </w:pPr>
      <w:r>
        <w:rPr>
          <w:rFonts w:ascii="Times New Roman"/>
          <w:b w:val="false"/>
          <w:i w:val="false"/>
          <w:color w:val="000000"/>
          <w:sz w:val="28"/>
        </w:rPr>
        <w:t xml:space="preserve">
      f. Түбілік немесе суға батырылған кабелдік жүйелер үшін арнайы әзірленген, спектралдық талдауды, цифрлық сүзгіден өткізуді және Фурье тез түрлендіргішін немесе басқа да түрлендіргіштерді немесе процестерді пайдалана отырып, сәулені қалыптастыруды қоса алғанда, "пайдаланушының бағдарламалауына", уақыттық немесе жиілік саласында өңдеуге және корреляцияға ие деректерді өңдеу аппаратурасы; </w:t>
      </w:r>
    </w:p>
    <w:p>
      <w:pPr>
        <w:spacing w:after="0"/>
        <w:ind w:left="0"/>
        <w:jc w:val="both"/>
      </w:pPr>
      <w:r>
        <w:rPr>
          <w:rFonts w:ascii="Times New Roman"/>
          <w:b w:val="false"/>
          <w:i w:val="false"/>
          <w:color w:val="000000"/>
          <w:sz w:val="28"/>
        </w:rPr>
        <w:t xml:space="preserve">
      b. Аппаратураны алып жүруші жылдамдығының теңіз түбіне қатысты көлденең құрауышын корреляциялық өлшеу үшін алып жүруші мен теңіз түбінің 500 м астам арақашықтығындағы лагтардағы аппаратура. </w:t>
      </w:r>
    </w:p>
    <w:p>
      <w:pPr>
        <w:spacing w:after="0"/>
        <w:ind w:left="0"/>
        <w:jc w:val="both"/>
      </w:pPr>
      <w:r>
        <w:rPr>
          <w:rFonts w:ascii="Times New Roman"/>
          <w:b w:val="false"/>
          <w:i w:val="false"/>
          <w:color w:val="000000"/>
          <w:sz w:val="28"/>
        </w:rPr>
        <w:t xml:space="preserve">
      6А001 а. 1. а.          9015 80 910 0 </w:t>
      </w:r>
    </w:p>
    <w:p>
      <w:pPr>
        <w:spacing w:after="0"/>
        <w:ind w:left="0"/>
        <w:jc w:val="both"/>
      </w:pPr>
      <w:r>
        <w:rPr>
          <w:rFonts w:ascii="Times New Roman"/>
          <w:b w:val="false"/>
          <w:i w:val="false"/>
          <w:color w:val="000000"/>
          <w:sz w:val="28"/>
        </w:rPr>
        <w:t xml:space="preserve">
      6А001 а. 1. b.          9014 80 000 0; </w:t>
      </w:r>
    </w:p>
    <w:p>
      <w:pPr>
        <w:spacing w:after="0"/>
        <w:ind w:left="0"/>
        <w:jc w:val="both"/>
      </w:pPr>
      <w:r>
        <w:rPr>
          <w:rFonts w:ascii="Times New Roman"/>
          <w:b w:val="false"/>
          <w:i w:val="false"/>
          <w:color w:val="000000"/>
          <w:sz w:val="28"/>
        </w:rPr>
        <w:t xml:space="preserve">
                              9015 80 910 0 </w:t>
      </w:r>
    </w:p>
    <w:p>
      <w:pPr>
        <w:spacing w:after="0"/>
        <w:ind w:left="0"/>
        <w:jc w:val="both"/>
      </w:pPr>
      <w:r>
        <w:rPr>
          <w:rFonts w:ascii="Times New Roman"/>
          <w:b w:val="false"/>
          <w:i w:val="false"/>
          <w:color w:val="000000"/>
          <w:sz w:val="28"/>
        </w:rPr>
        <w:t xml:space="preserve">
      6А001 а. 1. c.          9014 80 000 0; </w:t>
      </w:r>
    </w:p>
    <w:p>
      <w:pPr>
        <w:spacing w:after="0"/>
        <w:ind w:left="0"/>
        <w:jc w:val="both"/>
      </w:pPr>
      <w:r>
        <w:rPr>
          <w:rFonts w:ascii="Times New Roman"/>
          <w:b w:val="false"/>
          <w:i w:val="false"/>
          <w:color w:val="000000"/>
          <w:sz w:val="28"/>
        </w:rPr>
        <w:t xml:space="preserve">
                              9015 80 910 0 </w:t>
      </w:r>
    </w:p>
    <w:p>
      <w:pPr>
        <w:spacing w:after="0"/>
        <w:ind w:left="0"/>
        <w:jc w:val="both"/>
      </w:pPr>
      <w:r>
        <w:rPr>
          <w:rFonts w:ascii="Times New Roman"/>
          <w:b w:val="false"/>
          <w:i w:val="false"/>
          <w:color w:val="000000"/>
          <w:sz w:val="28"/>
        </w:rPr>
        <w:t xml:space="preserve">
      6А001 а. 1. d.          9014 80 000 0 </w:t>
      </w:r>
    </w:p>
    <w:p>
      <w:pPr>
        <w:spacing w:after="0"/>
        <w:ind w:left="0"/>
        <w:jc w:val="both"/>
      </w:pPr>
      <w:r>
        <w:rPr>
          <w:rFonts w:ascii="Times New Roman"/>
          <w:b w:val="false"/>
          <w:i w:val="false"/>
          <w:color w:val="000000"/>
          <w:sz w:val="28"/>
        </w:rPr>
        <w:t xml:space="preserve">
                              9015 80 110 0 </w:t>
      </w:r>
    </w:p>
    <w:p>
      <w:pPr>
        <w:spacing w:after="0"/>
        <w:ind w:left="0"/>
        <w:jc w:val="both"/>
      </w:pPr>
      <w:r>
        <w:rPr>
          <w:rFonts w:ascii="Times New Roman"/>
          <w:b w:val="false"/>
          <w:i w:val="false"/>
          <w:color w:val="000000"/>
          <w:sz w:val="28"/>
        </w:rPr>
        <w:t xml:space="preserve">
      6А001 а. 2. а. 1.       9014 80 000 0 </w:t>
      </w:r>
    </w:p>
    <w:p>
      <w:pPr>
        <w:spacing w:after="0"/>
        <w:ind w:left="0"/>
        <w:jc w:val="both"/>
      </w:pPr>
      <w:r>
        <w:rPr>
          <w:rFonts w:ascii="Times New Roman"/>
          <w:b w:val="false"/>
          <w:i w:val="false"/>
          <w:color w:val="000000"/>
          <w:sz w:val="28"/>
        </w:rPr>
        <w:t xml:space="preserve">
                              9015 80 110 0 </w:t>
      </w:r>
    </w:p>
    <w:p>
      <w:pPr>
        <w:spacing w:after="0"/>
        <w:ind w:left="0"/>
        <w:jc w:val="both"/>
      </w:pPr>
      <w:r>
        <w:rPr>
          <w:rFonts w:ascii="Times New Roman"/>
          <w:b w:val="false"/>
          <w:i w:val="false"/>
          <w:color w:val="000000"/>
          <w:sz w:val="28"/>
        </w:rPr>
        <w:t xml:space="preserve">
                              9015 80 930 0 </w:t>
      </w:r>
    </w:p>
    <w:p>
      <w:pPr>
        <w:spacing w:after="0"/>
        <w:ind w:left="0"/>
        <w:jc w:val="both"/>
      </w:pPr>
      <w:r>
        <w:rPr>
          <w:rFonts w:ascii="Times New Roman"/>
          <w:b w:val="false"/>
          <w:i w:val="false"/>
          <w:color w:val="000000"/>
          <w:sz w:val="28"/>
        </w:rPr>
        <w:t xml:space="preserve">
      6А001 а. 2. а. 2.       9014 80 000 0 </w:t>
      </w:r>
    </w:p>
    <w:p>
      <w:pPr>
        <w:spacing w:after="0"/>
        <w:ind w:left="0"/>
        <w:jc w:val="both"/>
      </w:pPr>
      <w:r>
        <w:rPr>
          <w:rFonts w:ascii="Times New Roman"/>
          <w:b w:val="false"/>
          <w:i w:val="false"/>
          <w:color w:val="000000"/>
          <w:sz w:val="28"/>
        </w:rPr>
        <w:t xml:space="preserve">
                              9015 80 930 0 </w:t>
      </w:r>
    </w:p>
    <w:p>
      <w:pPr>
        <w:spacing w:after="0"/>
        <w:ind w:left="0"/>
        <w:jc w:val="both"/>
      </w:pPr>
      <w:r>
        <w:rPr>
          <w:rFonts w:ascii="Times New Roman"/>
          <w:b w:val="false"/>
          <w:i w:val="false"/>
          <w:color w:val="000000"/>
          <w:sz w:val="28"/>
        </w:rPr>
        <w:t xml:space="preserve">
      6А001 а. 2. а. 3.       9014 80 000 0 </w:t>
      </w:r>
    </w:p>
    <w:p>
      <w:pPr>
        <w:spacing w:after="0"/>
        <w:ind w:left="0"/>
        <w:jc w:val="both"/>
      </w:pPr>
      <w:r>
        <w:rPr>
          <w:rFonts w:ascii="Times New Roman"/>
          <w:b w:val="false"/>
          <w:i w:val="false"/>
          <w:color w:val="000000"/>
          <w:sz w:val="28"/>
        </w:rPr>
        <w:t xml:space="preserve">
                              9015 80 930 0 </w:t>
      </w:r>
    </w:p>
    <w:p>
      <w:pPr>
        <w:spacing w:after="0"/>
        <w:ind w:left="0"/>
        <w:jc w:val="both"/>
      </w:pPr>
      <w:r>
        <w:rPr>
          <w:rFonts w:ascii="Times New Roman"/>
          <w:b w:val="false"/>
          <w:i w:val="false"/>
          <w:color w:val="000000"/>
          <w:sz w:val="28"/>
        </w:rPr>
        <w:t xml:space="preserve">
      6А001 а. 2. а. 4.       9014 80 000 0 </w:t>
      </w:r>
    </w:p>
    <w:p>
      <w:pPr>
        <w:spacing w:after="0"/>
        <w:ind w:left="0"/>
        <w:jc w:val="both"/>
      </w:pPr>
      <w:r>
        <w:rPr>
          <w:rFonts w:ascii="Times New Roman"/>
          <w:b w:val="false"/>
          <w:i w:val="false"/>
          <w:color w:val="000000"/>
          <w:sz w:val="28"/>
        </w:rPr>
        <w:t xml:space="preserve">
                              9015 80 930 0 </w:t>
      </w:r>
    </w:p>
    <w:p>
      <w:pPr>
        <w:spacing w:after="0"/>
        <w:ind w:left="0"/>
        <w:jc w:val="both"/>
      </w:pPr>
      <w:r>
        <w:rPr>
          <w:rFonts w:ascii="Times New Roman"/>
          <w:b w:val="false"/>
          <w:i w:val="false"/>
          <w:color w:val="000000"/>
          <w:sz w:val="28"/>
        </w:rPr>
        <w:t xml:space="preserve">
      6А001 а. 2. а. 5.       9014 80 000 0 </w:t>
      </w:r>
    </w:p>
    <w:p>
      <w:pPr>
        <w:spacing w:after="0"/>
        <w:ind w:left="0"/>
        <w:jc w:val="both"/>
      </w:pPr>
      <w:r>
        <w:rPr>
          <w:rFonts w:ascii="Times New Roman"/>
          <w:b w:val="false"/>
          <w:i w:val="false"/>
          <w:color w:val="000000"/>
          <w:sz w:val="28"/>
        </w:rPr>
        <w:t xml:space="preserve">
                              9015 80 930 0 </w:t>
      </w:r>
    </w:p>
    <w:p>
      <w:pPr>
        <w:spacing w:after="0"/>
        <w:ind w:left="0"/>
        <w:jc w:val="both"/>
      </w:pPr>
      <w:r>
        <w:rPr>
          <w:rFonts w:ascii="Times New Roman"/>
          <w:b w:val="false"/>
          <w:i w:val="false"/>
          <w:color w:val="000000"/>
          <w:sz w:val="28"/>
        </w:rPr>
        <w:t xml:space="preserve">
      6А001 а. 2. b.          9014 80 000 0 </w:t>
      </w:r>
    </w:p>
    <w:p>
      <w:pPr>
        <w:spacing w:after="0"/>
        <w:ind w:left="0"/>
        <w:jc w:val="both"/>
      </w:pPr>
      <w:r>
        <w:rPr>
          <w:rFonts w:ascii="Times New Roman"/>
          <w:b w:val="false"/>
          <w:i w:val="false"/>
          <w:color w:val="000000"/>
          <w:sz w:val="28"/>
        </w:rPr>
        <w:t xml:space="preserve">
                              9015 80 930 0 </w:t>
      </w:r>
    </w:p>
    <w:p>
      <w:pPr>
        <w:spacing w:after="0"/>
        <w:ind w:left="0"/>
        <w:jc w:val="both"/>
      </w:pPr>
      <w:r>
        <w:rPr>
          <w:rFonts w:ascii="Times New Roman"/>
          <w:b w:val="false"/>
          <w:i w:val="false"/>
          <w:color w:val="000000"/>
          <w:sz w:val="28"/>
        </w:rPr>
        <w:t xml:space="preserve">
                              9015 80 990 0 </w:t>
      </w:r>
    </w:p>
    <w:p>
      <w:pPr>
        <w:spacing w:after="0"/>
        <w:ind w:left="0"/>
        <w:jc w:val="both"/>
      </w:pPr>
      <w:r>
        <w:rPr>
          <w:rFonts w:ascii="Times New Roman"/>
          <w:b w:val="false"/>
          <w:i w:val="false"/>
          <w:color w:val="000000"/>
          <w:sz w:val="28"/>
        </w:rPr>
        <w:t xml:space="preserve">
      6А001 а. 2. с.          9014 80 000 0 </w:t>
      </w:r>
    </w:p>
    <w:p>
      <w:pPr>
        <w:spacing w:after="0"/>
        <w:ind w:left="0"/>
        <w:jc w:val="both"/>
      </w:pPr>
      <w:r>
        <w:rPr>
          <w:rFonts w:ascii="Times New Roman"/>
          <w:b w:val="false"/>
          <w:i w:val="false"/>
          <w:color w:val="000000"/>
          <w:sz w:val="28"/>
        </w:rPr>
        <w:t xml:space="preserve">
                              9015 80 930 0 </w:t>
      </w:r>
    </w:p>
    <w:p>
      <w:pPr>
        <w:spacing w:after="0"/>
        <w:ind w:left="0"/>
        <w:jc w:val="both"/>
      </w:pPr>
      <w:r>
        <w:rPr>
          <w:rFonts w:ascii="Times New Roman"/>
          <w:b w:val="false"/>
          <w:i w:val="false"/>
          <w:color w:val="000000"/>
          <w:sz w:val="28"/>
        </w:rPr>
        <w:t xml:space="preserve">
                              9015 80 990 0 </w:t>
      </w:r>
    </w:p>
    <w:p>
      <w:pPr>
        <w:spacing w:after="0"/>
        <w:ind w:left="0"/>
        <w:jc w:val="both"/>
      </w:pPr>
      <w:r>
        <w:rPr>
          <w:rFonts w:ascii="Times New Roman"/>
          <w:b w:val="false"/>
          <w:i w:val="false"/>
          <w:color w:val="000000"/>
          <w:sz w:val="28"/>
        </w:rPr>
        <w:t xml:space="preserve">
      6А001 а. 2. d.          9014 80 000 0 </w:t>
      </w:r>
    </w:p>
    <w:p>
      <w:pPr>
        <w:spacing w:after="0"/>
        <w:ind w:left="0"/>
        <w:jc w:val="both"/>
      </w:pPr>
      <w:r>
        <w:rPr>
          <w:rFonts w:ascii="Times New Roman"/>
          <w:b w:val="false"/>
          <w:i w:val="false"/>
          <w:color w:val="000000"/>
          <w:sz w:val="28"/>
        </w:rPr>
        <w:t xml:space="preserve">
                              9014 90 900 0 </w:t>
      </w:r>
    </w:p>
    <w:p>
      <w:pPr>
        <w:spacing w:after="0"/>
        <w:ind w:left="0"/>
        <w:jc w:val="both"/>
      </w:pPr>
      <w:r>
        <w:rPr>
          <w:rFonts w:ascii="Times New Roman"/>
          <w:b w:val="false"/>
          <w:i w:val="false"/>
          <w:color w:val="000000"/>
          <w:sz w:val="28"/>
        </w:rPr>
        <w:t xml:space="preserve">
                              9015 80 110 0 </w:t>
      </w:r>
    </w:p>
    <w:p>
      <w:pPr>
        <w:spacing w:after="0"/>
        <w:ind w:left="0"/>
        <w:jc w:val="both"/>
      </w:pPr>
      <w:r>
        <w:rPr>
          <w:rFonts w:ascii="Times New Roman"/>
          <w:b w:val="false"/>
          <w:i w:val="false"/>
          <w:color w:val="000000"/>
          <w:sz w:val="28"/>
        </w:rPr>
        <w:t xml:space="preserve">
                              9015 80 930 0 </w:t>
      </w:r>
    </w:p>
    <w:p>
      <w:pPr>
        <w:spacing w:after="0"/>
        <w:ind w:left="0"/>
        <w:jc w:val="both"/>
      </w:pPr>
      <w:r>
        <w:rPr>
          <w:rFonts w:ascii="Times New Roman"/>
          <w:b w:val="false"/>
          <w:i w:val="false"/>
          <w:color w:val="000000"/>
          <w:sz w:val="28"/>
        </w:rPr>
        <w:t xml:space="preserve">
      6А001 а. 2. е.          8907 90 000 0 </w:t>
      </w:r>
    </w:p>
    <w:p>
      <w:pPr>
        <w:spacing w:after="0"/>
        <w:ind w:left="0"/>
        <w:jc w:val="both"/>
      </w:pPr>
      <w:r>
        <w:rPr>
          <w:rFonts w:ascii="Times New Roman"/>
          <w:b w:val="false"/>
          <w:i w:val="false"/>
          <w:color w:val="000000"/>
          <w:sz w:val="28"/>
        </w:rPr>
        <w:t xml:space="preserve">
                              9014 80 000 0 </w:t>
      </w:r>
    </w:p>
    <w:p>
      <w:pPr>
        <w:spacing w:after="0"/>
        <w:ind w:left="0"/>
        <w:jc w:val="both"/>
      </w:pPr>
      <w:r>
        <w:rPr>
          <w:rFonts w:ascii="Times New Roman"/>
          <w:b w:val="false"/>
          <w:i w:val="false"/>
          <w:color w:val="000000"/>
          <w:sz w:val="28"/>
        </w:rPr>
        <w:t xml:space="preserve">
                              9014 90 000 0 </w:t>
      </w:r>
    </w:p>
    <w:p>
      <w:pPr>
        <w:spacing w:after="0"/>
        <w:ind w:left="0"/>
        <w:jc w:val="both"/>
      </w:pPr>
      <w:r>
        <w:rPr>
          <w:rFonts w:ascii="Times New Roman"/>
          <w:b w:val="false"/>
          <w:i w:val="false"/>
          <w:color w:val="000000"/>
          <w:sz w:val="28"/>
        </w:rPr>
        <w:t xml:space="preserve">
                              9015 80 930 0 </w:t>
      </w:r>
    </w:p>
    <w:p>
      <w:pPr>
        <w:spacing w:after="0"/>
        <w:ind w:left="0"/>
        <w:jc w:val="both"/>
      </w:pPr>
      <w:r>
        <w:rPr>
          <w:rFonts w:ascii="Times New Roman"/>
          <w:b w:val="false"/>
          <w:i w:val="false"/>
          <w:color w:val="000000"/>
          <w:sz w:val="28"/>
        </w:rPr>
        <w:t xml:space="preserve">
                              9015 80 990 0 </w:t>
      </w:r>
    </w:p>
    <w:p>
      <w:pPr>
        <w:spacing w:after="0"/>
        <w:ind w:left="0"/>
        <w:jc w:val="both"/>
      </w:pPr>
      <w:r>
        <w:rPr>
          <w:rFonts w:ascii="Times New Roman"/>
          <w:b w:val="false"/>
          <w:i w:val="false"/>
          <w:color w:val="000000"/>
          <w:sz w:val="28"/>
        </w:rPr>
        <w:t xml:space="preserve">
      6А001 а. 2. f.          8907 90 000 0 </w:t>
      </w:r>
    </w:p>
    <w:p>
      <w:pPr>
        <w:spacing w:after="0"/>
        <w:ind w:left="0"/>
        <w:jc w:val="both"/>
      </w:pPr>
      <w:r>
        <w:rPr>
          <w:rFonts w:ascii="Times New Roman"/>
          <w:b w:val="false"/>
          <w:i w:val="false"/>
          <w:color w:val="000000"/>
          <w:sz w:val="28"/>
        </w:rPr>
        <w:t xml:space="preserve">
                              9014 80 000 0 </w:t>
      </w:r>
    </w:p>
    <w:p>
      <w:pPr>
        <w:spacing w:after="0"/>
        <w:ind w:left="0"/>
        <w:jc w:val="both"/>
      </w:pPr>
      <w:r>
        <w:rPr>
          <w:rFonts w:ascii="Times New Roman"/>
          <w:b w:val="false"/>
          <w:i w:val="false"/>
          <w:color w:val="000000"/>
          <w:sz w:val="28"/>
        </w:rPr>
        <w:t xml:space="preserve">
                              9014 90 000 0 </w:t>
      </w:r>
    </w:p>
    <w:p>
      <w:pPr>
        <w:spacing w:after="0"/>
        <w:ind w:left="0"/>
        <w:jc w:val="both"/>
      </w:pPr>
      <w:r>
        <w:rPr>
          <w:rFonts w:ascii="Times New Roman"/>
          <w:b w:val="false"/>
          <w:i w:val="false"/>
          <w:color w:val="000000"/>
          <w:sz w:val="28"/>
        </w:rPr>
        <w:t xml:space="preserve">
                              9015 80 930 0 </w:t>
      </w:r>
    </w:p>
    <w:p>
      <w:pPr>
        <w:spacing w:after="0"/>
        <w:ind w:left="0"/>
        <w:jc w:val="both"/>
      </w:pPr>
      <w:r>
        <w:rPr>
          <w:rFonts w:ascii="Times New Roman"/>
          <w:b w:val="false"/>
          <w:i w:val="false"/>
          <w:color w:val="000000"/>
          <w:sz w:val="28"/>
        </w:rPr>
        <w:t xml:space="preserve">
                              9015 80 990 0 </w:t>
      </w:r>
    </w:p>
    <w:p>
      <w:pPr>
        <w:spacing w:after="0"/>
        <w:ind w:left="0"/>
        <w:jc w:val="both"/>
      </w:pPr>
      <w:r>
        <w:rPr>
          <w:rFonts w:ascii="Times New Roman"/>
          <w:b w:val="false"/>
          <w:i w:val="false"/>
          <w:color w:val="000000"/>
          <w:sz w:val="28"/>
        </w:rPr>
        <w:t xml:space="preserve">
      6А001 b.                9014 80 000 0 </w:t>
      </w:r>
    </w:p>
    <w:p>
      <w:pPr>
        <w:spacing w:after="0"/>
        <w:ind w:left="0"/>
        <w:jc w:val="both"/>
      </w:pPr>
      <w:r>
        <w:rPr>
          <w:rFonts w:ascii="Times New Roman"/>
          <w:b w:val="false"/>
          <w:i w:val="false"/>
          <w:color w:val="000000"/>
          <w:sz w:val="28"/>
        </w:rPr>
        <w:t xml:space="preserve">
                              9015 80 930 0 </w:t>
      </w:r>
    </w:p>
    <w:p>
      <w:pPr>
        <w:spacing w:after="0"/>
        <w:ind w:left="0"/>
        <w:jc w:val="both"/>
      </w:pPr>
      <w:r>
        <w:rPr>
          <w:rFonts w:ascii="Times New Roman"/>
          <w:b w:val="false"/>
          <w:i w:val="false"/>
          <w:color w:val="000000"/>
          <w:sz w:val="28"/>
        </w:rPr>
        <w:t xml:space="preserve">
                              9015 80 990 0 </w:t>
      </w:r>
    </w:p>
    <w:p>
      <w:pPr>
        <w:spacing w:after="0"/>
        <w:ind w:left="0"/>
        <w:jc w:val="left"/>
      </w:pPr>
      <w:r>
        <w:rPr>
          <w:rFonts w:ascii="Times New Roman"/>
          <w:b/>
          <w:i w:val="false"/>
          <w:color w:val="000000"/>
        </w:rPr>
        <w:t xml:space="preserve"> 6А002 Оптикалық бергіштер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Ерекше ескерту:  </w:t>
      </w:r>
      <w:r>
        <w:rPr>
          <w:rFonts w:ascii="Times New Roman"/>
          <w:b w:val="false"/>
          <w:i w:val="false"/>
          <w:color w:val="000000"/>
          <w:sz w:val="28"/>
        </w:rPr>
        <w:t xml:space="preserve">сондай-ақ 6А102-ні қараңыз: </w:t>
      </w:r>
    </w:p>
    <w:p>
      <w:pPr>
        <w:spacing w:after="0"/>
        <w:ind w:left="0"/>
        <w:jc w:val="both"/>
      </w:pPr>
      <w:r>
        <w:rPr>
          <w:rFonts w:ascii="Times New Roman"/>
          <w:b w:val="false"/>
          <w:i w:val="false"/>
          <w:color w:val="000000"/>
          <w:sz w:val="28"/>
        </w:rPr>
        <w:t xml:space="preserve">
      а. Мыналар секілді оптикалық детекторлар: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6А002 тармақ бойынша германийлі немесе кремнийлі фотоқұрылғылар бақыланбайды. </w:t>
      </w:r>
    </w:p>
    <w:p>
      <w:pPr>
        <w:spacing w:after="0"/>
        <w:ind w:left="0"/>
        <w:jc w:val="both"/>
      </w:pPr>
      <w:r>
        <w:rPr>
          <w:rFonts w:ascii="Times New Roman"/>
          <w:b w:val="false"/>
          <w:i w:val="false"/>
          <w:color w:val="000000"/>
          <w:sz w:val="28"/>
        </w:rPr>
        <w:t xml:space="preserve">
      1. "Ғарышта қолдану үшін жарамды", мыналар секілді қатты денелі детекторлар: </w:t>
      </w:r>
    </w:p>
    <w:p>
      <w:pPr>
        <w:spacing w:after="0"/>
        <w:ind w:left="0"/>
        <w:jc w:val="both"/>
      </w:pPr>
      <w:r>
        <w:rPr>
          <w:rFonts w:ascii="Times New Roman"/>
          <w:b w:val="false"/>
          <w:i w:val="false"/>
          <w:color w:val="000000"/>
          <w:sz w:val="28"/>
        </w:rPr>
        <w:t xml:space="preserve">
      а. Барлық келесі сипаттамаларға ие, "ғарышта қолдану үшін жарамды" қатты денелі детекторлар: </w:t>
      </w:r>
    </w:p>
    <w:p>
      <w:pPr>
        <w:spacing w:after="0"/>
        <w:ind w:left="0"/>
        <w:jc w:val="both"/>
      </w:pPr>
      <w:r>
        <w:rPr>
          <w:rFonts w:ascii="Times New Roman"/>
          <w:b w:val="false"/>
          <w:i w:val="false"/>
          <w:color w:val="000000"/>
          <w:sz w:val="28"/>
        </w:rPr>
        <w:t xml:space="preserve">
      1. Толқындардың 10 нм-нен 300 нм-ге дейінгі ұзындық диапазонындағы барынша сезімталдығы; және </w:t>
      </w:r>
    </w:p>
    <w:p>
      <w:pPr>
        <w:spacing w:after="0"/>
        <w:ind w:left="0"/>
        <w:jc w:val="both"/>
      </w:pPr>
      <w:r>
        <w:rPr>
          <w:rFonts w:ascii="Times New Roman"/>
          <w:b w:val="false"/>
          <w:i w:val="false"/>
          <w:color w:val="000000"/>
          <w:sz w:val="28"/>
        </w:rPr>
        <w:t xml:space="preserve">
      2. Толқындардың 400 нм-нен астам ұзындығындағы сезімталдық барынша жоғары сезімталдыққа қатысты 0,1%-тен кем; </w:t>
      </w:r>
    </w:p>
    <w:p>
      <w:pPr>
        <w:spacing w:after="0"/>
        <w:ind w:left="0"/>
        <w:jc w:val="both"/>
      </w:pPr>
      <w:r>
        <w:rPr>
          <w:rFonts w:ascii="Times New Roman"/>
          <w:b w:val="false"/>
          <w:i w:val="false"/>
          <w:color w:val="000000"/>
          <w:sz w:val="28"/>
        </w:rPr>
        <w:t xml:space="preserve">
      b. Барлық келесі сипаттарға ие, "ғарышта қолдану үшін жарамды" қатты денелі детекторлар: </w:t>
      </w:r>
    </w:p>
    <w:p>
      <w:pPr>
        <w:spacing w:after="0"/>
        <w:ind w:left="0"/>
        <w:jc w:val="both"/>
      </w:pPr>
      <w:r>
        <w:rPr>
          <w:rFonts w:ascii="Times New Roman"/>
          <w:b w:val="false"/>
          <w:i w:val="false"/>
          <w:color w:val="000000"/>
          <w:sz w:val="28"/>
        </w:rPr>
        <w:t xml:space="preserve">
      1. Толқындардың 900 нм-нен 1200 нм-ге дейінгі диапазонындағы ең жоғары сезімталдық; және </w:t>
      </w:r>
    </w:p>
    <w:p>
      <w:pPr>
        <w:spacing w:after="0"/>
        <w:ind w:left="0"/>
        <w:jc w:val="both"/>
      </w:pPr>
      <w:r>
        <w:rPr>
          <w:rFonts w:ascii="Times New Roman"/>
          <w:b w:val="false"/>
          <w:i w:val="false"/>
          <w:color w:val="000000"/>
          <w:sz w:val="28"/>
        </w:rPr>
        <w:t xml:space="preserve">
      2. Жаңғырықтың "тұрақты уақыты" 95 нс немесе одан кем; </w:t>
      </w:r>
    </w:p>
    <w:p>
      <w:pPr>
        <w:spacing w:after="0"/>
        <w:ind w:left="0"/>
        <w:jc w:val="both"/>
      </w:pPr>
      <w:r>
        <w:rPr>
          <w:rFonts w:ascii="Times New Roman"/>
          <w:b w:val="false"/>
          <w:i w:val="false"/>
          <w:color w:val="000000"/>
          <w:sz w:val="28"/>
        </w:rPr>
        <w:t xml:space="preserve">
      с. "Ғарышта қолдану үшін жарамды", толқындардың 1200 нм-нен 30000 нм-ге дейінгі ұзындық диапазонында ең жоғары сезімталдыққа ие қатты денелі детекторлар: </w:t>
      </w:r>
    </w:p>
    <w:p>
      <w:pPr>
        <w:spacing w:after="0"/>
        <w:ind w:left="0"/>
        <w:jc w:val="both"/>
      </w:pPr>
      <w:r>
        <w:rPr>
          <w:rFonts w:ascii="Times New Roman"/>
          <w:b w:val="false"/>
          <w:i w:val="false"/>
          <w:color w:val="000000"/>
          <w:sz w:val="28"/>
        </w:rPr>
        <w:t xml:space="preserve">
      2. Бейне жарықтығының күшейткіштері (жарықтың электронды-оптикалық күшейіткіштері) және олар үшін арнайы әзірленген мыналар секілді компоненттер; </w:t>
      </w:r>
    </w:p>
    <w:p>
      <w:pPr>
        <w:spacing w:after="0"/>
        <w:ind w:left="0"/>
        <w:jc w:val="both"/>
      </w:pPr>
      <w:r>
        <w:rPr>
          <w:rFonts w:ascii="Times New Roman"/>
          <w:b w:val="false"/>
          <w:i w:val="false"/>
          <w:color w:val="000000"/>
          <w:sz w:val="28"/>
        </w:rPr>
        <w:t xml:space="preserve">
      а. Барлық төменде санамаланғандар бар бейне жарықтығының күшейткіштері (жарықтың электронды-оптикалық күшейткіштері): </w:t>
      </w:r>
    </w:p>
    <w:p>
      <w:pPr>
        <w:spacing w:after="0"/>
        <w:ind w:left="0"/>
        <w:jc w:val="both"/>
      </w:pPr>
      <w:r>
        <w:rPr>
          <w:rFonts w:ascii="Times New Roman"/>
          <w:b w:val="false"/>
          <w:i w:val="false"/>
          <w:color w:val="000000"/>
          <w:sz w:val="28"/>
        </w:rPr>
        <w:t xml:space="preserve">
      1. Толқындардың 400 нм-нен 1050 нм-ге дейінгі ұзындығының диапазонындағы ең барынша сезімталдығы; </w:t>
      </w:r>
    </w:p>
    <w:p>
      <w:pPr>
        <w:spacing w:after="0"/>
        <w:ind w:left="0"/>
        <w:jc w:val="both"/>
      </w:pPr>
      <w:r>
        <w:rPr>
          <w:rFonts w:ascii="Times New Roman"/>
          <w:b w:val="false"/>
          <w:i w:val="false"/>
          <w:color w:val="000000"/>
          <w:sz w:val="28"/>
        </w:rPr>
        <w:t xml:space="preserve">
      2. 15 мкм немесе одан кем тесіктер қадамымен (орталықтардың арасындағы қашықтықпен) бейнені электрондық күшейтуге арналған микроканалды анод; және </w:t>
      </w:r>
    </w:p>
    <w:p>
      <w:pPr>
        <w:spacing w:after="0"/>
        <w:ind w:left="0"/>
        <w:jc w:val="both"/>
      </w:pPr>
      <w:r>
        <w:rPr>
          <w:rFonts w:ascii="Times New Roman"/>
          <w:b w:val="false"/>
          <w:i w:val="false"/>
          <w:color w:val="000000"/>
          <w:sz w:val="28"/>
        </w:rPr>
        <w:t xml:space="preserve">
      3. Мына секілді фотокатодтар: </w:t>
      </w:r>
    </w:p>
    <w:p>
      <w:pPr>
        <w:spacing w:after="0"/>
        <w:ind w:left="0"/>
        <w:jc w:val="both"/>
      </w:pPr>
      <w:r>
        <w:rPr>
          <w:rFonts w:ascii="Times New Roman"/>
          <w:b w:val="false"/>
          <w:i w:val="false"/>
          <w:color w:val="000000"/>
          <w:sz w:val="28"/>
        </w:rPr>
        <w:t xml:space="preserve">
      а. S-20, S-25 фотокатодтар немесе 240 мк А/лм-нан астам жарық сезімталдығымен көп саңылаулы фотокатодтар; </w:t>
      </w:r>
    </w:p>
    <w:p>
      <w:pPr>
        <w:spacing w:after="0"/>
        <w:ind w:left="0"/>
        <w:jc w:val="both"/>
      </w:pPr>
      <w:r>
        <w:rPr>
          <w:rFonts w:ascii="Times New Roman"/>
          <w:b w:val="false"/>
          <w:i w:val="false"/>
          <w:color w:val="000000"/>
          <w:sz w:val="28"/>
        </w:rPr>
        <w:t xml:space="preserve">
      b. GаАs немесе GаLnАs-тағы фотокатодтар; немесе </w:t>
      </w:r>
    </w:p>
    <w:p>
      <w:pPr>
        <w:spacing w:after="0"/>
        <w:ind w:left="0"/>
        <w:jc w:val="both"/>
      </w:pPr>
      <w:r>
        <w:rPr>
          <w:rFonts w:ascii="Times New Roman"/>
          <w:b w:val="false"/>
          <w:i w:val="false"/>
          <w:color w:val="000000"/>
          <w:sz w:val="28"/>
        </w:rPr>
        <w:t xml:space="preserve">
      с. III-V топтарының қосылыстарына арналған басқа да жартылай өткізгіш фотокатодтар;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6А002.а.2.а.3.с. тармақтар бойынша 10 мА/Вм немесе одан кем ең жоғары сәулелену сезімталдығымен жартылай өткізгіштерге арналған фотокатодтар бақыланбайды. </w:t>
      </w:r>
    </w:p>
    <w:p>
      <w:pPr>
        <w:spacing w:after="0"/>
        <w:ind w:left="0"/>
        <w:jc w:val="both"/>
      </w:pPr>
      <w:r>
        <w:rPr>
          <w:rFonts w:ascii="Times New Roman"/>
          <w:b w:val="false"/>
          <w:i w:val="false"/>
          <w:color w:val="000000"/>
          <w:sz w:val="28"/>
        </w:rPr>
        <w:t xml:space="preserve">
      а. Мыналар секілді арнайы әзірленген компоненттер: </w:t>
      </w:r>
    </w:p>
    <w:p>
      <w:pPr>
        <w:spacing w:after="0"/>
        <w:ind w:left="0"/>
        <w:jc w:val="both"/>
      </w:pPr>
      <w:r>
        <w:rPr>
          <w:rFonts w:ascii="Times New Roman"/>
          <w:b w:val="false"/>
          <w:i w:val="false"/>
          <w:color w:val="000000"/>
          <w:sz w:val="28"/>
        </w:rPr>
        <w:t xml:space="preserve">
      1. 12 мкм немесе одан кем тесіктер қадамымен (орталықтардың арасындағы қашықтық) микроарналы платалар; </w:t>
      </w:r>
    </w:p>
    <w:p>
      <w:pPr>
        <w:spacing w:after="0"/>
        <w:ind w:left="0"/>
        <w:jc w:val="both"/>
      </w:pPr>
      <w:r>
        <w:rPr>
          <w:rFonts w:ascii="Times New Roman"/>
          <w:b w:val="false"/>
          <w:i w:val="false"/>
          <w:color w:val="000000"/>
          <w:sz w:val="28"/>
        </w:rPr>
        <w:t xml:space="preserve">
      2. GаАs немесе GаLnАs-тағы фотокатодтар; </w:t>
      </w:r>
    </w:p>
    <w:p>
      <w:pPr>
        <w:spacing w:after="0"/>
        <w:ind w:left="0"/>
        <w:jc w:val="both"/>
      </w:pPr>
      <w:r>
        <w:rPr>
          <w:rFonts w:ascii="Times New Roman"/>
          <w:b w:val="false"/>
          <w:i w:val="false"/>
          <w:color w:val="000000"/>
          <w:sz w:val="28"/>
        </w:rPr>
        <w:t xml:space="preserve">
      3. III-V топтарының қосылыстарына арналған басқа да жартылай өткізгіш фотокатодтар;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6А002.а.2.b.3.с. тармақтар бойынша 10 мА/Вм немесе одан кем ең жоғары сәулелену сезімталдығымен жартылай өткізгіштерге арналған фотокатодтар бақыланбайды. </w:t>
      </w:r>
    </w:p>
    <w:p>
      <w:pPr>
        <w:spacing w:after="0"/>
        <w:ind w:left="0"/>
        <w:jc w:val="both"/>
      </w:pPr>
      <w:r>
        <w:rPr>
          <w:rFonts w:ascii="Times New Roman"/>
          <w:b w:val="false"/>
          <w:i w:val="false"/>
          <w:color w:val="000000"/>
          <w:sz w:val="28"/>
        </w:rPr>
        <w:t xml:space="preserve">
      3. Мыналар секілді, "ғарышта қолдану үшін жарамсыз" "фокалды тегістік торлары":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ескерту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Сызықтық немесе екі өлшемдік көп элементті детекторлық торлар "фокалды тегістік торларға" жатады. </w:t>
      </w:r>
    </w:p>
    <w:p>
      <w:pPr>
        <w:spacing w:after="0"/>
        <w:ind w:left="0"/>
        <w:jc w:val="both"/>
      </w:pPr>
      <w:r>
        <w:rPr>
          <w:rFonts w:ascii="Times New Roman"/>
          <w:b w:val="false"/>
          <w:i w:val="false"/>
          <w:color w:val="000000"/>
          <w:sz w:val="28"/>
        </w:rPr>
        <w:t xml:space="preserve">
      2. 6А002.а.3. тармағы "қиылысты сканирлік бағытты" сызықтық көп элементті детекторлық торға параллель ось ретінде, ал "сканирлеу бағытын" сызықтық көп элементті детекторлық торға қатысты перпендикуляр ось ретінде айқындайды.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1-ескерту:  </w:t>
      </w:r>
      <w:r>
        <w:rPr>
          <w:rFonts w:ascii="Times New Roman"/>
          <w:b w:val="false"/>
          <w:i w:val="false"/>
          <w:color w:val="000000"/>
          <w:sz w:val="28"/>
        </w:rPr>
        <w:t xml:space="preserve">6А002.а.3. тармақ фотоөткізгіш және фотогальваникалық торларды қамтиды.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2-ескерту:  </w:t>
      </w:r>
      <w:r>
        <w:rPr>
          <w:rFonts w:ascii="Times New Roman"/>
          <w:b w:val="false"/>
          <w:i w:val="false"/>
          <w:color w:val="000000"/>
          <w:sz w:val="28"/>
        </w:rPr>
        <w:t xml:space="preserve">6А002.а.3. тармақ бойынша мыналар бақыланбайды: </w:t>
      </w:r>
    </w:p>
    <w:p>
      <w:pPr>
        <w:spacing w:after="0"/>
        <w:ind w:left="0"/>
        <w:jc w:val="both"/>
      </w:pPr>
      <w:r>
        <w:rPr>
          <w:rFonts w:ascii="Times New Roman"/>
          <w:b w:val="false"/>
          <w:i w:val="false"/>
          <w:color w:val="000000"/>
          <w:sz w:val="28"/>
        </w:rPr>
        <w:t xml:space="preserve">
      а. фокалды тегістіктің кремнийлі торлары; </w:t>
      </w:r>
    </w:p>
    <w:p>
      <w:pPr>
        <w:spacing w:after="0"/>
        <w:ind w:left="0"/>
        <w:jc w:val="both"/>
      </w:pPr>
      <w:r>
        <w:rPr>
          <w:rFonts w:ascii="Times New Roman"/>
          <w:b w:val="false"/>
          <w:i w:val="false"/>
          <w:color w:val="000000"/>
          <w:sz w:val="28"/>
        </w:rPr>
        <w:t xml:space="preserve">
      b. Қорғасын сульфиді немесе қорғасын селениді негізіндегі көп элементті (16 элементтен көп емес) герметизацияланған фотоөткізгіш элементтер; </w:t>
      </w:r>
    </w:p>
    <w:p>
      <w:pPr>
        <w:spacing w:after="0"/>
        <w:ind w:left="0"/>
        <w:jc w:val="both"/>
      </w:pPr>
      <w:r>
        <w:rPr>
          <w:rFonts w:ascii="Times New Roman"/>
          <w:b w:val="false"/>
          <w:i w:val="false"/>
          <w:color w:val="000000"/>
          <w:sz w:val="28"/>
        </w:rPr>
        <w:t xml:space="preserve">
      с. Келесі материалдардың кез келгені негізіндегі пироэлектрлік детекторлар: </w:t>
      </w:r>
    </w:p>
    <w:p>
      <w:pPr>
        <w:spacing w:after="0"/>
        <w:ind w:left="0"/>
        <w:jc w:val="both"/>
      </w:pPr>
      <w:r>
        <w:rPr>
          <w:rFonts w:ascii="Times New Roman"/>
          <w:b w:val="false"/>
          <w:i w:val="false"/>
          <w:color w:val="000000"/>
          <w:sz w:val="28"/>
        </w:rPr>
        <w:t xml:space="preserve">
      1. Триглицинсульфит және оның туындылары; </w:t>
      </w:r>
    </w:p>
    <w:p>
      <w:pPr>
        <w:spacing w:after="0"/>
        <w:ind w:left="0"/>
        <w:jc w:val="both"/>
      </w:pPr>
      <w:r>
        <w:rPr>
          <w:rFonts w:ascii="Times New Roman"/>
          <w:b w:val="false"/>
          <w:i w:val="false"/>
          <w:color w:val="000000"/>
          <w:sz w:val="28"/>
        </w:rPr>
        <w:t xml:space="preserve">
      2. Қорғасын-ланцан-цирконийдің титанаты және оның туындылары; </w:t>
      </w:r>
    </w:p>
    <w:p>
      <w:pPr>
        <w:spacing w:after="0"/>
        <w:ind w:left="0"/>
        <w:jc w:val="both"/>
      </w:pPr>
      <w:r>
        <w:rPr>
          <w:rFonts w:ascii="Times New Roman"/>
          <w:b w:val="false"/>
          <w:i w:val="false"/>
          <w:color w:val="000000"/>
          <w:sz w:val="28"/>
        </w:rPr>
        <w:t xml:space="preserve">
      3. Литийдің танталаты; </w:t>
      </w:r>
    </w:p>
    <w:p>
      <w:pPr>
        <w:spacing w:after="0"/>
        <w:ind w:left="0"/>
        <w:jc w:val="both"/>
      </w:pPr>
      <w:r>
        <w:rPr>
          <w:rFonts w:ascii="Times New Roman"/>
          <w:b w:val="false"/>
          <w:i w:val="false"/>
          <w:color w:val="000000"/>
          <w:sz w:val="28"/>
        </w:rPr>
        <w:t xml:space="preserve">
      4. Поливинилиденфторид және оның туындылары; немесе </w:t>
      </w:r>
    </w:p>
    <w:p>
      <w:pPr>
        <w:spacing w:after="0"/>
        <w:ind w:left="0"/>
        <w:jc w:val="both"/>
      </w:pPr>
      <w:r>
        <w:rPr>
          <w:rFonts w:ascii="Times New Roman"/>
          <w:b w:val="false"/>
          <w:i w:val="false"/>
          <w:color w:val="000000"/>
          <w:sz w:val="28"/>
        </w:rPr>
        <w:t xml:space="preserve">
      5. Барий-стронцийдің ниобаты және оның туындылары; </w:t>
      </w:r>
    </w:p>
    <w:p>
      <w:pPr>
        <w:spacing w:after="0"/>
        <w:ind w:left="0"/>
        <w:jc w:val="both"/>
      </w:pPr>
      <w:r>
        <w:rPr>
          <w:rFonts w:ascii="Times New Roman"/>
          <w:b w:val="false"/>
          <w:i w:val="false"/>
          <w:color w:val="000000"/>
          <w:sz w:val="28"/>
        </w:rPr>
        <w:t xml:space="preserve">
      а. Барлық келесі сипаттамаларға ие, "ғарышта қолдануға жарамсыз" "фокалды тегістіктің торлары": </w:t>
      </w:r>
    </w:p>
    <w:p>
      <w:pPr>
        <w:spacing w:after="0"/>
        <w:ind w:left="0"/>
        <w:jc w:val="both"/>
      </w:pPr>
      <w:r>
        <w:rPr>
          <w:rFonts w:ascii="Times New Roman"/>
          <w:b w:val="false"/>
          <w:i w:val="false"/>
          <w:color w:val="000000"/>
          <w:sz w:val="28"/>
        </w:rPr>
        <w:t xml:space="preserve">
      1. Толқындардың 900 нм-нен 1050 нм-ға дейінгі ұзындықтарының диапазонындағы ең жоғары сезімталдықтағы жекелеген элементтер; </w:t>
      </w:r>
    </w:p>
    <w:p>
      <w:pPr>
        <w:spacing w:after="0"/>
        <w:ind w:left="0"/>
        <w:jc w:val="both"/>
      </w:pPr>
      <w:r>
        <w:rPr>
          <w:rFonts w:ascii="Times New Roman"/>
          <w:b w:val="false"/>
          <w:i w:val="false"/>
          <w:color w:val="000000"/>
          <w:sz w:val="28"/>
        </w:rPr>
        <w:t xml:space="preserve">
      2. Тұрақты уақыт жаңғырығы 0,5 нс-тен кем; </w:t>
      </w:r>
    </w:p>
    <w:p>
      <w:pPr>
        <w:spacing w:after="0"/>
        <w:ind w:left="0"/>
        <w:jc w:val="both"/>
      </w:pPr>
      <w:r>
        <w:rPr>
          <w:rFonts w:ascii="Times New Roman"/>
          <w:b w:val="false"/>
          <w:i w:val="false"/>
          <w:color w:val="000000"/>
          <w:sz w:val="28"/>
        </w:rPr>
        <w:t xml:space="preserve">
      b. Барлық мынадай сипаттамаларға ие, "ғарышта қолдануға жарамсыз" "фокалды тегістіктің торлары": </w:t>
      </w:r>
    </w:p>
    <w:p>
      <w:pPr>
        <w:spacing w:after="0"/>
        <w:ind w:left="0"/>
        <w:jc w:val="both"/>
      </w:pPr>
      <w:r>
        <w:rPr>
          <w:rFonts w:ascii="Times New Roman"/>
          <w:b w:val="false"/>
          <w:i w:val="false"/>
          <w:color w:val="000000"/>
          <w:sz w:val="28"/>
        </w:rPr>
        <w:t xml:space="preserve">
      1. Толқындардың 1050 нм-нен 1200 нм-ға дейінгі ұзындықтарының диапазонындағы ең жоғары сезімталдықтағы жекелеген элементтер; </w:t>
      </w:r>
    </w:p>
    <w:p>
      <w:pPr>
        <w:spacing w:after="0"/>
        <w:ind w:left="0"/>
        <w:jc w:val="both"/>
      </w:pPr>
      <w:r>
        <w:rPr>
          <w:rFonts w:ascii="Times New Roman"/>
          <w:b w:val="false"/>
          <w:i w:val="false"/>
          <w:color w:val="000000"/>
          <w:sz w:val="28"/>
        </w:rPr>
        <w:t xml:space="preserve">
      2. Тұрақты уақыт жаңғырығы 95 нс немесе одан кем; </w:t>
      </w:r>
    </w:p>
    <w:p>
      <w:pPr>
        <w:spacing w:after="0"/>
        <w:ind w:left="0"/>
        <w:jc w:val="both"/>
      </w:pPr>
      <w:r>
        <w:rPr>
          <w:rFonts w:ascii="Times New Roman"/>
          <w:b w:val="false"/>
          <w:i w:val="false"/>
          <w:color w:val="000000"/>
          <w:sz w:val="28"/>
        </w:rPr>
        <w:t xml:space="preserve">
      с. Толқындардың 1200 нм-нен 30000 нм-ге дейінгі ұзындықтары диапазонындағы ең жоғары сезімталдықтағы жекелеген элементтерге ие, "ғарышта қолдануға жарамсыз" "фокалды жазықтықтың сызықтық емес (2 өлшемді) торлары". </w:t>
      </w:r>
    </w:p>
    <w:p>
      <w:pPr>
        <w:spacing w:after="0"/>
        <w:ind w:left="0"/>
        <w:jc w:val="both"/>
      </w:pPr>
      <w:r>
        <w:rPr>
          <w:rFonts w:ascii="Times New Roman"/>
          <w:b w:val="false"/>
          <w:i w:val="false"/>
          <w:color w:val="000000"/>
          <w:sz w:val="28"/>
        </w:rPr>
        <w:t xml:space="preserve">
      d.   Келесі сипаттамаларға ие, "ғарышта қолдануға жарамсыз" "фокалды жазықтықтың сызықтық емес (1 өлшемді) торлары". </w:t>
      </w:r>
    </w:p>
    <w:p>
      <w:pPr>
        <w:spacing w:after="0"/>
        <w:ind w:left="0"/>
        <w:jc w:val="both"/>
      </w:pPr>
      <w:r>
        <w:rPr>
          <w:rFonts w:ascii="Times New Roman"/>
          <w:b w:val="false"/>
          <w:i w:val="false"/>
          <w:color w:val="000000"/>
          <w:sz w:val="28"/>
        </w:rPr>
        <w:t xml:space="preserve">
      1. Толқындардың 1200 нм-нен 30000 нм-ге дейінгі және одан жоғары ұзындықтары диапазонындағы ең жоғары сезімталдықтағы жекелеген элементтерге, және </w:t>
      </w:r>
    </w:p>
    <w:p>
      <w:pPr>
        <w:spacing w:after="0"/>
        <w:ind w:left="0"/>
        <w:jc w:val="both"/>
      </w:pPr>
      <w:r>
        <w:rPr>
          <w:rFonts w:ascii="Times New Roman"/>
          <w:b w:val="false"/>
          <w:i w:val="false"/>
          <w:color w:val="000000"/>
          <w:sz w:val="28"/>
        </w:rPr>
        <w:t xml:space="preserve">
      2. Сондай-ақ: </w:t>
      </w:r>
    </w:p>
    <w:p>
      <w:pPr>
        <w:spacing w:after="0"/>
        <w:ind w:left="0"/>
        <w:jc w:val="both"/>
      </w:pPr>
      <w:r>
        <w:rPr>
          <w:rFonts w:ascii="Times New Roman"/>
          <w:b w:val="false"/>
          <w:i w:val="false"/>
          <w:color w:val="000000"/>
          <w:sz w:val="28"/>
        </w:rPr>
        <w:t xml:space="preserve">
      а. Детекторлық элементті жаймалау мөлшерінің детекторлық элемент жаймасының қиылысы мөлшері бағытындағы қатысы - 3,8-ден кем емес; және </w:t>
      </w:r>
    </w:p>
    <w:p>
      <w:pPr>
        <w:spacing w:after="0"/>
        <w:ind w:left="0"/>
        <w:jc w:val="both"/>
      </w:pPr>
      <w:r>
        <w:rPr>
          <w:rFonts w:ascii="Times New Roman"/>
          <w:b w:val="false"/>
          <w:i w:val="false"/>
          <w:color w:val="000000"/>
          <w:sz w:val="28"/>
        </w:rPr>
        <w:t xml:space="preserve">
      b. Элементтегі сигналдарды өңдеу (SPRITE); </w:t>
      </w:r>
    </w:p>
    <w:p>
      <w:pPr>
        <w:spacing w:after="0"/>
        <w:ind w:left="0"/>
        <w:jc w:val="both"/>
      </w:pPr>
      <w:r>
        <w:rPr>
          <w:rFonts w:ascii="Times New Roman"/>
          <w:b w:val="false"/>
          <w:i w:val="false"/>
          <w:color w:val="000000"/>
          <w:sz w:val="28"/>
        </w:rPr>
        <w:t xml:space="preserve">
      е. Толқындардың 2500 нм-нен 30000 нм-ге дейінгі және одан жоғары ұзындықтары диапазонындағы ең жоғары сезімталдықтағы жекелеген элементтерге ие, "ғарышта қолдануға жарамсыз" "фокалды жазықтықтың сызықтық (1 өлшемді) торлары". </w:t>
      </w:r>
    </w:p>
    <w:p>
      <w:pPr>
        <w:spacing w:after="0"/>
        <w:ind w:left="0"/>
        <w:jc w:val="both"/>
      </w:pPr>
      <w:r>
        <w:rPr>
          <w:rFonts w:ascii="Times New Roman"/>
          <w:b w:val="false"/>
          <w:i w:val="false"/>
          <w:color w:val="000000"/>
          <w:sz w:val="28"/>
        </w:rPr>
        <w:t xml:space="preserve">
      b. Дистанциялық зондтау кезінде қолдануға арналған және келесі сипаттамалардың кез келгеніне ие "бейненің жалғыз спектралдық бергіштері" және "бейненің көп спектралды бергіштері": </w:t>
      </w:r>
    </w:p>
    <w:p>
      <w:pPr>
        <w:spacing w:after="0"/>
        <w:ind w:left="0"/>
        <w:jc w:val="both"/>
      </w:pPr>
      <w:r>
        <w:rPr>
          <w:rFonts w:ascii="Times New Roman"/>
          <w:b w:val="false"/>
          <w:i w:val="false"/>
          <w:color w:val="000000"/>
          <w:sz w:val="28"/>
        </w:rPr>
        <w:t xml:space="preserve">
      1. Шолудың қас қағым сәттік өрісі (ШҚС) 200 мкрд (микрорадиан) кем; немесе </w:t>
      </w:r>
    </w:p>
    <w:p>
      <w:pPr>
        <w:spacing w:after="0"/>
        <w:ind w:left="0"/>
        <w:jc w:val="both"/>
      </w:pPr>
      <w:r>
        <w:rPr>
          <w:rFonts w:ascii="Times New Roman"/>
          <w:b w:val="false"/>
          <w:i w:val="false"/>
          <w:color w:val="000000"/>
          <w:sz w:val="28"/>
        </w:rPr>
        <w:t xml:space="preserve">
      2. Толқындардың 400 нм-нен 30000 нм-ге дейінгі ұзындықтары диапазонындағы жұмысқа арналған және келесі сипаттамалардың бәріне ие: </w:t>
      </w:r>
    </w:p>
    <w:p>
      <w:pPr>
        <w:spacing w:after="0"/>
        <w:ind w:left="0"/>
        <w:jc w:val="both"/>
      </w:pPr>
      <w:r>
        <w:rPr>
          <w:rFonts w:ascii="Times New Roman"/>
          <w:b w:val="false"/>
          <w:i w:val="false"/>
          <w:color w:val="000000"/>
          <w:sz w:val="28"/>
        </w:rPr>
        <w:t xml:space="preserve">
      а. Бейненің шығу деректерін цифрлық форматта қамтамасыз ететіндер; және </w:t>
      </w:r>
    </w:p>
    <w:p>
      <w:pPr>
        <w:spacing w:after="0"/>
        <w:ind w:left="0"/>
        <w:jc w:val="both"/>
      </w:pPr>
      <w:r>
        <w:rPr>
          <w:rFonts w:ascii="Times New Roman"/>
          <w:b w:val="false"/>
          <w:i w:val="false"/>
          <w:color w:val="000000"/>
          <w:sz w:val="28"/>
        </w:rPr>
        <w:t xml:space="preserve">
      b. Сондай-ақ: </w:t>
      </w:r>
    </w:p>
    <w:p>
      <w:pPr>
        <w:spacing w:after="0"/>
        <w:ind w:left="0"/>
        <w:jc w:val="both"/>
      </w:pPr>
      <w:r>
        <w:rPr>
          <w:rFonts w:ascii="Times New Roman"/>
          <w:b w:val="false"/>
          <w:i w:val="false"/>
          <w:color w:val="000000"/>
          <w:sz w:val="28"/>
        </w:rPr>
        <w:t xml:space="preserve">
      1. "Ғарышта қолдануға жарамды болып табылатындар" немесе </w:t>
      </w:r>
    </w:p>
    <w:p>
      <w:pPr>
        <w:spacing w:after="0"/>
        <w:ind w:left="0"/>
        <w:jc w:val="both"/>
      </w:pPr>
      <w:r>
        <w:rPr>
          <w:rFonts w:ascii="Times New Roman"/>
          <w:b w:val="false"/>
          <w:i w:val="false"/>
          <w:color w:val="000000"/>
          <w:sz w:val="28"/>
        </w:rPr>
        <w:t xml:space="preserve">
      2. 2,5 мкрд (микрорадиан) кем ШҚС-қа ие кремнийлі емес детекторларды пайдалану кезінде ұшу аппараттарының бортындағы жұмыс үшін әзірленген. </w:t>
      </w:r>
    </w:p>
    <w:p>
      <w:pPr>
        <w:spacing w:after="0"/>
        <w:ind w:left="0"/>
        <w:jc w:val="both"/>
      </w:pPr>
      <w:r>
        <w:rPr>
          <w:rFonts w:ascii="Times New Roman"/>
          <w:b w:val="false"/>
          <w:i w:val="false"/>
          <w:color w:val="000000"/>
          <w:sz w:val="28"/>
        </w:rPr>
        <w:t xml:space="preserve">
      с. Көрінетін немесе ИК диапазондарында жұмыс істейтін және келесі құраушылардың кез келгені бар тікелей байқау жабдығы: </w:t>
      </w:r>
    </w:p>
    <w:p>
      <w:pPr>
        <w:spacing w:after="0"/>
        <w:ind w:left="0"/>
        <w:jc w:val="both"/>
      </w:pPr>
      <w:r>
        <w:rPr>
          <w:rFonts w:ascii="Times New Roman"/>
          <w:b w:val="false"/>
          <w:i w:val="false"/>
          <w:color w:val="000000"/>
          <w:sz w:val="28"/>
        </w:rPr>
        <w:t xml:space="preserve">
      1. 6А002.а.2.а. тармақта көрсетілген сипаттамаларға ие электронды-оптикалық түрлендіргіштер; немесе </w:t>
      </w:r>
    </w:p>
    <w:p>
      <w:pPr>
        <w:spacing w:after="0"/>
        <w:ind w:left="0"/>
        <w:jc w:val="both"/>
      </w:pPr>
      <w:r>
        <w:rPr>
          <w:rFonts w:ascii="Times New Roman"/>
          <w:b w:val="false"/>
          <w:i w:val="false"/>
          <w:color w:val="000000"/>
          <w:sz w:val="28"/>
        </w:rPr>
        <w:t xml:space="preserve">
      2. 6А002.а.3. тармақта көрсетілген сипаттамаларға ие "фокалды тегістік торлары".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ескерту: </w:t>
      </w:r>
    </w:p>
    <w:p>
      <w:pPr>
        <w:spacing w:after="0"/>
        <w:ind w:left="0"/>
        <w:jc w:val="both"/>
      </w:pPr>
      <w:r>
        <w:rPr>
          <w:rFonts w:ascii="Times New Roman"/>
          <w:b w:val="false"/>
          <w:i w:val="false"/>
          <w:color w:val="000000"/>
          <w:sz w:val="28"/>
        </w:rPr>
        <w:t xml:space="preserve">
      "Тікелей байқау", байқаушы адамға бейнені теледидарлық дисплей үшін электронды сигналға түрлендірусіз көріністі бейнені ұсынатын және бейнені фотографиялық, сондай-ақ электрондық немесе басқа тәсілмен тіркеп немесе сақтай алмайтын көрінімдік немесе ИК диапазондарында жұмыс істейтін бейнені алуға арналған жабдыққа жатады.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6А002.С тармақ бойынша GаАS немесе GаіnАs ерекшелігі бар материалдарда фотокатодтары бар мынадай жабдық бақыланбайды: </w:t>
      </w:r>
    </w:p>
    <w:p>
      <w:pPr>
        <w:spacing w:after="0"/>
        <w:ind w:left="0"/>
        <w:jc w:val="both"/>
      </w:pPr>
      <w:r>
        <w:rPr>
          <w:rFonts w:ascii="Times New Roman"/>
          <w:b w:val="false"/>
          <w:i w:val="false"/>
          <w:color w:val="000000"/>
          <w:sz w:val="28"/>
        </w:rPr>
        <w:t xml:space="preserve">
      а. Өндірістік немесе азаматтық сигналдық құрылғылар, көліктің қозғалысын немесе өндірістік қозғалысты басқару жүйелері не есеп жүйелері; </w:t>
      </w:r>
    </w:p>
    <w:p>
      <w:pPr>
        <w:spacing w:after="0"/>
        <w:ind w:left="0"/>
        <w:jc w:val="both"/>
      </w:pPr>
      <w:r>
        <w:rPr>
          <w:rFonts w:ascii="Times New Roman"/>
          <w:b w:val="false"/>
          <w:i w:val="false"/>
          <w:color w:val="000000"/>
          <w:sz w:val="28"/>
        </w:rPr>
        <w:t xml:space="preserve">
      b. Медициналық жабдық; </w:t>
      </w:r>
    </w:p>
    <w:p>
      <w:pPr>
        <w:spacing w:after="0"/>
        <w:ind w:left="0"/>
        <w:jc w:val="both"/>
      </w:pPr>
      <w:r>
        <w:rPr>
          <w:rFonts w:ascii="Times New Roman"/>
          <w:b w:val="false"/>
          <w:i w:val="false"/>
          <w:color w:val="000000"/>
          <w:sz w:val="28"/>
        </w:rPr>
        <w:t xml:space="preserve">
      с. Материалдың қасиетін инспекциялау, сорттау немесе талдау үшін пайдаланылатын технологиялық жабдық; </w:t>
      </w:r>
    </w:p>
    <w:p>
      <w:pPr>
        <w:spacing w:after="0"/>
        <w:ind w:left="0"/>
        <w:jc w:val="both"/>
      </w:pPr>
      <w:r>
        <w:rPr>
          <w:rFonts w:ascii="Times New Roman"/>
          <w:b w:val="false"/>
          <w:i w:val="false"/>
          <w:color w:val="000000"/>
          <w:sz w:val="28"/>
        </w:rPr>
        <w:t xml:space="preserve">
      d. Өндірістік пештер үшін өрт сигнализаторлары; </w:t>
      </w:r>
    </w:p>
    <w:p>
      <w:pPr>
        <w:spacing w:after="0"/>
        <w:ind w:left="0"/>
        <w:jc w:val="both"/>
      </w:pPr>
      <w:r>
        <w:rPr>
          <w:rFonts w:ascii="Times New Roman"/>
          <w:b w:val="false"/>
          <w:i w:val="false"/>
          <w:color w:val="000000"/>
          <w:sz w:val="28"/>
        </w:rPr>
        <w:t xml:space="preserve">
      е. Лабораториялық талдау үшін арнайы әзірленген жабдық. </w:t>
      </w:r>
    </w:p>
    <w:p>
      <w:pPr>
        <w:spacing w:after="0"/>
        <w:ind w:left="0"/>
        <w:jc w:val="both"/>
      </w:pPr>
      <w:r>
        <w:rPr>
          <w:rFonts w:ascii="Times New Roman"/>
          <w:b w:val="false"/>
          <w:i w:val="false"/>
          <w:color w:val="000000"/>
          <w:sz w:val="28"/>
        </w:rPr>
        <w:t xml:space="preserve">
      d. Оптикалық бергіштер үшін қамтамасыз етудің арнайы компоненттері, мыналар секілді: </w:t>
      </w:r>
    </w:p>
    <w:p>
      <w:pPr>
        <w:spacing w:after="0"/>
        <w:ind w:left="0"/>
        <w:jc w:val="both"/>
      </w:pPr>
      <w:r>
        <w:rPr>
          <w:rFonts w:ascii="Times New Roman"/>
          <w:b w:val="false"/>
          <w:i w:val="false"/>
          <w:color w:val="000000"/>
          <w:sz w:val="28"/>
        </w:rPr>
        <w:t xml:space="preserve">
      1. "Ғарышта қолдануға жарамды" криосалқындатқыштар; </w:t>
      </w:r>
    </w:p>
    <w:p>
      <w:pPr>
        <w:spacing w:after="0"/>
        <w:ind w:left="0"/>
        <w:jc w:val="both"/>
      </w:pPr>
      <w:r>
        <w:rPr>
          <w:rFonts w:ascii="Times New Roman"/>
          <w:b w:val="false"/>
          <w:i w:val="false"/>
          <w:color w:val="000000"/>
          <w:sz w:val="28"/>
        </w:rPr>
        <w:t xml:space="preserve">
      2. Мыналар секілді 218 К (-55 </w:t>
      </w:r>
      <w:r>
        <w:rPr>
          <w:rFonts w:ascii="Times New Roman"/>
          <w:b w:val="false"/>
          <w:i w:val="false"/>
          <w:color w:val="000000"/>
          <w:vertAlign w:val="superscript"/>
        </w:rPr>
        <w:t xml:space="preserve">o </w:t>
      </w:r>
      <w:r>
        <w:rPr>
          <w:rFonts w:ascii="Times New Roman"/>
          <w:b w:val="false"/>
          <w:i w:val="false"/>
          <w:color w:val="000000"/>
          <w:sz w:val="28"/>
        </w:rPr>
        <w:t xml:space="preserve">С)-тен төмен көздің салқындату </w:t>
      </w:r>
    </w:p>
    <w:p>
      <w:pPr>
        <w:spacing w:after="0"/>
        <w:ind w:left="0"/>
        <w:jc w:val="both"/>
      </w:pPr>
      <w:r>
        <w:rPr>
          <w:rFonts w:ascii="Times New Roman"/>
          <w:b w:val="false"/>
          <w:i w:val="false"/>
          <w:color w:val="000000"/>
          <w:sz w:val="28"/>
        </w:rPr>
        <w:t xml:space="preserve">
      температурасымен "ғарышта қолдануға жарамды" криосалқындатқыштар; </w:t>
      </w:r>
    </w:p>
    <w:p>
      <w:pPr>
        <w:spacing w:after="0"/>
        <w:ind w:left="0"/>
        <w:jc w:val="both"/>
      </w:pPr>
      <w:r>
        <w:rPr>
          <w:rFonts w:ascii="Times New Roman"/>
          <w:b w:val="false"/>
          <w:i w:val="false"/>
          <w:color w:val="000000"/>
          <w:sz w:val="28"/>
        </w:rPr>
        <w:t xml:space="preserve">
      а. жұмыс істемей қалуға арналған істердің орташа уақытын немесе 2500 с астам жұмыс істемей қалуларының арасындағы істердің орташа уақытын айқындайтын тұйық цикл; </w:t>
      </w:r>
    </w:p>
    <w:p>
      <w:pPr>
        <w:spacing w:after="0"/>
        <w:ind w:left="0"/>
        <w:jc w:val="both"/>
      </w:pPr>
      <w:r>
        <w:rPr>
          <w:rFonts w:ascii="Times New Roman"/>
          <w:b w:val="false"/>
          <w:i w:val="false"/>
          <w:color w:val="000000"/>
          <w:sz w:val="28"/>
        </w:rPr>
        <w:t xml:space="preserve">
      b. 8 мм-нен кем арнаның сыртқы диаметрімен Джоул-Томсон өзін-өзі реттейтін шағын салқындатқыштары; </w:t>
      </w:r>
    </w:p>
    <w:p>
      <w:pPr>
        <w:spacing w:after="0"/>
        <w:ind w:left="0"/>
        <w:jc w:val="both"/>
      </w:pPr>
      <w:r>
        <w:rPr>
          <w:rFonts w:ascii="Times New Roman"/>
          <w:b w:val="false"/>
          <w:i w:val="false"/>
          <w:color w:val="000000"/>
          <w:sz w:val="28"/>
        </w:rPr>
        <w:t xml:space="preserve">
      3. Акустикалық, термикалық, инерциалды-электромагнитті-сезімтал немесе ядролық сәулеленуге сезімтал болуы үшін бүркеудің көмегімен арнайы композициялық немесе құрылымдық әзірленген не модификацияланған оптикалық сезімтал талшықтар. </w:t>
      </w:r>
    </w:p>
    <w:p>
      <w:pPr>
        <w:spacing w:after="0"/>
        <w:ind w:left="0"/>
        <w:jc w:val="both"/>
      </w:pPr>
      <w:r>
        <w:rPr>
          <w:rFonts w:ascii="Times New Roman"/>
          <w:b w:val="false"/>
          <w:i w:val="false"/>
          <w:color w:val="000000"/>
          <w:sz w:val="28"/>
        </w:rPr>
        <w:t xml:space="preserve">
      е. Торға 2048-ден астам элементке және толқындардың 300 нм-нен 900 нм-ге дейінгі ұзындықтарының диапазонында ең жоғары сезімталдыққа ие "ғарышта қолдануға жарамды" "фокалды тегістік торлары". </w:t>
      </w:r>
    </w:p>
    <w:p>
      <w:pPr>
        <w:spacing w:after="0"/>
        <w:ind w:left="0"/>
        <w:jc w:val="both"/>
      </w:pPr>
      <w:r>
        <w:rPr>
          <w:rFonts w:ascii="Times New Roman"/>
          <w:b w:val="false"/>
          <w:i w:val="false"/>
          <w:color w:val="000000"/>
          <w:sz w:val="28"/>
        </w:rPr>
        <w:t xml:space="preserve">
      6А002 а. 1. а.          8541 40 900 0 </w:t>
      </w:r>
    </w:p>
    <w:p>
      <w:pPr>
        <w:spacing w:after="0"/>
        <w:ind w:left="0"/>
        <w:jc w:val="both"/>
      </w:pPr>
      <w:r>
        <w:rPr>
          <w:rFonts w:ascii="Times New Roman"/>
          <w:b w:val="false"/>
          <w:i w:val="false"/>
          <w:color w:val="000000"/>
          <w:sz w:val="28"/>
        </w:rPr>
        <w:t xml:space="preserve">
      6А002 а. 1. b.          8541 40 900 0 </w:t>
      </w:r>
    </w:p>
    <w:p>
      <w:pPr>
        <w:spacing w:after="0"/>
        <w:ind w:left="0"/>
        <w:jc w:val="both"/>
      </w:pPr>
      <w:r>
        <w:rPr>
          <w:rFonts w:ascii="Times New Roman"/>
          <w:b w:val="false"/>
          <w:i w:val="false"/>
          <w:color w:val="000000"/>
          <w:sz w:val="28"/>
        </w:rPr>
        <w:t xml:space="preserve">
      6А002 а. 1. c.          8541 40 900 0 </w:t>
      </w:r>
    </w:p>
    <w:p>
      <w:pPr>
        <w:spacing w:after="0"/>
        <w:ind w:left="0"/>
        <w:jc w:val="both"/>
      </w:pPr>
      <w:r>
        <w:rPr>
          <w:rFonts w:ascii="Times New Roman"/>
          <w:b w:val="false"/>
          <w:i w:val="false"/>
          <w:color w:val="000000"/>
          <w:sz w:val="28"/>
        </w:rPr>
        <w:t xml:space="preserve">
      6А002 а. 2. а.          8514 40 000 0 </w:t>
      </w:r>
    </w:p>
    <w:p>
      <w:pPr>
        <w:spacing w:after="0"/>
        <w:ind w:left="0"/>
        <w:jc w:val="both"/>
      </w:pPr>
      <w:r>
        <w:rPr>
          <w:rFonts w:ascii="Times New Roman"/>
          <w:b w:val="false"/>
          <w:i w:val="false"/>
          <w:color w:val="000000"/>
          <w:sz w:val="28"/>
        </w:rPr>
        <w:t xml:space="preserve">
                              9013 80 900 0 </w:t>
      </w:r>
    </w:p>
    <w:p>
      <w:pPr>
        <w:spacing w:after="0"/>
        <w:ind w:left="0"/>
        <w:jc w:val="both"/>
      </w:pPr>
      <w:r>
        <w:rPr>
          <w:rFonts w:ascii="Times New Roman"/>
          <w:b w:val="false"/>
          <w:i w:val="false"/>
          <w:color w:val="000000"/>
          <w:sz w:val="28"/>
        </w:rPr>
        <w:t xml:space="preserve">
                              8540 20 800 0 </w:t>
      </w:r>
    </w:p>
    <w:p>
      <w:pPr>
        <w:spacing w:after="0"/>
        <w:ind w:left="0"/>
        <w:jc w:val="both"/>
      </w:pPr>
      <w:r>
        <w:rPr>
          <w:rFonts w:ascii="Times New Roman"/>
          <w:b w:val="false"/>
          <w:i w:val="false"/>
          <w:color w:val="000000"/>
          <w:sz w:val="28"/>
        </w:rPr>
        <w:t xml:space="preserve">
      6А002 а. 2. b. 1.       8541 40 900 0 </w:t>
      </w:r>
    </w:p>
    <w:p>
      <w:pPr>
        <w:spacing w:after="0"/>
        <w:ind w:left="0"/>
        <w:jc w:val="both"/>
      </w:pPr>
      <w:r>
        <w:rPr>
          <w:rFonts w:ascii="Times New Roman"/>
          <w:b w:val="false"/>
          <w:i w:val="false"/>
          <w:color w:val="000000"/>
          <w:sz w:val="28"/>
        </w:rPr>
        <w:t xml:space="preserve">
      6А002 а. 2. b. 2        8541 40 900 0 </w:t>
      </w:r>
    </w:p>
    <w:p>
      <w:pPr>
        <w:spacing w:after="0"/>
        <w:ind w:left="0"/>
        <w:jc w:val="both"/>
      </w:pPr>
      <w:r>
        <w:rPr>
          <w:rFonts w:ascii="Times New Roman"/>
          <w:b w:val="false"/>
          <w:i w:val="false"/>
          <w:color w:val="000000"/>
          <w:sz w:val="28"/>
        </w:rPr>
        <w:t xml:space="preserve">
      6А002 а. 2. b. 3        8541 40 900 0 </w:t>
      </w:r>
    </w:p>
    <w:p>
      <w:pPr>
        <w:spacing w:after="0"/>
        <w:ind w:left="0"/>
        <w:jc w:val="both"/>
      </w:pPr>
      <w:r>
        <w:rPr>
          <w:rFonts w:ascii="Times New Roman"/>
          <w:b w:val="false"/>
          <w:i w:val="false"/>
          <w:color w:val="000000"/>
          <w:sz w:val="28"/>
        </w:rPr>
        <w:t xml:space="preserve">
      6А002 а. 3. а.          8541 40 900 0 </w:t>
      </w:r>
    </w:p>
    <w:p>
      <w:pPr>
        <w:spacing w:after="0"/>
        <w:ind w:left="0"/>
        <w:jc w:val="both"/>
      </w:pPr>
      <w:r>
        <w:rPr>
          <w:rFonts w:ascii="Times New Roman"/>
          <w:b w:val="false"/>
          <w:i w:val="false"/>
          <w:color w:val="000000"/>
          <w:sz w:val="28"/>
        </w:rPr>
        <w:t xml:space="preserve">
      6А002 а. 3. b.          8541 40 900 0 </w:t>
      </w:r>
    </w:p>
    <w:p>
      <w:pPr>
        <w:spacing w:after="0"/>
        <w:ind w:left="0"/>
        <w:jc w:val="both"/>
      </w:pPr>
      <w:r>
        <w:rPr>
          <w:rFonts w:ascii="Times New Roman"/>
          <w:b w:val="false"/>
          <w:i w:val="false"/>
          <w:color w:val="000000"/>
          <w:sz w:val="28"/>
        </w:rPr>
        <w:t xml:space="preserve">
      6А002 а. 3. с.          8541 40 900 0 </w:t>
      </w:r>
    </w:p>
    <w:p>
      <w:pPr>
        <w:spacing w:after="0"/>
        <w:ind w:left="0"/>
        <w:jc w:val="both"/>
      </w:pPr>
      <w:r>
        <w:rPr>
          <w:rFonts w:ascii="Times New Roman"/>
          <w:b w:val="false"/>
          <w:i w:val="false"/>
          <w:color w:val="000000"/>
          <w:sz w:val="28"/>
        </w:rPr>
        <w:t xml:space="preserve">
      6А002 а. 3. d.          8541 40 900 0 </w:t>
      </w:r>
    </w:p>
    <w:p>
      <w:pPr>
        <w:spacing w:after="0"/>
        <w:ind w:left="0"/>
        <w:jc w:val="both"/>
      </w:pPr>
      <w:r>
        <w:rPr>
          <w:rFonts w:ascii="Times New Roman"/>
          <w:b w:val="false"/>
          <w:i w:val="false"/>
          <w:color w:val="000000"/>
          <w:sz w:val="28"/>
        </w:rPr>
        <w:t xml:space="preserve">
      6А002 а. 3. е.          8541 40 900 0 </w:t>
      </w:r>
    </w:p>
    <w:p>
      <w:pPr>
        <w:spacing w:after="0"/>
        <w:ind w:left="0"/>
        <w:jc w:val="both"/>
      </w:pPr>
      <w:r>
        <w:rPr>
          <w:rFonts w:ascii="Times New Roman"/>
          <w:b w:val="false"/>
          <w:i w:val="false"/>
          <w:color w:val="000000"/>
          <w:sz w:val="28"/>
        </w:rPr>
        <w:t xml:space="preserve">
      6А002 b.                8540 89 000 0 </w:t>
      </w:r>
    </w:p>
    <w:p>
      <w:pPr>
        <w:spacing w:after="0"/>
        <w:ind w:left="0"/>
        <w:jc w:val="both"/>
      </w:pPr>
      <w:r>
        <w:rPr>
          <w:rFonts w:ascii="Times New Roman"/>
          <w:b w:val="false"/>
          <w:i w:val="false"/>
          <w:color w:val="000000"/>
          <w:sz w:val="28"/>
        </w:rPr>
        <w:t xml:space="preserve">
      6А002 с. 1.             8540 20 800 0 </w:t>
      </w:r>
    </w:p>
    <w:p>
      <w:pPr>
        <w:spacing w:after="0"/>
        <w:ind w:left="0"/>
        <w:jc w:val="both"/>
      </w:pPr>
      <w:r>
        <w:rPr>
          <w:rFonts w:ascii="Times New Roman"/>
          <w:b w:val="false"/>
          <w:i w:val="false"/>
          <w:color w:val="000000"/>
          <w:sz w:val="28"/>
        </w:rPr>
        <w:t xml:space="preserve">
                              8540 99 000 0 </w:t>
      </w:r>
    </w:p>
    <w:p>
      <w:pPr>
        <w:spacing w:after="0"/>
        <w:ind w:left="0"/>
        <w:jc w:val="both"/>
      </w:pPr>
      <w:r>
        <w:rPr>
          <w:rFonts w:ascii="Times New Roman"/>
          <w:b w:val="false"/>
          <w:i w:val="false"/>
          <w:color w:val="000000"/>
          <w:sz w:val="28"/>
        </w:rPr>
        <w:t xml:space="preserve">
                              9005 </w:t>
      </w:r>
    </w:p>
    <w:p>
      <w:pPr>
        <w:spacing w:after="0"/>
        <w:ind w:left="0"/>
        <w:jc w:val="both"/>
      </w:pPr>
      <w:r>
        <w:rPr>
          <w:rFonts w:ascii="Times New Roman"/>
          <w:b w:val="false"/>
          <w:i w:val="false"/>
          <w:color w:val="000000"/>
          <w:sz w:val="28"/>
        </w:rPr>
        <w:t xml:space="preserve">
      6А002 с. 2.             8540 99 000 0 </w:t>
      </w:r>
    </w:p>
    <w:p>
      <w:pPr>
        <w:spacing w:after="0"/>
        <w:ind w:left="0"/>
        <w:jc w:val="both"/>
      </w:pPr>
      <w:r>
        <w:rPr>
          <w:rFonts w:ascii="Times New Roman"/>
          <w:b w:val="false"/>
          <w:i w:val="false"/>
          <w:color w:val="000000"/>
          <w:sz w:val="28"/>
        </w:rPr>
        <w:t xml:space="preserve">
                              9005 </w:t>
      </w:r>
    </w:p>
    <w:p>
      <w:pPr>
        <w:spacing w:after="0"/>
        <w:ind w:left="0"/>
        <w:jc w:val="both"/>
      </w:pPr>
      <w:r>
        <w:rPr>
          <w:rFonts w:ascii="Times New Roman"/>
          <w:b w:val="false"/>
          <w:i w:val="false"/>
          <w:color w:val="000000"/>
          <w:sz w:val="28"/>
        </w:rPr>
        <w:t xml:space="preserve">
      6А002 d. 1              9013 80 900 0 </w:t>
      </w:r>
    </w:p>
    <w:p>
      <w:pPr>
        <w:spacing w:after="0"/>
        <w:ind w:left="0"/>
        <w:jc w:val="both"/>
      </w:pPr>
      <w:r>
        <w:rPr>
          <w:rFonts w:ascii="Times New Roman"/>
          <w:b w:val="false"/>
          <w:i w:val="false"/>
          <w:color w:val="000000"/>
          <w:sz w:val="28"/>
        </w:rPr>
        <w:t xml:space="preserve">
                              9013 90 900 0 </w:t>
      </w:r>
    </w:p>
    <w:p>
      <w:pPr>
        <w:spacing w:after="0"/>
        <w:ind w:left="0"/>
        <w:jc w:val="both"/>
      </w:pPr>
      <w:r>
        <w:rPr>
          <w:rFonts w:ascii="Times New Roman"/>
          <w:b w:val="false"/>
          <w:i w:val="false"/>
          <w:color w:val="000000"/>
          <w:sz w:val="28"/>
        </w:rPr>
        <w:t xml:space="preserve">
                              8418 69 000 9 </w:t>
      </w:r>
    </w:p>
    <w:p>
      <w:pPr>
        <w:spacing w:after="0"/>
        <w:ind w:left="0"/>
        <w:jc w:val="both"/>
      </w:pPr>
      <w:r>
        <w:rPr>
          <w:rFonts w:ascii="Times New Roman"/>
          <w:b w:val="false"/>
          <w:i w:val="false"/>
          <w:color w:val="000000"/>
          <w:sz w:val="28"/>
        </w:rPr>
        <w:t xml:space="preserve">
      6А002 d. 2              9013 80 900 0 </w:t>
      </w:r>
    </w:p>
    <w:p>
      <w:pPr>
        <w:spacing w:after="0"/>
        <w:ind w:left="0"/>
        <w:jc w:val="both"/>
      </w:pPr>
      <w:r>
        <w:rPr>
          <w:rFonts w:ascii="Times New Roman"/>
          <w:b w:val="false"/>
          <w:i w:val="false"/>
          <w:color w:val="000000"/>
          <w:sz w:val="28"/>
        </w:rPr>
        <w:t xml:space="preserve">
                              9013 90 900 0 </w:t>
      </w:r>
    </w:p>
    <w:p>
      <w:pPr>
        <w:spacing w:after="0"/>
        <w:ind w:left="0"/>
        <w:jc w:val="both"/>
      </w:pPr>
      <w:r>
        <w:rPr>
          <w:rFonts w:ascii="Times New Roman"/>
          <w:b w:val="false"/>
          <w:i w:val="false"/>
          <w:color w:val="000000"/>
          <w:sz w:val="28"/>
        </w:rPr>
        <w:t xml:space="preserve">
                              8418 69 000 9 </w:t>
      </w:r>
    </w:p>
    <w:p>
      <w:pPr>
        <w:spacing w:after="0"/>
        <w:ind w:left="0"/>
        <w:jc w:val="both"/>
      </w:pPr>
      <w:r>
        <w:rPr>
          <w:rFonts w:ascii="Times New Roman"/>
          <w:b w:val="false"/>
          <w:i w:val="false"/>
          <w:color w:val="000000"/>
          <w:sz w:val="28"/>
        </w:rPr>
        <w:t xml:space="preserve">
      6А002 d. 3.             9001 90 000 0 </w:t>
      </w:r>
    </w:p>
    <w:p>
      <w:pPr>
        <w:spacing w:after="0"/>
        <w:ind w:left="0"/>
        <w:jc w:val="both"/>
      </w:pPr>
      <w:r>
        <w:rPr>
          <w:rFonts w:ascii="Times New Roman"/>
          <w:b w:val="false"/>
          <w:i w:val="false"/>
          <w:color w:val="000000"/>
          <w:sz w:val="28"/>
        </w:rPr>
        <w:t xml:space="preserve">
                              9001 10 900 </w:t>
      </w:r>
    </w:p>
    <w:p>
      <w:pPr>
        <w:spacing w:after="0"/>
        <w:ind w:left="0"/>
        <w:jc w:val="both"/>
      </w:pPr>
      <w:r>
        <w:rPr>
          <w:rFonts w:ascii="Times New Roman"/>
          <w:b w:val="false"/>
          <w:i w:val="false"/>
          <w:color w:val="000000"/>
          <w:sz w:val="28"/>
        </w:rPr>
        <w:t xml:space="preserve">
      6А002 е.                9013 80 900 0 </w:t>
      </w:r>
    </w:p>
    <w:p>
      <w:pPr>
        <w:spacing w:after="0"/>
        <w:ind w:left="0"/>
        <w:jc w:val="left"/>
      </w:pPr>
      <w:r>
        <w:rPr>
          <w:rFonts w:ascii="Times New Roman"/>
          <w:b/>
          <w:i w:val="false"/>
          <w:color w:val="000000"/>
        </w:rPr>
        <w:t xml:space="preserve"> 6А003 Камералар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Eрекше ескерту:  </w:t>
      </w:r>
      <w:r>
        <w:rPr>
          <w:rFonts w:ascii="Times New Roman"/>
          <w:b w:val="false"/>
          <w:i w:val="false"/>
          <w:color w:val="000000"/>
          <w:sz w:val="28"/>
        </w:rPr>
        <w:t xml:space="preserve">сондай-ақ 6А203-ті қараңыз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Eрекше ескерту:  </w:t>
      </w:r>
      <w:r>
        <w:rPr>
          <w:rFonts w:ascii="Times New Roman"/>
          <w:b w:val="false"/>
          <w:i w:val="false"/>
          <w:color w:val="000000"/>
          <w:sz w:val="28"/>
        </w:rPr>
        <w:t xml:space="preserve">су астында пайдалану үшін арнайы әзірленген немесе модификацияланған камераларға қатысты 8А002.е. және 8А002.е. тармақтарды қараңыз. </w:t>
      </w:r>
    </w:p>
    <w:p>
      <w:pPr>
        <w:spacing w:after="0"/>
        <w:ind w:left="0"/>
        <w:jc w:val="both"/>
      </w:pPr>
      <w:r>
        <w:rPr>
          <w:rFonts w:ascii="Times New Roman"/>
          <w:b w:val="false"/>
          <w:i w:val="false"/>
          <w:color w:val="000000"/>
          <w:sz w:val="28"/>
        </w:rPr>
        <w:t xml:space="preserve">
      а. Мыналар секілді тіркеу кинотүсіру аппараттары және оларға арнайы әзірленген компоненттер, мыналар секілді: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6А003.а.3. және 6А005.а.5. тармақтарында сипатталған, модульді құрылымды тіркеу кинотүсіру аппараттарының өлшемдері камераны өндірушінің ерекшеліктеріне сәйкес қол жетімді "қосу бағдарламалары" пайдалана отырып, олардың ең жоғары көрсеткішімен бағалануы тиіс. </w:t>
      </w:r>
    </w:p>
    <w:p>
      <w:pPr>
        <w:spacing w:after="0"/>
        <w:ind w:left="0"/>
        <w:jc w:val="both"/>
      </w:pPr>
      <w:r>
        <w:rPr>
          <w:rFonts w:ascii="Times New Roman"/>
          <w:b w:val="false"/>
          <w:i w:val="false"/>
          <w:color w:val="000000"/>
          <w:sz w:val="28"/>
        </w:rPr>
        <w:t xml:space="preserve">
      1. 8-ден 16 мм-ге дейінгі таспаның кез келген форматын пайдаланатын, таспа жазудың бүкіл кезеңі бойы алға қозғалатын және секундына 13150 кадрдан астам жылдамдықпен жазуға қабілетті жоғары жылдамдықта жазатын кинокамералар;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6А003.а.1 тармақ бойынша әдеттегі азаматтық мақсаттарға арналған жазатын кинокамералар бақыланбайды. </w:t>
      </w:r>
    </w:p>
    <w:p>
      <w:pPr>
        <w:spacing w:after="0"/>
        <w:ind w:left="0"/>
        <w:jc w:val="both"/>
      </w:pPr>
      <w:r>
        <w:rPr>
          <w:rFonts w:ascii="Times New Roman"/>
          <w:b w:val="false"/>
          <w:i w:val="false"/>
          <w:color w:val="000000"/>
          <w:sz w:val="28"/>
        </w:rPr>
        <w:t xml:space="preserve">
      2. Таспа жылжымайтын және 35 мм таспаны кадрлаудың толық биіктігі үшін немесе кадрлардың аз биіктігі үшін жоғары жылдамдығынан астамға барабар немесе кадрлардың үлкен биіктігі үшін аз жылдамдыққа барабар кезінде секундына 1000000 кадрдан астам жылдамдықпен жазуға қабілетті механикалық жоғары жылдамдықтағы камералар; </w:t>
      </w:r>
    </w:p>
    <w:p>
      <w:pPr>
        <w:spacing w:after="0"/>
        <w:ind w:left="0"/>
        <w:jc w:val="both"/>
      </w:pPr>
      <w:r>
        <w:rPr>
          <w:rFonts w:ascii="Times New Roman"/>
          <w:b w:val="false"/>
          <w:i w:val="false"/>
          <w:color w:val="000000"/>
          <w:sz w:val="28"/>
        </w:rPr>
        <w:t xml:space="preserve">
      3. 10 мм/мкс-ден астам жылдамдыққа механикалық немесе электрондық фотохронографтар; </w:t>
      </w:r>
    </w:p>
    <w:p>
      <w:pPr>
        <w:spacing w:after="0"/>
        <w:ind w:left="0"/>
        <w:jc w:val="both"/>
      </w:pPr>
      <w:r>
        <w:rPr>
          <w:rFonts w:ascii="Times New Roman"/>
          <w:b w:val="false"/>
          <w:i w:val="false"/>
          <w:color w:val="000000"/>
          <w:sz w:val="28"/>
        </w:rPr>
        <w:t xml:space="preserve">
      4. 1000000 кадр/с астам жылдамдыққа ие кадрлық синхронизациялайтын электрондық беруші камералар; </w:t>
      </w:r>
    </w:p>
    <w:p>
      <w:pPr>
        <w:spacing w:after="0"/>
        <w:ind w:left="0"/>
        <w:jc w:val="both"/>
      </w:pPr>
      <w:r>
        <w:rPr>
          <w:rFonts w:ascii="Times New Roman"/>
          <w:b w:val="false"/>
          <w:i w:val="false"/>
          <w:color w:val="000000"/>
          <w:sz w:val="28"/>
        </w:rPr>
        <w:t xml:space="preserve">
      5. Келесі барлық сипаттамаларға ие электронды бейне беруші камералар: </w:t>
      </w:r>
    </w:p>
    <w:p>
      <w:pPr>
        <w:spacing w:after="0"/>
        <w:ind w:left="0"/>
        <w:jc w:val="both"/>
      </w:pPr>
      <w:r>
        <w:rPr>
          <w:rFonts w:ascii="Times New Roman"/>
          <w:b w:val="false"/>
          <w:i w:val="false"/>
          <w:color w:val="000000"/>
          <w:sz w:val="28"/>
        </w:rPr>
        <w:t xml:space="preserve">
      а. Электронды тиектің жылдамдығы (стробирлеу қабілетті) толық кадр үшін 1 мкс-тен кем; және </w:t>
      </w:r>
    </w:p>
    <w:p>
      <w:pPr>
        <w:spacing w:after="0"/>
        <w:ind w:left="0"/>
        <w:jc w:val="both"/>
      </w:pPr>
      <w:r>
        <w:rPr>
          <w:rFonts w:ascii="Times New Roman"/>
          <w:b w:val="false"/>
          <w:i w:val="false"/>
          <w:color w:val="000000"/>
          <w:sz w:val="28"/>
        </w:rPr>
        <w:t xml:space="preserve">
      b. Секундына 125-тен астам толық кадрлы кадрлау жылдамдығын қамтамасыз ететін есептеу уақыты. </w:t>
      </w:r>
    </w:p>
    <w:p>
      <w:pPr>
        <w:spacing w:after="0"/>
        <w:ind w:left="0"/>
        <w:jc w:val="both"/>
      </w:pPr>
      <w:r>
        <w:rPr>
          <w:rFonts w:ascii="Times New Roman"/>
          <w:b w:val="false"/>
          <w:i w:val="false"/>
          <w:color w:val="000000"/>
          <w:sz w:val="28"/>
        </w:rPr>
        <w:t xml:space="preserve">
      6. Келесі сипаттамалардың бәріне ие, қосымша бағдарламалық модульдер: </w:t>
      </w:r>
    </w:p>
    <w:p>
      <w:pPr>
        <w:spacing w:after="0"/>
        <w:ind w:left="0"/>
        <w:jc w:val="both"/>
      </w:pPr>
      <w:r>
        <w:rPr>
          <w:rFonts w:ascii="Times New Roman"/>
          <w:b w:val="false"/>
          <w:i w:val="false"/>
          <w:color w:val="000000"/>
          <w:sz w:val="28"/>
        </w:rPr>
        <w:t xml:space="preserve">
      а. Модульдік құрылымы бар, 6А003.а. тармағымен бақыланатын, тіркеу кинотүсіру аппараттары үшін арнайы әзірленген; және </w:t>
      </w:r>
    </w:p>
    <w:p>
      <w:pPr>
        <w:spacing w:after="0"/>
        <w:ind w:left="0"/>
        <w:jc w:val="both"/>
      </w:pPr>
      <w:r>
        <w:rPr>
          <w:rFonts w:ascii="Times New Roman"/>
          <w:b w:val="false"/>
          <w:i w:val="false"/>
          <w:color w:val="000000"/>
          <w:sz w:val="28"/>
        </w:rPr>
        <w:t xml:space="preserve">
      b. Мұндай камераларға өндірушінің ерекшеліктеріне сәйкес 6А003.а.3., 6А003.а.4. және 6А005.а.5. тармақтарымен бақыланатын сипаттамаларға қойылатын талаптарды қанағаттандыру мүмкіндігін береді. </w:t>
      </w:r>
    </w:p>
    <w:p>
      <w:pPr>
        <w:spacing w:after="0"/>
        <w:ind w:left="0"/>
        <w:jc w:val="both"/>
      </w:pPr>
      <w:r>
        <w:rPr>
          <w:rFonts w:ascii="Times New Roman"/>
          <w:b w:val="false"/>
          <w:i w:val="false"/>
          <w:color w:val="000000"/>
          <w:sz w:val="28"/>
        </w:rPr>
        <w:t xml:space="preserve">
      b. Мыналар секілді бейнекамералар: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6А003.b. тармақ бойынша теледидарлық хабар тарату үшін арнайы әзірленген теледидарлық немесе бейнекамералар бақыланбайды. </w:t>
      </w:r>
    </w:p>
    <w:p>
      <w:pPr>
        <w:spacing w:after="0"/>
        <w:ind w:left="0"/>
        <w:jc w:val="both"/>
      </w:pPr>
      <w:r>
        <w:rPr>
          <w:rFonts w:ascii="Times New Roman"/>
          <w:b w:val="false"/>
          <w:i w:val="false"/>
          <w:color w:val="000000"/>
          <w:sz w:val="28"/>
        </w:rPr>
        <w:t xml:space="preserve">
      1. Қатты денелі бергіштерді қамтитын, толқындар диапазонында ең жоғары сезімталдығы 10 нм-нан жоғары, бірақ 30000 нм-нан аспайтын және келесі сипаттамалардың кез келгеніне ие бейнекамералар: </w:t>
      </w:r>
    </w:p>
    <w:p>
      <w:pPr>
        <w:spacing w:after="0"/>
        <w:ind w:left="0"/>
        <w:jc w:val="both"/>
      </w:pPr>
      <w:r>
        <w:rPr>
          <w:rFonts w:ascii="Times New Roman"/>
          <w:b w:val="false"/>
          <w:i w:val="false"/>
          <w:color w:val="000000"/>
          <w:sz w:val="28"/>
        </w:rPr>
        <w:t xml:space="preserve">
      а. Мыналар секілді: </w:t>
      </w:r>
    </w:p>
    <w:p>
      <w:pPr>
        <w:spacing w:after="0"/>
        <w:ind w:left="0"/>
        <w:jc w:val="both"/>
      </w:pPr>
      <w:r>
        <w:rPr>
          <w:rFonts w:ascii="Times New Roman"/>
          <w:b w:val="false"/>
          <w:i w:val="false"/>
          <w:color w:val="000000"/>
          <w:sz w:val="28"/>
        </w:rPr>
        <w:t xml:space="preserve">
      1. Монохромды (қара-ақ) камералар үшін қатты денелі торға 4 х 10 </w:t>
      </w:r>
      <w:r>
        <w:rPr>
          <w:rFonts w:ascii="Times New Roman"/>
          <w:b w:val="false"/>
          <w:i w:val="false"/>
          <w:color w:val="000000"/>
          <w:vertAlign w:val="superscript"/>
        </w:rPr>
        <w:t xml:space="preserve">6 </w:t>
      </w:r>
      <w:r>
        <w:rPr>
          <w:rFonts w:ascii="Times New Roman"/>
          <w:b w:val="false"/>
          <w:i w:val="false"/>
          <w:color w:val="000000"/>
          <w:sz w:val="28"/>
        </w:rPr>
        <w:t xml:space="preserve">-нан астам "белсенді пикселдер"; </w:t>
      </w:r>
    </w:p>
    <w:p>
      <w:pPr>
        <w:spacing w:after="0"/>
        <w:ind w:left="0"/>
        <w:jc w:val="both"/>
      </w:pPr>
      <w:r>
        <w:rPr>
          <w:rFonts w:ascii="Times New Roman"/>
          <w:b w:val="false"/>
          <w:i w:val="false"/>
          <w:color w:val="000000"/>
          <w:sz w:val="28"/>
        </w:rPr>
        <w:t xml:space="preserve">
      2. Үш қатты денелі торды қамтитын түрлі-түсті камералар үшін қатты денелі торға 4 х 10 </w:t>
      </w:r>
      <w:r>
        <w:rPr>
          <w:rFonts w:ascii="Times New Roman"/>
          <w:b w:val="false"/>
          <w:i w:val="false"/>
          <w:color w:val="000000"/>
          <w:vertAlign w:val="superscript"/>
        </w:rPr>
        <w:t xml:space="preserve">6 </w:t>
      </w:r>
      <w:r>
        <w:rPr>
          <w:rFonts w:ascii="Times New Roman"/>
          <w:b w:val="false"/>
          <w:i w:val="false"/>
          <w:color w:val="000000"/>
          <w:sz w:val="28"/>
        </w:rPr>
        <w:t xml:space="preserve">-нан астам "белсенді пикселдер"; </w:t>
      </w:r>
    </w:p>
    <w:p>
      <w:pPr>
        <w:spacing w:after="0"/>
        <w:ind w:left="0"/>
        <w:jc w:val="both"/>
      </w:pPr>
      <w:r>
        <w:rPr>
          <w:rFonts w:ascii="Times New Roman"/>
          <w:b w:val="false"/>
          <w:i w:val="false"/>
          <w:color w:val="000000"/>
          <w:sz w:val="28"/>
        </w:rPr>
        <w:t xml:space="preserve">
      3. Бір қатты денелі тордың негізінде түрлі-түсті камералар үшін 12 х 10 </w:t>
      </w:r>
      <w:r>
        <w:rPr>
          <w:rFonts w:ascii="Times New Roman"/>
          <w:b w:val="false"/>
          <w:i w:val="false"/>
          <w:color w:val="000000"/>
          <w:vertAlign w:val="superscript"/>
        </w:rPr>
        <w:t xml:space="preserve">6 </w:t>
      </w:r>
      <w:r>
        <w:rPr>
          <w:rFonts w:ascii="Times New Roman"/>
          <w:b w:val="false"/>
          <w:i w:val="false"/>
          <w:color w:val="000000"/>
          <w:sz w:val="28"/>
        </w:rPr>
        <w:t xml:space="preserve">-нан астам "белсенді пикселдер"; </w:t>
      </w:r>
    </w:p>
    <w:p>
      <w:pPr>
        <w:spacing w:after="0"/>
        <w:ind w:left="0"/>
        <w:jc w:val="both"/>
      </w:pPr>
      <w:r>
        <w:rPr>
          <w:rFonts w:ascii="Times New Roman"/>
          <w:b w:val="false"/>
          <w:i w:val="false"/>
          <w:color w:val="000000"/>
          <w:sz w:val="28"/>
        </w:rPr>
        <w:t xml:space="preserve">
      b. Келесі сипаттамалардың кез келгеніне ие: </w:t>
      </w:r>
    </w:p>
    <w:p>
      <w:pPr>
        <w:spacing w:after="0"/>
        <w:ind w:left="0"/>
        <w:jc w:val="both"/>
      </w:pPr>
      <w:r>
        <w:rPr>
          <w:rFonts w:ascii="Times New Roman"/>
          <w:b w:val="false"/>
          <w:i w:val="false"/>
          <w:color w:val="000000"/>
          <w:sz w:val="28"/>
        </w:rPr>
        <w:t xml:space="preserve">
      1. 6А004.а. тармағы бақылайтын оптикалық айналар; </w:t>
      </w:r>
    </w:p>
    <w:p>
      <w:pPr>
        <w:spacing w:after="0"/>
        <w:ind w:left="0"/>
        <w:jc w:val="both"/>
      </w:pPr>
      <w:r>
        <w:rPr>
          <w:rFonts w:ascii="Times New Roman"/>
          <w:b w:val="false"/>
          <w:i w:val="false"/>
          <w:color w:val="000000"/>
          <w:sz w:val="28"/>
        </w:rPr>
        <w:t xml:space="preserve">
      2. 6А004.d. тармағы бақылайтын басқарудың оптикалық айналары; </w:t>
      </w:r>
    </w:p>
    <w:p>
      <w:pPr>
        <w:spacing w:after="0"/>
        <w:ind w:left="0"/>
        <w:jc w:val="both"/>
      </w:pPr>
      <w:r>
        <w:rPr>
          <w:rFonts w:ascii="Times New Roman"/>
          <w:b w:val="false"/>
          <w:i w:val="false"/>
          <w:color w:val="000000"/>
          <w:sz w:val="28"/>
        </w:rPr>
        <w:t xml:space="preserve">
      3. Камера алатын бақылау мәліметтеріне қолданулар қосу мүмкіндігі.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ескерту: </w:t>
      </w:r>
    </w:p>
    <w:p>
      <w:pPr>
        <w:spacing w:after="0"/>
        <w:ind w:left="0"/>
        <w:jc w:val="both"/>
      </w:pPr>
      <w:r>
        <w:rPr>
          <w:rFonts w:ascii="Times New Roman"/>
          <w:b w:val="false"/>
          <w:i w:val="false"/>
          <w:color w:val="000000"/>
          <w:sz w:val="28"/>
        </w:rPr>
        <w:t xml:space="preserve">
      1. Аталған ескертулерде цифрлық бейнекамералар қозғалыстағы бейнелерді көрсету үшін пайдаланылатын "бейненің белсенді элементтерінің" ең жоғары санымен (пискалдармен) бағаланады. </w:t>
      </w:r>
    </w:p>
    <w:p>
      <w:pPr>
        <w:spacing w:after="0"/>
        <w:ind w:left="0"/>
        <w:jc w:val="both"/>
      </w:pPr>
      <w:r>
        <w:rPr>
          <w:rFonts w:ascii="Times New Roman"/>
          <w:b w:val="false"/>
          <w:i w:val="false"/>
          <w:color w:val="000000"/>
          <w:sz w:val="28"/>
        </w:rPr>
        <w:t xml:space="preserve">
      2. Аталған тармақта камера бақылауынан алынған мәліметтер камераның шолу сызығының жерге қатысты орналасуын айқындау үшін қажет ақпаратты білдіреді, олар мыналардан тұрады: 1) жердің магниттік жүйесі бағытына қатысты, және 2) камераның шолу сызығы мен жер көкжиегі арасындағы тік бұрыш. </w:t>
      </w:r>
    </w:p>
    <w:p>
      <w:pPr>
        <w:spacing w:after="0"/>
        <w:ind w:left="0"/>
        <w:jc w:val="both"/>
      </w:pPr>
      <w:r>
        <w:rPr>
          <w:rFonts w:ascii="Times New Roman"/>
          <w:b w:val="false"/>
          <w:i w:val="false"/>
          <w:color w:val="000000"/>
          <w:sz w:val="28"/>
        </w:rPr>
        <w:t xml:space="preserve">
      3. Барлық келесі сипаттамаларға ие, сканирлейтін камералардың негізіндегі сканирлейтін камералар немесе жүйелер: </w:t>
      </w:r>
    </w:p>
    <w:p>
      <w:pPr>
        <w:spacing w:after="0"/>
        <w:ind w:left="0"/>
        <w:jc w:val="both"/>
      </w:pPr>
      <w:r>
        <w:rPr>
          <w:rFonts w:ascii="Times New Roman"/>
          <w:b w:val="false"/>
          <w:i w:val="false"/>
          <w:color w:val="000000"/>
          <w:sz w:val="28"/>
        </w:rPr>
        <w:t xml:space="preserve">
      а. Толқындар диапазонында ең жоғары сезімталдық 10 нм-нан астам, бірақ 30000 нм-нан аспайтын; </w:t>
      </w:r>
    </w:p>
    <w:p>
      <w:pPr>
        <w:spacing w:after="0"/>
        <w:ind w:left="0"/>
        <w:jc w:val="both"/>
      </w:pPr>
      <w:r>
        <w:rPr>
          <w:rFonts w:ascii="Times New Roman"/>
          <w:b w:val="false"/>
          <w:i w:val="false"/>
          <w:color w:val="000000"/>
          <w:sz w:val="28"/>
        </w:rPr>
        <w:t xml:space="preserve">
      b. Торға 8192 элементтен астам мөлшердегі сызықтық детекторлық торлар; және </w:t>
      </w:r>
    </w:p>
    <w:p>
      <w:pPr>
        <w:spacing w:after="0"/>
        <w:ind w:left="0"/>
        <w:jc w:val="both"/>
      </w:pPr>
      <w:r>
        <w:rPr>
          <w:rFonts w:ascii="Times New Roman"/>
          <w:b w:val="false"/>
          <w:i w:val="false"/>
          <w:color w:val="000000"/>
          <w:sz w:val="28"/>
        </w:rPr>
        <w:t xml:space="preserve">
      с. Бір бағыттағы механикалық сканирлеу; </w:t>
      </w:r>
    </w:p>
    <w:p>
      <w:pPr>
        <w:spacing w:after="0"/>
        <w:ind w:left="0"/>
        <w:jc w:val="both"/>
      </w:pPr>
      <w:r>
        <w:rPr>
          <w:rFonts w:ascii="Times New Roman"/>
          <w:b w:val="false"/>
          <w:i w:val="false"/>
          <w:color w:val="000000"/>
          <w:sz w:val="28"/>
        </w:rPr>
        <w:t xml:space="preserve">
      4. Электронды-оптикалық түрлендіргіштері бар, 6А002.а.2.а. тармақта көрсетілген сипаттамаларға ие бейнелерді қалыптастыру камералары; </w:t>
      </w:r>
    </w:p>
    <w:p>
      <w:pPr>
        <w:spacing w:after="0"/>
        <w:ind w:left="0"/>
        <w:jc w:val="both"/>
      </w:pPr>
      <w:r>
        <w:rPr>
          <w:rFonts w:ascii="Times New Roman"/>
          <w:b w:val="false"/>
          <w:i w:val="false"/>
          <w:color w:val="000000"/>
          <w:sz w:val="28"/>
        </w:rPr>
        <w:t xml:space="preserve">
      5. "фокалды тегістік торларымен" жарақталған, 6А002.а.3. тармақта көрсетілген сипаттамаларға ие бейнелерді қалыптастыру камералары.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6А003.b.4. тармақ бойынша сызықтық "фокалды тегістік торларымен" жарақталған, 12 немесе одан аз элементке ие, уақытша кідіртілген және кіріктірілген элементтерді пайдаланбайтын және келесі қолданулардың қандай да болмасын бірі үшін әзірленген бейне қалыптастыру камералары бақыланбайды: </w:t>
      </w:r>
    </w:p>
    <w:p>
      <w:pPr>
        <w:spacing w:after="0"/>
        <w:ind w:left="0"/>
        <w:jc w:val="both"/>
      </w:pPr>
      <w:r>
        <w:rPr>
          <w:rFonts w:ascii="Times New Roman"/>
          <w:b w:val="false"/>
          <w:i w:val="false"/>
          <w:color w:val="000000"/>
          <w:sz w:val="28"/>
        </w:rPr>
        <w:t xml:space="preserve">
      а. Сигнализацияның өнеркәсіптік немесе азаматтық жүйелері, көше немесе өнеркәсіптік қозғалысын бақылау немесе есепке алу жүйелері; </w:t>
      </w:r>
    </w:p>
    <w:p>
      <w:pPr>
        <w:spacing w:after="0"/>
        <w:ind w:left="0"/>
        <w:jc w:val="both"/>
      </w:pPr>
      <w:r>
        <w:rPr>
          <w:rFonts w:ascii="Times New Roman"/>
          <w:b w:val="false"/>
          <w:i w:val="false"/>
          <w:color w:val="000000"/>
          <w:sz w:val="28"/>
        </w:rPr>
        <w:t xml:space="preserve">
      b. құрылыстарда, жабдықтарда немесе өнеркәсіп процестерінде жылу ағындарын бақылауға және көрсетуге арналған өнеркәсіптік жабдық. </w:t>
      </w:r>
    </w:p>
    <w:p>
      <w:pPr>
        <w:spacing w:after="0"/>
        <w:ind w:left="0"/>
        <w:jc w:val="both"/>
      </w:pPr>
      <w:r>
        <w:rPr>
          <w:rFonts w:ascii="Times New Roman"/>
          <w:b w:val="false"/>
          <w:i w:val="false"/>
          <w:color w:val="000000"/>
          <w:sz w:val="28"/>
        </w:rPr>
        <w:t xml:space="preserve">
      с. Материалдардың қасиетін бақылауға, жіктеуге немесе талдауға арналған өнеркәсіптік жабдық; </w:t>
      </w:r>
    </w:p>
    <w:p>
      <w:pPr>
        <w:spacing w:after="0"/>
        <w:ind w:left="0"/>
        <w:jc w:val="both"/>
      </w:pPr>
      <w:r>
        <w:rPr>
          <w:rFonts w:ascii="Times New Roman"/>
          <w:b w:val="false"/>
          <w:i w:val="false"/>
          <w:color w:val="000000"/>
          <w:sz w:val="28"/>
        </w:rPr>
        <w:t xml:space="preserve">
      d </w:t>
      </w:r>
      <w:r>
        <w:rPr>
          <w:rFonts w:ascii="Times New Roman"/>
          <w:b w:val="false"/>
          <w:i/>
          <w:color w:val="000000"/>
          <w:sz w:val="28"/>
        </w:rPr>
        <w:t xml:space="preserve">.  </w:t>
      </w:r>
      <w:r>
        <w:rPr>
          <w:rFonts w:ascii="Times New Roman"/>
          <w:b w:val="false"/>
          <w:i w:val="false"/>
          <w:color w:val="000000"/>
          <w:sz w:val="28"/>
        </w:rPr>
        <w:t xml:space="preserve">Лабораториялық пайдалану үшін арнайы әзірленген жабдық; немесе </w:t>
      </w:r>
    </w:p>
    <w:p>
      <w:pPr>
        <w:spacing w:after="0"/>
        <w:ind w:left="0"/>
        <w:jc w:val="both"/>
      </w:pPr>
      <w:r>
        <w:rPr>
          <w:rFonts w:ascii="Times New Roman"/>
          <w:b w:val="false"/>
          <w:i w:val="false"/>
          <w:color w:val="000000"/>
          <w:sz w:val="28"/>
        </w:rPr>
        <w:t xml:space="preserve">
      е. Медициналық жабдық. </w:t>
      </w:r>
    </w:p>
    <w:p>
      <w:pPr>
        <w:spacing w:after="0"/>
        <w:ind w:left="0"/>
        <w:jc w:val="both"/>
      </w:pPr>
      <w:r>
        <w:rPr>
          <w:rFonts w:ascii="Times New Roman"/>
          <w:b w:val="false"/>
          <w:i w:val="false"/>
          <w:color w:val="000000"/>
          <w:sz w:val="28"/>
        </w:rPr>
        <w:t xml:space="preserve">
      6A003 а. 1.             9007 11 000 0 </w:t>
      </w:r>
    </w:p>
    <w:p>
      <w:pPr>
        <w:spacing w:after="0"/>
        <w:ind w:left="0"/>
        <w:jc w:val="both"/>
      </w:pPr>
      <w:r>
        <w:rPr>
          <w:rFonts w:ascii="Times New Roman"/>
          <w:b w:val="false"/>
          <w:i w:val="false"/>
          <w:color w:val="000000"/>
          <w:sz w:val="28"/>
        </w:rPr>
        <w:t xml:space="preserve">
                              9007 19 000 0 </w:t>
      </w:r>
    </w:p>
    <w:p>
      <w:pPr>
        <w:spacing w:after="0"/>
        <w:ind w:left="0"/>
        <w:jc w:val="both"/>
      </w:pPr>
      <w:r>
        <w:rPr>
          <w:rFonts w:ascii="Times New Roman"/>
          <w:b w:val="false"/>
          <w:i w:val="false"/>
          <w:color w:val="000000"/>
          <w:sz w:val="28"/>
        </w:rPr>
        <w:t xml:space="preserve">
      6А003 а. 2.             9007 19 000 0 </w:t>
      </w:r>
    </w:p>
    <w:p>
      <w:pPr>
        <w:spacing w:after="0"/>
        <w:ind w:left="0"/>
        <w:jc w:val="both"/>
      </w:pPr>
      <w:r>
        <w:rPr>
          <w:rFonts w:ascii="Times New Roman"/>
          <w:b w:val="false"/>
          <w:i w:val="false"/>
          <w:color w:val="000000"/>
          <w:sz w:val="28"/>
        </w:rPr>
        <w:t xml:space="preserve">
      6А003 а. 3.             9007 19 000 0 </w:t>
      </w:r>
    </w:p>
    <w:p>
      <w:pPr>
        <w:spacing w:after="0"/>
        <w:ind w:left="0"/>
        <w:jc w:val="both"/>
      </w:pPr>
      <w:r>
        <w:rPr>
          <w:rFonts w:ascii="Times New Roman"/>
          <w:b w:val="false"/>
          <w:i w:val="false"/>
          <w:color w:val="000000"/>
          <w:sz w:val="28"/>
        </w:rPr>
        <w:t xml:space="preserve">
      6А003 а. 4              9007 19 000 0 </w:t>
      </w:r>
    </w:p>
    <w:p>
      <w:pPr>
        <w:spacing w:after="0"/>
        <w:ind w:left="0"/>
        <w:jc w:val="both"/>
      </w:pPr>
      <w:r>
        <w:rPr>
          <w:rFonts w:ascii="Times New Roman"/>
          <w:b w:val="false"/>
          <w:i w:val="false"/>
          <w:color w:val="000000"/>
          <w:sz w:val="28"/>
        </w:rPr>
        <w:t xml:space="preserve">
      6A003 а. 5.             9007 19 000 0 </w:t>
      </w:r>
    </w:p>
    <w:p>
      <w:pPr>
        <w:spacing w:after="0"/>
        <w:ind w:left="0"/>
        <w:jc w:val="both"/>
      </w:pPr>
      <w:r>
        <w:rPr>
          <w:rFonts w:ascii="Times New Roman"/>
          <w:b w:val="false"/>
          <w:i w:val="false"/>
          <w:color w:val="000000"/>
          <w:sz w:val="28"/>
        </w:rPr>
        <w:t xml:space="preserve">
      6А003 а. 6.             9007 19 000 0 </w:t>
      </w:r>
    </w:p>
    <w:p>
      <w:pPr>
        <w:spacing w:after="0"/>
        <w:ind w:left="0"/>
        <w:jc w:val="both"/>
      </w:pPr>
      <w:r>
        <w:rPr>
          <w:rFonts w:ascii="Times New Roman"/>
          <w:b w:val="false"/>
          <w:i w:val="false"/>
          <w:color w:val="000000"/>
          <w:sz w:val="28"/>
        </w:rPr>
        <w:t xml:space="preserve">
                              9007 91 000 0 </w:t>
      </w:r>
    </w:p>
    <w:p>
      <w:pPr>
        <w:spacing w:after="0"/>
        <w:ind w:left="0"/>
        <w:jc w:val="both"/>
      </w:pPr>
      <w:r>
        <w:rPr>
          <w:rFonts w:ascii="Times New Roman"/>
          <w:b w:val="false"/>
          <w:i w:val="false"/>
          <w:color w:val="000000"/>
          <w:sz w:val="28"/>
        </w:rPr>
        <w:t xml:space="preserve">
      6А003 b. 1.             8525 80 </w:t>
      </w:r>
    </w:p>
    <w:p>
      <w:pPr>
        <w:spacing w:after="0"/>
        <w:ind w:left="0"/>
        <w:jc w:val="both"/>
      </w:pPr>
      <w:r>
        <w:rPr>
          <w:rFonts w:ascii="Times New Roman"/>
          <w:b w:val="false"/>
          <w:i w:val="false"/>
          <w:color w:val="000000"/>
          <w:sz w:val="28"/>
        </w:rPr>
        <w:t xml:space="preserve">
                              8521 90 000 9 </w:t>
      </w:r>
    </w:p>
    <w:p>
      <w:pPr>
        <w:spacing w:after="0"/>
        <w:ind w:left="0"/>
        <w:jc w:val="both"/>
      </w:pPr>
      <w:r>
        <w:rPr>
          <w:rFonts w:ascii="Times New Roman"/>
          <w:b w:val="false"/>
          <w:i w:val="false"/>
          <w:color w:val="000000"/>
          <w:sz w:val="28"/>
        </w:rPr>
        <w:t xml:space="preserve">
      6А003 b. 2.             8525 80 </w:t>
      </w:r>
    </w:p>
    <w:p>
      <w:pPr>
        <w:spacing w:after="0"/>
        <w:ind w:left="0"/>
        <w:jc w:val="both"/>
      </w:pPr>
      <w:r>
        <w:rPr>
          <w:rFonts w:ascii="Times New Roman"/>
          <w:b w:val="false"/>
          <w:i w:val="false"/>
          <w:color w:val="000000"/>
          <w:sz w:val="28"/>
        </w:rPr>
        <w:t xml:space="preserve">
                              8521 90 000 9 </w:t>
      </w:r>
    </w:p>
    <w:p>
      <w:pPr>
        <w:spacing w:after="0"/>
        <w:ind w:left="0"/>
        <w:jc w:val="both"/>
      </w:pPr>
      <w:r>
        <w:rPr>
          <w:rFonts w:ascii="Times New Roman"/>
          <w:b w:val="false"/>
          <w:i w:val="false"/>
          <w:color w:val="000000"/>
          <w:sz w:val="28"/>
        </w:rPr>
        <w:t xml:space="preserve">
      6А003 b. 3.             8525 80 </w:t>
      </w:r>
    </w:p>
    <w:p>
      <w:pPr>
        <w:spacing w:after="0"/>
        <w:ind w:left="0"/>
        <w:jc w:val="both"/>
      </w:pPr>
      <w:r>
        <w:rPr>
          <w:rFonts w:ascii="Times New Roman"/>
          <w:b w:val="false"/>
          <w:i w:val="false"/>
          <w:color w:val="000000"/>
          <w:sz w:val="28"/>
        </w:rPr>
        <w:t xml:space="preserve">
                              8521 90 000 9 </w:t>
      </w:r>
    </w:p>
    <w:p>
      <w:pPr>
        <w:spacing w:after="0"/>
        <w:ind w:left="0"/>
        <w:jc w:val="both"/>
      </w:pPr>
      <w:r>
        <w:rPr>
          <w:rFonts w:ascii="Times New Roman"/>
          <w:b w:val="false"/>
          <w:i w:val="false"/>
          <w:color w:val="000000"/>
          <w:sz w:val="28"/>
        </w:rPr>
        <w:t xml:space="preserve">
      6А003 b. 4.             8525 80 </w:t>
      </w:r>
    </w:p>
    <w:p>
      <w:pPr>
        <w:spacing w:after="0"/>
        <w:ind w:left="0"/>
        <w:jc w:val="both"/>
      </w:pPr>
      <w:r>
        <w:rPr>
          <w:rFonts w:ascii="Times New Roman"/>
          <w:b w:val="false"/>
          <w:i w:val="false"/>
          <w:color w:val="000000"/>
          <w:sz w:val="28"/>
        </w:rPr>
        <w:t xml:space="preserve">
                              8521 90 000 9 </w:t>
      </w:r>
    </w:p>
    <w:p>
      <w:pPr>
        <w:spacing w:after="0"/>
        <w:ind w:left="0"/>
        <w:jc w:val="left"/>
      </w:pPr>
      <w:r>
        <w:rPr>
          <w:rFonts w:ascii="Times New Roman"/>
          <w:b/>
          <w:i w:val="false"/>
          <w:color w:val="000000"/>
        </w:rPr>
        <w:t xml:space="preserve"> 6А004 Оптика</w:t>
      </w:r>
    </w:p>
    <w:p>
      <w:pPr>
        <w:spacing w:after="0"/>
        <w:ind w:left="0"/>
        <w:jc w:val="both"/>
      </w:pPr>
      <w:r>
        <w:rPr>
          <w:rFonts w:ascii="Times New Roman"/>
          <w:b w:val="false"/>
          <w:i w:val="false"/>
          <w:color w:val="000000"/>
          <w:sz w:val="28"/>
        </w:rPr>
        <w:t xml:space="preserve">
      а. Мыналар секілді оптикалық айналар (рефлекторлар): </w:t>
      </w:r>
    </w:p>
    <w:p>
      <w:pPr>
        <w:spacing w:after="0"/>
        <w:ind w:left="0"/>
        <w:jc w:val="both"/>
      </w:pPr>
      <w:r>
        <w:rPr>
          <w:rFonts w:ascii="Times New Roman"/>
          <w:b w:val="false"/>
          <w:i w:val="false"/>
          <w:color w:val="000000"/>
          <w:sz w:val="28"/>
        </w:rPr>
        <w:t xml:space="preserve">
      1. 100 Гц-дан астам жылдамдық кезінде айнаның үстіңгі бет бөліктерінің қалпын қайта реттеуді серпінді түрде жүзеге асыруға қабілетті, тұтастай немесе көп элементті үстіңгі беті бар "деформациялайтын айналар" және олар үшін арнайы әзірленген компоненттер; </w:t>
      </w:r>
    </w:p>
    <w:p>
      <w:pPr>
        <w:spacing w:after="0"/>
        <w:ind w:left="0"/>
        <w:jc w:val="both"/>
      </w:pPr>
      <w:r>
        <w:rPr>
          <w:rFonts w:ascii="Times New Roman"/>
          <w:b w:val="false"/>
          <w:i w:val="false"/>
          <w:color w:val="000000"/>
          <w:sz w:val="28"/>
        </w:rPr>
        <w:t xml:space="preserve">
      2. Орташа "баламдық тығыздығы" 30 кг/шаршы м-ден кем және жалпы массасы 10 кг-ден астам жеңіл тұтастай құйылған айналар; </w:t>
      </w:r>
    </w:p>
    <w:p>
      <w:pPr>
        <w:spacing w:after="0"/>
        <w:ind w:left="0"/>
        <w:jc w:val="both"/>
      </w:pPr>
      <w:r>
        <w:rPr>
          <w:rFonts w:ascii="Times New Roman"/>
          <w:b w:val="false"/>
          <w:i w:val="false"/>
          <w:color w:val="000000"/>
          <w:sz w:val="28"/>
        </w:rPr>
        <w:t xml:space="preserve">
      3. Орташа "баламдық тығыздығы" 30 кг/шаршы м-ден кем және жалпы массасы 2 кг-ден астам, жеңіл "композициялық" немесе көбік тәрізді материалдардан жасалған айналар; </w:t>
      </w:r>
    </w:p>
    <w:p>
      <w:pPr>
        <w:spacing w:after="0"/>
        <w:ind w:left="0"/>
        <w:jc w:val="both"/>
      </w:pPr>
      <w:r>
        <w:rPr>
          <w:rFonts w:ascii="Times New Roman"/>
          <w:b w:val="false"/>
          <w:i w:val="false"/>
          <w:color w:val="000000"/>
          <w:sz w:val="28"/>
        </w:rPr>
        <w:t xml:space="preserve">
      4. Негізгі білігінің диаметрі немесе ұзындығы 100 мм-нен астам, толқын ұзындығының тегістігі 1/2 немесе одан жақсы (толқынның ұзындығы 633 нм-ге тең) және басқару белдеуінің ені 100 Гц-ден астам сәулені басқаруға арналған айналар. </w:t>
      </w:r>
    </w:p>
    <w:p>
      <w:pPr>
        <w:spacing w:after="0"/>
        <w:ind w:left="0"/>
        <w:jc w:val="both"/>
      </w:pPr>
      <w:r>
        <w:rPr>
          <w:rFonts w:ascii="Times New Roman"/>
          <w:b w:val="false"/>
          <w:i w:val="false"/>
          <w:color w:val="000000"/>
          <w:sz w:val="28"/>
        </w:rPr>
        <w:t xml:space="preserve">
      b. Өткізу спектрі 3000 нм-нен 25000 нм-ге дейін, мырыштың селенидінен (ZnSе) немесе мырыштың сульфидінен (ZnS) дайындалған, мынадай сипаттамалардың кез келгеніне ие оптикалық компоненттер: </w:t>
      </w:r>
    </w:p>
    <w:p>
      <w:pPr>
        <w:spacing w:after="0"/>
        <w:ind w:left="0"/>
        <w:jc w:val="both"/>
      </w:pPr>
      <w:r>
        <w:rPr>
          <w:rFonts w:ascii="Times New Roman"/>
          <w:b w:val="false"/>
          <w:i w:val="false"/>
          <w:color w:val="000000"/>
          <w:sz w:val="28"/>
        </w:rPr>
        <w:t xml:space="preserve">
      1. Көлемі 100 текше см-ден астам; немесе </w:t>
      </w:r>
    </w:p>
    <w:p>
      <w:pPr>
        <w:spacing w:after="0"/>
        <w:ind w:left="0"/>
        <w:jc w:val="both"/>
      </w:pPr>
      <w:r>
        <w:rPr>
          <w:rFonts w:ascii="Times New Roman"/>
          <w:b w:val="false"/>
          <w:i w:val="false"/>
          <w:color w:val="000000"/>
          <w:sz w:val="28"/>
        </w:rPr>
        <w:t xml:space="preserve">
      2. Негізгі білігінің диаметрі немесе ұзындығы 80 мм-нен астам және қалыңдығы (тереңдігі) 20 мм-нен астам. </w:t>
      </w:r>
    </w:p>
    <w:p>
      <w:pPr>
        <w:spacing w:after="0"/>
        <w:ind w:left="0"/>
        <w:jc w:val="both"/>
      </w:pPr>
      <w:r>
        <w:rPr>
          <w:rFonts w:ascii="Times New Roman"/>
          <w:b w:val="false"/>
          <w:i w:val="false"/>
          <w:color w:val="000000"/>
          <w:sz w:val="28"/>
        </w:rPr>
        <w:t xml:space="preserve">
      с. Мыналар секілді "ғарышта қолдануға жарамды" оптикалық жүйелерге арналған компоненттер: </w:t>
      </w:r>
    </w:p>
    <w:p>
      <w:pPr>
        <w:spacing w:after="0"/>
        <w:ind w:left="0"/>
        <w:jc w:val="both"/>
      </w:pPr>
      <w:r>
        <w:rPr>
          <w:rFonts w:ascii="Times New Roman"/>
          <w:b w:val="false"/>
          <w:i w:val="false"/>
          <w:color w:val="000000"/>
          <w:sz w:val="28"/>
        </w:rPr>
        <w:t xml:space="preserve">
      1. Дәл осы апертурадағы және қалыңдықтағы қатты денелі пластиндермен салыстырғанда 20% кем "баламды тығыздықтағы" жеңілдетілген үлгідегі оптикалық элементтер; </w:t>
      </w:r>
    </w:p>
    <w:p>
      <w:pPr>
        <w:spacing w:after="0"/>
        <w:ind w:left="0"/>
        <w:jc w:val="both"/>
      </w:pPr>
      <w:r>
        <w:rPr>
          <w:rFonts w:ascii="Times New Roman"/>
          <w:b w:val="false"/>
          <w:i w:val="false"/>
          <w:color w:val="000000"/>
          <w:sz w:val="28"/>
        </w:rPr>
        <w:t xml:space="preserve">
      2. Төсемдер, жоғарғы беті қапталған төсемдер (бір қабатты немесе көп қабатты, металл немесе диэлектрлі, өткізетін, жартылай өткізетін немесе оқшаулайтын) немесе қорғаныш таспалары бар төсемдер; </w:t>
      </w:r>
    </w:p>
    <w:p>
      <w:pPr>
        <w:spacing w:after="0"/>
        <w:ind w:left="0"/>
        <w:jc w:val="both"/>
      </w:pPr>
      <w:r>
        <w:rPr>
          <w:rFonts w:ascii="Times New Roman"/>
          <w:b w:val="false"/>
          <w:i w:val="false"/>
          <w:color w:val="000000"/>
          <w:sz w:val="28"/>
        </w:rPr>
        <w:t xml:space="preserve">
      3. Диаметрінде бір оптикалық метрге тең немесе одан астам қабылдау апертурасымен ғарышта оптикалық жүйеге жинауға арналған айналардың сегменттері немесе түйіндері; </w:t>
      </w:r>
    </w:p>
    <w:p>
      <w:pPr>
        <w:spacing w:after="0"/>
        <w:ind w:left="0"/>
        <w:jc w:val="both"/>
      </w:pPr>
      <w:r>
        <w:rPr>
          <w:rFonts w:ascii="Times New Roman"/>
          <w:b w:val="false"/>
          <w:i w:val="false"/>
          <w:color w:val="000000"/>
          <w:sz w:val="28"/>
        </w:rPr>
        <w:t xml:space="preserve">
      4. "Композициялық" материалдардан дайындалған, координаттардың кез келген бағытында 5 х 10 </w:t>
      </w:r>
      <w:r>
        <w:rPr>
          <w:rFonts w:ascii="Times New Roman"/>
          <w:b w:val="false"/>
          <w:i w:val="false"/>
          <w:color w:val="000000"/>
          <w:vertAlign w:val="superscript"/>
        </w:rPr>
        <w:t xml:space="preserve">-6 </w:t>
      </w:r>
      <w:r>
        <w:rPr>
          <w:rFonts w:ascii="Times New Roman"/>
          <w:b w:val="false"/>
          <w:i w:val="false"/>
          <w:color w:val="000000"/>
          <w:sz w:val="28"/>
        </w:rPr>
        <w:t xml:space="preserve">тең немесе одан кем сызықтық термикалық кеңею коэффициенті бар; </w:t>
      </w:r>
    </w:p>
    <w:p>
      <w:pPr>
        <w:spacing w:after="0"/>
        <w:ind w:left="0"/>
        <w:jc w:val="both"/>
      </w:pPr>
      <w:r>
        <w:rPr>
          <w:rFonts w:ascii="Times New Roman"/>
          <w:b w:val="false"/>
          <w:i w:val="false"/>
          <w:color w:val="000000"/>
          <w:sz w:val="28"/>
        </w:rPr>
        <w:t xml:space="preserve">
      d. Мына секілді оптикалық бақылау жабдығы: </w:t>
      </w:r>
    </w:p>
    <w:p>
      <w:pPr>
        <w:spacing w:after="0"/>
        <w:ind w:left="0"/>
        <w:jc w:val="both"/>
      </w:pPr>
      <w:r>
        <w:rPr>
          <w:rFonts w:ascii="Times New Roman"/>
          <w:b w:val="false"/>
          <w:i w:val="false"/>
          <w:color w:val="000000"/>
          <w:sz w:val="28"/>
        </w:rPr>
        <w:t xml:space="preserve">
      1. "Ғарышта қолдануға жарамды" оптикалық компоненттердің үстіңгі бетінің бейінін қолдау немесе бағдарлау үшін әдейі арналған, 6А004.c.1 немесе 6А004 с.3 тармақтары бойынша бақыланатындар; </w:t>
      </w:r>
    </w:p>
    <w:p>
      <w:pPr>
        <w:spacing w:after="0"/>
        <w:ind w:left="0"/>
        <w:jc w:val="both"/>
      </w:pPr>
      <w:r>
        <w:rPr>
          <w:rFonts w:ascii="Times New Roman"/>
          <w:b w:val="false"/>
          <w:i w:val="false"/>
          <w:color w:val="000000"/>
          <w:sz w:val="28"/>
        </w:rPr>
        <w:t xml:space="preserve">
      2. 100 Гц-ге тең немесе одан астам және ақаулығы 10 мкрд (микрорадиан) немесе кем жиіліктер белдеуіндегі резонаторды басқару, қадағалау, тұрақтандыру немесе реттеу; </w:t>
      </w:r>
    </w:p>
    <w:p>
      <w:pPr>
        <w:spacing w:after="0"/>
        <w:ind w:left="0"/>
        <w:jc w:val="both"/>
      </w:pPr>
      <w:r>
        <w:rPr>
          <w:rFonts w:ascii="Times New Roman"/>
          <w:b w:val="false"/>
          <w:i w:val="false"/>
          <w:color w:val="000000"/>
          <w:sz w:val="28"/>
        </w:rPr>
        <w:t xml:space="preserve">
      3. Барлық келесі сипаттамаларға ие кардандық ішкі аспалар: </w:t>
      </w:r>
    </w:p>
    <w:p>
      <w:pPr>
        <w:spacing w:after="0"/>
        <w:ind w:left="0"/>
        <w:jc w:val="both"/>
      </w:pPr>
      <w:r>
        <w:rPr>
          <w:rFonts w:ascii="Times New Roman"/>
          <w:b w:val="false"/>
          <w:i w:val="false"/>
          <w:color w:val="000000"/>
          <w:sz w:val="28"/>
        </w:rPr>
        <w:t xml:space="preserve">
      а. Бұрылуының ең жоғары бұрышы 5 </w:t>
      </w:r>
      <w:r>
        <w:rPr>
          <w:rFonts w:ascii="Times New Roman"/>
          <w:b w:val="false"/>
          <w:i w:val="false"/>
          <w:color w:val="000000"/>
          <w:vertAlign w:val="superscript"/>
        </w:rPr>
        <w:t xml:space="preserve">o </w:t>
      </w:r>
      <w:r>
        <w:rPr>
          <w:rFonts w:ascii="Times New Roman"/>
          <w:b w:val="false"/>
          <w:i w:val="false"/>
          <w:color w:val="000000"/>
          <w:sz w:val="28"/>
        </w:rPr>
        <w:t xml:space="preserve">астам; </w:t>
      </w:r>
    </w:p>
    <w:p>
      <w:pPr>
        <w:spacing w:after="0"/>
        <w:ind w:left="0"/>
        <w:jc w:val="both"/>
      </w:pPr>
      <w:r>
        <w:rPr>
          <w:rFonts w:ascii="Times New Roman"/>
          <w:b w:val="false"/>
          <w:i w:val="false"/>
          <w:color w:val="000000"/>
          <w:sz w:val="28"/>
        </w:rPr>
        <w:t xml:space="preserve">
      b. Белдеуінің ені 100 Гц-ге тең немесе артық; </w:t>
      </w:r>
    </w:p>
    <w:p>
      <w:pPr>
        <w:spacing w:after="0"/>
        <w:ind w:left="0"/>
        <w:jc w:val="both"/>
      </w:pPr>
      <w:r>
        <w:rPr>
          <w:rFonts w:ascii="Times New Roman"/>
          <w:b w:val="false"/>
          <w:i w:val="false"/>
          <w:color w:val="000000"/>
          <w:sz w:val="28"/>
        </w:rPr>
        <w:t xml:space="preserve">
      с. Бұрыштық келтіру қателігі 200 мкрд-қа (микрорадиан) тең немесе кем; және </w:t>
      </w:r>
    </w:p>
    <w:p>
      <w:pPr>
        <w:spacing w:after="0"/>
        <w:ind w:left="0"/>
        <w:jc w:val="both"/>
      </w:pPr>
      <w:r>
        <w:rPr>
          <w:rFonts w:ascii="Times New Roman"/>
          <w:b w:val="false"/>
          <w:i w:val="false"/>
          <w:color w:val="000000"/>
          <w:sz w:val="28"/>
        </w:rPr>
        <w:t xml:space="preserve">
      d. Келесі сипаттамалардың кез келгені бар: </w:t>
      </w:r>
    </w:p>
    <w:p>
      <w:pPr>
        <w:spacing w:after="0"/>
        <w:ind w:left="0"/>
        <w:jc w:val="both"/>
      </w:pPr>
      <w:r>
        <w:rPr>
          <w:rFonts w:ascii="Times New Roman"/>
          <w:b w:val="false"/>
          <w:i w:val="false"/>
          <w:color w:val="000000"/>
          <w:sz w:val="28"/>
        </w:rPr>
        <w:t xml:space="preserve">
      1. Негізгі білігінің диаметрі немесе ұзындығы 0,15 м-нен астам, бірақ 1 м-нен артық емес және бұрыштық жеделделуі 2 рад (радиан) /с </w:t>
      </w:r>
      <w:r>
        <w:rPr>
          <w:rFonts w:ascii="Times New Roman"/>
          <w:b w:val="false"/>
          <w:i w:val="false"/>
          <w:color w:val="000000"/>
          <w:vertAlign w:val="superscript"/>
        </w:rPr>
        <w:t xml:space="preserve">2 </w:t>
      </w:r>
      <w:r>
        <w:rPr>
          <w:rFonts w:ascii="Times New Roman"/>
          <w:b w:val="false"/>
          <w:i w:val="false"/>
          <w:color w:val="000000"/>
          <w:sz w:val="28"/>
        </w:rPr>
        <w:t xml:space="preserve">-тен астам; немесе </w:t>
      </w:r>
    </w:p>
    <w:p>
      <w:pPr>
        <w:spacing w:after="0"/>
        <w:ind w:left="0"/>
        <w:jc w:val="both"/>
      </w:pPr>
      <w:r>
        <w:rPr>
          <w:rFonts w:ascii="Times New Roman"/>
          <w:b w:val="false"/>
          <w:i w:val="false"/>
          <w:color w:val="000000"/>
          <w:sz w:val="28"/>
        </w:rPr>
        <w:t xml:space="preserve">
      2. Негізгі білігінің диаметрі немесе ұзындығы 1 м-нен артық және бұрыштық жеделделуі 0,5 рад (радиан)/с </w:t>
      </w:r>
      <w:r>
        <w:rPr>
          <w:rFonts w:ascii="Times New Roman"/>
          <w:b w:val="false"/>
          <w:i w:val="false"/>
          <w:color w:val="000000"/>
          <w:vertAlign w:val="superscript"/>
        </w:rPr>
        <w:t xml:space="preserve">2 </w:t>
      </w:r>
      <w:r>
        <w:rPr>
          <w:rFonts w:ascii="Times New Roman"/>
          <w:b w:val="false"/>
          <w:i w:val="false"/>
          <w:color w:val="000000"/>
          <w:sz w:val="28"/>
        </w:rPr>
        <w:t xml:space="preserve">-тен астам; </w:t>
      </w:r>
    </w:p>
    <w:p>
      <w:pPr>
        <w:spacing w:after="0"/>
        <w:ind w:left="0"/>
        <w:jc w:val="both"/>
      </w:pPr>
      <w:r>
        <w:rPr>
          <w:rFonts w:ascii="Times New Roman"/>
          <w:b w:val="false"/>
          <w:i w:val="false"/>
          <w:color w:val="000000"/>
          <w:sz w:val="28"/>
        </w:rPr>
        <w:t xml:space="preserve">
      4. Сегменттің диаметріндей немесе негізгі біліктің ұзындығы 1 м немесе одан астам айналары бар фазаланған тордың реттелуін қолдау немесе фазаланған сегменттерімен айналар жүйесі үшін арнайы әзірленген. </w:t>
      </w:r>
    </w:p>
    <w:p>
      <w:pPr>
        <w:spacing w:after="0"/>
        <w:ind w:left="0"/>
        <w:jc w:val="both"/>
      </w:pPr>
      <w:r>
        <w:rPr>
          <w:rFonts w:ascii="Times New Roman"/>
          <w:b w:val="false"/>
          <w:i w:val="false"/>
          <w:color w:val="000000"/>
          <w:sz w:val="28"/>
        </w:rPr>
        <w:t xml:space="preserve">
      е. Келесі сипаттамалардың бәріне ие "сфералық емес оптикалық элементтер": </w:t>
      </w:r>
    </w:p>
    <w:p>
      <w:pPr>
        <w:spacing w:after="0"/>
        <w:ind w:left="0"/>
        <w:jc w:val="both"/>
      </w:pPr>
      <w:r>
        <w:rPr>
          <w:rFonts w:ascii="Times New Roman"/>
          <w:b w:val="false"/>
          <w:i w:val="false"/>
          <w:color w:val="000000"/>
          <w:sz w:val="28"/>
        </w:rPr>
        <w:t xml:space="preserve">
      1. Оптикалық апертураның ең үлкен мөлшері 400 мм-ден астам; </w:t>
      </w:r>
    </w:p>
    <w:p>
      <w:pPr>
        <w:spacing w:after="0"/>
        <w:ind w:left="0"/>
        <w:jc w:val="both"/>
      </w:pPr>
      <w:r>
        <w:rPr>
          <w:rFonts w:ascii="Times New Roman"/>
          <w:b w:val="false"/>
          <w:i w:val="false"/>
          <w:color w:val="000000"/>
          <w:sz w:val="28"/>
        </w:rPr>
        <w:t xml:space="preserve">
      2. Үстіңгі бет тазалығы 1 мм-нен аз үлгі ұзындықтары үшін 1 нм-нен жақсы (аз); және </w:t>
      </w:r>
    </w:p>
    <w:p>
      <w:pPr>
        <w:spacing w:after="0"/>
        <w:ind w:left="0"/>
        <w:jc w:val="both"/>
      </w:pPr>
      <w:r>
        <w:rPr>
          <w:rFonts w:ascii="Times New Roman"/>
          <w:b w:val="false"/>
          <w:i w:val="false"/>
          <w:color w:val="000000"/>
          <w:sz w:val="28"/>
        </w:rPr>
        <w:t xml:space="preserve">
      3. Сызықтық термикалық кеңеюдің абсолютті шама коэффициенті 25 </w:t>
      </w:r>
      <w:r>
        <w:rPr>
          <w:rFonts w:ascii="Times New Roman"/>
          <w:b w:val="false"/>
          <w:i w:val="false"/>
          <w:color w:val="000000"/>
          <w:vertAlign w:val="superscript"/>
        </w:rPr>
        <w:t xml:space="preserve">o </w:t>
      </w:r>
      <w:r>
        <w:rPr>
          <w:rFonts w:ascii="Times New Roman"/>
          <w:b w:val="false"/>
          <w:i w:val="false"/>
          <w:color w:val="000000"/>
          <w:sz w:val="28"/>
        </w:rPr>
        <w:t xml:space="preserve">С жағдайында 3 х 10 </w:t>
      </w:r>
      <w:r>
        <w:rPr>
          <w:rFonts w:ascii="Times New Roman"/>
          <w:b w:val="false"/>
          <w:i w:val="false"/>
          <w:color w:val="000000"/>
          <w:vertAlign w:val="superscript"/>
        </w:rPr>
        <w:t xml:space="preserve">-6 </w:t>
      </w:r>
      <w:r>
        <w:rPr>
          <w:rFonts w:ascii="Times New Roman"/>
          <w:b w:val="false"/>
          <w:i w:val="false"/>
          <w:color w:val="000000"/>
          <w:sz w:val="28"/>
        </w:rPr>
        <w:t xml:space="preserve">/К-ден кем; </w:t>
      </w:r>
    </w:p>
    <w:p>
      <w:pPr>
        <w:spacing w:after="0"/>
        <w:ind w:left="0"/>
        <w:jc w:val="both"/>
      </w:pPr>
      <w:r>
        <w:rPr>
          <w:rFonts w:ascii="Times New Roman"/>
          <w:b w:val="false"/>
          <w:i w:val="false"/>
          <w:color w:val="000000"/>
          <w:sz w:val="28"/>
        </w:rPr>
        <w:t xml:space="preserve">
      Техникалық ескерту: </w:t>
      </w:r>
    </w:p>
    <w:p>
      <w:pPr>
        <w:spacing w:after="0"/>
        <w:ind w:left="0"/>
        <w:jc w:val="both"/>
      </w:pPr>
      <w:r>
        <w:rPr>
          <w:rFonts w:ascii="Times New Roman"/>
          <w:b w:val="false"/>
          <w:i w:val="false"/>
          <w:color w:val="000000"/>
          <w:sz w:val="28"/>
        </w:rPr>
        <w:t xml:space="preserve">
      1. "Сфералық емес оптикалық элементтер" - бейне қалыптастыру жазығы бар оптикалық жүйеде пайдаланылатын, жобаға сәйкес идеалды саладан үздік кез келген элементтер; </w:t>
      </w:r>
    </w:p>
    <w:p>
      <w:pPr>
        <w:spacing w:after="0"/>
        <w:ind w:left="0"/>
        <w:jc w:val="both"/>
      </w:pPr>
      <w:r>
        <w:rPr>
          <w:rFonts w:ascii="Times New Roman"/>
          <w:b w:val="false"/>
          <w:i w:val="false"/>
          <w:color w:val="000000"/>
          <w:sz w:val="28"/>
        </w:rPr>
        <w:t xml:space="preserve">
      2. Оптикалық элемент аталған бақылау өлшемін қанағаттандыратындай немесе одан асып түсетіндей етіп арнайы әзірленген немесе жасалған жағдайларда өндірушіден 6А004.е.2. тармақта көрсетілген жиілік жазығын өлшеу жүргізу талап етілмейді.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6А004.е. тармағы келесі сипаттамалардың кез келгеніне ие, "сфералық емес оптикалық элементтерді" бақыламайды: </w:t>
      </w:r>
    </w:p>
    <w:p>
      <w:pPr>
        <w:spacing w:after="0"/>
        <w:ind w:left="0"/>
        <w:jc w:val="both"/>
      </w:pPr>
      <w:r>
        <w:rPr>
          <w:rFonts w:ascii="Times New Roman"/>
          <w:b w:val="false"/>
          <w:i w:val="false"/>
          <w:color w:val="000000"/>
          <w:sz w:val="28"/>
        </w:rPr>
        <w:t xml:space="preserve">
      а. Оптикалық апертураның ең үлкен мөлшері 1 м-ден кем және апертураға фокустық ұзындығының қатынасы 4,5:1-ге тең және одан асатын; </w:t>
      </w:r>
    </w:p>
    <w:p>
      <w:pPr>
        <w:spacing w:after="0"/>
        <w:ind w:left="0"/>
        <w:jc w:val="both"/>
      </w:pPr>
      <w:r>
        <w:rPr>
          <w:rFonts w:ascii="Times New Roman"/>
          <w:b w:val="false"/>
          <w:i w:val="false"/>
          <w:color w:val="000000"/>
          <w:sz w:val="28"/>
        </w:rPr>
        <w:t xml:space="preserve">
      b. Оптикалық апертураның ең үлкен мөлшері 1 м.-ден кем емес және апертураға фокустық ұзындығының қатынасы 7:1-ге тең және одан асатын; </w:t>
      </w:r>
    </w:p>
    <w:p>
      <w:pPr>
        <w:spacing w:after="0"/>
        <w:ind w:left="0"/>
        <w:jc w:val="both"/>
      </w:pPr>
      <w:r>
        <w:rPr>
          <w:rFonts w:ascii="Times New Roman"/>
          <w:b w:val="false"/>
          <w:i w:val="false"/>
          <w:color w:val="000000"/>
          <w:sz w:val="28"/>
        </w:rPr>
        <w:t xml:space="preserve">
      с. Френелевтік, торлық, жолақты, призма тәрізді немесе дифракциялық оптикалық элементтер ретінде әзірленген; </w:t>
      </w:r>
    </w:p>
    <w:p>
      <w:pPr>
        <w:spacing w:after="0"/>
        <w:ind w:left="0"/>
        <w:jc w:val="both"/>
      </w:pPr>
      <w:r>
        <w:rPr>
          <w:rFonts w:ascii="Times New Roman"/>
          <w:b w:val="false"/>
          <w:i w:val="false"/>
          <w:color w:val="000000"/>
          <w:sz w:val="28"/>
        </w:rPr>
        <w:t xml:space="preserve">
      d.   Сызықтық жылу кеңеюі 25 </w:t>
      </w:r>
      <w:r>
        <w:rPr>
          <w:rFonts w:ascii="Times New Roman"/>
          <w:b w:val="false"/>
          <w:i w:val="false"/>
          <w:color w:val="000000"/>
          <w:vertAlign w:val="superscript"/>
        </w:rPr>
        <w:t xml:space="preserve">o </w:t>
      </w:r>
      <w:r>
        <w:rPr>
          <w:rFonts w:ascii="Times New Roman"/>
          <w:b w:val="false"/>
          <w:i w:val="false"/>
          <w:color w:val="000000"/>
          <w:sz w:val="28"/>
        </w:rPr>
        <w:t xml:space="preserve">С кезінде 2,5 х 10 </w:t>
      </w:r>
      <w:r>
        <w:rPr>
          <w:rFonts w:ascii="Times New Roman"/>
          <w:b w:val="false"/>
          <w:i w:val="false"/>
          <w:color w:val="000000"/>
          <w:vertAlign w:val="superscript"/>
        </w:rPr>
        <w:t xml:space="preserve">-6 </w:t>
      </w:r>
      <w:r>
        <w:rPr>
          <w:rFonts w:ascii="Times New Roman"/>
          <w:b w:val="false"/>
          <w:i w:val="false"/>
          <w:color w:val="000000"/>
          <w:sz w:val="28"/>
        </w:rPr>
        <w:t xml:space="preserve">/К -ден жоғары коэффициентті боросиликатты шыныдан жасалған; немесе </w:t>
      </w:r>
    </w:p>
    <w:p>
      <w:pPr>
        <w:spacing w:after="0"/>
        <w:ind w:left="0"/>
        <w:jc w:val="both"/>
      </w:pPr>
      <w:r>
        <w:rPr>
          <w:rFonts w:ascii="Times New Roman"/>
          <w:b w:val="false"/>
          <w:i w:val="false"/>
          <w:color w:val="000000"/>
          <w:sz w:val="28"/>
        </w:rPr>
        <w:t xml:space="preserve">
      е. Ішкі сәуле шағылыстыру қабілеті бар (мысалы, турба тектес айналар) рентгендік оптикалық элементтер болып табылады.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Ерекше ескерту: </w:t>
      </w:r>
      <w:r>
        <w:rPr>
          <w:rFonts w:ascii="Times New Roman"/>
          <w:b w:val="false"/>
          <w:i w:val="false"/>
          <w:color w:val="000000"/>
          <w:sz w:val="28"/>
        </w:rPr>
        <w:t xml:space="preserve">литографиялық жабдық үшін арнайы әзірленген сфералы емес оптикалық элементтерге қатысты 3В001 тармақты қараңыз. </w:t>
      </w:r>
    </w:p>
    <w:p>
      <w:pPr>
        <w:spacing w:after="0"/>
        <w:ind w:left="0"/>
        <w:jc w:val="both"/>
      </w:pPr>
      <w:r>
        <w:rPr>
          <w:rFonts w:ascii="Times New Roman"/>
          <w:b w:val="false"/>
          <w:i w:val="false"/>
          <w:color w:val="000000"/>
          <w:sz w:val="28"/>
        </w:rPr>
        <w:t xml:space="preserve">
      6А004 а. 1.             9001 90 000 0 (азаматтық авиациядан басқа) </w:t>
      </w:r>
    </w:p>
    <w:p>
      <w:pPr>
        <w:spacing w:after="0"/>
        <w:ind w:left="0"/>
        <w:jc w:val="both"/>
      </w:pPr>
      <w:r>
        <w:rPr>
          <w:rFonts w:ascii="Times New Roman"/>
          <w:b w:val="false"/>
          <w:i w:val="false"/>
          <w:color w:val="000000"/>
          <w:sz w:val="28"/>
        </w:rPr>
        <w:t xml:space="preserve">
                              9002 90 000 0 (азаматтық авиациядан басқа) </w:t>
      </w:r>
    </w:p>
    <w:p>
      <w:pPr>
        <w:spacing w:after="0"/>
        <w:ind w:left="0"/>
        <w:jc w:val="both"/>
      </w:pPr>
      <w:r>
        <w:rPr>
          <w:rFonts w:ascii="Times New Roman"/>
          <w:b w:val="false"/>
          <w:i w:val="false"/>
          <w:color w:val="000000"/>
          <w:sz w:val="28"/>
        </w:rPr>
        <w:t xml:space="preserve">
      6А004 а. 2.             9001 90 900 0(азаматтық авиациядан басқа) </w:t>
      </w:r>
    </w:p>
    <w:p>
      <w:pPr>
        <w:spacing w:after="0"/>
        <w:ind w:left="0"/>
        <w:jc w:val="both"/>
      </w:pPr>
      <w:r>
        <w:rPr>
          <w:rFonts w:ascii="Times New Roman"/>
          <w:b w:val="false"/>
          <w:i w:val="false"/>
          <w:color w:val="000000"/>
          <w:sz w:val="28"/>
        </w:rPr>
        <w:t xml:space="preserve">
                              9002 90 000 0(азаматтық авиациядан басқа) </w:t>
      </w:r>
    </w:p>
    <w:p>
      <w:pPr>
        <w:spacing w:after="0"/>
        <w:ind w:left="0"/>
        <w:jc w:val="both"/>
      </w:pPr>
      <w:r>
        <w:rPr>
          <w:rFonts w:ascii="Times New Roman"/>
          <w:b w:val="false"/>
          <w:i w:val="false"/>
          <w:color w:val="000000"/>
          <w:sz w:val="28"/>
        </w:rPr>
        <w:t xml:space="preserve">
      6А004 а. 3              9001 90 000 0(азаматтық авиациядан басқа) </w:t>
      </w:r>
    </w:p>
    <w:p>
      <w:pPr>
        <w:spacing w:after="0"/>
        <w:ind w:left="0"/>
        <w:jc w:val="both"/>
      </w:pPr>
      <w:r>
        <w:rPr>
          <w:rFonts w:ascii="Times New Roman"/>
          <w:b w:val="false"/>
          <w:i w:val="false"/>
          <w:color w:val="000000"/>
          <w:sz w:val="28"/>
        </w:rPr>
        <w:t xml:space="preserve">
                              9002 90 000 0(азаматтық авиациядан басқа) </w:t>
      </w:r>
    </w:p>
    <w:p>
      <w:pPr>
        <w:spacing w:after="0"/>
        <w:ind w:left="0"/>
        <w:jc w:val="both"/>
      </w:pPr>
      <w:r>
        <w:rPr>
          <w:rFonts w:ascii="Times New Roman"/>
          <w:b w:val="false"/>
          <w:i w:val="false"/>
          <w:color w:val="000000"/>
          <w:sz w:val="28"/>
        </w:rPr>
        <w:t xml:space="preserve">
      6А004 а. 4.             9001 90 000 0 (азаматтық авиациядан басқа) </w:t>
      </w:r>
    </w:p>
    <w:p>
      <w:pPr>
        <w:spacing w:after="0"/>
        <w:ind w:left="0"/>
        <w:jc w:val="both"/>
      </w:pPr>
      <w:r>
        <w:rPr>
          <w:rFonts w:ascii="Times New Roman"/>
          <w:b w:val="false"/>
          <w:i w:val="false"/>
          <w:color w:val="000000"/>
          <w:sz w:val="28"/>
        </w:rPr>
        <w:t xml:space="preserve">
                              9002 90 000 0 (азаматтық авиациядан басқа) </w:t>
      </w:r>
    </w:p>
    <w:p>
      <w:pPr>
        <w:spacing w:after="0"/>
        <w:ind w:left="0"/>
        <w:jc w:val="both"/>
      </w:pPr>
      <w:r>
        <w:rPr>
          <w:rFonts w:ascii="Times New Roman"/>
          <w:b w:val="false"/>
          <w:i w:val="false"/>
          <w:color w:val="000000"/>
          <w:sz w:val="28"/>
        </w:rPr>
        <w:t xml:space="preserve">
      6А004 b.                9001 90 000 0 (азаматтық авиациядан басқа) </w:t>
      </w:r>
    </w:p>
    <w:p>
      <w:pPr>
        <w:spacing w:after="0"/>
        <w:ind w:left="0"/>
        <w:jc w:val="both"/>
      </w:pPr>
      <w:r>
        <w:rPr>
          <w:rFonts w:ascii="Times New Roman"/>
          <w:b w:val="false"/>
          <w:i w:val="false"/>
          <w:color w:val="000000"/>
          <w:sz w:val="28"/>
        </w:rPr>
        <w:t xml:space="preserve">
                              9002 90 000 0 (азаматтық авиациядан басқа) </w:t>
      </w:r>
    </w:p>
    <w:p>
      <w:pPr>
        <w:spacing w:after="0"/>
        <w:ind w:left="0"/>
        <w:jc w:val="both"/>
      </w:pPr>
      <w:r>
        <w:rPr>
          <w:rFonts w:ascii="Times New Roman"/>
          <w:b w:val="false"/>
          <w:i w:val="false"/>
          <w:color w:val="000000"/>
          <w:sz w:val="28"/>
        </w:rPr>
        <w:t xml:space="preserve">
      6А004 с. 1.             9001 90 000 0 (азаматтық авиациядан басқа) </w:t>
      </w:r>
    </w:p>
    <w:p>
      <w:pPr>
        <w:spacing w:after="0"/>
        <w:ind w:left="0"/>
        <w:jc w:val="both"/>
      </w:pPr>
      <w:r>
        <w:rPr>
          <w:rFonts w:ascii="Times New Roman"/>
          <w:b w:val="false"/>
          <w:i w:val="false"/>
          <w:color w:val="000000"/>
          <w:sz w:val="28"/>
        </w:rPr>
        <w:t xml:space="preserve">
                              9002 90 000 0 (азаматтық авиациядан басқа) </w:t>
      </w:r>
    </w:p>
    <w:p>
      <w:pPr>
        <w:spacing w:after="0"/>
        <w:ind w:left="0"/>
        <w:jc w:val="both"/>
      </w:pPr>
      <w:r>
        <w:rPr>
          <w:rFonts w:ascii="Times New Roman"/>
          <w:b w:val="false"/>
          <w:i w:val="false"/>
          <w:color w:val="000000"/>
          <w:sz w:val="28"/>
        </w:rPr>
        <w:t xml:space="preserve">
      6А004 с. 2.             7014 00 000 0 </w:t>
      </w:r>
    </w:p>
    <w:p>
      <w:pPr>
        <w:spacing w:after="0"/>
        <w:ind w:left="0"/>
        <w:jc w:val="both"/>
      </w:pPr>
      <w:r>
        <w:rPr>
          <w:rFonts w:ascii="Times New Roman"/>
          <w:b w:val="false"/>
          <w:i w:val="false"/>
          <w:color w:val="000000"/>
          <w:sz w:val="28"/>
        </w:rPr>
        <w:t xml:space="preserve">
                              9001 90 000 0 (азаматтық авиациядан басқа) </w:t>
      </w:r>
    </w:p>
    <w:p>
      <w:pPr>
        <w:spacing w:after="0"/>
        <w:ind w:left="0"/>
        <w:jc w:val="both"/>
      </w:pPr>
      <w:r>
        <w:rPr>
          <w:rFonts w:ascii="Times New Roman"/>
          <w:b w:val="false"/>
          <w:i w:val="false"/>
          <w:color w:val="000000"/>
          <w:sz w:val="28"/>
        </w:rPr>
        <w:t xml:space="preserve">
      6А004 с. 3.             9001 90 000 0 (азаматтық авиациядан басқа) </w:t>
      </w:r>
    </w:p>
    <w:p>
      <w:pPr>
        <w:spacing w:after="0"/>
        <w:ind w:left="0"/>
        <w:jc w:val="both"/>
      </w:pPr>
      <w:r>
        <w:rPr>
          <w:rFonts w:ascii="Times New Roman"/>
          <w:b w:val="false"/>
          <w:i w:val="false"/>
          <w:color w:val="000000"/>
          <w:sz w:val="28"/>
        </w:rPr>
        <w:t xml:space="preserve">
                              9002 90 000 0 (азаматтық авиациядан басқа) </w:t>
      </w:r>
    </w:p>
    <w:p>
      <w:pPr>
        <w:spacing w:after="0"/>
        <w:ind w:left="0"/>
        <w:jc w:val="both"/>
      </w:pPr>
      <w:r>
        <w:rPr>
          <w:rFonts w:ascii="Times New Roman"/>
          <w:b w:val="false"/>
          <w:i w:val="false"/>
          <w:color w:val="000000"/>
          <w:sz w:val="28"/>
        </w:rPr>
        <w:t xml:space="preserve">
      6А004 с. 4.             9003 90 000 0 </w:t>
      </w:r>
    </w:p>
    <w:p>
      <w:pPr>
        <w:spacing w:after="0"/>
        <w:ind w:left="0"/>
        <w:jc w:val="both"/>
      </w:pPr>
      <w:r>
        <w:rPr>
          <w:rFonts w:ascii="Times New Roman"/>
          <w:b w:val="false"/>
          <w:i w:val="false"/>
          <w:color w:val="000000"/>
          <w:sz w:val="28"/>
        </w:rPr>
        <w:t xml:space="preserve">
      6A004 d. 1.             9031 49 </w:t>
      </w:r>
    </w:p>
    <w:p>
      <w:pPr>
        <w:spacing w:after="0"/>
        <w:ind w:left="0"/>
        <w:jc w:val="both"/>
      </w:pPr>
      <w:r>
        <w:rPr>
          <w:rFonts w:ascii="Times New Roman"/>
          <w:b w:val="false"/>
          <w:i w:val="false"/>
          <w:color w:val="000000"/>
          <w:sz w:val="28"/>
        </w:rPr>
        <w:t xml:space="preserve">
                              9032 89 000 0 </w:t>
      </w:r>
    </w:p>
    <w:p>
      <w:pPr>
        <w:spacing w:after="0"/>
        <w:ind w:left="0"/>
        <w:jc w:val="both"/>
      </w:pPr>
      <w:r>
        <w:rPr>
          <w:rFonts w:ascii="Times New Roman"/>
          <w:b w:val="false"/>
          <w:i w:val="false"/>
          <w:color w:val="000000"/>
          <w:sz w:val="28"/>
        </w:rPr>
        <w:t xml:space="preserve">
      6A004 d. 2.             9031 49 </w:t>
      </w:r>
    </w:p>
    <w:p>
      <w:pPr>
        <w:spacing w:after="0"/>
        <w:ind w:left="0"/>
        <w:jc w:val="both"/>
      </w:pPr>
      <w:r>
        <w:rPr>
          <w:rFonts w:ascii="Times New Roman"/>
          <w:b w:val="false"/>
          <w:i w:val="false"/>
          <w:color w:val="000000"/>
          <w:sz w:val="28"/>
        </w:rPr>
        <w:t xml:space="preserve">
                              9032 89 000 0 </w:t>
      </w:r>
    </w:p>
    <w:p>
      <w:pPr>
        <w:spacing w:after="0"/>
        <w:ind w:left="0"/>
        <w:jc w:val="both"/>
      </w:pPr>
      <w:r>
        <w:rPr>
          <w:rFonts w:ascii="Times New Roman"/>
          <w:b w:val="false"/>
          <w:i w:val="false"/>
          <w:color w:val="000000"/>
          <w:sz w:val="28"/>
        </w:rPr>
        <w:t xml:space="preserve">
      6A004 d. 3.             8412 21 800 9 </w:t>
      </w:r>
    </w:p>
    <w:p>
      <w:pPr>
        <w:spacing w:after="0"/>
        <w:ind w:left="0"/>
        <w:jc w:val="both"/>
      </w:pPr>
      <w:r>
        <w:rPr>
          <w:rFonts w:ascii="Times New Roman"/>
          <w:b w:val="false"/>
          <w:i w:val="false"/>
          <w:color w:val="000000"/>
          <w:sz w:val="28"/>
        </w:rPr>
        <w:t xml:space="preserve">
                              8412 31 000 0 (азаматтық авиациядан басқа) </w:t>
      </w:r>
    </w:p>
    <w:p>
      <w:pPr>
        <w:spacing w:after="0"/>
        <w:ind w:left="0"/>
        <w:jc w:val="both"/>
      </w:pPr>
      <w:r>
        <w:rPr>
          <w:rFonts w:ascii="Times New Roman"/>
          <w:b w:val="false"/>
          <w:i w:val="false"/>
          <w:color w:val="000000"/>
          <w:sz w:val="28"/>
        </w:rPr>
        <w:t xml:space="preserve">
                              8479 89 970 9 </w:t>
      </w:r>
    </w:p>
    <w:p>
      <w:pPr>
        <w:spacing w:after="0"/>
        <w:ind w:left="0"/>
        <w:jc w:val="both"/>
      </w:pPr>
      <w:r>
        <w:rPr>
          <w:rFonts w:ascii="Times New Roman"/>
          <w:b w:val="false"/>
          <w:i w:val="false"/>
          <w:color w:val="000000"/>
          <w:sz w:val="28"/>
        </w:rPr>
        <w:t xml:space="preserve">
                              9032 81 900 0 </w:t>
      </w:r>
    </w:p>
    <w:p>
      <w:pPr>
        <w:spacing w:after="0"/>
        <w:ind w:left="0"/>
        <w:jc w:val="both"/>
      </w:pPr>
      <w:r>
        <w:rPr>
          <w:rFonts w:ascii="Times New Roman"/>
          <w:b w:val="false"/>
          <w:i w:val="false"/>
          <w:color w:val="000000"/>
          <w:sz w:val="28"/>
        </w:rPr>
        <w:t xml:space="preserve">
                              9032 89 000 0 </w:t>
      </w:r>
    </w:p>
    <w:p>
      <w:pPr>
        <w:spacing w:after="0"/>
        <w:ind w:left="0"/>
        <w:jc w:val="both"/>
      </w:pPr>
      <w:r>
        <w:rPr>
          <w:rFonts w:ascii="Times New Roman"/>
          <w:b w:val="false"/>
          <w:i w:val="false"/>
          <w:color w:val="000000"/>
          <w:sz w:val="28"/>
        </w:rPr>
        <w:t xml:space="preserve">
      6А004 d. 4.             9032 89 000 0 </w:t>
      </w:r>
    </w:p>
    <w:p>
      <w:pPr>
        <w:spacing w:after="0"/>
        <w:ind w:left="0"/>
        <w:jc w:val="both"/>
      </w:pPr>
      <w:r>
        <w:rPr>
          <w:rFonts w:ascii="Times New Roman"/>
          <w:b w:val="false"/>
          <w:i w:val="false"/>
          <w:color w:val="000000"/>
          <w:sz w:val="28"/>
        </w:rPr>
        <w:t xml:space="preserve">
      6А004 е.                9001 90 000 0 (азаматтық авиациядан басқа) </w:t>
      </w:r>
    </w:p>
    <w:p>
      <w:pPr>
        <w:spacing w:after="0"/>
        <w:ind w:left="0"/>
        <w:jc w:val="both"/>
      </w:pPr>
      <w:r>
        <w:rPr>
          <w:rFonts w:ascii="Times New Roman"/>
          <w:b w:val="false"/>
          <w:i w:val="false"/>
          <w:color w:val="000000"/>
          <w:sz w:val="28"/>
        </w:rPr>
        <w:t xml:space="preserve">
                              9002 90 000 0 (азаматтық авиациядан басқа) </w:t>
      </w:r>
    </w:p>
    <w:p>
      <w:pPr>
        <w:spacing w:after="0"/>
        <w:ind w:left="0"/>
        <w:jc w:val="both"/>
      </w:pPr>
      <w:r>
        <w:rPr>
          <w:rFonts w:ascii="Times New Roman"/>
          <w:b w:val="false"/>
          <w:i w:val="false"/>
          <w:color w:val="000000"/>
          <w:sz w:val="28"/>
        </w:rPr>
        <w:t xml:space="preserve">
      6А005 0В001.g.5 немесе 0В001.h.6 тармақтар бойынша бақыланатындардан ерекшелігі бар, мыналар секілді лазерлер, компоненттер мен оптикалық жабдық: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Eрекше ескерту: </w:t>
      </w:r>
      <w:r>
        <w:rPr>
          <w:rFonts w:ascii="Times New Roman"/>
          <w:b w:val="false"/>
          <w:i w:val="false"/>
          <w:color w:val="000000"/>
          <w:sz w:val="28"/>
        </w:rPr>
        <w:t xml:space="preserve">сондай-ақ 6А205-ті қараңыз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1-ескерту: </w:t>
      </w:r>
      <w:r>
        <w:rPr>
          <w:rFonts w:ascii="Times New Roman"/>
          <w:b w:val="false"/>
          <w:i w:val="false"/>
          <w:color w:val="000000"/>
          <w:sz w:val="28"/>
        </w:rPr>
        <w:t xml:space="preserve">Импульстік "лазерлер" импульстік бөгеп тастаумен өшпейтін режимде жұмыс істейтін "лазерлерді" қамтиды;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2-ескерту: </w:t>
      </w:r>
      <w:r>
        <w:rPr>
          <w:rFonts w:ascii="Times New Roman"/>
          <w:b w:val="false"/>
          <w:i w:val="false"/>
          <w:color w:val="000000"/>
          <w:sz w:val="28"/>
        </w:rPr>
        <w:t xml:space="preserve">Толтырылған импульсті "лазерлер" импульстік толтыру кезінде үздіксіз режимде жұмыс істейтін "лазерлерді" қамтиды;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3-ескерту: </w:t>
      </w:r>
      <w:r>
        <w:rPr>
          <w:rFonts w:ascii="Times New Roman"/>
          <w:b w:val="false"/>
          <w:i w:val="false"/>
          <w:color w:val="000000"/>
          <w:sz w:val="28"/>
        </w:rPr>
        <w:t xml:space="preserve">Раман "лазерлерінің" бақылау мәртебесі толтырудың "лазерлік" көзі өлшемдерімен айқындалады. Төменде қарастырылатын кез келген "лазер" толтырудың "лазерлік" көзі бола алады. </w:t>
      </w:r>
    </w:p>
    <w:p>
      <w:pPr>
        <w:spacing w:after="0"/>
        <w:ind w:left="0"/>
        <w:jc w:val="both"/>
      </w:pPr>
      <w:r>
        <w:rPr>
          <w:rFonts w:ascii="Times New Roman"/>
          <w:b w:val="false"/>
          <w:i w:val="false"/>
          <w:color w:val="000000"/>
          <w:sz w:val="28"/>
        </w:rPr>
        <w:t xml:space="preserve">
      а. Мыналар секілді газ "лазерлері": </w:t>
      </w:r>
    </w:p>
    <w:p>
      <w:pPr>
        <w:spacing w:after="0"/>
        <w:ind w:left="0"/>
        <w:jc w:val="both"/>
      </w:pPr>
      <w:r>
        <w:rPr>
          <w:rFonts w:ascii="Times New Roman"/>
          <w:b w:val="false"/>
          <w:i w:val="false"/>
          <w:color w:val="000000"/>
          <w:sz w:val="28"/>
        </w:rPr>
        <w:t xml:space="preserve">
      1. Келесі сипаттамалардың кез келгеніне ие эксимерлі "лазерлер": </w:t>
      </w:r>
    </w:p>
    <w:p>
      <w:pPr>
        <w:spacing w:after="0"/>
        <w:ind w:left="0"/>
        <w:jc w:val="both"/>
      </w:pPr>
      <w:r>
        <w:rPr>
          <w:rFonts w:ascii="Times New Roman"/>
          <w:b w:val="false"/>
          <w:i w:val="false"/>
          <w:color w:val="000000"/>
          <w:sz w:val="28"/>
        </w:rPr>
        <w:t xml:space="preserve">
      а. Толқындардың шығу ұзындығы 150 нм-нен аспайды және келесі сипаттамалардың кез келгеніне ие: </w:t>
      </w:r>
    </w:p>
    <w:p>
      <w:pPr>
        <w:spacing w:after="0"/>
        <w:ind w:left="0"/>
        <w:jc w:val="both"/>
      </w:pPr>
      <w:r>
        <w:rPr>
          <w:rFonts w:ascii="Times New Roman"/>
          <w:b w:val="false"/>
          <w:i w:val="false"/>
          <w:color w:val="000000"/>
          <w:sz w:val="28"/>
        </w:rPr>
        <w:t xml:space="preserve">
      1. Импульстегі шығу энергиясы 50 мДж-ден астам; немесе </w:t>
      </w:r>
    </w:p>
    <w:p>
      <w:pPr>
        <w:spacing w:after="0"/>
        <w:ind w:left="0"/>
        <w:jc w:val="both"/>
      </w:pPr>
      <w:r>
        <w:rPr>
          <w:rFonts w:ascii="Times New Roman"/>
          <w:b w:val="false"/>
          <w:i w:val="false"/>
          <w:color w:val="000000"/>
          <w:sz w:val="28"/>
        </w:rPr>
        <w:t xml:space="preserve">
      2. Үздіксіз режимдегі орташа немесе шығу қуаты 1 Вт-ден астам; </w:t>
      </w:r>
    </w:p>
    <w:p>
      <w:pPr>
        <w:spacing w:after="0"/>
        <w:ind w:left="0"/>
        <w:jc w:val="both"/>
      </w:pPr>
      <w:r>
        <w:rPr>
          <w:rFonts w:ascii="Times New Roman"/>
          <w:b w:val="false"/>
          <w:i w:val="false"/>
          <w:color w:val="000000"/>
          <w:sz w:val="28"/>
        </w:rPr>
        <w:t xml:space="preserve">
      b. 150 нм-нен 190 нм-ге дейінгі диапазондағы толқындардың шығу ұзындығы және келесі сипаттамалардың кез келгеніне ие: </w:t>
      </w:r>
    </w:p>
    <w:p>
      <w:pPr>
        <w:spacing w:after="0"/>
        <w:ind w:left="0"/>
        <w:jc w:val="both"/>
      </w:pPr>
      <w:r>
        <w:rPr>
          <w:rFonts w:ascii="Times New Roman"/>
          <w:b w:val="false"/>
          <w:i w:val="false"/>
          <w:color w:val="000000"/>
          <w:sz w:val="28"/>
        </w:rPr>
        <w:t xml:space="preserve">
      1. Импульстегі шығу энергиясы 1,5 Дж-ден астам; немесе </w:t>
      </w:r>
    </w:p>
    <w:p>
      <w:pPr>
        <w:spacing w:after="0"/>
        <w:ind w:left="0"/>
        <w:jc w:val="both"/>
      </w:pPr>
      <w:r>
        <w:rPr>
          <w:rFonts w:ascii="Times New Roman"/>
          <w:b w:val="false"/>
          <w:i w:val="false"/>
          <w:color w:val="000000"/>
          <w:sz w:val="28"/>
        </w:rPr>
        <w:t xml:space="preserve">
      2. Үздіксіз режимдегі орташа немесе шығу қуаты 120 Вт-ден астам; </w:t>
      </w:r>
    </w:p>
    <w:p>
      <w:pPr>
        <w:spacing w:after="0"/>
        <w:ind w:left="0"/>
        <w:jc w:val="both"/>
      </w:pPr>
      <w:r>
        <w:rPr>
          <w:rFonts w:ascii="Times New Roman"/>
          <w:b w:val="false"/>
          <w:i w:val="false"/>
          <w:color w:val="000000"/>
          <w:sz w:val="28"/>
        </w:rPr>
        <w:t xml:space="preserve">
      с. 190 нм-нен 360 нм-ге дейінгі диапазондағы толқындардың шығу ұзындығы және келесі сипаттамалардың кез келгеніне ие: </w:t>
      </w:r>
    </w:p>
    <w:p>
      <w:pPr>
        <w:spacing w:after="0"/>
        <w:ind w:left="0"/>
        <w:jc w:val="both"/>
      </w:pPr>
      <w:r>
        <w:rPr>
          <w:rFonts w:ascii="Times New Roman"/>
          <w:b w:val="false"/>
          <w:i w:val="false"/>
          <w:color w:val="000000"/>
          <w:sz w:val="28"/>
        </w:rPr>
        <w:t xml:space="preserve">
      1. Импульстегі шығу энергиясы 10 Дж-ден астам; немесе </w:t>
      </w:r>
    </w:p>
    <w:p>
      <w:pPr>
        <w:spacing w:after="0"/>
        <w:ind w:left="0"/>
        <w:jc w:val="both"/>
      </w:pPr>
      <w:r>
        <w:rPr>
          <w:rFonts w:ascii="Times New Roman"/>
          <w:b w:val="false"/>
          <w:i w:val="false"/>
          <w:color w:val="000000"/>
          <w:sz w:val="28"/>
        </w:rPr>
        <w:t xml:space="preserve">
      2. Үздіксіз режимдегі орташа немесе шығу қуаты 500 Вт-ден астам; немесе </w:t>
      </w:r>
    </w:p>
    <w:p>
      <w:pPr>
        <w:spacing w:after="0"/>
        <w:ind w:left="0"/>
        <w:jc w:val="both"/>
      </w:pPr>
      <w:r>
        <w:rPr>
          <w:rFonts w:ascii="Times New Roman"/>
          <w:b w:val="false"/>
          <w:i w:val="false"/>
          <w:color w:val="000000"/>
          <w:sz w:val="28"/>
        </w:rPr>
        <w:t xml:space="preserve">
      d. 360 нм-нен астам диапазондағы толқындардың шығу ұзындығы және келесі сипаттамалардың кез келгеніне ие: </w:t>
      </w:r>
    </w:p>
    <w:p>
      <w:pPr>
        <w:spacing w:after="0"/>
        <w:ind w:left="0"/>
        <w:jc w:val="both"/>
      </w:pPr>
      <w:r>
        <w:rPr>
          <w:rFonts w:ascii="Times New Roman"/>
          <w:b w:val="false"/>
          <w:i w:val="false"/>
          <w:color w:val="000000"/>
          <w:sz w:val="28"/>
        </w:rPr>
        <w:t xml:space="preserve">
      1. Импульстегі шығу энергиясы 1,5 Дж-ден астам; немесе </w:t>
      </w:r>
    </w:p>
    <w:p>
      <w:pPr>
        <w:spacing w:after="0"/>
        <w:ind w:left="0"/>
        <w:jc w:val="both"/>
      </w:pPr>
      <w:r>
        <w:rPr>
          <w:rFonts w:ascii="Times New Roman"/>
          <w:b w:val="false"/>
          <w:i w:val="false"/>
          <w:color w:val="000000"/>
          <w:sz w:val="28"/>
        </w:rPr>
        <w:t xml:space="preserve">
      2. Үздіксіз режимдегі орташа немесе шығу қуаты 30 Вт-ден астам;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Ерекше ескерту: </w:t>
      </w:r>
      <w:r>
        <w:rPr>
          <w:rFonts w:ascii="Times New Roman"/>
          <w:b w:val="false"/>
          <w:i w:val="false"/>
          <w:color w:val="000000"/>
          <w:sz w:val="28"/>
        </w:rPr>
        <w:t xml:space="preserve">Литографиялық жабдық үшін арналған эксимерлік лазерлерге қатысты сондай-ақ 3В001 тармақты қараңыз. </w:t>
      </w:r>
    </w:p>
    <w:p>
      <w:pPr>
        <w:spacing w:after="0"/>
        <w:ind w:left="0"/>
        <w:jc w:val="both"/>
      </w:pPr>
      <w:r>
        <w:rPr>
          <w:rFonts w:ascii="Times New Roman"/>
          <w:b w:val="false"/>
          <w:i w:val="false"/>
          <w:color w:val="000000"/>
          <w:sz w:val="28"/>
        </w:rPr>
        <w:t xml:space="preserve">
      2. Мыналар секілді металл буындағы "лазерлер": </w:t>
      </w:r>
    </w:p>
    <w:p>
      <w:pPr>
        <w:spacing w:after="0"/>
        <w:ind w:left="0"/>
        <w:jc w:val="both"/>
      </w:pPr>
      <w:r>
        <w:rPr>
          <w:rFonts w:ascii="Times New Roman"/>
          <w:b w:val="false"/>
          <w:i w:val="false"/>
          <w:color w:val="000000"/>
          <w:sz w:val="28"/>
        </w:rPr>
        <w:t xml:space="preserve">
      а. Үздіксіз режимдегі орташа немесе шығу қуаты 20 Вт-дан астам мыс (Сu) "лазерлер"; 9013 20 000 0 </w:t>
      </w:r>
    </w:p>
    <w:p>
      <w:pPr>
        <w:spacing w:after="0"/>
        <w:ind w:left="0"/>
        <w:jc w:val="both"/>
      </w:pPr>
      <w:r>
        <w:rPr>
          <w:rFonts w:ascii="Times New Roman"/>
          <w:b w:val="false"/>
          <w:i w:val="false"/>
          <w:color w:val="000000"/>
          <w:sz w:val="28"/>
        </w:rPr>
        <w:t xml:space="preserve">
      b. Үздіксіз режимдегі орташа немесе шығу қуаты 5 Вт-дан астам алтын (Аu) "лазерлер"; 9013 20 000 0 </w:t>
      </w:r>
    </w:p>
    <w:p>
      <w:pPr>
        <w:spacing w:after="0"/>
        <w:ind w:left="0"/>
        <w:jc w:val="both"/>
      </w:pPr>
      <w:r>
        <w:rPr>
          <w:rFonts w:ascii="Times New Roman"/>
          <w:b w:val="false"/>
          <w:i w:val="false"/>
          <w:color w:val="000000"/>
          <w:sz w:val="28"/>
        </w:rPr>
        <w:t xml:space="preserve">
      с. Шығу қуаты 5 Вт-дан астам натрийлі (Na) "лазерлер"; 9013 20 000 0 </w:t>
      </w:r>
    </w:p>
    <w:p>
      <w:pPr>
        <w:spacing w:after="0"/>
        <w:ind w:left="0"/>
        <w:jc w:val="both"/>
      </w:pPr>
      <w:r>
        <w:rPr>
          <w:rFonts w:ascii="Times New Roman"/>
          <w:b w:val="false"/>
          <w:i w:val="false"/>
          <w:color w:val="000000"/>
          <w:sz w:val="28"/>
        </w:rPr>
        <w:t xml:space="preserve">
      d.   Үздіксіз режимдегі орташа немесе шығу қуаты 2 Вт-дан астам барийлі (Ва) "лазерлер"; 9013 20 000 0 </w:t>
      </w:r>
    </w:p>
    <w:p>
      <w:pPr>
        <w:spacing w:after="0"/>
        <w:ind w:left="0"/>
        <w:jc w:val="both"/>
      </w:pPr>
      <w:r>
        <w:rPr>
          <w:rFonts w:ascii="Times New Roman"/>
          <w:b w:val="false"/>
          <w:i w:val="false"/>
          <w:color w:val="000000"/>
          <w:sz w:val="28"/>
        </w:rPr>
        <w:t xml:space="preserve">
      3. Мынадай сипаттамалардың кез келгеніне ие көміртегінің тотығындағы (СО) "лазерлер": </w:t>
      </w:r>
    </w:p>
    <w:p>
      <w:pPr>
        <w:spacing w:after="0"/>
        <w:ind w:left="0"/>
        <w:jc w:val="both"/>
      </w:pPr>
      <w:r>
        <w:rPr>
          <w:rFonts w:ascii="Times New Roman"/>
          <w:b w:val="false"/>
          <w:i w:val="false"/>
          <w:color w:val="000000"/>
          <w:sz w:val="28"/>
        </w:rPr>
        <w:t xml:space="preserve">
      а. Импульстегі шығу энергиясы 2 Дж-дан астам және ең жоғары қуаты 5 кВт-дан астам; немесе </w:t>
      </w:r>
    </w:p>
    <w:p>
      <w:pPr>
        <w:spacing w:after="0"/>
        <w:ind w:left="0"/>
        <w:jc w:val="both"/>
      </w:pPr>
      <w:r>
        <w:rPr>
          <w:rFonts w:ascii="Times New Roman"/>
          <w:b w:val="false"/>
          <w:i w:val="false"/>
          <w:color w:val="000000"/>
          <w:sz w:val="28"/>
        </w:rPr>
        <w:t xml:space="preserve">
      b. Үздіксіз режимдегі орташа қуаты немесе шығу қуаты 5 кВт-дан астам; </w:t>
      </w:r>
    </w:p>
    <w:p>
      <w:pPr>
        <w:spacing w:after="0"/>
        <w:ind w:left="0"/>
        <w:jc w:val="both"/>
      </w:pPr>
      <w:r>
        <w:rPr>
          <w:rFonts w:ascii="Times New Roman"/>
          <w:b w:val="false"/>
          <w:i w:val="false"/>
          <w:color w:val="000000"/>
          <w:sz w:val="28"/>
        </w:rPr>
        <w:t xml:space="preserve">
      4. Мынадай сипаттамалардың кез келгеніне ие көміртегінің қос тотығындағы (СО </w:t>
      </w:r>
      <w:r>
        <w:rPr>
          <w:rFonts w:ascii="Times New Roman"/>
          <w:b w:val="false"/>
          <w:i w:val="false"/>
          <w:color w:val="000000"/>
          <w:vertAlign w:val="subscript"/>
        </w:rPr>
        <w:t xml:space="preserve">2 </w:t>
      </w:r>
      <w:r>
        <w:rPr>
          <w:rFonts w:ascii="Times New Roman"/>
          <w:b w:val="false"/>
          <w:i w:val="false"/>
          <w:color w:val="000000"/>
          <w:sz w:val="28"/>
        </w:rPr>
        <w:t xml:space="preserve">), лазерлер: </w:t>
      </w:r>
    </w:p>
    <w:p>
      <w:pPr>
        <w:spacing w:after="0"/>
        <w:ind w:left="0"/>
        <w:jc w:val="both"/>
      </w:pPr>
      <w:r>
        <w:rPr>
          <w:rFonts w:ascii="Times New Roman"/>
          <w:b w:val="false"/>
          <w:i w:val="false"/>
          <w:color w:val="000000"/>
          <w:sz w:val="28"/>
        </w:rPr>
        <w:t xml:space="preserve">
      а. Үздіксіз режимдегі шығу қуаты 15 кВт-дан астам; </w:t>
      </w:r>
    </w:p>
    <w:p>
      <w:pPr>
        <w:spacing w:after="0"/>
        <w:ind w:left="0"/>
        <w:jc w:val="both"/>
      </w:pPr>
      <w:r>
        <w:rPr>
          <w:rFonts w:ascii="Times New Roman"/>
          <w:b w:val="false"/>
          <w:i w:val="false"/>
          <w:color w:val="000000"/>
          <w:sz w:val="28"/>
        </w:rPr>
        <w:t xml:space="preserve">
      b. Импульстік режимдегі "импульстерінің ұзақтығы" 10 мкм-нен астам және мынадай сипаттамалардың кез келгеніне ие: </w:t>
      </w:r>
    </w:p>
    <w:p>
      <w:pPr>
        <w:spacing w:after="0"/>
        <w:ind w:left="0"/>
        <w:jc w:val="both"/>
      </w:pPr>
      <w:r>
        <w:rPr>
          <w:rFonts w:ascii="Times New Roman"/>
          <w:b w:val="false"/>
          <w:i w:val="false"/>
          <w:color w:val="000000"/>
          <w:sz w:val="28"/>
        </w:rPr>
        <w:t xml:space="preserve">
      1. Орташа шығу қуаты 10 Вт-дан астам; немесе </w:t>
      </w:r>
    </w:p>
    <w:p>
      <w:pPr>
        <w:spacing w:after="0"/>
        <w:ind w:left="0"/>
        <w:jc w:val="both"/>
      </w:pPr>
      <w:r>
        <w:rPr>
          <w:rFonts w:ascii="Times New Roman"/>
          <w:b w:val="false"/>
          <w:i w:val="false"/>
          <w:color w:val="000000"/>
          <w:sz w:val="28"/>
        </w:rPr>
        <w:t xml:space="preserve">
      2. "Қуат шыңы" 100 кВт-дан астам; немесе </w:t>
      </w:r>
    </w:p>
    <w:p>
      <w:pPr>
        <w:spacing w:after="0"/>
        <w:ind w:left="0"/>
        <w:jc w:val="both"/>
      </w:pPr>
      <w:r>
        <w:rPr>
          <w:rFonts w:ascii="Times New Roman"/>
          <w:b w:val="false"/>
          <w:i w:val="false"/>
          <w:color w:val="000000"/>
          <w:sz w:val="28"/>
        </w:rPr>
        <w:t xml:space="preserve">
      с. Импульстік режимдегі "импульстердің ұзақтығы" 10 мкм-ге тең немесе кем және мынадай сипаттамалардың кез келгеніне ие: </w:t>
      </w:r>
    </w:p>
    <w:p>
      <w:pPr>
        <w:spacing w:after="0"/>
        <w:ind w:left="0"/>
        <w:jc w:val="both"/>
      </w:pPr>
      <w:r>
        <w:rPr>
          <w:rFonts w:ascii="Times New Roman"/>
          <w:b w:val="false"/>
          <w:i w:val="false"/>
          <w:color w:val="000000"/>
          <w:sz w:val="28"/>
        </w:rPr>
        <w:t xml:space="preserve">
      1. Импульстік энергиясы 5 Дж-ден астам; немесе </w:t>
      </w:r>
    </w:p>
    <w:p>
      <w:pPr>
        <w:spacing w:after="0"/>
        <w:ind w:left="0"/>
        <w:jc w:val="both"/>
      </w:pPr>
      <w:r>
        <w:rPr>
          <w:rFonts w:ascii="Times New Roman"/>
          <w:b w:val="false"/>
          <w:i w:val="false"/>
          <w:color w:val="000000"/>
          <w:sz w:val="28"/>
        </w:rPr>
        <w:t xml:space="preserve">
      2. Орташа шығу қуаты 2,5 кВт-дан астам; </w:t>
      </w:r>
    </w:p>
    <w:p>
      <w:pPr>
        <w:spacing w:after="0"/>
        <w:ind w:left="0"/>
        <w:jc w:val="both"/>
      </w:pPr>
      <w:r>
        <w:rPr>
          <w:rFonts w:ascii="Times New Roman"/>
          <w:b w:val="false"/>
          <w:i w:val="false"/>
          <w:color w:val="000000"/>
          <w:sz w:val="28"/>
        </w:rPr>
        <w:t xml:space="preserve">
      5. Мыналар секілді "химиялық лазерлер": </w:t>
      </w:r>
    </w:p>
    <w:p>
      <w:pPr>
        <w:spacing w:after="0"/>
        <w:ind w:left="0"/>
        <w:jc w:val="both"/>
      </w:pPr>
      <w:r>
        <w:rPr>
          <w:rFonts w:ascii="Times New Roman"/>
          <w:b w:val="false"/>
          <w:i w:val="false"/>
          <w:color w:val="000000"/>
          <w:sz w:val="28"/>
        </w:rPr>
        <w:t xml:space="preserve">
      а. Сутегі-фторлы (НF) "лазерлер"; 9013 20 000 0 </w:t>
      </w:r>
    </w:p>
    <w:p>
      <w:pPr>
        <w:spacing w:after="0"/>
        <w:ind w:left="0"/>
        <w:jc w:val="both"/>
      </w:pPr>
      <w:r>
        <w:rPr>
          <w:rFonts w:ascii="Times New Roman"/>
          <w:b w:val="false"/>
          <w:i w:val="false"/>
          <w:color w:val="000000"/>
          <w:sz w:val="28"/>
        </w:rPr>
        <w:t xml:space="preserve">
      b. Дейтерий-фторлы (DF)"лазерлер"; 9013 20 000 0 </w:t>
      </w:r>
    </w:p>
    <w:p>
      <w:pPr>
        <w:spacing w:after="0"/>
        <w:ind w:left="0"/>
        <w:jc w:val="both"/>
      </w:pPr>
      <w:r>
        <w:rPr>
          <w:rFonts w:ascii="Times New Roman"/>
          <w:b w:val="false"/>
          <w:i w:val="false"/>
          <w:color w:val="000000"/>
          <w:sz w:val="28"/>
        </w:rPr>
        <w:t xml:space="preserve">
      с. Мыналар секілді "өтпелі лазерлер": </w:t>
      </w:r>
    </w:p>
    <w:p>
      <w:pPr>
        <w:spacing w:after="0"/>
        <w:ind w:left="0"/>
        <w:jc w:val="both"/>
      </w:pPr>
      <w:r>
        <w:rPr>
          <w:rFonts w:ascii="Times New Roman"/>
          <w:b w:val="false"/>
          <w:i w:val="false"/>
          <w:color w:val="000000"/>
          <w:sz w:val="28"/>
        </w:rPr>
        <w:t xml:space="preserve">
      1. Йод тотығындағы (О </w:t>
      </w:r>
      <w:r>
        <w:rPr>
          <w:rFonts w:ascii="Times New Roman"/>
          <w:b w:val="false"/>
          <w:i w:val="false"/>
          <w:color w:val="000000"/>
          <w:vertAlign w:val="subscript"/>
        </w:rPr>
        <w:t xml:space="preserve">2 </w:t>
      </w:r>
      <w:r>
        <w:rPr>
          <w:rFonts w:ascii="Times New Roman"/>
          <w:b w:val="false"/>
          <w:i w:val="false"/>
          <w:color w:val="000000"/>
          <w:sz w:val="28"/>
        </w:rPr>
        <w:t xml:space="preserve">-І) "лазерлер"; </w:t>
      </w:r>
    </w:p>
    <w:p>
      <w:pPr>
        <w:spacing w:after="0"/>
        <w:ind w:left="0"/>
        <w:jc w:val="both"/>
      </w:pPr>
      <w:r>
        <w:rPr>
          <w:rFonts w:ascii="Times New Roman"/>
          <w:b w:val="false"/>
          <w:i w:val="false"/>
          <w:color w:val="000000"/>
          <w:sz w:val="28"/>
        </w:rPr>
        <w:t xml:space="preserve">
      2. Дейтерий-фторлы-қос тотықты-көміртегілік (DF-СO </w:t>
      </w:r>
      <w:r>
        <w:rPr>
          <w:rFonts w:ascii="Times New Roman"/>
          <w:b w:val="false"/>
          <w:i w:val="false"/>
          <w:color w:val="000000"/>
          <w:vertAlign w:val="subscript"/>
        </w:rPr>
        <w:t xml:space="preserve">2 </w:t>
      </w:r>
      <w:r>
        <w:rPr>
          <w:rFonts w:ascii="Times New Roman"/>
          <w:b w:val="false"/>
          <w:i w:val="false"/>
          <w:color w:val="000000"/>
          <w:sz w:val="28"/>
        </w:rPr>
        <w:t xml:space="preserve">) "лазерлер"; </w:t>
      </w:r>
    </w:p>
    <w:p>
      <w:pPr>
        <w:spacing w:after="0"/>
        <w:ind w:left="0"/>
        <w:jc w:val="both"/>
      </w:pPr>
      <w:r>
        <w:rPr>
          <w:rFonts w:ascii="Times New Roman"/>
          <w:b w:val="false"/>
          <w:i w:val="false"/>
          <w:color w:val="000000"/>
          <w:sz w:val="28"/>
        </w:rPr>
        <w:t xml:space="preserve">
      6. Келесі сипаттамалардың кез келгеніне ие аргон немесе криптон иондарындағы "лазерлер": </w:t>
      </w:r>
    </w:p>
    <w:p>
      <w:pPr>
        <w:spacing w:after="0"/>
        <w:ind w:left="0"/>
        <w:jc w:val="both"/>
      </w:pPr>
      <w:r>
        <w:rPr>
          <w:rFonts w:ascii="Times New Roman"/>
          <w:b w:val="false"/>
          <w:i w:val="false"/>
          <w:color w:val="000000"/>
          <w:sz w:val="28"/>
        </w:rPr>
        <w:t xml:space="preserve">
      а. Импульстен шығу энергиясы 1,5 Дж-ден астам және ең жоғары қуаты 50 Вт-ден астам; немесе </w:t>
      </w:r>
    </w:p>
    <w:p>
      <w:pPr>
        <w:spacing w:after="0"/>
        <w:ind w:left="0"/>
        <w:jc w:val="both"/>
      </w:pPr>
      <w:r>
        <w:rPr>
          <w:rFonts w:ascii="Times New Roman"/>
          <w:b w:val="false"/>
          <w:i w:val="false"/>
          <w:color w:val="000000"/>
          <w:sz w:val="28"/>
        </w:rPr>
        <w:t xml:space="preserve">
      b. Үздіксіз режимдегі орташа немесе шығу қуаты 50 Вт-ден астам; </w:t>
      </w:r>
    </w:p>
    <w:p>
      <w:pPr>
        <w:spacing w:after="0"/>
        <w:ind w:left="0"/>
        <w:jc w:val="both"/>
      </w:pPr>
      <w:r>
        <w:rPr>
          <w:rFonts w:ascii="Times New Roman"/>
          <w:b w:val="false"/>
          <w:i w:val="false"/>
          <w:color w:val="000000"/>
          <w:sz w:val="28"/>
        </w:rPr>
        <w:t xml:space="preserve">
      7. Келесі сипаттамалардың кез келгеніне ие басқа да газды "лазерлер":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6А005а7. тармақ бойынша азотты "лазерлер" бақыланбайды. </w:t>
      </w:r>
    </w:p>
    <w:p>
      <w:pPr>
        <w:spacing w:after="0"/>
        <w:ind w:left="0"/>
        <w:jc w:val="both"/>
      </w:pPr>
      <w:r>
        <w:rPr>
          <w:rFonts w:ascii="Times New Roman"/>
          <w:b w:val="false"/>
          <w:i w:val="false"/>
          <w:color w:val="000000"/>
          <w:sz w:val="28"/>
        </w:rPr>
        <w:t xml:space="preserve">
      а. Толқындардың шығу ұзындығы 150 нм-нен астам және келесі сипаттамалардың кез келгеніне ие: </w:t>
      </w:r>
    </w:p>
    <w:p>
      <w:pPr>
        <w:spacing w:after="0"/>
        <w:ind w:left="0"/>
        <w:jc w:val="both"/>
      </w:pPr>
      <w:r>
        <w:rPr>
          <w:rFonts w:ascii="Times New Roman"/>
          <w:b w:val="false"/>
          <w:i w:val="false"/>
          <w:color w:val="000000"/>
          <w:sz w:val="28"/>
        </w:rPr>
        <w:t xml:space="preserve">
      1. Импульстегі шығу энергиясы 50 мДж-ден астам және ең жоғары қуаты 1 Вт-ден астам; немесе </w:t>
      </w:r>
    </w:p>
    <w:p>
      <w:pPr>
        <w:spacing w:after="0"/>
        <w:ind w:left="0"/>
        <w:jc w:val="both"/>
      </w:pPr>
      <w:r>
        <w:rPr>
          <w:rFonts w:ascii="Times New Roman"/>
          <w:b w:val="false"/>
          <w:i w:val="false"/>
          <w:color w:val="000000"/>
          <w:sz w:val="28"/>
        </w:rPr>
        <w:t xml:space="preserve">
      2. Үздіксіз режимдегі орташа немесе шығу қуаты 1 Вт-ден астам; </w:t>
      </w:r>
    </w:p>
    <w:p>
      <w:pPr>
        <w:spacing w:after="0"/>
        <w:ind w:left="0"/>
        <w:jc w:val="both"/>
      </w:pPr>
      <w:r>
        <w:rPr>
          <w:rFonts w:ascii="Times New Roman"/>
          <w:b w:val="false"/>
          <w:i w:val="false"/>
          <w:color w:val="000000"/>
          <w:sz w:val="28"/>
        </w:rPr>
        <w:t xml:space="preserve">
      b. Диапазондағы толқындардың шығу ұзындығы 150 нм-нен 800 нм-ге дейін және келесі сипаттамалардың кез келгеніне ие: </w:t>
      </w:r>
    </w:p>
    <w:p>
      <w:pPr>
        <w:spacing w:after="0"/>
        <w:ind w:left="0"/>
        <w:jc w:val="both"/>
      </w:pPr>
      <w:r>
        <w:rPr>
          <w:rFonts w:ascii="Times New Roman"/>
          <w:b w:val="false"/>
          <w:i w:val="false"/>
          <w:color w:val="000000"/>
          <w:sz w:val="28"/>
        </w:rPr>
        <w:t xml:space="preserve">
      1. Импульстегі шығу энергиясы 1,5 Дж-ден астам және ең жоғары қуаты 30 Вт-ден астам; немесе </w:t>
      </w:r>
    </w:p>
    <w:p>
      <w:pPr>
        <w:spacing w:after="0"/>
        <w:ind w:left="0"/>
        <w:jc w:val="both"/>
      </w:pPr>
      <w:r>
        <w:rPr>
          <w:rFonts w:ascii="Times New Roman"/>
          <w:b w:val="false"/>
          <w:i w:val="false"/>
          <w:color w:val="000000"/>
          <w:sz w:val="28"/>
        </w:rPr>
        <w:t xml:space="preserve">
      2. Үздіксіз режимдегі орташа немесе шығу қуаты 30 Вт-ден астам; </w:t>
      </w:r>
    </w:p>
    <w:p>
      <w:pPr>
        <w:spacing w:after="0"/>
        <w:ind w:left="0"/>
        <w:jc w:val="both"/>
      </w:pPr>
      <w:r>
        <w:rPr>
          <w:rFonts w:ascii="Times New Roman"/>
          <w:b w:val="false"/>
          <w:i w:val="false"/>
          <w:color w:val="000000"/>
          <w:sz w:val="28"/>
        </w:rPr>
        <w:t xml:space="preserve">
      с. Толқындардың шығу ұзындығы 800 нм-нен 1400 нм-ге дейін және келесі сипаттамалардың кез келгеніне ие: </w:t>
      </w:r>
    </w:p>
    <w:p>
      <w:pPr>
        <w:spacing w:after="0"/>
        <w:ind w:left="0"/>
        <w:jc w:val="both"/>
      </w:pPr>
      <w:r>
        <w:rPr>
          <w:rFonts w:ascii="Times New Roman"/>
          <w:b w:val="false"/>
          <w:i w:val="false"/>
          <w:color w:val="000000"/>
          <w:sz w:val="28"/>
        </w:rPr>
        <w:t xml:space="preserve">
      1. Импульстегі шығу энергиясы 0,25 Дж-ден астам және ең жоғары қуаты 10 Вт-ден астам; немесе </w:t>
      </w:r>
    </w:p>
    <w:p>
      <w:pPr>
        <w:spacing w:after="0"/>
        <w:ind w:left="0"/>
        <w:jc w:val="both"/>
      </w:pPr>
      <w:r>
        <w:rPr>
          <w:rFonts w:ascii="Times New Roman"/>
          <w:b w:val="false"/>
          <w:i w:val="false"/>
          <w:color w:val="000000"/>
          <w:sz w:val="28"/>
        </w:rPr>
        <w:t xml:space="preserve">
      2. Үздіксіз режимдегі орташа немесе шығу қуаты 10 Вт-ден астам; немесе </w:t>
      </w:r>
    </w:p>
    <w:p>
      <w:pPr>
        <w:spacing w:after="0"/>
        <w:ind w:left="0"/>
        <w:jc w:val="both"/>
      </w:pPr>
      <w:r>
        <w:rPr>
          <w:rFonts w:ascii="Times New Roman"/>
          <w:b w:val="false"/>
          <w:i w:val="false"/>
          <w:color w:val="000000"/>
          <w:sz w:val="28"/>
        </w:rPr>
        <w:t xml:space="preserve">
      d. Толқынның шығу ұзындығы 1400 нм-нен астам және орташа немесе шығу қуаты үздіксіз режимдегі Вт-ден астам. </w:t>
      </w:r>
    </w:p>
    <w:p>
      <w:pPr>
        <w:spacing w:after="0"/>
        <w:ind w:left="0"/>
        <w:jc w:val="both"/>
      </w:pPr>
      <w:r>
        <w:rPr>
          <w:rFonts w:ascii="Times New Roman"/>
          <w:b w:val="false"/>
          <w:i w:val="false"/>
          <w:color w:val="000000"/>
          <w:sz w:val="28"/>
        </w:rPr>
        <w:t xml:space="preserve">
      b. Мыналар секілді жартылай өткізгіш "лазерлер": </w:t>
      </w:r>
    </w:p>
    <w:p>
      <w:pPr>
        <w:spacing w:after="0"/>
        <w:ind w:left="0"/>
        <w:jc w:val="both"/>
      </w:pPr>
      <w:r>
        <w:rPr>
          <w:rFonts w:ascii="Times New Roman"/>
          <w:b w:val="false"/>
          <w:i w:val="false"/>
          <w:color w:val="000000"/>
          <w:sz w:val="28"/>
        </w:rPr>
        <w:t xml:space="preserve">
      1. Көлденең модоның (неаддитивтік кедергілі бірмодолық) көпмодолық сәулеленуіне және келесі сипаттамалардың кез келгеніне ие жекелеген жартылай өткізгіш "лазерлер": </w:t>
      </w:r>
    </w:p>
    <w:p>
      <w:pPr>
        <w:spacing w:after="0"/>
        <w:ind w:left="0"/>
        <w:jc w:val="both"/>
      </w:pPr>
      <w:r>
        <w:rPr>
          <w:rFonts w:ascii="Times New Roman"/>
          <w:b w:val="false"/>
          <w:i w:val="false"/>
          <w:color w:val="000000"/>
          <w:sz w:val="28"/>
        </w:rPr>
        <w:t xml:space="preserve">
      а. Толқынның ұзындығы 1510 нм-ге тең немесе одан кем және орташа немесе шығу қуаты үздіксіз режимде 1,5 Вт-тан жоғары; немесе </w:t>
      </w:r>
    </w:p>
    <w:p>
      <w:pPr>
        <w:spacing w:after="0"/>
        <w:ind w:left="0"/>
        <w:jc w:val="both"/>
      </w:pPr>
      <w:r>
        <w:rPr>
          <w:rFonts w:ascii="Times New Roman"/>
          <w:b w:val="false"/>
          <w:i w:val="false"/>
          <w:color w:val="000000"/>
          <w:sz w:val="28"/>
        </w:rPr>
        <w:t xml:space="preserve">
      b. Толқынның ұзындығы 1510 нм-нен жоғары және орташа немесе шығу қуаты үздіксіз режимде 500 мВт-тан жоғары; </w:t>
      </w:r>
    </w:p>
    <w:p>
      <w:pPr>
        <w:spacing w:after="0"/>
        <w:ind w:left="0"/>
        <w:jc w:val="both"/>
      </w:pPr>
      <w:r>
        <w:rPr>
          <w:rFonts w:ascii="Times New Roman"/>
          <w:b w:val="false"/>
          <w:i w:val="false"/>
          <w:color w:val="000000"/>
          <w:sz w:val="28"/>
        </w:rPr>
        <w:t xml:space="preserve">
      2. Көлденең модоның көпмодолық сәулеленуіне және келесі сипаттамалардың кез келгеніне ие жекелеген жартылай өткізгіш "лазерлер": </w:t>
      </w:r>
    </w:p>
    <w:p>
      <w:pPr>
        <w:spacing w:after="0"/>
        <w:ind w:left="0"/>
        <w:jc w:val="both"/>
      </w:pPr>
      <w:r>
        <w:rPr>
          <w:rFonts w:ascii="Times New Roman"/>
          <w:b w:val="false"/>
          <w:i w:val="false"/>
          <w:color w:val="000000"/>
          <w:sz w:val="28"/>
        </w:rPr>
        <w:t xml:space="preserve">
      а. Толқынның ұзындығы 1400 нм-ден кем және орташа немесе шығу қуаты үздіксіз режимде 10 Вт-тан жоғары: </w:t>
      </w:r>
    </w:p>
    <w:p>
      <w:pPr>
        <w:spacing w:after="0"/>
        <w:ind w:left="0"/>
        <w:jc w:val="both"/>
      </w:pPr>
      <w:r>
        <w:rPr>
          <w:rFonts w:ascii="Times New Roman"/>
          <w:b w:val="false"/>
          <w:i w:val="false"/>
          <w:color w:val="000000"/>
          <w:sz w:val="28"/>
        </w:rPr>
        <w:t xml:space="preserve">
      b. Толқынның шығу ұзындығы 1400 нм-ге тең немесе 1900-ден кем және орташа немесе шығу қуаты үздіксіз режимде 2,5 Вт-тан жоғары; немесе </w:t>
      </w:r>
    </w:p>
    <w:p>
      <w:pPr>
        <w:spacing w:after="0"/>
        <w:ind w:left="0"/>
        <w:jc w:val="both"/>
      </w:pPr>
      <w:r>
        <w:rPr>
          <w:rFonts w:ascii="Times New Roman"/>
          <w:b w:val="false"/>
          <w:i w:val="false"/>
          <w:color w:val="000000"/>
          <w:sz w:val="28"/>
        </w:rPr>
        <w:t xml:space="preserve">
      с. Толқынның шығу ұзындығы 1900 нм-ға тең немесе одан жоғары және орташа немесе шығу қуаты үздіксіз режимде 1 Вт-тан жоғары; </w:t>
      </w:r>
    </w:p>
    <w:p>
      <w:pPr>
        <w:spacing w:after="0"/>
        <w:ind w:left="0"/>
        <w:jc w:val="both"/>
      </w:pPr>
      <w:r>
        <w:rPr>
          <w:rFonts w:ascii="Times New Roman"/>
          <w:b w:val="false"/>
          <w:i w:val="false"/>
          <w:color w:val="000000"/>
          <w:sz w:val="28"/>
        </w:rPr>
        <w:t xml:space="preserve">
      3. Келесі сипаттамалардың кез келгеніне ие жекелеген жартылай өткізгіш "лазерлер" торлары: </w:t>
      </w:r>
    </w:p>
    <w:p>
      <w:pPr>
        <w:spacing w:after="0"/>
        <w:ind w:left="0"/>
        <w:jc w:val="both"/>
      </w:pPr>
      <w:r>
        <w:rPr>
          <w:rFonts w:ascii="Times New Roman"/>
          <w:b w:val="false"/>
          <w:i w:val="false"/>
          <w:color w:val="000000"/>
          <w:sz w:val="28"/>
        </w:rPr>
        <w:t xml:space="preserve">
      а. Толқынның шығу ұзындығы 1400 нм-ден кем және орташа немесе шығу қуаты үздіксіз режимде 80 Вт-тан жоғары; </w:t>
      </w:r>
    </w:p>
    <w:p>
      <w:pPr>
        <w:spacing w:after="0"/>
        <w:ind w:left="0"/>
        <w:jc w:val="both"/>
      </w:pPr>
      <w:r>
        <w:rPr>
          <w:rFonts w:ascii="Times New Roman"/>
          <w:b w:val="false"/>
          <w:i w:val="false"/>
          <w:color w:val="000000"/>
          <w:sz w:val="28"/>
        </w:rPr>
        <w:t xml:space="preserve">
      b. Толқынның шығу ұзындығы 1400 нм-ге тең немесе 1900-ден кем және орташа немесе шығу қуаты үздіксіз режимде 25 Вт-тан жоғары; немесе </w:t>
      </w:r>
    </w:p>
    <w:p>
      <w:pPr>
        <w:spacing w:after="0"/>
        <w:ind w:left="0"/>
        <w:jc w:val="both"/>
      </w:pPr>
      <w:r>
        <w:rPr>
          <w:rFonts w:ascii="Times New Roman"/>
          <w:b w:val="false"/>
          <w:i w:val="false"/>
          <w:color w:val="000000"/>
          <w:sz w:val="28"/>
        </w:rPr>
        <w:t xml:space="preserve">
      с. Толқынның ұзындығы 1900 нм-ға тең немесе одан жоғары және орташа немесе шығу қуаты үздіксіз режимде 10 Вт-тан жоғары; </w:t>
      </w:r>
    </w:p>
    <w:p>
      <w:pPr>
        <w:spacing w:after="0"/>
        <w:ind w:left="0"/>
        <w:jc w:val="both"/>
      </w:pPr>
      <w:r>
        <w:rPr>
          <w:rFonts w:ascii="Times New Roman"/>
          <w:b w:val="false"/>
          <w:i w:val="false"/>
          <w:color w:val="000000"/>
          <w:sz w:val="28"/>
        </w:rPr>
        <w:t xml:space="preserve">
      4. Жартылай өткізгіш лазердің 6А005.b.3. тармақ бақылайтын кем дегенде бір торының "матрицалық стегі" (немесе торлар стегі).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ескерту: </w:t>
      </w:r>
    </w:p>
    <w:p>
      <w:pPr>
        <w:spacing w:after="0"/>
        <w:ind w:left="0"/>
        <w:jc w:val="both"/>
      </w:pPr>
      <w:r>
        <w:rPr>
          <w:rFonts w:ascii="Times New Roman"/>
          <w:b w:val="false"/>
          <w:i w:val="false"/>
          <w:color w:val="000000"/>
          <w:sz w:val="28"/>
        </w:rPr>
        <w:t xml:space="preserve">
      1. Жартылай өткізгіш "лазерлерді" әдетте "лазерлік" диодтар деп атайды. </w:t>
      </w:r>
    </w:p>
    <w:p>
      <w:pPr>
        <w:spacing w:after="0"/>
        <w:ind w:left="0"/>
        <w:jc w:val="both"/>
      </w:pPr>
      <w:r>
        <w:rPr>
          <w:rFonts w:ascii="Times New Roman"/>
          <w:b w:val="false"/>
          <w:i w:val="false"/>
          <w:color w:val="000000"/>
          <w:sz w:val="28"/>
        </w:rPr>
        <w:t xml:space="preserve">
      2. "Матрица" ("тор") түсетін жарық сәулелерінің орталықтарына параллель траектория бойынша өтуге мүмкіндік беретін бір микросхема ретінде дайындалған бірнеше лазерлік сәулелегіштерден тұрады. </w:t>
      </w:r>
    </w:p>
    <w:p>
      <w:pPr>
        <w:spacing w:after="0"/>
        <w:ind w:left="0"/>
        <w:jc w:val="both"/>
      </w:pPr>
      <w:r>
        <w:rPr>
          <w:rFonts w:ascii="Times New Roman"/>
          <w:b w:val="false"/>
          <w:i w:val="false"/>
          <w:color w:val="000000"/>
          <w:sz w:val="28"/>
        </w:rPr>
        <w:t xml:space="preserve">
      3. "Матрицалық стек" "матрицаларды" жарық сәулелерінің орталықтарына параллель траектория бойынша өтуге мүмкіндік беретіндей етіп қою немесе жинау арқылы дайындалады.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1-ескерту: </w:t>
      </w:r>
      <w:r>
        <w:rPr>
          <w:rFonts w:ascii="Times New Roman"/>
          <w:b w:val="false"/>
          <w:i w:val="false"/>
          <w:color w:val="000000"/>
          <w:sz w:val="28"/>
        </w:rPr>
        <w:t xml:space="preserve">6А005.b. тармақ оптикалық шығу қосылыстары бар жартылай өткізгіш "лазерлерді" (мысалы, талшықты-оптикалық икемді өткізгіштер) қамтиды.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2-ескерту:  </w:t>
      </w:r>
      <w:r>
        <w:rPr>
          <w:rFonts w:ascii="Times New Roman"/>
          <w:b w:val="false"/>
          <w:i w:val="false"/>
          <w:color w:val="000000"/>
          <w:sz w:val="28"/>
        </w:rPr>
        <w:t xml:space="preserve">Басқа жабдық үшін арнайы арналған жартылай өткізгіш "лазерлердің" бақылау мәртебесі осындай басқа жабдықтың бақылау мәртебесімен айқындалады. </w:t>
      </w:r>
    </w:p>
    <w:p>
      <w:pPr>
        <w:spacing w:after="0"/>
        <w:ind w:left="0"/>
        <w:jc w:val="both"/>
      </w:pPr>
      <w:r>
        <w:rPr>
          <w:rFonts w:ascii="Times New Roman"/>
          <w:b w:val="false"/>
          <w:i w:val="false"/>
          <w:color w:val="000000"/>
          <w:sz w:val="28"/>
        </w:rPr>
        <w:t xml:space="preserve">
      с. Мыналар секілді қатты денелі "лазерлер": </w:t>
      </w:r>
    </w:p>
    <w:p>
      <w:pPr>
        <w:spacing w:after="0"/>
        <w:ind w:left="0"/>
        <w:jc w:val="both"/>
      </w:pPr>
      <w:r>
        <w:rPr>
          <w:rFonts w:ascii="Times New Roman"/>
          <w:b w:val="false"/>
          <w:i w:val="false"/>
          <w:color w:val="000000"/>
          <w:sz w:val="28"/>
        </w:rPr>
        <w:t xml:space="preserve">
      1. Келесі сипаттамалардың кез келгеніне ие "қайта құрылатын" "лазерлер": </w:t>
      </w:r>
    </w:p>
    <w:p>
      <w:pPr>
        <w:spacing w:after="0"/>
        <w:ind w:left="0"/>
        <w:jc w:val="both"/>
      </w:pPr>
      <w:r>
        <w:rPr>
          <w:rFonts w:ascii="Times New Roman"/>
          <w:b w:val="false"/>
          <w:i w:val="false"/>
          <w:color w:val="000000"/>
          <w:sz w:val="28"/>
        </w:rPr>
        <w:t xml:space="preserve">
      Ескерту: 6А005с1 тармақ титанды-сапфирлы (Ті: А1 </w:t>
      </w:r>
      <w:r>
        <w:rPr>
          <w:rFonts w:ascii="Times New Roman"/>
          <w:b w:val="false"/>
          <w:i w:val="false"/>
          <w:color w:val="000000"/>
          <w:vertAlign w:val="subscript"/>
        </w:rPr>
        <w:t xml:space="preserve">2 </w:t>
      </w:r>
      <w:r>
        <w:rPr>
          <w:rFonts w:ascii="Times New Roman"/>
          <w:b w:val="false"/>
          <w:i w:val="false"/>
          <w:color w:val="000000"/>
          <w:sz w:val="28"/>
        </w:rPr>
        <w:t xml:space="preserve">О </w:t>
      </w:r>
      <w:r>
        <w:rPr>
          <w:rFonts w:ascii="Times New Roman"/>
          <w:b w:val="false"/>
          <w:i w:val="false"/>
          <w:color w:val="000000"/>
          <w:vertAlign w:val="subscript"/>
        </w:rPr>
        <w:t xml:space="preserve">3 </w:t>
      </w:r>
      <w:r>
        <w:rPr>
          <w:rFonts w:ascii="Times New Roman"/>
          <w:b w:val="false"/>
          <w:i w:val="false"/>
          <w:color w:val="000000"/>
          <w:sz w:val="28"/>
        </w:rPr>
        <w:t xml:space="preserve">), тулий - ҮАG (Тm:ҮАG), тулий - ҮSGG (Тm: ҮSGG) "лазерлерді", александриттегі (Сr: ВеАl </w:t>
      </w:r>
      <w:r>
        <w:rPr>
          <w:rFonts w:ascii="Times New Roman"/>
          <w:b w:val="false"/>
          <w:i w:val="false"/>
          <w:color w:val="000000"/>
          <w:vertAlign w:val="subscript"/>
        </w:rPr>
        <w:t xml:space="preserve">2 </w:t>
      </w:r>
      <w:r>
        <w:rPr>
          <w:rFonts w:ascii="Times New Roman"/>
          <w:b w:val="false"/>
          <w:i w:val="false"/>
          <w:color w:val="000000"/>
          <w:sz w:val="28"/>
        </w:rPr>
        <w:t xml:space="preserve">O </w:t>
      </w:r>
      <w:r>
        <w:rPr>
          <w:rFonts w:ascii="Times New Roman"/>
          <w:b w:val="false"/>
          <w:i w:val="false"/>
          <w:color w:val="000000"/>
          <w:vertAlign w:val="subscript"/>
        </w:rPr>
        <w:t xml:space="preserve">4 </w:t>
      </w:r>
      <w:r>
        <w:rPr>
          <w:rFonts w:ascii="Times New Roman"/>
          <w:b w:val="false"/>
          <w:i w:val="false"/>
          <w:color w:val="000000"/>
          <w:sz w:val="28"/>
        </w:rPr>
        <w:t xml:space="preserve">) "лазерлерді" және бояулардағы "лазерлерді" қамтиды. </w:t>
      </w:r>
    </w:p>
    <w:p>
      <w:pPr>
        <w:spacing w:after="0"/>
        <w:ind w:left="0"/>
        <w:jc w:val="both"/>
      </w:pPr>
      <w:r>
        <w:rPr>
          <w:rFonts w:ascii="Times New Roman"/>
          <w:b w:val="false"/>
          <w:i w:val="false"/>
          <w:color w:val="000000"/>
          <w:sz w:val="28"/>
        </w:rPr>
        <w:t xml:space="preserve">
      а. Толқынның шығу ұзындығы 600 нм-нен кем және келесі сипаттамалардың кез келгеніне ие: </w:t>
      </w:r>
    </w:p>
    <w:p>
      <w:pPr>
        <w:spacing w:after="0"/>
        <w:ind w:left="0"/>
        <w:jc w:val="both"/>
      </w:pPr>
      <w:r>
        <w:rPr>
          <w:rFonts w:ascii="Times New Roman"/>
          <w:b w:val="false"/>
          <w:i w:val="false"/>
          <w:color w:val="000000"/>
          <w:sz w:val="28"/>
        </w:rPr>
        <w:t xml:space="preserve">
      1. Импульстегі шығу энергиясы 50 мДж-ден астам және импульстік "қуат шыңы" 1 Вт-ден астам; немесе </w:t>
      </w:r>
    </w:p>
    <w:p>
      <w:pPr>
        <w:spacing w:after="0"/>
        <w:ind w:left="0"/>
        <w:jc w:val="both"/>
      </w:pPr>
      <w:r>
        <w:rPr>
          <w:rFonts w:ascii="Times New Roman"/>
          <w:b w:val="false"/>
          <w:i w:val="false"/>
          <w:color w:val="000000"/>
          <w:sz w:val="28"/>
        </w:rPr>
        <w:t xml:space="preserve">
      2. Үздіксіз режимдегі орташа немесе шығу қуаты 1 Вт-ден астам; </w:t>
      </w:r>
    </w:p>
    <w:p>
      <w:pPr>
        <w:spacing w:after="0"/>
        <w:ind w:left="0"/>
        <w:jc w:val="both"/>
      </w:pPr>
      <w:r>
        <w:rPr>
          <w:rFonts w:ascii="Times New Roman"/>
          <w:b w:val="false"/>
          <w:i w:val="false"/>
          <w:color w:val="000000"/>
          <w:sz w:val="28"/>
        </w:rPr>
        <w:t xml:space="preserve">
      b. Толқынның шығу ұзындығы 600 нм немесе одан астам, бірақ 1400 нм-нен артық емес және келесі сипаттамалардың кез келгеніне ие: </w:t>
      </w:r>
    </w:p>
    <w:p>
      <w:pPr>
        <w:spacing w:after="0"/>
        <w:ind w:left="0"/>
        <w:jc w:val="both"/>
      </w:pPr>
      <w:r>
        <w:rPr>
          <w:rFonts w:ascii="Times New Roman"/>
          <w:b w:val="false"/>
          <w:i w:val="false"/>
          <w:color w:val="000000"/>
          <w:sz w:val="28"/>
        </w:rPr>
        <w:t xml:space="preserve">
      1. Импульстегі шығу энергиясы 1 Дж-ден астам және импульстік "қуат шыңы" 20 Вт-ден астам; немесе </w:t>
      </w:r>
    </w:p>
    <w:p>
      <w:pPr>
        <w:spacing w:after="0"/>
        <w:ind w:left="0"/>
        <w:jc w:val="both"/>
      </w:pPr>
      <w:r>
        <w:rPr>
          <w:rFonts w:ascii="Times New Roman"/>
          <w:b w:val="false"/>
          <w:i w:val="false"/>
          <w:color w:val="000000"/>
          <w:sz w:val="28"/>
        </w:rPr>
        <w:t xml:space="preserve">
      2. Үздіксіз режимдегі орташа немесе шығу қуаты 20 Вт-ден астам; немесе </w:t>
      </w:r>
    </w:p>
    <w:p>
      <w:pPr>
        <w:spacing w:after="0"/>
        <w:ind w:left="0"/>
        <w:jc w:val="both"/>
      </w:pPr>
      <w:r>
        <w:rPr>
          <w:rFonts w:ascii="Times New Roman"/>
          <w:b w:val="false"/>
          <w:i w:val="false"/>
          <w:color w:val="000000"/>
          <w:sz w:val="28"/>
        </w:rPr>
        <w:t xml:space="preserve">
      с. Толқынның шығу ұзындығы 1400 нм-нен астам және келесі сипаттамалардың кез келгеніне ие: </w:t>
      </w:r>
    </w:p>
    <w:p>
      <w:pPr>
        <w:spacing w:after="0"/>
        <w:ind w:left="0"/>
        <w:jc w:val="both"/>
      </w:pPr>
      <w:r>
        <w:rPr>
          <w:rFonts w:ascii="Times New Roman"/>
          <w:b w:val="false"/>
          <w:i w:val="false"/>
          <w:color w:val="000000"/>
          <w:sz w:val="28"/>
        </w:rPr>
        <w:t xml:space="preserve">
      1. Импульстегі шығу энергиясы 50 мДж-ден астам және импульстік "қуат шыңы" 1 Вт-ден астам; немесе </w:t>
      </w:r>
    </w:p>
    <w:p>
      <w:pPr>
        <w:spacing w:after="0"/>
        <w:ind w:left="0"/>
        <w:jc w:val="both"/>
      </w:pPr>
      <w:r>
        <w:rPr>
          <w:rFonts w:ascii="Times New Roman"/>
          <w:b w:val="false"/>
          <w:i w:val="false"/>
          <w:color w:val="000000"/>
          <w:sz w:val="28"/>
        </w:rPr>
        <w:t xml:space="preserve">
      2. Үздіксіз режимдегі орташа немесе шығу қуаты 1 Вт-ден астам; </w:t>
      </w:r>
    </w:p>
    <w:p>
      <w:pPr>
        <w:spacing w:after="0"/>
        <w:ind w:left="0"/>
        <w:jc w:val="both"/>
      </w:pPr>
      <w:r>
        <w:rPr>
          <w:rFonts w:ascii="Times New Roman"/>
          <w:b w:val="false"/>
          <w:i w:val="false"/>
          <w:color w:val="000000"/>
          <w:sz w:val="28"/>
        </w:rPr>
        <w:t xml:space="preserve">
      2. Мыналар секілді "қайта құрылмайтын" "лазерлер":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   6А005с2 тармақ атомдық ауысудағы қатты денелі "лазерлерді" қамтиды. </w:t>
      </w:r>
    </w:p>
    <w:p>
      <w:pPr>
        <w:spacing w:after="0"/>
        <w:ind w:left="0"/>
        <w:jc w:val="both"/>
      </w:pPr>
      <w:r>
        <w:rPr>
          <w:rFonts w:ascii="Times New Roman"/>
          <w:b w:val="false"/>
          <w:i w:val="false"/>
          <w:color w:val="000000"/>
          <w:sz w:val="28"/>
        </w:rPr>
        <w:t xml:space="preserve">
      а. Мыналар секілді неодийлі шыныдағы "лазерлер": </w:t>
      </w:r>
    </w:p>
    <w:p>
      <w:pPr>
        <w:spacing w:after="0"/>
        <w:ind w:left="0"/>
        <w:jc w:val="both"/>
      </w:pPr>
      <w:r>
        <w:rPr>
          <w:rFonts w:ascii="Times New Roman"/>
          <w:b w:val="false"/>
          <w:i w:val="false"/>
          <w:color w:val="000000"/>
          <w:sz w:val="28"/>
        </w:rPr>
        <w:t xml:space="preserve">
      1. Келесі сипаттамалардың кез келгеніне ие беріктік модуляциясы бар "лазерлер": </w:t>
      </w:r>
    </w:p>
    <w:p>
      <w:pPr>
        <w:spacing w:after="0"/>
        <w:ind w:left="0"/>
        <w:jc w:val="both"/>
      </w:pPr>
      <w:r>
        <w:rPr>
          <w:rFonts w:ascii="Times New Roman"/>
          <w:b w:val="false"/>
          <w:i w:val="false"/>
          <w:color w:val="000000"/>
          <w:sz w:val="28"/>
        </w:rPr>
        <w:t xml:space="preserve">
      а. Импульстегі шығу энергиясы 20Дж-ден астам, бірақ 50 Дж-ден артық емес және орташа шығу қуаты 10 Вт-ден астам; немесе </w:t>
      </w:r>
    </w:p>
    <w:p>
      <w:pPr>
        <w:spacing w:after="0"/>
        <w:ind w:left="0"/>
        <w:jc w:val="both"/>
      </w:pPr>
      <w:r>
        <w:rPr>
          <w:rFonts w:ascii="Times New Roman"/>
          <w:b w:val="false"/>
          <w:i w:val="false"/>
          <w:color w:val="000000"/>
          <w:sz w:val="28"/>
        </w:rPr>
        <w:t xml:space="preserve">
      b. Импульстегі шығу энергиясы 50 Дж-ден астам; </w:t>
      </w:r>
    </w:p>
    <w:p>
      <w:pPr>
        <w:spacing w:after="0"/>
        <w:ind w:left="0"/>
        <w:jc w:val="both"/>
      </w:pPr>
      <w:r>
        <w:rPr>
          <w:rFonts w:ascii="Times New Roman"/>
          <w:b w:val="false"/>
          <w:i w:val="false"/>
          <w:color w:val="000000"/>
          <w:sz w:val="28"/>
        </w:rPr>
        <w:t xml:space="preserve">
      2. Келесі сипаттамалардың кез келгеніне ие беріктік модуляциясынсыз "лазерлер": </w:t>
      </w:r>
    </w:p>
    <w:p>
      <w:pPr>
        <w:spacing w:after="0"/>
        <w:ind w:left="0"/>
        <w:jc w:val="both"/>
      </w:pPr>
      <w:r>
        <w:rPr>
          <w:rFonts w:ascii="Times New Roman"/>
          <w:b w:val="false"/>
          <w:i w:val="false"/>
          <w:color w:val="000000"/>
          <w:sz w:val="28"/>
        </w:rPr>
        <w:t xml:space="preserve">
      с. Импульстегі шығу энергиясы 50 Дж-ден астам, бірақ 100 Дж-ден артық емес және орташа шығу қуаты 20 Вт-ден астам; немесе </w:t>
      </w:r>
    </w:p>
    <w:p>
      <w:pPr>
        <w:spacing w:after="0"/>
        <w:ind w:left="0"/>
        <w:jc w:val="both"/>
      </w:pPr>
      <w:r>
        <w:rPr>
          <w:rFonts w:ascii="Times New Roman"/>
          <w:b w:val="false"/>
          <w:i w:val="false"/>
          <w:color w:val="000000"/>
          <w:sz w:val="28"/>
        </w:rPr>
        <w:t xml:space="preserve">
      d. Импульстегі шығу энергиясы 100 Дж-ден астам; </w:t>
      </w:r>
    </w:p>
    <w:p>
      <w:pPr>
        <w:spacing w:after="0"/>
        <w:ind w:left="0"/>
        <w:jc w:val="both"/>
      </w:pPr>
      <w:r>
        <w:rPr>
          <w:rFonts w:ascii="Times New Roman"/>
          <w:b w:val="false"/>
          <w:i w:val="false"/>
          <w:color w:val="000000"/>
          <w:sz w:val="28"/>
        </w:rPr>
        <w:t xml:space="preserve">
      b. Толқындардың шығу ұзындығы 1000 нм-нен астам, бірақ 1100 нм-нен артық емес неодиймен (шыныдағыға қарағанда басқа) араласқан "лазерлер":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Ерекше ескерту </w:t>
      </w:r>
      <w:r>
        <w:rPr>
          <w:rFonts w:ascii="Times New Roman"/>
          <w:b w:val="false"/>
          <w:i w:val="false"/>
          <w:color w:val="000000"/>
          <w:sz w:val="28"/>
        </w:rPr>
        <w:t xml:space="preserve">: Толқындардың шығу ұзындығы 1000 нм-нен астам, бірақ 1100 нм-нен артық емес неодиймен (шыныдағыға қарағанда басқа) араласқан "лазерлер" үшін 6А005с.2.с тармақты қараңыз. </w:t>
      </w:r>
    </w:p>
    <w:p>
      <w:pPr>
        <w:spacing w:after="0"/>
        <w:ind w:left="0"/>
        <w:jc w:val="both"/>
      </w:pPr>
      <w:r>
        <w:rPr>
          <w:rFonts w:ascii="Times New Roman"/>
          <w:b w:val="false"/>
          <w:i w:val="false"/>
          <w:color w:val="000000"/>
          <w:sz w:val="28"/>
        </w:rPr>
        <w:t xml:space="preserve">
      1. Импульстік қозғышты және модолар синхронды, импульсінің ұзындығы 1 нс-ке тең немесе артық және келесі сипаттамалардың кез келгеніне ие "төзімді модуляциялы лазерлер": </w:t>
      </w:r>
    </w:p>
    <w:p>
      <w:pPr>
        <w:spacing w:after="0"/>
        <w:ind w:left="0"/>
        <w:jc w:val="both"/>
      </w:pPr>
      <w:r>
        <w:rPr>
          <w:rFonts w:ascii="Times New Roman"/>
          <w:b w:val="false"/>
          <w:i w:val="false"/>
          <w:color w:val="000000"/>
          <w:sz w:val="28"/>
        </w:rPr>
        <w:t xml:space="preserve">
      а. "Қуат шыңы" 5 ГВт-ден астам; </w:t>
      </w:r>
    </w:p>
    <w:p>
      <w:pPr>
        <w:spacing w:after="0"/>
        <w:ind w:left="0"/>
        <w:jc w:val="both"/>
      </w:pPr>
      <w:r>
        <w:rPr>
          <w:rFonts w:ascii="Times New Roman"/>
          <w:b w:val="false"/>
          <w:i w:val="false"/>
          <w:color w:val="000000"/>
          <w:sz w:val="28"/>
        </w:rPr>
        <w:t xml:space="preserve">
      b. Орташа шығу қуаты 10 Вт-ден артық; немесе </w:t>
      </w:r>
    </w:p>
    <w:p>
      <w:pPr>
        <w:spacing w:after="0"/>
        <w:ind w:left="0"/>
        <w:jc w:val="both"/>
      </w:pPr>
      <w:r>
        <w:rPr>
          <w:rFonts w:ascii="Times New Roman"/>
          <w:b w:val="false"/>
          <w:i w:val="false"/>
          <w:color w:val="000000"/>
          <w:sz w:val="28"/>
        </w:rPr>
        <w:t xml:space="preserve">
      с. Импульстік энергиясы 0,1 Дж-ден артық; </w:t>
      </w:r>
    </w:p>
    <w:p>
      <w:pPr>
        <w:spacing w:after="0"/>
        <w:ind w:left="0"/>
        <w:jc w:val="both"/>
      </w:pPr>
      <w:r>
        <w:rPr>
          <w:rFonts w:ascii="Times New Roman"/>
          <w:b w:val="false"/>
          <w:i w:val="false"/>
          <w:color w:val="000000"/>
          <w:sz w:val="28"/>
        </w:rPr>
        <w:t xml:space="preserve">
      2. "Импульстер ұзақтығымен" импульстік қозғышты 1 нс-ке тең немесе артық және келесі сипаттамалардың кез келгеніне ие модуляцияланатын "лазерлер": </w:t>
      </w:r>
    </w:p>
    <w:p>
      <w:pPr>
        <w:spacing w:after="0"/>
        <w:ind w:left="0"/>
        <w:jc w:val="both"/>
      </w:pPr>
      <w:r>
        <w:rPr>
          <w:rFonts w:ascii="Times New Roman"/>
          <w:b w:val="false"/>
          <w:i w:val="false"/>
          <w:color w:val="000000"/>
          <w:sz w:val="28"/>
        </w:rPr>
        <w:t xml:space="preserve">
      а. Көлденең модоның бір модолы сәулеленуі, мыналарға ие: </w:t>
      </w:r>
    </w:p>
    <w:p>
      <w:pPr>
        <w:spacing w:after="0"/>
        <w:ind w:left="0"/>
        <w:jc w:val="both"/>
      </w:pPr>
      <w:r>
        <w:rPr>
          <w:rFonts w:ascii="Times New Roman"/>
          <w:b w:val="false"/>
          <w:i w:val="false"/>
          <w:color w:val="000000"/>
          <w:sz w:val="28"/>
        </w:rPr>
        <w:t xml:space="preserve">
      1. "Қуат шыңы" 100 МВт-ден астам; </w:t>
      </w:r>
    </w:p>
    <w:p>
      <w:pPr>
        <w:spacing w:after="0"/>
        <w:ind w:left="0"/>
        <w:jc w:val="both"/>
      </w:pPr>
      <w:r>
        <w:rPr>
          <w:rFonts w:ascii="Times New Roman"/>
          <w:b w:val="false"/>
          <w:i w:val="false"/>
          <w:color w:val="000000"/>
          <w:sz w:val="28"/>
        </w:rPr>
        <w:t xml:space="preserve">
      2. Орташа шығу қуаты 20 Вт-ден артық; немесе </w:t>
      </w:r>
    </w:p>
    <w:p>
      <w:pPr>
        <w:spacing w:after="0"/>
        <w:ind w:left="0"/>
        <w:jc w:val="both"/>
      </w:pPr>
      <w:r>
        <w:rPr>
          <w:rFonts w:ascii="Times New Roman"/>
          <w:b w:val="false"/>
          <w:i w:val="false"/>
          <w:color w:val="000000"/>
          <w:sz w:val="28"/>
        </w:rPr>
        <w:t xml:space="preserve">
      3. Импульстік энергиясы 2 Дж-ден артық; </w:t>
      </w:r>
    </w:p>
    <w:p>
      <w:pPr>
        <w:spacing w:after="0"/>
        <w:ind w:left="0"/>
        <w:jc w:val="both"/>
      </w:pPr>
      <w:r>
        <w:rPr>
          <w:rFonts w:ascii="Times New Roman"/>
          <w:b w:val="false"/>
          <w:i w:val="false"/>
          <w:color w:val="000000"/>
          <w:sz w:val="28"/>
        </w:rPr>
        <w:t xml:space="preserve">
      b. Көлденең модоның көп модолы сәулеленуі, мыналарға ие: </w:t>
      </w:r>
    </w:p>
    <w:p>
      <w:pPr>
        <w:spacing w:after="0"/>
        <w:ind w:left="0"/>
        <w:jc w:val="both"/>
      </w:pPr>
      <w:r>
        <w:rPr>
          <w:rFonts w:ascii="Times New Roman"/>
          <w:b w:val="false"/>
          <w:i w:val="false"/>
          <w:color w:val="000000"/>
          <w:sz w:val="28"/>
        </w:rPr>
        <w:t xml:space="preserve">
      1. "Қуат шыңы" 400 МВт-ден астам; </w:t>
      </w:r>
    </w:p>
    <w:p>
      <w:pPr>
        <w:spacing w:after="0"/>
        <w:ind w:left="0"/>
        <w:jc w:val="both"/>
      </w:pPr>
      <w:r>
        <w:rPr>
          <w:rFonts w:ascii="Times New Roman"/>
          <w:b w:val="false"/>
          <w:i w:val="false"/>
          <w:color w:val="000000"/>
          <w:sz w:val="28"/>
        </w:rPr>
        <w:t xml:space="preserve">
      2. Орташа шығу қуаты 2 кВт-ден артық; немесе </w:t>
      </w:r>
    </w:p>
    <w:p>
      <w:pPr>
        <w:spacing w:after="0"/>
        <w:ind w:left="0"/>
        <w:jc w:val="both"/>
      </w:pPr>
      <w:r>
        <w:rPr>
          <w:rFonts w:ascii="Times New Roman"/>
          <w:b w:val="false"/>
          <w:i w:val="false"/>
          <w:color w:val="000000"/>
          <w:sz w:val="28"/>
        </w:rPr>
        <w:t xml:space="preserve">
      3. Импульстік энергиясы 2 Дж-ден артық; </w:t>
      </w:r>
    </w:p>
    <w:p>
      <w:pPr>
        <w:spacing w:after="0"/>
        <w:ind w:left="0"/>
        <w:jc w:val="both"/>
      </w:pPr>
      <w:r>
        <w:rPr>
          <w:rFonts w:ascii="Times New Roman"/>
          <w:b w:val="false"/>
          <w:i w:val="false"/>
          <w:color w:val="000000"/>
          <w:sz w:val="28"/>
        </w:rPr>
        <w:t xml:space="preserve">
      3. Импульстік қозғышты "беріктік модуляциясынсыз" "лазерлер", мыналарға ие: </w:t>
      </w:r>
    </w:p>
    <w:p>
      <w:pPr>
        <w:spacing w:after="0"/>
        <w:ind w:left="0"/>
        <w:jc w:val="both"/>
      </w:pPr>
      <w:r>
        <w:rPr>
          <w:rFonts w:ascii="Times New Roman"/>
          <w:b w:val="false"/>
          <w:i w:val="false"/>
          <w:color w:val="000000"/>
          <w:sz w:val="28"/>
        </w:rPr>
        <w:t xml:space="preserve">
      а. Көлденең модоның бір модолы сәулеленуі, мыналарға ие: </w:t>
      </w:r>
    </w:p>
    <w:p>
      <w:pPr>
        <w:spacing w:after="0"/>
        <w:ind w:left="0"/>
        <w:jc w:val="both"/>
      </w:pPr>
      <w:r>
        <w:rPr>
          <w:rFonts w:ascii="Times New Roman"/>
          <w:b w:val="false"/>
          <w:i w:val="false"/>
          <w:color w:val="000000"/>
          <w:sz w:val="28"/>
        </w:rPr>
        <w:t xml:space="preserve">
      1. "Қуатшыңы" 500 кВт-ден астам; немесе </w:t>
      </w:r>
    </w:p>
    <w:p>
      <w:pPr>
        <w:spacing w:after="0"/>
        <w:ind w:left="0"/>
        <w:jc w:val="both"/>
      </w:pPr>
      <w:r>
        <w:rPr>
          <w:rFonts w:ascii="Times New Roman"/>
          <w:b w:val="false"/>
          <w:i w:val="false"/>
          <w:color w:val="000000"/>
          <w:sz w:val="28"/>
        </w:rPr>
        <w:t xml:space="preserve">
      2. Орташа шығу қуаты 150 Вт-ден артық; немесе </w:t>
      </w:r>
    </w:p>
    <w:p>
      <w:pPr>
        <w:spacing w:after="0"/>
        <w:ind w:left="0"/>
        <w:jc w:val="both"/>
      </w:pPr>
      <w:r>
        <w:rPr>
          <w:rFonts w:ascii="Times New Roman"/>
          <w:b w:val="false"/>
          <w:i w:val="false"/>
          <w:color w:val="000000"/>
          <w:sz w:val="28"/>
        </w:rPr>
        <w:t xml:space="preserve">
      b. Көлденең модоның көп модолы сәулеленуі, мыналарға ие: </w:t>
      </w:r>
    </w:p>
    <w:p>
      <w:pPr>
        <w:spacing w:after="0"/>
        <w:ind w:left="0"/>
        <w:jc w:val="both"/>
      </w:pPr>
      <w:r>
        <w:rPr>
          <w:rFonts w:ascii="Times New Roman"/>
          <w:b w:val="false"/>
          <w:i w:val="false"/>
          <w:color w:val="000000"/>
          <w:sz w:val="28"/>
        </w:rPr>
        <w:t xml:space="preserve">
      1. "Қуат шыңы" 1 МВт-ден астам; </w:t>
      </w:r>
    </w:p>
    <w:p>
      <w:pPr>
        <w:spacing w:after="0"/>
        <w:ind w:left="0"/>
        <w:jc w:val="both"/>
      </w:pPr>
      <w:r>
        <w:rPr>
          <w:rFonts w:ascii="Times New Roman"/>
          <w:b w:val="false"/>
          <w:i w:val="false"/>
          <w:color w:val="000000"/>
          <w:sz w:val="28"/>
        </w:rPr>
        <w:t xml:space="preserve">
      2. Орташа шығу қуаты 2 кВт-ден артық; немесе </w:t>
      </w:r>
    </w:p>
    <w:p>
      <w:pPr>
        <w:spacing w:after="0"/>
        <w:ind w:left="0"/>
        <w:jc w:val="both"/>
      </w:pPr>
      <w:r>
        <w:rPr>
          <w:rFonts w:ascii="Times New Roman"/>
          <w:b w:val="false"/>
          <w:i w:val="false"/>
          <w:color w:val="000000"/>
          <w:sz w:val="28"/>
        </w:rPr>
        <w:t xml:space="preserve">
      4. Үздіксіз қозатын "лазерлер" мыналарға ие: </w:t>
      </w:r>
    </w:p>
    <w:p>
      <w:pPr>
        <w:spacing w:after="0"/>
        <w:ind w:left="0"/>
        <w:jc w:val="both"/>
      </w:pPr>
      <w:r>
        <w:rPr>
          <w:rFonts w:ascii="Times New Roman"/>
          <w:b w:val="false"/>
          <w:i w:val="false"/>
          <w:color w:val="000000"/>
          <w:sz w:val="28"/>
        </w:rPr>
        <w:t xml:space="preserve">
      а. Көлденең модоның бір модолы сәулеленуі, мыналарға ие: </w:t>
      </w:r>
    </w:p>
    <w:p>
      <w:pPr>
        <w:spacing w:after="0"/>
        <w:ind w:left="0"/>
        <w:jc w:val="both"/>
      </w:pPr>
      <w:r>
        <w:rPr>
          <w:rFonts w:ascii="Times New Roman"/>
          <w:b w:val="false"/>
          <w:i w:val="false"/>
          <w:color w:val="000000"/>
          <w:sz w:val="28"/>
        </w:rPr>
        <w:t xml:space="preserve">
      1. "Қуат шыңы" 500 кВт-ден астам; </w:t>
      </w:r>
    </w:p>
    <w:p>
      <w:pPr>
        <w:spacing w:after="0"/>
        <w:ind w:left="0"/>
        <w:jc w:val="both"/>
      </w:pPr>
      <w:r>
        <w:rPr>
          <w:rFonts w:ascii="Times New Roman"/>
          <w:b w:val="false"/>
          <w:i w:val="false"/>
          <w:color w:val="000000"/>
          <w:sz w:val="28"/>
        </w:rPr>
        <w:t xml:space="preserve">
      2. Орташа қуаты немесе орташа шығу қуаты үздіксіз режимде 150 Вт-ден артық; немесе </w:t>
      </w:r>
    </w:p>
    <w:p>
      <w:pPr>
        <w:spacing w:after="0"/>
        <w:ind w:left="0"/>
        <w:jc w:val="both"/>
      </w:pPr>
      <w:r>
        <w:rPr>
          <w:rFonts w:ascii="Times New Roman"/>
          <w:b w:val="false"/>
          <w:i w:val="false"/>
          <w:color w:val="000000"/>
          <w:sz w:val="28"/>
        </w:rPr>
        <w:t xml:space="preserve">
      b. Көлденең модоның көп модолы сәулеленуі, мыналарға ие: </w:t>
      </w:r>
    </w:p>
    <w:p>
      <w:pPr>
        <w:spacing w:after="0"/>
        <w:ind w:left="0"/>
        <w:jc w:val="both"/>
      </w:pPr>
      <w:r>
        <w:rPr>
          <w:rFonts w:ascii="Times New Roman"/>
          <w:b w:val="false"/>
          <w:i w:val="false"/>
          <w:color w:val="000000"/>
          <w:sz w:val="28"/>
        </w:rPr>
        <w:t xml:space="preserve">
      1. "Қуат шыңы" 1 МВт-ден астам; немесе </w:t>
      </w:r>
    </w:p>
    <w:p>
      <w:pPr>
        <w:spacing w:after="0"/>
        <w:ind w:left="0"/>
        <w:jc w:val="both"/>
      </w:pPr>
      <w:r>
        <w:rPr>
          <w:rFonts w:ascii="Times New Roman"/>
          <w:b w:val="false"/>
          <w:i w:val="false"/>
          <w:color w:val="000000"/>
          <w:sz w:val="28"/>
        </w:rPr>
        <w:t xml:space="preserve">
      2. Орташа қуаты немесе орташа шығу қуаты 2 кВт-ден артық; </w:t>
      </w:r>
    </w:p>
    <w:p>
      <w:pPr>
        <w:spacing w:after="0"/>
        <w:ind w:left="0"/>
        <w:jc w:val="both"/>
      </w:pPr>
      <w:r>
        <w:rPr>
          <w:rFonts w:ascii="Times New Roman"/>
          <w:b w:val="false"/>
          <w:i w:val="false"/>
          <w:color w:val="000000"/>
          <w:sz w:val="28"/>
        </w:rPr>
        <w:t xml:space="preserve">
      с. Келесі сипаттамалардың кез келгеніне ие басқа да "қайта құрылмайтын лазерлер": </w:t>
      </w:r>
    </w:p>
    <w:p>
      <w:pPr>
        <w:spacing w:after="0"/>
        <w:ind w:left="0"/>
        <w:jc w:val="both"/>
      </w:pPr>
      <w:r>
        <w:rPr>
          <w:rFonts w:ascii="Times New Roman"/>
          <w:b w:val="false"/>
          <w:i w:val="false"/>
          <w:color w:val="000000"/>
          <w:sz w:val="28"/>
        </w:rPr>
        <w:t xml:space="preserve">
      1. Толқынның ұзындығы 150 нм-нен кем және кез келген келесі сипаттамалар: </w:t>
      </w:r>
    </w:p>
    <w:p>
      <w:pPr>
        <w:spacing w:after="0"/>
        <w:ind w:left="0"/>
        <w:jc w:val="both"/>
      </w:pPr>
      <w:r>
        <w:rPr>
          <w:rFonts w:ascii="Times New Roman"/>
          <w:b w:val="false"/>
          <w:i w:val="false"/>
          <w:color w:val="000000"/>
          <w:sz w:val="28"/>
        </w:rPr>
        <w:t xml:space="preserve">
      а. Импульстегі шығу энергиясы 50 мДж-ден артық немесе импульстік "қуат шыңы" 1 Вт-ден артық; немесе </w:t>
      </w:r>
    </w:p>
    <w:p>
      <w:pPr>
        <w:spacing w:after="0"/>
        <w:ind w:left="0"/>
        <w:jc w:val="both"/>
      </w:pPr>
      <w:r>
        <w:rPr>
          <w:rFonts w:ascii="Times New Roman"/>
          <w:b w:val="false"/>
          <w:i w:val="false"/>
          <w:color w:val="000000"/>
          <w:sz w:val="28"/>
        </w:rPr>
        <w:t xml:space="preserve">
      b. Үздіксіз режимдегі орташа қуаты немесе шығу қуаты 1 кВт-ден артық, келесі сипаттамаларымен; </w:t>
      </w:r>
    </w:p>
    <w:p>
      <w:pPr>
        <w:spacing w:after="0"/>
        <w:ind w:left="0"/>
        <w:jc w:val="both"/>
      </w:pPr>
      <w:r>
        <w:rPr>
          <w:rFonts w:ascii="Times New Roman"/>
          <w:b w:val="false"/>
          <w:i w:val="false"/>
          <w:color w:val="000000"/>
          <w:sz w:val="28"/>
        </w:rPr>
        <w:t xml:space="preserve">
      2. Толқынның ұзындығы 150 нм-нен кем, бірақ 800 нм-нен артық емес: </w:t>
      </w:r>
    </w:p>
    <w:p>
      <w:pPr>
        <w:spacing w:after="0"/>
        <w:ind w:left="0"/>
        <w:jc w:val="both"/>
      </w:pPr>
      <w:r>
        <w:rPr>
          <w:rFonts w:ascii="Times New Roman"/>
          <w:b w:val="false"/>
          <w:i w:val="false"/>
          <w:color w:val="000000"/>
          <w:sz w:val="28"/>
        </w:rPr>
        <w:t xml:space="preserve">
      а. Импульстегі шығу энергиясы 1,5 Дж-ден артық немесе импульстік "қуат шыңы" 30 Вт-ден артық; немесе </w:t>
      </w:r>
    </w:p>
    <w:p>
      <w:pPr>
        <w:spacing w:after="0"/>
        <w:ind w:left="0"/>
        <w:jc w:val="both"/>
      </w:pPr>
      <w:r>
        <w:rPr>
          <w:rFonts w:ascii="Times New Roman"/>
          <w:b w:val="false"/>
          <w:i w:val="false"/>
          <w:color w:val="000000"/>
          <w:sz w:val="28"/>
        </w:rPr>
        <w:t xml:space="preserve">
      b. Үздіксіз режимдегі орташа қуаты немесе шығу қуаты 30 Вт-ден артық; </w:t>
      </w:r>
    </w:p>
    <w:p>
      <w:pPr>
        <w:spacing w:after="0"/>
        <w:ind w:left="0"/>
        <w:jc w:val="both"/>
      </w:pPr>
      <w:r>
        <w:rPr>
          <w:rFonts w:ascii="Times New Roman"/>
          <w:b w:val="false"/>
          <w:i w:val="false"/>
          <w:color w:val="000000"/>
          <w:sz w:val="28"/>
        </w:rPr>
        <w:t xml:space="preserve">
      3. Толқынның ұзындығы 800 нм-нен артық, бірақ 1400 нм-нен артық емес, мыналар секілді: </w:t>
      </w:r>
    </w:p>
    <w:p>
      <w:pPr>
        <w:spacing w:after="0"/>
        <w:ind w:left="0"/>
        <w:jc w:val="both"/>
      </w:pPr>
      <w:r>
        <w:rPr>
          <w:rFonts w:ascii="Times New Roman"/>
          <w:b w:val="false"/>
          <w:i w:val="false"/>
          <w:color w:val="000000"/>
          <w:sz w:val="28"/>
        </w:rPr>
        <w:t xml:space="preserve">
      а. "Беріктік модуляциясы бар лазерлер, мыналарға ие": </w:t>
      </w:r>
    </w:p>
    <w:p>
      <w:pPr>
        <w:spacing w:after="0"/>
        <w:ind w:left="0"/>
        <w:jc w:val="both"/>
      </w:pPr>
      <w:r>
        <w:rPr>
          <w:rFonts w:ascii="Times New Roman"/>
          <w:b w:val="false"/>
          <w:i w:val="false"/>
          <w:color w:val="000000"/>
          <w:sz w:val="28"/>
        </w:rPr>
        <w:t xml:space="preserve">
      1. Импульстегі шығу энергиясы 0,5 Дж-ден артық және импульстік "қуат шыңы" 50 Вт, немесе </w:t>
      </w:r>
    </w:p>
    <w:p>
      <w:pPr>
        <w:spacing w:after="0"/>
        <w:ind w:left="0"/>
        <w:jc w:val="both"/>
      </w:pPr>
      <w:r>
        <w:rPr>
          <w:rFonts w:ascii="Times New Roman"/>
          <w:b w:val="false"/>
          <w:i w:val="false"/>
          <w:color w:val="000000"/>
          <w:sz w:val="28"/>
        </w:rPr>
        <w:t xml:space="preserve">
      2. Орташа шығу энергиясы мыналардан асатын: </w:t>
      </w:r>
    </w:p>
    <w:p>
      <w:pPr>
        <w:spacing w:after="0"/>
        <w:ind w:left="0"/>
        <w:jc w:val="both"/>
      </w:pPr>
      <w:r>
        <w:rPr>
          <w:rFonts w:ascii="Times New Roman"/>
          <w:b w:val="false"/>
          <w:i w:val="false"/>
          <w:color w:val="000000"/>
          <w:sz w:val="28"/>
        </w:rPr>
        <w:t xml:space="preserve">
      а. бір модолы "лазерлер" үшін 10 Вт; </w:t>
      </w:r>
    </w:p>
    <w:p>
      <w:pPr>
        <w:spacing w:after="0"/>
        <w:ind w:left="0"/>
        <w:jc w:val="both"/>
      </w:pPr>
      <w:r>
        <w:rPr>
          <w:rFonts w:ascii="Times New Roman"/>
          <w:b w:val="false"/>
          <w:i w:val="false"/>
          <w:color w:val="000000"/>
          <w:sz w:val="28"/>
        </w:rPr>
        <w:t xml:space="preserve">
      b. көп модолы "лазерлер" үшін 30 Вт; </w:t>
      </w:r>
    </w:p>
    <w:p>
      <w:pPr>
        <w:spacing w:after="0"/>
        <w:ind w:left="0"/>
        <w:jc w:val="both"/>
      </w:pPr>
      <w:r>
        <w:rPr>
          <w:rFonts w:ascii="Times New Roman"/>
          <w:b w:val="false"/>
          <w:i w:val="false"/>
          <w:color w:val="000000"/>
          <w:sz w:val="28"/>
        </w:rPr>
        <w:t xml:space="preserve">
      b. "Беріктік модуляциясынсыз лазерлер, мыналарға ие": </w:t>
      </w:r>
    </w:p>
    <w:p>
      <w:pPr>
        <w:spacing w:after="0"/>
        <w:ind w:left="0"/>
        <w:jc w:val="both"/>
      </w:pPr>
      <w:r>
        <w:rPr>
          <w:rFonts w:ascii="Times New Roman"/>
          <w:b w:val="false"/>
          <w:i w:val="false"/>
          <w:color w:val="000000"/>
          <w:sz w:val="28"/>
        </w:rPr>
        <w:t xml:space="preserve">
      1. Импульстегі шығу энергиясы 2 Дж-ден артық және импульстік "қуат шыңы" 50 Вт, немесе </w:t>
      </w:r>
    </w:p>
    <w:p>
      <w:pPr>
        <w:spacing w:after="0"/>
        <w:ind w:left="0"/>
        <w:jc w:val="both"/>
      </w:pPr>
      <w:r>
        <w:rPr>
          <w:rFonts w:ascii="Times New Roman"/>
          <w:b w:val="false"/>
          <w:i w:val="false"/>
          <w:color w:val="000000"/>
          <w:sz w:val="28"/>
        </w:rPr>
        <w:t xml:space="preserve">
      2. Орташа немесе шығу қуаты үздіксіз режимде 50 Вт-ден артық; немесе </w:t>
      </w:r>
    </w:p>
    <w:p>
      <w:pPr>
        <w:spacing w:after="0"/>
        <w:ind w:left="0"/>
        <w:jc w:val="both"/>
      </w:pPr>
      <w:r>
        <w:rPr>
          <w:rFonts w:ascii="Times New Roman"/>
          <w:b w:val="false"/>
          <w:i w:val="false"/>
          <w:color w:val="000000"/>
          <w:sz w:val="28"/>
        </w:rPr>
        <w:t xml:space="preserve">
      4. Толқындардың ұзындығы 1400 нм-нен артық және мынадай сипаттамасы бар: </w:t>
      </w:r>
    </w:p>
    <w:p>
      <w:pPr>
        <w:spacing w:after="0"/>
        <w:ind w:left="0"/>
        <w:jc w:val="both"/>
      </w:pPr>
      <w:r>
        <w:rPr>
          <w:rFonts w:ascii="Times New Roman"/>
          <w:b w:val="false"/>
          <w:i w:val="false"/>
          <w:color w:val="000000"/>
          <w:sz w:val="28"/>
        </w:rPr>
        <w:t xml:space="preserve">
      а. Импульстегі шығу энергиясы 100 мДж-ден артық және импульстік "қуат шыңы" 1 Вт артық; немесе </w:t>
      </w:r>
    </w:p>
    <w:p>
      <w:pPr>
        <w:spacing w:after="0"/>
        <w:ind w:left="0"/>
        <w:jc w:val="both"/>
      </w:pPr>
      <w:r>
        <w:rPr>
          <w:rFonts w:ascii="Times New Roman"/>
          <w:b w:val="false"/>
          <w:i w:val="false"/>
          <w:color w:val="000000"/>
          <w:sz w:val="28"/>
        </w:rPr>
        <w:t xml:space="preserve">
      b. Орташа немесе шығу қуаты үздіксіз режимде 1 Вт-ден артық; </w:t>
      </w:r>
    </w:p>
    <w:p>
      <w:pPr>
        <w:spacing w:after="0"/>
        <w:ind w:left="0"/>
        <w:jc w:val="both"/>
      </w:pPr>
      <w:r>
        <w:rPr>
          <w:rFonts w:ascii="Times New Roman"/>
          <w:b w:val="false"/>
          <w:i w:val="false"/>
          <w:color w:val="000000"/>
          <w:sz w:val="28"/>
        </w:rPr>
        <w:t xml:space="preserve">
      d. Келесі сипаттамалардың кез келгеніне ие бояғыштардағы және басқа да сұйықтардағы "лазерлер": </w:t>
      </w:r>
    </w:p>
    <w:p>
      <w:pPr>
        <w:spacing w:after="0"/>
        <w:ind w:left="0"/>
        <w:jc w:val="both"/>
      </w:pPr>
      <w:r>
        <w:rPr>
          <w:rFonts w:ascii="Times New Roman"/>
          <w:b w:val="false"/>
          <w:i w:val="false"/>
          <w:color w:val="000000"/>
          <w:sz w:val="28"/>
        </w:rPr>
        <w:t xml:space="preserve">
      1. Толқындардың ұзындығы 150 нм-нен кем және: </w:t>
      </w:r>
    </w:p>
    <w:p>
      <w:pPr>
        <w:spacing w:after="0"/>
        <w:ind w:left="0"/>
        <w:jc w:val="both"/>
      </w:pPr>
      <w:r>
        <w:rPr>
          <w:rFonts w:ascii="Times New Roman"/>
          <w:b w:val="false"/>
          <w:i w:val="false"/>
          <w:color w:val="000000"/>
          <w:sz w:val="28"/>
        </w:rPr>
        <w:t xml:space="preserve">
      а. Импульстегі шығу энергиясы 50 мДж-ден артық және импульстік "қуат шыңы" 1 Вт артық; немесе </w:t>
      </w:r>
    </w:p>
    <w:p>
      <w:pPr>
        <w:spacing w:after="0"/>
        <w:ind w:left="0"/>
        <w:jc w:val="both"/>
      </w:pPr>
      <w:r>
        <w:rPr>
          <w:rFonts w:ascii="Times New Roman"/>
          <w:b w:val="false"/>
          <w:i w:val="false"/>
          <w:color w:val="000000"/>
          <w:sz w:val="28"/>
        </w:rPr>
        <w:t xml:space="preserve">
      b. Орташа немесе шығу қуаты үздіксіз режимде 1 Вт-ден артық; </w:t>
      </w:r>
    </w:p>
    <w:p>
      <w:pPr>
        <w:spacing w:after="0"/>
        <w:ind w:left="0"/>
        <w:jc w:val="both"/>
      </w:pPr>
      <w:r>
        <w:rPr>
          <w:rFonts w:ascii="Times New Roman"/>
          <w:b w:val="false"/>
          <w:i w:val="false"/>
          <w:color w:val="000000"/>
          <w:sz w:val="28"/>
        </w:rPr>
        <w:t xml:space="preserve">
      2. Толқындардың ұзындығы 150 нм немесе артық, бірақ 800 нм-нен артық емес және мынадай сипаттамалардың кез келгеніне ие: </w:t>
      </w:r>
    </w:p>
    <w:p>
      <w:pPr>
        <w:spacing w:after="0"/>
        <w:ind w:left="0"/>
        <w:jc w:val="both"/>
      </w:pPr>
      <w:r>
        <w:rPr>
          <w:rFonts w:ascii="Times New Roman"/>
          <w:b w:val="false"/>
          <w:i w:val="false"/>
          <w:color w:val="000000"/>
          <w:sz w:val="28"/>
        </w:rPr>
        <w:t xml:space="preserve">
      а. Импульстегі шығу энергиясы 1,5 мД-ден артық және импульстік "қуат шыңы" 20 Вт-ден артық; немесе </w:t>
      </w:r>
    </w:p>
    <w:p>
      <w:pPr>
        <w:spacing w:after="0"/>
        <w:ind w:left="0"/>
        <w:jc w:val="both"/>
      </w:pPr>
      <w:r>
        <w:rPr>
          <w:rFonts w:ascii="Times New Roman"/>
          <w:b w:val="false"/>
          <w:i w:val="false"/>
          <w:color w:val="000000"/>
          <w:sz w:val="28"/>
        </w:rPr>
        <w:t xml:space="preserve">
      b. Орташа немесе шығу қуаты үздіксіз режимде 20 Вт-ден артық; немесе </w:t>
      </w:r>
    </w:p>
    <w:p>
      <w:pPr>
        <w:spacing w:after="0"/>
        <w:ind w:left="0"/>
        <w:jc w:val="both"/>
      </w:pPr>
      <w:r>
        <w:rPr>
          <w:rFonts w:ascii="Times New Roman"/>
          <w:b w:val="false"/>
          <w:i w:val="false"/>
          <w:color w:val="000000"/>
          <w:sz w:val="28"/>
        </w:rPr>
        <w:t xml:space="preserve">
      с. Егер "импульстің ұзақтығы" 100 нс-тен аз болса, 1 Вт-ден артық орташа шығу қуатындағы және импульстің қайталану жиілігі 1 кГц-ден артық бір бойлық модода жұмыс істейтін импульстік генератор; </w:t>
      </w:r>
    </w:p>
    <w:p>
      <w:pPr>
        <w:spacing w:after="0"/>
        <w:ind w:left="0"/>
        <w:jc w:val="both"/>
      </w:pPr>
      <w:r>
        <w:rPr>
          <w:rFonts w:ascii="Times New Roman"/>
          <w:b w:val="false"/>
          <w:i w:val="false"/>
          <w:color w:val="000000"/>
          <w:sz w:val="28"/>
        </w:rPr>
        <w:t xml:space="preserve">
      3. Толқындардың ұзындығы 300, бірақ 1400 нм-нен артық емес және келесі сипаттамалардың кез келгеніне ие: </w:t>
      </w:r>
    </w:p>
    <w:p>
      <w:pPr>
        <w:spacing w:after="0"/>
        <w:ind w:left="0"/>
        <w:jc w:val="both"/>
      </w:pPr>
      <w:r>
        <w:rPr>
          <w:rFonts w:ascii="Times New Roman"/>
          <w:b w:val="false"/>
          <w:i w:val="false"/>
          <w:color w:val="000000"/>
          <w:sz w:val="28"/>
        </w:rPr>
        <w:t xml:space="preserve">
      а. Импульстегі шығу энергиясы 0,5 мД-ден артық және импульстік "қуат шыңы" 10 Вт-ден артық; немесе </w:t>
      </w:r>
    </w:p>
    <w:p>
      <w:pPr>
        <w:spacing w:after="0"/>
        <w:ind w:left="0"/>
        <w:jc w:val="both"/>
      </w:pPr>
      <w:r>
        <w:rPr>
          <w:rFonts w:ascii="Times New Roman"/>
          <w:b w:val="false"/>
          <w:i w:val="false"/>
          <w:color w:val="000000"/>
          <w:sz w:val="28"/>
        </w:rPr>
        <w:t xml:space="preserve">
      b. Орташа немесе шығу қуаты үздіксіз режимде 10 Вт-ден артық; немесе </w:t>
      </w:r>
    </w:p>
    <w:p>
      <w:pPr>
        <w:spacing w:after="0"/>
        <w:ind w:left="0"/>
        <w:jc w:val="both"/>
      </w:pPr>
      <w:r>
        <w:rPr>
          <w:rFonts w:ascii="Times New Roman"/>
          <w:b w:val="false"/>
          <w:i w:val="false"/>
          <w:color w:val="000000"/>
          <w:sz w:val="28"/>
        </w:rPr>
        <w:t xml:space="preserve">
      4. Толқындардың ұзындығы 1400 нм артық және келесі сипаттамалардың кез келгеніне ие: </w:t>
      </w:r>
    </w:p>
    <w:p>
      <w:pPr>
        <w:spacing w:after="0"/>
        <w:ind w:left="0"/>
        <w:jc w:val="both"/>
      </w:pPr>
      <w:r>
        <w:rPr>
          <w:rFonts w:ascii="Times New Roman"/>
          <w:b w:val="false"/>
          <w:i w:val="false"/>
          <w:color w:val="000000"/>
          <w:sz w:val="28"/>
        </w:rPr>
        <w:t xml:space="preserve">
      а. Импульстегі шығу энергиясы 100 мДж-ден артық және импульстік "қуат шыңы" 1 Вт-ден артық; немесе </w:t>
      </w:r>
    </w:p>
    <w:p>
      <w:pPr>
        <w:spacing w:after="0"/>
        <w:ind w:left="0"/>
        <w:jc w:val="both"/>
      </w:pPr>
      <w:r>
        <w:rPr>
          <w:rFonts w:ascii="Times New Roman"/>
          <w:b w:val="false"/>
          <w:i w:val="false"/>
          <w:color w:val="000000"/>
          <w:sz w:val="28"/>
        </w:rPr>
        <w:t xml:space="preserve">
      b. Орташа немесе шығу қуаты үздіксіз режимде 1 Вт-ден артық; </w:t>
      </w:r>
    </w:p>
    <w:p>
      <w:pPr>
        <w:spacing w:after="0"/>
        <w:ind w:left="0"/>
        <w:jc w:val="both"/>
      </w:pPr>
      <w:r>
        <w:rPr>
          <w:rFonts w:ascii="Times New Roman"/>
          <w:b w:val="false"/>
          <w:i w:val="false"/>
          <w:color w:val="000000"/>
          <w:sz w:val="28"/>
        </w:rPr>
        <w:t xml:space="preserve">
      е. Мыналар секілді компоненттер: </w:t>
      </w:r>
    </w:p>
    <w:p>
      <w:pPr>
        <w:spacing w:after="0"/>
        <w:ind w:left="0"/>
        <w:jc w:val="both"/>
      </w:pPr>
      <w:r>
        <w:rPr>
          <w:rFonts w:ascii="Times New Roman"/>
          <w:b w:val="false"/>
          <w:i w:val="false"/>
          <w:color w:val="000000"/>
          <w:sz w:val="28"/>
        </w:rPr>
        <w:t xml:space="preserve">
      1. Салқындатылатын не белсенді әдіспен, не түтікшелі салқындатылатын жүйесі бар айналар: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ескерту: </w:t>
      </w:r>
    </w:p>
    <w:p>
      <w:pPr>
        <w:spacing w:after="0"/>
        <w:ind w:left="0"/>
        <w:jc w:val="both"/>
      </w:pPr>
      <w:r>
        <w:rPr>
          <w:rFonts w:ascii="Times New Roman"/>
          <w:b w:val="false"/>
          <w:i w:val="false"/>
          <w:color w:val="000000"/>
          <w:sz w:val="28"/>
        </w:rPr>
        <w:t xml:space="preserve">
      Белсенді салқындату деп оптикадан жылу бөлуге арналған оптикалық компоненттің қосалқы беті бойынша сұйықтың ағысы пайдаланылатын (оптикалық үстіңгі беттен әдетте 1 мм-нен аз орналасқан) оптикалық компоненттерді салқындату әдісі танылады. </w:t>
      </w:r>
    </w:p>
    <w:p>
      <w:pPr>
        <w:spacing w:after="0"/>
        <w:ind w:left="0"/>
        <w:jc w:val="both"/>
      </w:pPr>
      <w:r>
        <w:rPr>
          <w:rFonts w:ascii="Times New Roman"/>
          <w:b w:val="false"/>
          <w:i w:val="false"/>
          <w:color w:val="000000"/>
          <w:sz w:val="28"/>
        </w:rPr>
        <w:t xml:space="preserve">
      2. Бақыланатын "лазерлермен" пайдалану үшін арнайы әзірленген оптикалық айналар немесе мөлдір немесе ішінара мөлдір оптикалық немесе электроптикалық компоненттер; </w:t>
      </w:r>
    </w:p>
    <w:p>
      <w:pPr>
        <w:spacing w:after="0"/>
        <w:ind w:left="0"/>
        <w:jc w:val="both"/>
      </w:pPr>
      <w:r>
        <w:rPr>
          <w:rFonts w:ascii="Times New Roman"/>
          <w:b w:val="false"/>
          <w:i w:val="false"/>
          <w:color w:val="000000"/>
          <w:sz w:val="28"/>
        </w:rPr>
        <w:t xml:space="preserve">
      f. Мына секілді оптикалық жабдық: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Eрекше ескерту: </w:t>
      </w:r>
      <w:r>
        <w:rPr>
          <w:rFonts w:ascii="Times New Roman"/>
          <w:b w:val="false"/>
          <w:i w:val="false"/>
          <w:color w:val="000000"/>
          <w:sz w:val="28"/>
        </w:rPr>
        <w:t xml:space="preserve">"Аса жоғары қуатты лазерлер" үшін қолданылуы мүмкін бөлек апертуралы оптикалық элементтерге қатысты Әскери Тізімді қараңыз </w:t>
      </w:r>
    </w:p>
    <w:p>
      <w:pPr>
        <w:spacing w:after="0"/>
        <w:ind w:left="0"/>
        <w:jc w:val="both"/>
      </w:pPr>
      <w:r>
        <w:rPr>
          <w:rFonts w:ascii="Times New Roman"/>
          <w:b w:val="false"/>
          <w:i w:val="false"/>
          <w:color w:val="000000"/>
          <w:sz w:val="28"/>
        </w:rPr>
        <w:t xml:space="preserve">
      1. Сәуленің толқындық шебінде жоқ дегенде 50 позицияны пайдаланатын серпінді толқындық шепті (фазаны) өлшейтін, келесі барлық сипаттамаларға ие жабдық: </w:t>
      </w:r>
    </w:p>
    <w:p>
      <w:pPr>
        <w:spacing w:after="0"/>
        <w:ind w:left="0"/>
        <w:jc w:val="both"/>
      </w:pPr>
      <w:r>
        <w:rPr>
          <w:rFonts w:ascii="Times New Roman"/>
          <w:b w:val="false"/>
          <w:i w:val="false"/>
          <w:color w:val="000000"/>
          <w:sz w:val="28"/>
        </w:rPr>
        <w:t xml:space="preserve">
      а. Кадрларының жиілігі 100 Гц-ге тең немесе артық және фазалық дискриминациясы жоқ дегенде сәуле толқынының ұзындығының 5%-і; немесе </w:t>
      </w:r>
    </w:p>
    <w:p>
      <w:pPr>
        <w:spacing w:after="0"/>
        <w:ind w:left="0"/>
        <w:jc w:val="both"/>
      </w:pPr>
      <w:r>
        <w:rPr>
          <w:rFonts w:ascii="Times New Roman"/>
          <w:b w:val="false"/>
          <w:i w:val="false"/>
          <w:color w:val="000000"/>
          <w:sz w:val="28"/>
        </w:rPr>
        <w:t xml:space="preserve">
      b. Кадрларының жиілігі 1000 Гц-ге тең немесе артық және фазалық дискриминациясы жоқ дегенде сәуле толқынының ұзындығының 20%-і; </w:t>
      </w:r>
    </w:p>
    <w:p>
      <w:pPr>
        <w:spacing w:after="0"/>
        <w:ind w:left="0"/>
        <w:jc w:val="both"/>
      </w:pPr>
      <w:r>
        <w:rPr>
          <w:rFonts w:ascii="Times New Roman"/>
          <w:b w:val="false"/>
          <w:i w:val="false"/>
          <w:color w:val="000000"/>
          <w:sz w:val="28"/>
        </w:rPr>
        <w:t xml:space="preserve">
      2. 10 мкрд-қа тең немесе кем "аса жоғары қуаттағы лазердің" сәуле күйінің бұрыштық басқарылуының ақаулығын өлшеуге қабілетті "лазерлік диагностика" жабдығы; </w:t>
      </w:r>
    </w:p>
    <w:p>
      <w:pPr>
        <w:spacing w:after="0"/>
        <w:ind w:left="0"/>
        <w:jc w:val="both"/>
      </w:pPr>
      <w:r>
        <w:rPr>
          <w:rFonts w:ascii="Times New Roman"/>
          <w:b w:val="false"/>
          <w:i w:val="false"/>
          <w:color w:val="000000"/>
          <w:sz w:val="28"/>
        </w:rPr>
        <w:t xml:space="preserve">
      3. Толқындардың ұзындығының 1/10 дәлдігімен немесе 0,1 мкм, шамалардың қайсысының аздығына қарай, когерентті сәулелерді жиынтықтау үшін фазаланған торларымен "аса жоғары қуаттағы" жүйемен пайдалануға арнайы арналған оптикалық жабдық пен компоненттер; </w:t>
      </w:r>
    </w:p>
    <w:p>
      <w:pPr>
        <w:spacing w:after="0"/>
        <w:ind w:left="0"/>
        <w:jc w:val="both"/>
      </w:pPr>
      <w:r>
        <w:rPr>
          <w:rFonts w:ascii="Times New Roman"/>
          <w:b w:val="false"/>
          <w:i w:val="false"/>
          <w:color w:val="000000"/>
          <w:sz w:val="28"/>
        </w:rPr>
        <w:t xml:space="preserve">
      4. "Аса жоғары қуаттағы лазерлер" жүйесімен пайдалануға арнайы арналған түсіру объективтері. </w:t>
      </w:r>
    </w:p>
    <w:p>
      <w:pPr>
        <w:spacing w:after="0"/>
        <w:ind w:left="0"/>
        <w:jc w:val="both"/>
      </w:pPr>
      <w:r>
        <w:rPr>
          <w:rFonts w:ascii="Times New Roman"/>
          <w:b w:val="false"/>
          <w:i w:val="false"/>
          <w:color w:val="000000"/>
          <w:sz w:val="28"/>
        </w:rPr>
        <w:t xml:space="preserve">
      6А005 а. 1.             9013 20 000 0 </w:t>
      </w:r>
    </w:p>
    <w:p>
      <w:pPr>
        <w:spacing w:after="0"/>
        <w:ind w:left="0"/>
        <w:jc w:val="both"/>
      </w:pPr>
      <w:r>
        <w:rPr>
          <w:rFonts w:ascii="Times New Roman"/>
          <w:b w:val="false"/>
          <w:i w:val="false"/>
          <w:color w:val="000000"/>
          <w:sz w:val="28"/>
        </w:rPr>
        <w:t xml:space="preserve">
      6А005 а. 2.             9013 20 000 0 </w:t>
      </w:r>
    </w:p>
    <w:p>
      <w:pPr>
        <w:spacing w:after="0"/>
        <w:ind w:left="0"/>
        <w:jc w:val="both"/>
      </w:pPr>
      <w:r>
        <w:rPr>
          <w:rFonts w:ascii="Times New Roman"/>
          <w:b w:val="false"/>
          <w:i w:val="false"/>
          <w:color w:val="000000"/>
          <w:sz w:val="28"/>
        </w:rPr>
        <w:t xml:space="preserve">
      6А005 а. 3.             9013 20 000 0 </w:t>
      </w:r>
    </w:p>
    <w:p>
      <w:pPr>
        <w:spacing w:after="0"/>
        <w:ind w:left="0"/>
        <w:jc w:val="both"/>
      </w:pPr>
      <w:r>
        <w:rPr>
          <w:rFonts w:ascii="Times New Roman"/>
          <w:b w:val="false"/>
          <w:i w:val="false"/>
          <w:color w:val="000000"/>
          <w:sz w:val="28"/>
        </w:rPr>
        <w:t xml:space="preserve">
      6А005 а. 4.             9013 20 000 0 </w:t>
      </w:r>
    </w:p>
    <w:p>
      <w:pPr>
        <w:spacing w:after="0"/>
        <w:ind w:left="0"/>
        <w:jc w:val="both"/>
      </w:pPr>
      <w:r>
        <w:rPr>
          <w:rFonts w:ascii="Times New Roman"/>
          <w:b w:val="false"/>
          <w:i w:val="false"/>
          <w:color w:val="000000"/>
          <w:sz w:val="28"/>
        </w:rPr>
        <w:t xml:space="preserve">
      6А005 а. 5.             9013 20 000 0 </w:t>
      </w:r>
    </w:p>
    <w:p>
      <w:pPr>
        <w:spacing w:after="0"/>
        <w:ind w:left="0"/>
        <w:jc w:val="both"/>
      </w:pPr>
      <w:r>
        <w:rPr>
          <w:rFonts w:ascii="Times New Roman"/>
          <w:b w:val="false"/>
          <w:i w:val="false"/>
          <w:color w:val="000000"/>
          <w:sz w:val="28"/>
        </w:rPr>
        <w:t xml:space="preserve">
      6А005 а. 6.             9013 20 000 0 </w:t>
      </w:r>
    </w:p>
    <w:p>
      <w:pPr>
        <w:spacing w:after="0"/>
        <w:ind w:left="0"/>
        <w:jc w:val="both"/>
      </w:pPr>
      <w:r>
        <w:rPr>
          <w:rFonts w:ascii="Times New Roman"/>
          <w:b w:val="false"/>
          <w:i w:val="false"/>
          <w:color w:val="000000"/>
          <w:sz w:val="28"/>
        </w:rPr>
        <w:t xml:space="preserve">
      6А005 а. 7.             9013 20 000 0 </w:t>
      </w:r>
    </w:p>
    <w:p>
      <w:pPr>
        <w:spacing w:after="0"/>
        <w:ind w:left="0"/>
        <w:jc w:val="both"/>
      </w:pPr>
      <w:r>
        <w:rPr>
          <w:rFonts w:ascii="Times New Roman"/>
          <w:b w:val="false"/>
          <w:i w:val="false"/>
          <w:color w:val="000000"/>
          <w:sz w:val="28"/>
        </w:rPr>
        <w:t xml:space="preserve">
      6А005 b. 1.             8541 40 100 0 </w:t>
      </w:r>
    </w:p>
    <w:p>
      <w:pPr>
        <w:spacing w:after="0"/>
        <w:ind w:left="0"/>
        <w:jc w:val="both"/>
      </w:pPr>
      <w:r>
        <w:rPr>
          <w:rFonts w:ascii="Times New Roman"/>
          <w:b w:val="false"/>
          <w:i w:val="false"/>
          <w:color w:val="000000"/>
          <w:sz w:val="28"/>
        </w:rPr>
        <w:t xml:space="preserve">
      6А005 b. 2.             8541 40 100 0 </w:t>
      </w:r>
    </w:p>
    <w:p>
      <w:pPr>
        <w:spacing w:after="0"/>
        <w:ind w:left="0"/>
        <w:jc w:val="both"/>
      </w:pPr>
      <w:r>
        <w:rPr>
          <w:rFonts w:ascii="Times New Roman"/>
          <w:b w:val="false"/>
          <w:i w:val="false"/>
          <w:color w:val="000000"/>
          <w:sz w:val="28"/>
        </w:rPr>
        <w:t xml:space="preserve">
      6А005 b. 3.             8541 40 100 0 </w:t>
      </w:r>
    </w:p>
    <w:p>
      <w:pPr>
        <w:spacing w:after="0"/>
        <w:ind w:left="0"/>
        <w:jc w:val="both"/>
      </w:pPr>
      <w:r>
        <w:rPr>
          <w:rFonts w:ascii="Times New Roman"/>
          <w:b w:val="false"/>
          <w:i w:val="false"/>
          <w:color w:val="000000"/>
          <w:sz w:val="28"/>
        </w:rPr>
        <w:t xml:space="preserve">
      6А005 b. 4.             8541 40 100 0 </w:t>
      </w:r>
    </w:p>
    <w:p>
      <w:pPr>
        <w:spacing w:after="0"/>
        <w:ind w:left="0"/>
        <w:jc w:val="both"/>
      </w:pPr>
      <w:r>
        <w:rPr>
          <w:rFonts w:ascii="Times New Roman"/>
          <w:b w:val="false"/>
          <w:i w:val="false"/>
          <w:color w:val="000000"/>
          <w:sz w:val="28"/>
        </w:rPr>
        <w:t xml:space="preserve">
      6А005 с. 1.             9013 20 000 0 </w:t>
      </w:r>
    </w:p>
    <w:p>
      <w:pPr>
        <w:spacing w:after="0"/>
        <w:ind w:left="0"/>
        <w:jc w:val="both"/>
      </w:pPr>
      <w:r>
        <w:rPr>
          <w:rFonts w:ascii="Times New Roman"/>
          <w:b w:val="false"/>
          <w:i w:val="false"/>
          <w:color w:val="000000"/>
          <w:sz w:val="28"/>
        </w:rPr>
        <w:t xml:space="preserve">
      6А005 с. 2.             9013 20 000 0 </w:t>
      </w:r>
    </w:p>
    <w:p>
      <w:pPr>
        <w:spacing w:after="0"/>
        <w:ind w:left="0"/>
        <w:jc w:val="both"/>
      </w:pPr>
      <w:r>
        <w:rPr>
          <w:rFonts w:ascii="Times New Roman"/>
          <w:b w:val="false"/>
          <w:i w:val="false"/>
          <w:color w:val="000000"/>
          <w:sz w:val="28"/>
        </w:rPr>
        <w:t xml:space="preserve">
      6А005 d.                9013 20 000 0 </w:t>
      </w:r>
    </w:p>
    <w:p>
      <w:pPr>
        <w:spacing w:after="0"/>
        <w:ind w:left="0"/>
        <w:jc w:val="both"/>
      </w:pPr>
      <w:r>
        <w:rPr>
          <w:rFonts w:ascii="Times New Roman"/>
          <w:b w:val="false"/>
          <w:i w:val="false"/>
          <w:color w:val="000000"/>
          <w:sz w:val="28"/>
        </w:rPr>
        <w:t xml:space="preserve">
      6А005 е. 1              9002 90 000 0 (азаматтық авиациядан басқа) </w:t>
      </w:r>
    </w:p>
    <w:p>
      <w:pPr>
        <w:spacing w:after="0"/>
        <w:ind w:left="0"/>
        <w:jc w:val="both"/>
      </w:pPr>
      <w:r>
        <w:rPr>
          <w:rFonts w:ascii="Times New Roman"/>
          <w:b w:val="false"/>
          <w:i w:val="false"/>
          <w:color w:val="000000"/>
          <w:sz w:val="28"/>
        </w:rPr>
        <w:t xml:space="preserve">
                              9013 90 900 0 </w:t>
      </w:r>
    </w:p>
    <w:p>
      <w:pPr>
        <w:spacing w:after="0"/>
        <w:ind w:left="0"/>
        <w:jc w:val="both"/>
      </w:pPr>
      <w:r>
        <w:rPr>
          <w:rFonts w:ascii="Times New Roman"/>
          <w:b w:val="false"/>
          <w:i w:val="false"/>
          <w:color w:val="000000"/>
          <w:sz w:val="28"/>
        </w:rPr>
        <w:t xml:space="preserve">
                              9001 90 000 0 (азаматтық авиациядан басқа) </w:t>
      </w:r>
    </w:p>
    <w:p>
      <w:pPr>
        <w:spacing w:after="0"/>
        <w:ind w:left="0"/>
        <w:jc w:val="both"/>
      </w:pPr>
      <w:r>
        <w:rPr>
          <w:rFonts w:ascii="Times New Roman"/>
          <w:b w:val="false"/>
          <w:i w:val="false"/>
          <w:color w:val="000000"/>
          <w:sz w:val="28"/>
        </w:rPr>
        <w:t xml:space="preserve">
      6А005 е. 2.             9002 90 000 0 (азаматтық авиациядан басқа) </w:t>
      </w:r>
    </w:p>
    <w:p>
      <w:pPr>
        <w:spacing w:after="0"/>
        <w:ind w:left="0"/>
        <w:jc w:val="both"/>
      </w:pPr>
      <w:r>
        <w:rPr>
          <w:rFonts w:ascii="Times New Roman"/>
          <w:b w:val="false"/>
          <w:i w:val="false"/>
          <w:color w:val="000000"/>
          <w:sz w:val="28"/>
        </w:rPr>
        <w:t xml:space="preserve">
                              9001 90 000 0 (азаматтық авиациядан басқа) </w:t>
      </w:r>
    </w:p>
    <w:p>
      <w:pPr>
        <w:spacing w:after="0"/>
        <w:ind w:left="0"/>
        <w:jc w:val="both"/>
      </w:pPr>
      <w:r>
        <w:rPr>
          <w:rFonts w:ascii="Times New Roman"/>
          <w:b w:val="false"/>
          <w:i w:val="false"/>
          <w:color w:val="000000"/>
          <w:sz w:val="28"/>
        </w:rPr>
        <w:t xml:space="preserve">
      6A005 f. 1.             9031 49 </w:t>
      </w:r>
    </w:p>
    <w:p>
      <w:pPr>
        <w:spacing w:after="0"/>
        <w:ind w:left="0"/>
        <w:jc w:val="both"/>
      </w:pPr>
      <w:r>
        <w:rPr>
          <w:rFonts w:ascii="Times New Roman"/>
          <w:b w:val="false"/>
          <w:i w:val="false"/>
          <w:color w:val="000000"/>
          <w:sz w:val="28"/>
        </w:rPr>
        <w:t xml:space="preserve">
      6А005 f. 2.             9031 49 </w:t>
      </w:r>
    </w:p>
    <w:p>
      <w:pPr>
        <w:spacing w:after="0"/>
        <w:ind w:left="0"/>
        <w:jc w:val="both"/>
      </w:pPr>
      <w:r>
        <w:rPr>
          <w:rFonts w:ascii="Times New Roman"/>
          <w:b w:val="false"/>
          <w:i w:val="false"/>
          <w:color w:val="000000"/>
          <w:sz w:val="28"/>
        </w:rPr>
        <w:t xml:space="preserve">
      6А005 f. 3.             9013 90 900 0 </w:t>
      </w:r>
    </w:p>
    <w:p>
      <w:pPr>
        <w:spacing w:after="0"/>
        <w:ind w:left="0"/>
        <w:jc w:val="both"/>
      </w:pPr>
      <w:r>
        <w:rPr>
          <w:rFonts w:ascii="Times New Roman"/>
          <w:b w:val="false"/>
          <w:i w:val="false"/>
          <w:color w:val="000000"/>
          <w:sz w:val="28"/>
        </w:rPr>
        <w:t xml:space="preserve">
      6А005 f. 4.             9002 19 000 0 </w:t>
      </w:r>
    </w:p>
    <w:p>
      <w:pPr>
        <w:spacing w:after="0"/>
        <w:ind w:left="0"/>
        <w:jc w:val="both"/>
      </w:pPr>
      <w:r>
        <w:rPr>
          <w:rFonts w:ascii="Times New Roman"/>
          <w:b w:val="false"/>
          <w:i w:val="false"/>
          <w:color w:val="000000"/>
          <w:sz w:val="28"/>
        </w:rPr>
        <w:t xml:space="preserve">
            6А006 "Магнитометрлер", "магнитті грандиентометрлер", "ішкі магнитті грандиентометрлер" және компенсациялық жүйелер мен олар үшін арнайы әзірленген компоненттер, мыналар секілді: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Ескерту: </w:t>
      </w:r>
      <w:r>
        <w:rPr>
          <w:rFonts w:ascii="Times New Roman"/>
          <w:b w:val="false"/>
          <w:i w:val="false"/>
          <w:color w:val="000000"/>
          <w:sz w:val="28"/>
        </w:rPr>
        <w:t xml:space="preserve">6А006 тармақ бойынша медициналық диагностиканың биомагнитті өлшеулері үшін арнайы әзірленген аспаптар бақыланбайды. </w:t>
      </w:r>
    </w:p>
    <w:p>
      <w:pPr>
        <w:spacing w:after="0"/>
        <w:ind w:left="0"/>
        <w:jc w:val="both"/>
      </w:pPr>
      <w:r>
        <w:rPr>
          <w:rFonts w:ascii="Times New Roman"/>
          <w:b w:val="false"/>
          <w:i w:val="false"/>
          <w:color w:val="000000"/>
          <w:sz w:val="28"/>
        </w:rPr>
        <w:t xml:space="preserve">
            а. "Аса өткізгіштік" әсер негізіндегі технологияны пайдаланатын, оптикалық толтырмасы немесе процессиясы бар (протонды/Оверхаузер) "магнитометрлер" немесе 0,05 нТ кем (жақсы) герцтегі жиіліктердің квадрат түбіріне бөлінген "шуыл деңгейі" (сезімталдығы) үш ості индукция "технологиясы"; </w:t>
      </w:r>
    </w:p>
    <w:p>
      <w:pPr>
        <w:spacing w:after="0"/>
        <w:ind w:left="0"/>
        <w:jc w:val="both"/>
      </w:pPr>
      <w:r>
        <w:rPr>
          <w:rFonts w:ascii="Times New Roman"/>
          <w:b w:val="false"/>
          <w:i w:val="false"/>
          <w:color w:val="000000"/>
          <w:sz w:val="28"/>
        </w:rPr>
        <w:t xml:space="preserve">
            b. Келесі көрсеткіштердің кез келгенінен аз (жақсы) "шуыл деңгейі" (сезімталдығы) индуктивтік катушкалы "магнитометрлер": </w:t>
      </w:r>
    </w:p>
    <w:p>
      <w:pPr>
        <w:spacing w:after="0"/>
        <w:ind w:left="0"/>
        <w:jc w:val="both"/>
      </w:pPr>
      <w:r>
        <w:rPr>
          <w:rFonts w:ascii="Times New Roman"/>
          <w:b w:val="false"/>
          <w:i w:val="false"/>
          <w:color w:val="000000"/>
          <w:sz w:val="28"/>
        </w:rPr>
        <w:t xml:space="preserve">
            1. 1 Гц-тен аз жиіліктегі герцтегі жиіліктің квадраттық түбіріне бөлінген 0,05 нТ; </w:t>
      </w:r>
    </w:p>
    <w:p>
      <w:pPr>
        <w:spacing w:after="0"/>
        <w:ind w:left="0"/>
        <w:jc w:val="both"/>
      </w:pPr>
      <w:r>
        <w:rPr>
          <w:rFonts w:ascii="Times New Roman"/>
          <w:b w:val="false"/>
          <w:i w:val="false"/>
          <w:color w:val="000000"/>
          <w:sz w:val="28"/>
        </w:rPr>
        <w:t xml:space="preserve">
            2. 1 Гц немесе артық, бірақ 10 Гц-ден артық емес жиіліктегі герцтегі жиіліктің квадраттық түбіріне бөлінген 1 х 10 </w:t>
      </w:r>
      <w:r>
        <w:rPr>
          <w:rFonts w:ascii="Times New Roman"/>
          <w:b w:val="false"/>
          <w:i w:val="false"/>
          <w:color w:val="000000"/>
          <w:vertAlign w:val="superscript"/>
        </w:rPr>
        <w:t xml:space="preserve">-3  </w:t>
      </w:r>
      <w:r>
        <w:rPr>
          <w:rFonts w:ascii="Times New Roman"/>
          <w:b w:val="false"/>
          <w:i w:val="false"/>
          <w:color w:val="000000"/>
          <w:sz w:val="28"/>
        </w:rPr>
        <w:t xml:space="preserve">нТ; </w:t>
      </w:r>
    </w:p>
    <w:p>
      <w:pPr>
        <w:spacing w:after="0"/>
        <w:ind w:left="0"/>
        <w:jc w:val="both"/>
      </w:pPr>
      <w:r>
        <w:rPr>
          <w:rFonts w:ascii="Times New Roman"/>
          <w:b w:val="false"/>
          <w:i w:val="false"/>
          <w:color w:val="000000"/>
          <w:sz w:val="28"/>
        </w:rPr>
        <w:t xml:space="preserve">
            3. 10 Гц-ден артық емес жиіліктегі герцтегі жиіліктің квадраттық түбіріне бөлінген 1 х 10 </w:t>
      </w:r>
      <w:r>
        <w:rPr>
          <w:rFonts w:ascii="Times New Roman"/>
          <w:b w:val="false"/>
          <w:i w:val="false"/>
          <w:color w:val="000000"/>
          <w:vertAlign w:val="superscript"/>
        </w:rPr>
        <w:t xml:space="preserve">-4  </w:t>
      </w:r>
      <w:r>
        <w:rPr>
          <w:rFonts w:ascii="Times New Roman"/>
          <w:b w:val="false"/>
          <w:i w:val="false"/>
          <w:color w:val="000000"/>
          <w:sz w:val="28"/>
        </w:rPr>
        <w:t xml:space="preserve">нТ; </w:t>
      </w:r>
    </w:p>
    <w:p>
      <w:pPr>
        <w:spacing w:after="0"/>
        <w:ind w:left="0"/>
        <w:jc w:val="both"/>
      </w:pPr>
      <w:r>
        <w:rPr>
          <w:rFonts w:ascii="Times New Roman"/>
          <w:b w:val="false"/>
          <w:i w:val="false"/>
          <w:color w:val="000000"/>
          <w:sz w:val="28"/>
        </w:rPr>
        <w:t xml:space="preserve">
            с. Герцтегі жиіліктердің квадраттық түбіріне бөлінген 1 нТ-ден аз (жақсы) "шуылдың орташа" квадраттық деңгейіндегі (сезімталдығындағы) талшықты-оптикалық "манометрлер"; </w:t>
      </w:r>
    </w:p>
    <w:p>
      <w:pPr>
        <w:spacing w:after="0"/>
        <w:ind w:left="0"/>
        <w:jc w:val="both"/>
      </w:pPr>
      <w:r>
        <w:rPr>
          <w:rFonts w:ascii="Times New Roman"/>
          <w:b w:val="false"/>
          <w:i w:val="false"/>
          <w:color w:val="000000"/>
          <w:sz w:val="28"/>
        </w:rPr>
        <w:t xml:space="preserve">
            d. 6А006.а., 6А006.b. немесе 6А006.c. тармақтар бойынша бақыланатын "магнитометрлердің" жиынтығын пайдаланатын "магнитті грандиентометрлер"; </w:t>
      </w:r>
    </w:p>
    <w:p>
      <w:pPr>
        <w:spacing w:after="0"/>
        <w:ind w:left="0"/>
        <w:jc w:val="both"/>
      </w:pPr>
      <w:r>
        <w:rPr>
          <w:rFonts w:ascii="Times New Roman"/>
          <w:b w:val="false"/>
          <w:i w:val="false"/>
          <w:color w:val="000000"/>
          <w:sz w:val="28"/>
        </w:rPr>
        <w:t xml:space="preserve">
            е. Герцтегі жиіліктердің квадраттық түбіріне бөлінген 0,3 нТ/м-нен аз (жақсы) магниттік өріс градиентінің "шуылдың деңгейі" (сезімталдығындағы) талшықты-оптикалық "ішкі магниттік грандиентометрлер"; </w:t>
      </w:r>
    </w:p>
    <w:p>
      <w:pPr>
        <w:spacing w:after="0"/>
        <w:ind w:left="0"/>
        <w:jc w:val="both"/>
      </w:pPr>
      <w:r>
        <w:rPr>
          <w:rFonts w:ascii="Times New Roman"/>
          <w:b w:val="false"/>
          <w:i w:val="false"/>
          <w:color w:val="000000"/>
          <w:sz w:val="28"/>
        </w:rPr>
        <w:t xml:space="preserve">
            f. Герцтегі жиіліктердің квадраттық түбіріне бөлінген 0,015 нТ/м-нен аз (жақсы) магниттік өріс градиентінің "шуылдың деңгейі" (сезімталдығындағы) талшықты-оптикалықтан ерекшелігі бар "технологияны пайдаланатын" "ішкі магниттік грандиентометрлер"; </w:t>
      </w:r>
    </w:p>
    <w:p>
      <w:pPr>
        <w:spacing w:after="0"/>
        <w:ind w:left="0"/>
        <w:jc w:val="both"/>
      </w:pPr>
      <w:r>
        <w:rPr>
          <w:rFonts w:ascii="Times New Roman"/>
          <w:b w:val="false"/>
          <w:i w:val="false"/>
          <w:color w:val="000000"/>
          <w:sz w:val="28"/>
        </w:rPr>
        <w:t xml:space="preserve">
            g. Жылжымалы платформаларға арналған магнитті бергіштер үшін магнитті-компенсациялық жүйелер; </w:t>
      </w:r>
    </w:p>
    <w:p>
      <w:pPr>
        <w:spacing w:after="0"/>
        <w:ind w:left="0"/>
        <w:jc w:val="both"/>
      </w:pPr>
      <w:r>
        <w:rPr>
          <w:rFonts w:ascii="Times New Roman"/>
          <w:b w:val="false"/>
          <w:i w:val="false"/>
          <w:color w:val="000000"/>
          <w:sz w:val="28"/>
        </w:rPr>
        <w:t xml:space="preserve">
            h. "аса өткізгіш" материалдардан дайындалған компоненттері бар және барлық келесі сипаттамаларға ие "аса өткізгіш" электромагниттік бергіштер: </w:t>
      </w:r>
    </w:p>
    <w:p>
      <w:pPr>
        <w:spacing w:after="0"/>
        <w:ind w:left="0"/>
        <w:jc w:val="both"/>
      </w:pPr>
      <w:r>
        <w:rPr>
          <w:rFonts w:ascii="Times New Roman"/>
          <w:b w:val="false"/>
          <w:i w:val="false"/>
          <w:color w:val="000000"/>
          <w:sz w:val="28"/>
        </w:rPr>
        <w:t xml:space="preserve">
            1. Кем дегенде "аса өткізгіш" компоненттердің бірі бар "сындық температурадан" төмен температура кезіндегі жұмыс үшін әзірленген (Джозефсон тиімділігіне арналған құрылғыларды немесе "аса өткізгіш" кванттық интерференция құрылғыларын (СКВИД-тер) қоса алғанда); </w:t>
      </w:r>
    </w:p>
    <w:p>
      <w:pPr>
        <w:spacing w:after="0"/>
        <w:ind w:left="0"/>
        <w:jc w:val="both"/>
      </w:pPr>
      <w:r>
        <w:rPr>
          <w:rFonts w:ascii="Times New Roman"/>
          <w:b w:val="false"/>
          <w:i w:val="false"/>
          <w:color w:val="000000"/>
          <w:sz w:val="28"/>
        </w:rPr>
        <w:t xml:space="preserve">
            2. 1 кГц немесе одан аз жиілікке арналған электромагниттік өрістің вариацияларын өлшеу үшін әзірленген; және </w:t>
      </w:r>
    </w:p>
    <w:p>
      <w:pPr>
        <w:spacing w:after="0"/>
        <w:ind w:left="0"/>
        <w:jc w:val="both"/>
      </w:pPr>
      <w:r>
        <w:rPr>
          <w:rFonts w:ascii="Times New Roman"/>
          <w:b w:val="false"/>
          <w:i w:val="false"/>
          <w:color w:val="000000"/>
          <w:sz w:val="28"/>
        </w:rPr>
        <w:t xml:space="preserve">
            3. Келесі сипаттамалардың кез келгеніне ие: </w:t>
      </w:r>
    </w:p>
    <w:p>
      <w:pPr>
        <w:spacing w:after="0"/>
        <w:ind w:left="0"/>
        <w:jc w:val="both"/>
      </w:pPr>
      <w:r>
        <w:rPr>
          <w:rFonts w:ascii="Times New Roman"/>
          <w:b w:val="false"/>
          <w:i w:val="false"/>
          <w:color w:val="000000"/>
          <w:sz w:val="28"/>
        </w:rPr>
        <w:t xml:space="preserve">
            а. 2 мкм-нен кем ең төмен өзіне тән мөлшердегі және кірісі мен шығысы қосылыстарының тиісті схемалары бар жұқа пленкалы СКВИД-терді қамтитын; </w:t>
      </w:r>
    </w:p>
    <w:p>
      <w:pPr>
        <w:spacing w:after="0"/>
        <w:ind w:left="0"/>
        <w:jc w:val="both"/>
      </w:pPr>
      <w:r>
        <w:rPr>
          <w:rFonts w:ascii="Times New Roman"/>
          <w:b w:val="false"/>
          <w:i w:val="false"/>
          <w:color w:val="000000"/>
          <w:sz w:val="28"/>
        </w:rPr>
        <w:t xml:space="preserve">
            b. Секундына магниттік ағынның 1 х 10 </w:t>
      </w:r>
      <w:r>
        <w:rPr>
          <w:rFonts w:ascii="Times New Roman"/>
          <w:b w:val="false"/>
          <w:i w:val="false"/>
          <w:color w:val="000000"/>
          <w:vertAlign w:val="superscript"/>
        </w:rPr>
        <w:t xml:space="preserve">6  </w:t>
      </w:r>
      <w:r>
        <w:rPr>
          <w:rFonts w:ascii="Times New Roman"/>
          <w:b w:val="false"/>
          <w:i w:val="false"/>
          <w:color w:val="000000"/>
          <w:sz w:val="28"/>
        </w:rPr>
        <w:t xml:space="preserve">квантынан астам магниттік өріс өсуінің ең жоғары жылдамдығы кезінде жұмыс істеу үшін әзірленген; </w:t>
      </w:r>
    </w:p>
    <w:p>
      <w:pPr>
        <w:spacing w:after="0"/>
        <w:ind w:left="0"/>
        <w:jc w:val="both"/>
      </w:pPr>
      <w:r>
        <w:rPr>
          <w:rFonts w:ascii="Times New Roman"/>
          <w:b w:val="false"/>
          <w:i w:val="false"/>
          <w:color w:val="000000"/>
          <w:sz w:val="28"/>
        </w:rPr>
        <w:t xml:space="preserve">
            с. Жердің айналадағы магниттік өрісінде магнит экранынсыз жұмыс істеу үшін әзірленген; немесе </w:t>
      </w:r>
    </w:p>
    <w:p>
      <w:pPr>
        <w:spacing w:after="0"/>
        <w:ind w:left="0"/>
        <w:jc w:val="both"/>
      </w:pPr>
      <w:r>
        <w:rPr>
          <w:rFonts w:ascii="Times New Roman"/>
          <w:b w:val="false"/>
          <w:i w:val="false"/>
          <w:color w:val="000000"/>
          <w:sz w:val="28"/>
        </w:rPr>
        <w:t xml:space="preserve">
            d. Кельвинге бөлінген магниттік ағынның 0,1 квантынан аз температуралық коэффициенті бар; </w:t>
      </w:r>
    </w:p>
    <w:p>
      <w:pPr>
        <w:spacing w:after="0"/>
        <w:ind w:left="0"/>
        <w:jc w:val="both"/>
      </w:pPr>
      <w:r>
        <w:rPr>
          <w:rFonts w:ascii="Times New Roman"/>
          <w:b w:val="false"/>
          <w:i w:val="false"/>
          <w:color w:val="000000"/>
          <w:sz w:val="28"/>
        </w:rPr>
        <w:t xml:space="preserve">
      6A006 а.                9015 80 930 0 </w:t>
      </w:r>
    </w:p>
    <w:p>
      <w:pPr>
        <w:spacing w:after="0"/>
        <w:ind w:left="0"/>
        <w:jc w:val="both"/>
      </w:pPr>
      <w:r>
        <w:rPr>
          <w:rFonts w:ascii="Times New Roman"/>
          <w:b w:val="false"/>
          <w:i w:val="false"/>
          <w:color w:val="000000"/>
          <w:sz w:val="28"/>
        </w:rPr>
        <w:t xml:space="preserve">
      6А006 b.                9015 80 930 0 </w:t>
      </w:r>
    </w:p>
    <w:p>
      <w:pPr>
        <w:spacing w:after="0"/>
        <w:ind w:left="0"/>
        <w:jc w:val="both"/>
      </w:pPr>
      <w:r>
        <w:rPr>
          <w:rFonts w:ascii="Times New Roman"/>
          <w:b w:val="false"/>
          <w:i w:val="false"/>
          <w:color w:val="000000"/>
          <w:sz w:val="28"/>
        </w:rPr>
        <w:t xml:space="preserve">
      6A006 с.                9015 80 930 0 </w:t>
      </w:r>
    </w:p>
    <w:p>
      <w:pPr>
        <w:spacing w:after="0"/>
        <w:ind w:left="0"/>
        <w:jc w:val="both"/>
      </w:pPr>
      <w:r>
        <w:rPr>
          <w:rFonts w:ascii="Times New Roman"/>
          <w:b w:val="false"/>
          <w:i w:val="false"/>
          <w:color w:val="000000"/>
          <w:sz w:val="28"/>
        </w:rPr>
        <w:t xml:space="preserve">
      6A006 d.                9015 80 930 0 </w:t>
      </w:r>
    </w:p>
    <w:p>
      <w:pPr>
        <w:spacing w:after="0"/>
        <w:ind w:left="0"/>
        <w:jc w:val="both"/>
      </w:pPr>
      <w:r>
        <w:rPr>
          <w:rFonts w:ascii="Times New Roman"/>
          <w:b w:val="false"/>
          <w:i w:val="false"/>
          <w:color w:val="000000"/>
          <w:sz w:val="28"/>
        </w:rPr>
        <w:t xml:space="preserve">
      6A006 е.                9015 80 930 0 </w:t>
      </w:r>
    </w:p>
    <w:p>
      <w:pPr>
        <w:spacing w:after="0"/>
        <w:ind w:left="0"/>
        <w:jc w:val="both"/>
      </w:pPr>
      <w:r>
        <w:rPr>
          <w:rFonts w:ascii="Times New Roman"/>
          <w:b w:val="false"/>
          <w:i w:val="false"/>
          <w:color w:val="000000"/>
          <w:sz w:val="28"/>
        </w:rPr>
        <w:t xml:space="preserve">
      6A006 f.                9015 80 930 0 </w:t>
      </w:r>
    </w:p>
    <w:p>
      <w:pPr>
        <w:spacing w:after="0"/>
        <w:ind w:left="0"/>
        <w:jc w:val="both"/>
      </w:pPr>
      <w:r>
        <w:rPr>
          <w:rFonts w:ascii="Times New Roman"/>
          <w:b w:val="false"/>
          <w:i w:val="false"/>
          <w:color w:val="000000"/>
          <w:sz w:val="28"/>
        </w:rPr>
        <w:t xml:space="preserve">
      6A006 g.                9015 80 930 0 </w:t>
      </w:r>
    </w:p>
    <w:p>
      <w:pPr>
        <w:spacing w:after="0"/>
        <w:ind w:left="0"/>
        <w:jc w:val="both"/>
      </w:pPr>
      <w:r>
        <w:rPr>
          <w:rFonts w:ascii="Times New Roman"/>
          <w:b w:val="false"/>
          <w:i w:val="false"/>
          <w:color w:val="000000"/>
          <w:sz w:val="28"/>
        </w:rPr>
        <w:t xml:space="preserve">
      6A006 h.                9015 80 930 0 </w:t>
      </w:r>
    </w:p>
    <w:p>
      <w:pPr>
        <w:spacing w:after="0"/>
        <w:ind w:left="0"/>
        <w:jc w:val="both"/>
      </w:pPr>
      <w:r>
        <w:rPr>
          <w:rFonts w:ascii="Times New Roman"/>
          <w:b w:val="false"/>
          <w:i w:val="false"/>
          <w:color w:val="000000"/>
          <w:sz w:val="28"/>
        </w:rPr>
        <w:t xml:space="preserve">
            6А007 Гравиметрлер мен гравитациялық градиентометрлер, мыналар секілді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Ерекше ескерту:  </w:t>
      </w:r>
      <w:r>
        <w:rPr>
          <w:rFonts w:ascii="Times New Roman"/>
          <w:b w:val="false"/>
          <w:i w:val="false"/>
          <w:color w:val="000000"/>
          <w:sz w:val="28"/>
        </w:rPr>
        <w:t xml:space="preserve">сондай-ақ 6А107-ні қараңыз </w:t>
      </w:r>
    </w:p>
    <w:p>
      <w:pPr>
        <w:spacing w:after="0"/>
        <w:ind w:left="0"/>
        <w:jc w:val="both"/>
      </w:pPr>
      <w:r>
        <w:rPr>
          <w:rFonts w:ascii="Times New Roman"/>
          <w:b w:val="false"/>
          <w:i w:val="false"/>
          <w:color w:val="000000"/>
          <w:sz w:val="28"/>
        </w:rPr>
        <w:t xml:space="preserve">
            а. 10 микрогалден аз (жақсы) статистикалық дәлдікпен жер бетінде пайдалануға арналған гравиметрлер; 9015 80 930 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Ескерту:  </w:t>
      </w:r>
      <w:r>
        <w:rPr>
          <w:rFonts w:ascii="Times New Roman"/>
          <w:b w:val="false"/>
          <w:i w:val="false"/>
          <w:color w:val="000000"/>
          <w:sz w:val="28"/>
        </w:rPr>
        <w:t xml:space="preserve">6007.а. тармақ бойынша кварцтік элементтер үлгісіндегі (Уорден) жер бетіндегі гравиметрлер бақыланбайды. </w:t>
      </w:r>
    </w:p>
    <w:p>
      <w:pPr>
        <w:spacing w:after="0"/>
        <w:ind w:left="0"/>
        <w:jc w:val="both"/>
      </w:pPr>
      <w:r>
        <w:rPr>
          <w:rFonts w:ascii="Times New Roman"/>
          <w:b w:val="false"/>
          <w:i w:val="false"/>
          <w:color w:val="000000"/>
          <w:sz w:val="28"/>
        </w:rPr>
        <w:t xml:space="preserve">
            b. Барлық келесі сипаттамаларға ие жылжымалы платформалар үшін гравиметрлер: </w:t>
      </w:r>
    </w:p>
    <w:p>
      <w:pPr>
        <w:spacing w:after="0"/>
        <w:ind w:left="0"/>
        <w:jc w:val="both"/>
      </w:pPr>
      <w:r>
        <w:rPr>
          <w:rFonts w:ascii="Times New Roman"/>
          <w:b w:val="false"/>
          <w:i w:val="false"/>
          <w:color w:val="000000"/>
          <w:sz w:val="28"/>
        </w:rPr>
        <w:t xml:space="preserve">
            1. Статистикалық дәлдігі 0,7 милигалден аз (жақсы); және </w:t>
      </w:r>
    </w:p>
    <w:p>
      <w:pPr>
        <w:spacing w:after="0"/>
        <w:ind w:left="0"/>
        <w:jc w:val="both"/>
      </w:pPr>
      <w:r>
        <w:rPr>
          <w:rFonts w:ascii="Times New Roman"/>
          <w:b w:val="false"/>
          <w:i w:val="false"/>
          <w:color w:val="000000"/>
          <w:sz w:val="28"/>
        </w:rPr>
        <w:t xml:space="preserve">
            2. Жұмыстық дәлдігі компенсацияларды және қозғалыстардың әсерін түзетудің кез келген комбинациясында 2 мин дайындық күйіндегі тіркеу уақытымен 0,7 милигалден аз (жақсы); </w:t>
      </w:r>
    </w:p>
    <w:p>
      <w:pPr>
        <w:spacing w:after="0"/>
        <w:ind w:left="0"/>
        <w:jc w:val="both"/>
      </w:pPr>
      <w:r>
        <w:rPr>
          <w:rFonts w:ascii="Times New Roman"/>
          <w:b w:val="false"/>
          <w:i w:val="false"/>
          <w:color w:val="000000"/>
          <w:sz w:val="28"/>
        </w:rPr>
        <w:t xml:space="preserve">
            с. Гравитациялық градиентометрлер. </w:t>
      </w:r>
    </w:p>
    <w:p>
      <w:pPr>
        <w:spacing w:after="0"/>
        <w:ind w:left="0"/>
        <w:jc w:val="both"/>
      </w:pPr>
      <w:r>
        <w:rPr>
          <w:rFonts w:ascii="Times New Roman"/>
          <w:b w:val="false"/>
          <w:i w:val="false"/>
          <w:color w:val="000000"/>
          <w:sz w:val="28"/>
        </w:rPr>
        <w:t xml:space="preserve">
      6А007 а.                9015 80 930 0 </w:t>
      </w:r>
    </w:p>
    <w:p>
      <w:pPr>
        <w:spacing w:after="0"/>
        <w:ind w:left="0"/>
        <w:jc w:val="both"/>
      </w:pPr>
      <w:r>
        <w:rPr>
          <w:rFonts w:ascii="Times New Roman"/>
          <w:b w:val="false"/>
          <w:i w:val="false"/>
          <w:color w:val="000000"/>
          <w:sz w:val="28"/>
        </w:rPr>
        <w:t xml:space="preserve">
      6А007 b.                9015 80 930 0 </w:t>
      </w:r>
    </w:p>
    <w:p>
      <w:pPr>
        <w:spacing w:after="0"/>
        <w:ind w:left="0"/>
        <w:jc w:val="both"/>
      </w:pPr>
      <w:r>
        <w:rPr>
          <w:rFonts w:ascii="Times New Roman"/>
          <w:b w:val="false"/>
          <w:i w:val="false"/>
          <w:color w:val="000000"/>
          <w:sz w:val="28"/>
        </w:rPr>
        <w:t xml:space="preserve">
      6А007 с.                9015 80 930 0 </w:t>
      </w:r>
    </w:p>
    <w:p>
      <w:pPr>
        <w:spacing w:after="0"/>
        <w:ind w:left="0"/>
        <w:jc w:val="both"/>
      </w:pPr>
      <w:r>
        <w:rPr>
          <w:rFonts w:ascii="Times New Roman"/>
          <w:b w:val="false"/>
          <w:i w:val="false"/>
          <w:color w:val="000000"/>
          <w:sz w:val="28"/>
        </w:rPr>
        <w:t xml:space="preserve">
            6А008 Келесі сипаттамалардың кез келгеніне ие локациялық жүйелер, жабдық және тораптар және олар үшін арнайы әзірленген компоненттер: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Ерекше ескерту:  </w:t>
      </w:r>
      <w:r>
        <w:rPr>
          <w:rFonts w:ascii="Times New Roman"/>
          <w:b w:val="false"/>
          <w:i w:val="false"/>
          <w:color w:val="000000"/>
          <w:sz w:val="28"/>
        </w:rPr>
        <w:t xml:space="preserve">сондай-ақ 6А108-ДІ ҚАРАҢЫЗ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Ескерту: </w:t>
      </w:r>
      <w:r>
        <w:rPr>
          <w:rFonts w:ascii="Times New Roman"/>
          <w:b w:val="false"/>
          <w:i w:val="false"/>
          <w:color w:val="000000"/>
          <w:sz w:val="28"/>
        </w:rPr>
        <w:t xml:space="preserve">6А008 тармақ бойынша мыналар бақыланбайды: </w:t>
      </w:r>
    </w:p>
    <w:p>
      <w:pPr>
        <w:spacing w:after="0"/>
        <w:ind w:left="0"/>
        <w:jc w:val="both"/>
      </w:pPr>
      <w:r>
        <w:rPr>
          <w:rFonts w:ascii="Times New Roman"/>
          <w:b w:val="false"/>
          <w:i w:val="false"/>
          <w:color w:val="000000"/>
          <w:sz w:val="28"/>
        </w:rPr>
        <w:t xml:space="preserve">
            а. Белсенді жауап беретін (РАК) шолу РЛС-лары; </w:t>
      </w:r>
    </w:p>
    <w:p>
      <w:pPr>
        <w:spacing w:after="0"/>
        <w:ind w:left="0"/>
        <w:jc w:val="both"/>
      </w:pPr>
      <w:r>
        <w:rPr>
          <w:rFonts w:ascii="Times New Roman"/>
          <w:b w:val="false"/>
          <w:i w:val="false"/>
          <w:color w:val="000000"/>
          <w:sz w:val="28"/>
        </w:rPr>
        <w:t xml:space="preserve">
            b. Соғылысуды болдырмауға арналған автомобиль РЛС-лары; </w:t>
      </w:r>
    </w:p>
    <w:p>
      <w:pPr>
        <w:spacing w:after="0"/>
        <w:ind w:left="0"/>
        <w:jc w:val="both"/>
      </w:pPr>
      <w:r>
        <w:rPr>
          <w:rFonts w:ascii="Times New Roman"/>
          <w:b w:val="false"/>
          <w:i w:val="false"/>
          <w:color w:val="000000"/>
          <w:sz w:val="28"/>
        </w:rPr>
        <w:t xml:space="preserve">
            с. 1 мм-ге 12 элементтен аспайтын рұқсаты бар әуе қозғалысын басқару үшін (ӘҚБ) пайдаланатын дисплейлер немесе мониторлар; </w:t>
      </w:r>
    </w:p>
    <w:p>
      <w:pPr>
        <w:spacing w:after="0"/>
        <w:ind w:left="0"/>
        <w:jc w:val="both"/>
      </w:pPr>
      <w:r>
        <w:rPr>
          <w:rFonts w:ascii="Times New Roman"/>
          <w:b w:val="false"/>
          <w:i w:val="false"/>
          <w:color w:val="000000"/>
          <w:sz w:val="28"/>
        </w:rPr>
        <w:t xml:space="preserve">
             d. Метрологиялық (ауа райы) локаторлары. </w:t>
      </w:r>
    </w:p>
    <w:p>
      <w:pPr>
        <w:spacing w:after="0"/>
        <w:ind w:left="0"/>
        <w:jc w:val="both"/>
      </w:pPr>
      <w:r>
        <w:rPr>
          <w:rFonts w:ascii="Times New Roman"/>
          <w:b w:val="false"/>
          <w:i w:val="false"/>
          <w:color w:val="000000"/>
          <w:sz w:val="28"/>
        </w:rPr>
        <w:t xml:space="preserve">
            а. 40 ГГц-ден 230 ГГц-ге дейінгі жиіліктерде жұмыс істейтін және орташа шығу қуаты 100 мВт-ден астам; </w:t>
      </w:r>
    </w:p>
    <w:p>
      <w:pPr>
        <w:spacing w:after="0"/>
        <w:ind w:left="0"/>
        <w:jc w:val="both"/>
      </w:pPr>
      <w:r>
        <w:rPr>
          <w:rFonts w:ascii="Times New Roman"/>
          <w:b w:val="false"/>
          <w:i w:val="false"/>
          <w:color w:val="000000"/>
          <w:sz w:val="28"/>
        </w:rPr>
        <w:t xml:space="preserve">
            b. Жұмыс жиілігі "негізгі жұмыс жиілігінен" +/- 6,25%-тен артық шектерде қайта құрыла алатын алаңы бар;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Техникалық ескерту: </w:t>
      </w:r>
    </w:p>
    <w:p>
      <w:pPr>
        <w:spacing w:after="0"/>
        <w:ind w:left="0"/>
        <w:jc w:val="both"/>
      </w:pPr>
      <w:r>
        <w:rPr>
          <w:rFonts w:ascii="Times New Roman"/>
          <w:b w:val="false"/>
          <w:i w:val="false"/>
          <w:color w:val="000000"/>
          <w:sz w:val="28"/>
        </w:rPr>
        <w:t xml:space="preserve">
            "Негізгі жұмыс жиілігі" келетін жиіліктердің ең көп және ең аз жиынтығының жартысына тең. </w:t>
      </w:r>
    </w:p>
    <w:p>
      <w:pPr>
        <w:spacing w:after="0"/>
        <w:ind w:left="0"/>
        <w:jc w:val="both"/>
      </w:pPr>
      <w:r>
        <w:rPr>
          <w:rFonts w:ascii="Times New Roman"/>
          <w:b w:val="false"/>
          <w:i w:val="false"/>
          <w:color w:val="000000"/>
          <w:sz w:val="28"/>
        </w:rPr>
        <w:t xml:space="preserve">
            с. Бір мезгілде екі немесе одан көп келетін жиіліктерде жұмыс істеуге қабілетті: </w:t>
      </w:r>
    </w:p>
    <w:p>
      <w:pPr>
        <w:spacing w:after="0"/>
        <w:ind w:left="0"/>
        <w:jc w:val="both"/>
      </w:pPr>
      <w:r>
        <w:rPr>
          <w:rFonts w:ascii="Times New Roman"/>
          <w:b w:val="false"/>
          <w:i w:val="false"/>
          <w:color w:val="000000"/>
          <w:sz w:val="28"/>
        </w:rPr>
        <w:t xml:space="preserve">
            d. Апертураның синтезделген режимінде (АСР) немесе локатордың кері синтезделген апертурасында (ЛКСА) немесе әуелік орналастырылған локатордың бүйірлік шолу режимінде (БШР) жұмыс істеу мүмкіндігі бар; </w:t>
      </w:r>
    </w:p>
    <w:p>
      <w:pPr>
        <w:spacing w:after="0"/>
        <w:ind w:left="0"/>
        <w:jc w:val="both"/>
      </w:pPr>
      <w:r>
        <w:rPr>
          <w:rFonts w:ascii="Times New Roman"/>
          <w:b w:val="false"/>
          <w:i w:val="false"/>
          <w:color w:val="000000"/>
          <w:sz w:val="28"/>
        </w:rPr>
        <w:t xml:space="preserve">
            е. "Сәулені электроды сканирлейтін фазаланған антенді торларды" қамтитын; </w:t>
      </w:r>
    </w:p>
    <w:p>
      <w:pPr>
        <w:spacing w:after="0"/>
        <w:ind w:left="0"/>
        <w:jc w:val="both"/>
      </w:pPr>
      <w:r>
        <w:rPr>
          <w:rFonts w:ascii="Times New Roman"/>
          <w:b w:val="false"/>
          <w:i w:val="false"/>
          <w:color w:val="000000"/>
          <w:sz w:val="28"/>
        </w:rPr>
        <w:t xml:space="preserve">
            f. Биік жеке нысаналарды табу қабілеті бар;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Ескерту:  </w:t>
      </w:r>
      <w:r>
        <w:rPr>
          <w:rFonts w:ascii="Times New Roman"/>
          <w:b w:val="false"/>
          <w:i w:val="false"/>
          <w:color w:val="000000"/>
          <w:sz w:val="28"/>
        </w:rPr>
        <w:t xml:space="preserve">6А008.f. тармақ бойынша ИКАО стандарттарына сәйкес келетін қонуға беттеуді бақылауға арналған прецизионды радиолокациялық жабдық (қондыратын РЛС немесе ПРО) бақыланбайды. </w:t>
      </w:r>
    </w:p>
    <w:p>
      <w:pPr>
        <w:spacing w:after="0"/>
        <w:ind w:left="0"/>
        <w:jc w:val="both"/>
      </w:pPr>
      <w:r>
        <w:rPr>
          <w:rFonts w:ascii="Times New Roman"/>
          <w:b w:val="false"/>
          <w:i w:val="false"/>
          <w:color w:val="000000"/>
          <w:sz w:val="28"/>
        </w:rPr>
        <w:t xml:space="preserve">
            g. Әуелік орналасу үшін арнайы әзірленген (әуе шарына немесе ұшу аппаратының корпусына орнатылады) және қозғалыстағы нысаналарды табуға арналған сигналды доплерлік өңдеуге ие; </w:t>
      </w:r>
    </w:p>
    <w:p>
      <w:pPr>
        <w:spacing w:after="0"/>
        <w:ind w:left="0"/>
        <w:jc w:val="both"/>
      </w:pPr>
      <w:r>
        <w:rPr>
          <w:rFonts w:ascii="Times New Roman"/>
          <w:b w:val="false"/>
          <w:i w:val="false"/>
          <w:color w:val="000000"/>
          <w:sz w:val="28"/>
        </w:rPr>
        <w:t xml:space="preserve">
            h. Мынадай құрауыштардың кез келгенін қолдана отырып локатордың сигналдарын өңдеуді пайдаланатын РЛС-лар; </w:t>
      </w:r>
    </w:p>
    <w:p>
      <w:pPr>
        <w:spacing w:after="0"/>
        <w:ind w:left="0"/>
        <w:jc w:val="both"/>
      </w:pPr>
      <w:r>
        <w:rPr>
          <w:rFonts w:ascii="Times New Roman"/>
          <w:b w:val="false"/>
          <w:i w:val="false"/>
          <w:color w:val="000000"/>
          <w:sz w:val="28"/>
        </w:rPr>
        <w:t xml:space="preserve">
            1. "РЛЖ спектрін кеңейту" әдістері; немесе </w:t>
      </w:r>
    </w:p>
    <w:p>
      <w:pPr>
        <w:spacing w:after="0"/>
        <w:ind w:left="0"/>
        <w:jc w:val="both"/>
      </w:pPr>
      <w:r>
        <w:rPr>
          <w:rFonts w:ascii="Times New Roman"/>
          <w:b w:val="false"/>
          <w:i w:val="false"/>
          <w:color w:val="000000"/>
          <w:sz w:val="28"/>
        </w:rPr>
        <w:t xml:space="preserve">
            2. "Жиіліктерді тез қайта құратын РЛС" әдістері; </w:t>
      </w:r>
    </w:p>
    <w:p>
      <w:pPr>
        <w:spacing w:after="0"/>
        <w:ind w:left="0"/>
        <w:jc w:val="both"/>
      </w:pPr>
      <w:r>
        <w:rPr>
          <w:rFonts w:ascii="Times New Roman"/>
          <w:b w:val="false"/>
          <w:i w:val="false"/>
          <w:color w:val="000000"/>
          <w:sz w:val="28"/>
        </w:rPr>
        <w:t xml:space="preserve">
            і. 185 км-ден астам ең жоғары "аспаптық қашықтық" әрекетімен жер бетінде жұмыс істеуді қамтамасыз ететін РЛЖ;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Ескерту: </w:t>
      </w:r>
      <w:r>
        <w:rPr>
          <w:rFonts w:ascii="Times New Roman"/>
          <w:b w:val="false"/>
          <w:i w:val="false"/>
          <w:color w:val="000000"/>
          <w:sz w:val="28"/>
        </w:rPr>
        <w:t xml:space="preserve">6А008 тармақ бойынша мыналар бақыланбайды: </w:t>
      </w:r>
    </w:p>
    <w:p>
      <w:pPr>
        <w:spacing w:after="0"/>
        <w:ind w:left="0"/>
        <w:jc w:val="both"/>
      </w:pPr>
      <w:r>
        <w:rPr>
          <w:rFonts w:ascii="Times New Roman"/>
          <w:b w:val="false"/>
          <w:i w:val="false"/>
          <w:color w:val="000000"/>
          <w:sz w:val="28"/>
        </w:rPr>
        <w:t xml:space="preserve">
            а. Балық үйірлерін байқауға арналған жер бетіндегі РЛС; </w:t>
      </w:r>
    </w:p>
    <w:p>
      <w:pPr>
        <w:spacing w:after="0"/>
        <w:ind w:left="0"/>
        <w:jc w:val="both"/>
      </w:pPr>
      <w:r>
        <w:rPr>
          <w:rFonts w:ascii="Times New Roman"/>
          <w:b w:val="false"/>
          <w:i w:val="false"/>
          <w:color w:val="000000"/>
          <w:sz w:val="28"/>
        </w:rPr>
        <w:t xml:space="preserve">
            b. Келесі шарттардың бәрін қанағаттандырған жағдайда, әуе қозғалысын басқару үшін арнайы әзірленген жер бетіндегі РЛС-лар: </w:t>
      </w:r>
    </w:p>
    <w:p>
      <w:pPr>
        <w:spacing w:after="0"/>
        <w:ind w:left="0"/>
        <w:jc w:val="both"/>
      </w:pPr>
      <w:r>
        <w:rPr>
          <w:rFonts w:ascii="Times New Roman"/>
          <w:b w:val="false"/>
          <w:i w:val="false"/>
          <w:color w:val="000000"/>
          <w:sz w:val="28"/>
        </w:rPr>
        <w:t xml:space="preserve">
            1. Ең жоғары аспаптық әрекет ету қашықтығы 500 км немесе одан артық; </w:t>
      </w:r>
    </w:p>
    <w:p>
      <w:pPr>
        <w:spacing w:after="0"/>
        <w:ind w:left="0"/>
        <w:jc w:val="both"/>
      </w:pPr>
      <w:r>
        <w:rPr>
          <w:rFonts w:ascii="Times New Roman"/>
          <w:b w:val="false"/>
          <w:i w:val="false"/>
          <w:color w:val="000000"/>
          <w:sz w:val="28"/>
        </w:rPr>
        <w:t xml:space="preserve">
            2. Нысаналар туралы деректер локатордың орналасқан жерінен маршруттағы әуе қозғалысын басқарудың бір немесе бірнеше азаматтық орталықтарына тек бір ғана жолмен беретіндей етіп жобаланған; </w:t>
      </w:r>
    </w:p>
    <w:p>
      <w:pPr>
        <w:spacing w:after="0"/>
        <w:ind w:left="0"/>
        <w:jc w:val="both"/>
      </w:pPr>
      <w:r>
        <w:rPr>
          <w:rFonts w:ascii="Times New Roman"/>
          <w:b w:val="false"/>
          <w:i w:val="false"/>
          <w:color w:val="000000"/>
          <w:sz w:val="28"/>
        </w:rPr>
        <w:t xml:space="preserve">
            3. Маршрутта әуе қозғалысын басқару орталығынан локатордың сканирлеу жылдамдығын дистанциялық басқаруға арналған құралдары жоқ; және </w:t>
      </w:r>
    </w:p>
    <w:p>
      <w:pPr>
        <w:spacing w:after="0"/>
        <w:ind w:left="0"/>
        <w:jc w:val="both"/>
      </w:pPr>
      <w:r>
        <w:rPr>
          <w:rFonts w:ascii="Times New Roman"/>
          <w:b w:val="false"/>
          <w:i w:val="false"/>
          <w:color w:val="000000"/>
          <w:sz w:val="28"/>
        </w:rPr>
        <w:t xml:space="preserve">
            4. Ұзақ уақытқа орнатылуы тиіс; </w:t>
      </w:r>
    </w:p>
    <w:p>
      <w:pPr>
        <w:spacing w:after="0"/>
        <w:ind w:left="0"/>
        <w:jc w:val="both"/>
      </w:pPr>
      <w:r>
        <w:rPr>
          <w:rFonts w:ascii="Times New Roman"/>
          <w:b w:val="false"/>
          <w:i w:val="false"/>
          <w:color w:val="000000"/>
          <w:sz w:val="28"/>
        </w:rPr>
        <w:t xml:space="preserve">
            с. Әуе шарынан метеорологиялық байқауға арналған локаторлар. </w:t>
      </w:r>
    </w:p>
    <w:p>
      <w:pPr>
        <w:spacing w:after="0"/>
        <w:ind w:left="0"/>
        <w:jc w:val="both"/>
      </w:pPr>
      <w:r>
        <w:rPr>
          <w:rFonts w:ascii="Times New Roman"/>
          <w:b w:val="false"/>
          <w:i w:val="false"/>
          <w:color w:val="000000"/>
          <w:sz w:val="28"/>
        </w:rPr>
        <w:t xml:space="preserve">
             j </w:t>
      </w:r>
      <w:r>
        <w:rPr>
          <w:rFonts w:ascii="Times New Roman"/>
          <w:b w:val="false"/>
          <w:i/>
          <w:color w:val="000000"/>
          <w:sz w:val="28"/>
        </w:rPr>
        <w:t xml:space="preserve">.  </w:t>
      </w:r>
      <w:r>
        <w:rPr>
          <w:rFonts w:ascii="Times New Roman"/>
          <w:b w:val="false"/>
          <w:i w:val="false"/>
          <w:color w:val="000000"/>
          <w:sz w:val="28"/>
        </w:rPr>
        <w:t xml:space="preserve">Келесі сипаттамалардың кез келгеніне ие "лазерлік" локациялық станциялар немесе "лазерлік алыстықты өлшеуіштер" (ЛИДАР-лар); </w:t>
      </w:r>
    </w:p>
    <w:p>
      <w:pPr>
        <w:spacing w:after="0"/>
        <w:ind w:left="0"/>
        <w:jc w:val="both"/>
      </w:pPr>
      <w:r>
        <w:rPr>
          <w:rFonts w:ascii="Times New Roman"/>
          <w:b w:val="false"/>
          <w:i w:val="false"/>
          <w:color w:val="000000"/>
          <w:sz w:val="28"/>
        </w:rPr>
        <w:t xml:space="preserve">
            1. "Ғарышта қолдануға жарамды"; немесе </w:t>
      </w:r>
    </w:p>
    <w:p>
      <w:pPr>
        <w:spacing w:after="0"/>
        <w:ind w:left="0"/>
        <w:jc w:val="both"/>
      </w:pPr>
      <w:r>
        <w:rPr>
          <w:rFonts w:ascii="Times New Roman"/>
          <w:b w:val="false"/>
          <w:i w:val="false"/>
          <w:color w:val="000000"/>
          <w:sz w:val="28"/>
        </w:rPr>
        <w:t xml:space="preserve">
            2. Когерентті гетеродинді немесе гемодинді детекторлауды пайдалану және 20 мкрад (микрорадиан) кем (жақсы) бұрыштық шешімі бар;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Ескерту:  </w:t>
      </w:r>
      <w:r>
        <w:rPr>
          <w:rFonts w:ascii="Times New Roman"/>
          <w:b w:val="false"/>
          <w:i w:val="false"/>
          <w:color w:val="000000"/>
          <w:sz w:val="28"/>
        </w:rPr>
        <w:t xml:space="preserve">6А008.j. тармақ бойынша түсіру немесе метеорологиялық байқау үшін арнайы жобаланған ЛИДАР-лар бақыланбайды; </w:t>
      </w:r>
    </w:p>
    <w:p>
      <w:pPr>
        <w:spacing w:after="0"/>
        <w:ind w:left="0"/>
        <w:jc w:val="both"/>
      </w:pPr>
      <w:r>
        <w:rPr>
          <w:rFonts w:ascii="Times New Roman"/>
          <w:b w:val="false"/>
          <w:i w:val="false"/>
          <w:color w:val="000000"/>
          <w:sz w:val="28"/>
        </w:rPr>
        <w:t xml:space="preserve">
            k. "Сигналды өңдеудің" кіші жүйесіне ие, келесі сипаттамалардың кез келгенімен "қысылған импульсті" пайдаланушылар: </w:t>
      </w:r>
    </w:p>
    <w:p>
      <w:pPr>
        <w:spacing w:after="0"/>
        <w:ind w:left="0"/>
        <w:jc w:val="both"/>
      </w:pPr>
      <w:r>
        <w:rPr>
          <w:rFonts w:ascii="Times New Roman"/>
          <w:b w:val="false"/>
          <w:i w:val="false"/>
          <w:color w:val="000000"/>
          <w:sz w:val="28"/>
        </w:rPr>
        <w:t xml:space="preserve">
            1. "Импульсті қысу" коэффициенті 150-ден артық; немесе </w:t>
      </w:r>
    </w:p>
    <w:p>
      <w:pPr>
        <w:spacing w:after="0"/>
        <w:ind w:left="0"/>
        <w:jc w:val="both"/>
      </w:pPr>
      <w:r>
        <w:rPr>
          <w:rFonts w:ascii="Times New Roman"/>
          <w:b w:val="false"/>
          <w:i w:val="false"/>
          <w:color w:val="000000"/>
          <w:sz w:val="28"/>
        </w:rPr>
        <w:t xml:space="preserve">
            2. Импульстің ені 200 нс-тен кем; немесе </w:t>
      </w:r>
    </w:p>
    <w:p>
      <w:pPr>
        <w:spacing w:after="0"/>
        <w:ind w:left="0"/>
        <w:jc w:val="both"/>
      </w:pPr>
      <w:r>
        <w:rPr>
          <w:rFonts w:ascii="Times New Roman"/>
          <w:b w:val="false"/>
          <w:i w:val="false"/>
          <w:color w:val="000000"/>
          <w:sz w:val="28"/>
        </w:rPr>
        <w:t xml:space="preserve">
            і. Келесі сипаттамалардың кез келгенімен деректерді өңдеудің ішкі жүйелері бар: </w:t>
      </w:r>
    </w:p>
    <w:p>
      <w:pPr>
        <w:spacing w:after="0"/>
        <w:ind w:left="0"/>
        <w:jc w:val="both"/>
      </w:pPr>
      <w:r>
        <w:rPr>
          <w:rFonts w:ascii="Times New Roman"/>
          <w:b w:val="false"/>
          <w:i w:val="false"/>
          <w:color w:val="000000"/>
          <w:sz w:val="28"/>
        </w:rPr>
        <w:t xml:space="preserve">
            1. Антенна сәулесінің келесі өтуіне дейінгі уақыт үшін нысананың көзделіп отырған күйін айқындауды антеннаның кез келген айналуы кезінде қамтамасыз ететін "нысананы автоматты қостау";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Ескерту:  </w:t>
      </w:r>
      <w:r>
        <w:rPr>
          <w:rFonts w:ascii="Times New Roman"/>
          <w:b w:val="false"/>
          <w:i w:val="false"/>
          <w:color w:val="000000"/>
          <w:sz w:val="28"/>
        </w:rPr>
        <w:t xml:space="preserve">6А0081.1. тармақ бойынша әуе қозғалысын, теңіз немесе жағалау маңындағы РЛС басқару жүйелерінде соқтығыстардың алдын алуға арналған сигналды беру құралдары бақыланбайды. </w:t>
      </w:r>
    </w:p>
    <w:p>
      <w:pPr>
        <w:spacing w:after="0"/>
        <w:ind w:left="0"/>
        <w:jc w:val="both"/>
      </w:pPr>
      <w:r>
        <w:rPr>
          <w:rFonts w:ascii="Times New Roman"/>
          <w:b w:val="false"/>
          <w:i w:val="false"/>
          <w:color w:val="000000"/>
          <w:sz w:val="28"/>
        </w:rPr>
        <w:t xml:space="preserve">
            2. Жүйесіз (ауыспалы) сканирлейтін белсенді РЛС-нан нысананың жылдамдығын есептеу; </w:t>
      </w:r>
    </w:p>
    <w:p>
      <w:pPr>
        <w:spacing w:after="0"/>
        <w:ind w:left="0"/>
        <w:jc w:val="both"/>
      </w:pPr>
      <w:r>
        <w:rPr>
          <w:rFonts w:ascii="Times New Roman"/>
          <w:b w:val="false"/>
          <w:i w:val="false"/>
          <w:color w:val="000000"/>
          <w:sz w:val="28"/>
        </w:rPr>
        <w:t xml:space="preserve">
            3. Нысаналарды бірдейлендіру немесе жіктеу үшін нысаналардың (сигналдардың немесе бейнелердің) сипаттамаларының деректер базасымен үлгілерді автоматты тануға (белгілерді көрсету) арналған өңдеу; немесе </w:t>
      </w:r>
    </w:p>
    <w:p>
      <w:pPr>
        <w:spacing w:after="0"/>
        <w:ind w:left="0"/>
        <w:jc w:val="both"/>
      </w:pPr>
      <w:r>
        <w:rPr>
          <w:rFonts w:ascii="Times New Roman"/>
          <w:b w:val="false"/>
          <w:i w:val="false"/>
          <w:color w:val="000000"/>
          <w:sz w:val="28"/>
        </w:rPr>
        <w:t xml:space="preserve">
            4. Нысаналарды күшейту және айыру үшін екіден бастап немесе одан көп кеңістіктік бөлінген және өзара байланысты РЛС нысаналары туралы деректерді салу және корреляциялау немесе біріктіру.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Ескерту:  </w:t>
      </w:r>
      <w:r>
        <w:rPr>
          <w:rFonts w:ascii="Times New Roman"/>
          <w:b w:val="false"/>
          <w:i w:val="false"/>
          <w:color w:val="000000"/>
          <w:sz w:val="28"/>
        </w:rPr>
        <w:t xml:space="preserve">6А0081.4. тармақ бойынша теңіз немесе жағалау маңындағы РЛС жүйелеріндегі соқтығысулардың алдын алу үшін сигналдарды беру жүйелері, жабдығы және көмекші жүйелері бақыланбайды. </w:t>
      </w:r>
    </w:p>
    <w:p>
      <w:pPr>
        <w:spacing w:after="0"/>
        <w:ind w:left="0"/>
        <w:jc w:val="both"/>
      </w:pPr>
      <w:r>
        <w:rPr>
          <w:rFonts w:ascii="Times New Roman"/>
          <w:b w:val="false"/>
          <w:i w:val="false"/>
          <w:color w:val="000000"/>
          <w:sz w:val="28"/>
        </w:rPr>
        <w:t xml:space="preserve">
      6А008                   9015 80 930 0 </w:t>
      </w:r>
    </w:p>
    <w:p>
      <w:pPr>
        <w:spacing w:after="0"/>
        <w:ind w:left="0"/>
        <w:jc w:val="both"/>
      </w:pPr>
      <w:r>
        <w:rPr>
          <w:rFonts w:ascii="Times New Roman"/>
          <w:b w:val="false"/>
          <w:i w:val="false"/>
          <w:color w:val="000000"/>
          <w:sz w:val="28"/>
        </w:rPr>
        <w:t xml:space="preserve">
      6А008 а.                8526 10 000 0 (азаматтық авиациядан басқа) </w:t>
      </w:r>
    </w:p>
    <w:p>
      <w:pPr>
        <w:spacing w:after="0"/>
        <w:ind w:left="0"/>
        <w:jc w:val="both"/>
      </w:pPr>
      <w:r>
        <w:rPr>
          <w:rFonts w:ascii="Times New Roman"/>
          <w:b w:val="false"/>
          <w:i w:val="false"/>
          <w:color w:val="000000"/>
          <w:sz w:val="28"/>
        </w:rPr>
        <w:t xml:space="preserve">
      6А008 b.                8526 10 000 0 (азаматтық авиациядан басқа) </w:t>
      </w:r>
    </w:p>
    <w:p>
      <w:pPr>
        <w:spacing w:after="0"/>
        <w:ind w:left="0"/>
        <w:jc w:val="both"/>
      </w:pPr>
      <w:r>
        <w:rPr>
          <w:rFonts w:ascii="Times New Roman"/>
          <w:b w:val="false"/>
          <w:i w:val="false"/>
          <w:color w:val="000000"/>
          <w:sz w:val="28"/>
        </w:rPr>
        <w:t xml:space="preserve">
      6А008 с.                8526 10 000 0 (азаматтық авиациядан басқа) </w:t>
      </w:r>
    </w:p>
    <w:p>
      <w:pPr>
        <w:spacing w:after="0"/>
        <w:ind w:left="0"/>
        <w:jc w:val="both"/>
      </w:pPr>
      <w:r>
        <w:rPr>
          <w:rFonts w:ascii="Times New Roman"/>
          <w:b w:val="false"/>
          <w:i w:val="false"/>
          <w:color w:val="000000"/>
          <w:sz w:val="28"/>
        </w:rPr>
        <w:t xml:space="preserve">
      6А008 d.                8526 10 000 0 (азаматтық авиациядан басқа) </w:t>
      </w:r>
    </w:p>
    <w:p>
      <w:pPr>
        <w:spacing w:after="0"/>
        <w:ind w:left="0"/>
        <w:jc w:val="both"/>
      </w:pPr>
      <w:r>
        <w:rPr>
          <w:rFonts w:ascii="Times New Roman"/>
          <w:b w:val="false"/>
          <w:i w:val="false"/>
          <w:color w:val="000000"/>
          <w:sz w:val="28"/>
        </w:rPr>
        <w:t xml:space="preserve">
      6А008 е.                8526 10 000 0 (азаматтық авиациядан басқа) </w:t>
      </w:r>
    </w:p>
    <w:p>
      <w:pPr>
        <w:spacing w:after="0"/>
        <w:ind w:left="0"/>
        <w:jc w:val="both"/>
      </w:pPr>
      <w:r>
        <w:rPr>
          <w:rFonts w:ascii="Times New Roman"/>
          <w:b w:val="false"/>
          <w:i w:val="false"/>
          <w:color w:val="000000"/>
          <w:sz w:val="28"/>
        </w:rPr>
        <w:t xml:space="preserve">
      6А008 f.                8526 10 000 0 (азаматтық авиациядан басқа) </w:t>
      </w:r>
    </w:p>
    <w:p>
      <w:pPr>
        <w:spacing w:after="0"/>
        <w:ind w:left="0"/>
        <w:jc w:val="both"/>
      </w:pPr>
      <w:r>
        <w:rPr>
          <w:rFonts w:ascii="Times New Roman"/>
          <w:b w:val="false"/>
          <w:i w:val="false"/>
          <w:color w:val="000000"/>
          <w:sz w:val="28"/>
        </w:rPr>
        <w:t xml:space="preserve">
      6А008 g.                8526 10 000 0 (азаматтық авиациядан басқа) </w:t>
      </w:r>
    </w:p>
    <w:p>
      <w:pPr>
        <w:spacing w:after="0"/>
        <w:ind w:left="0"/>
        <w:jc w:val="both"/>
      </w:pPr>
      <w:r>
        <w:rPr>
          <w:rFonts w:ascii="Times New Roman"/>
          <w:b w:val="false"/>
          <w:i w:val="false"/>
          <w:color w:val="000000"/>
          <w:sz w:val="28"/>
        </w:rPr>
        <w:t xml:space="preserve">
      6А008 h.                8526 10 000 0 (азаматтық авиациядан басқа) </w:t>
      </w:r>
    </w:p>
    <w:p>
      <w:pPr>
        <w:spacing w:after="0"/>
        <w:ind w:left="0"/>
        <w:jc w:val="both"/>
      </w:pPr>
      <w:r>
        <w:rPr>
          <w:rFonts w:ascii="Times New Roman"/>
          <w:b w:val="false"/>
          <w:i w:val="false"/>
          <w:color w:val="000000"/>
          <w:sz w:val="28"/>
        </w:rPr>
        <w:t xml:space="preserve">
      6А008 i.                8526 10 000 0 (азаматтық авиациядан басқа) </w:t>
      </w:r>
    </w:p>
    <w:p>
      <w:pPr>
        <w:spacing w:after="0"/>
        <w:ind w:left="0"/>
        <w:jc w:val="both"/>
      </w:pPr>
      <w:r>
        <w:rPr>
          <w:rFonts w:ascii="Times New Roman"/>
          <w:b w:val="false"/>
          <w:i w:val="false"/>
          <w:color w:val="000000"/>
          <w:sz w:val="28"/>
        </w:rPr>
        <w:t xml:space="preserve">
      6A008 j.                9013 80 </w:t>
      </w:r>
    </w:p>
    <w:p>
      <w:pPr>
        <w:spacing w:after="0"/>
        <w:ind w:left="0"/>
        <w:jc w:val="both"/>
      </w:pPr>
      <w:r>
        <w:rPr>
          <w:rFonts w:ascii="Times New Roman"/>
          <w:b w:val="false"/>
          <w:i w:val="false"/>
          <w:color w:val="000000"/>
          <w:sz w:val="28"/>
        </w:rPr>
        <w:t xml:space="preserve">
                              9015 10 900 0 </w:t>
      </w:r>
    </w:p>
    <w:p>
      <w:pPr>
        <w:spacing w:after="0"/>
        <w:ind w:left="0"/>
        <w:jc w:val="both"/>
      </w:pPr>
      <w:r>
        <w:rPr>
          <w:rFonts w:ascii="Times New Roman"/>
          <w:b w:val="false"/>
          <w:i w:val="false"/>
          <w:color w:val="000000"/>
          <w:sz w:val="28"/>
        </w:rPr>
        <w:t xml:space="preserve">
                              9031 80 910 0 </w:t>
      </w:r>
    </w:p>
    <w:p>
      <w:pPr>
        <w:spacing w:after="0"/>
        <w:ind w:left="0"/>
        <w:jc w:val="both"/>
      </w:pPr>
      <w:r>
        <w:rPr>
          <w:rFonts w:ascii="Times New Roman"/>
          <w:b w:val="false"/>
          <w:i w:val="false"/>
          <w:color w:val="000000"/>
          <w:sz w:val="28"/>
        </w:rPr>
        <w:t xml:space="preserve">
      6А008 k.                8521 10 (азаматтық авиациядан басқа) </w:t>
      </w:r>
    </w:p>
    <w:p>
      <w:pPr>
        <w:spacing w:after="0"/>
        <w:ind w:left="0"/>
        <w:jc w:val="both"/>
      </w:pPr>
      <w:r>
        <w:rPr>
          <w:rFonts w:ascii="Times New Roman"/>
          <w:b w:val="false"/>
          <w:i w:val="false"/>
          <w:color w:val="000000"/>
          <w:sz w:val="28"/>
        </w:rPr>
        <w:t xml:space="preserve">
                              8526 10 000 9 </w:t>
      </w:r>
    </w:p>
    <w:p>
      <w:pPr>
        <w:spacing w:after="0"/>
        <w:ind w:left="0"/>
        <w:jc w:val="both"/>
      </w:pPr>
      <w:r>
        <w:rPr>
          <w:rFonts w:ascii="Times New Roman"/>
          <w:b w:val="false"/>
          <w:i w:val="false"/>
          <w:color w:val="000000"/>
          <w:sz w:val="28"/>
        </w:rPr>
        <w:t xml:space="preserve">
      6А008 l.                8521 10 (азаматтық авиациядан басқа) </w:t>
      </w:r>
    </w:p>
    <w:p>
      <w:pPr>
        <w:spacing w:after="0"/>
        <w:ind w:left="0"/>
        <w:jc w:val="both"/>
      </w:pPr>
      <w:r>
        <w:rPr>
          <w:rFonts w:ascii="Times New Roman"/>
          <w:b w:val="false"/>
          <w:i w:val="false"/>
          <w:color w:val="000000"/>
          <w:sz w:val="28"/>
        </w:rPr>
        <w:t xml:space="preserve">
                              8526 10 000 9 </w:t>
      </w:r>
    </w:p>
    <w:bookmarkStart w:name="z236" w:id="141"/>
    <w:p>
      <w:pPr>
        <w:spacing w:after="0"/>
        <w:ind w:left="0"/>
        <w:jc w:val="both"/>
      </w:pPr>
      <w:r>
        <w:rPr>
          <w:rFonts w:ascii="Times New Roman"/>
          <w:b w:val="false"/>
          <w:i w:val="false"/>
          <w:color w:val="000000"/>
          <w:sz w:val="28"/>
        </w:rPr>
        <w:t>
            6А102 6А002-тармақ бойынша бақыланатындардан ерекшелiгi бар, ядролық әсер етуден (яғни электромагниттiк импульстерден (ЭМИ), рентгендiк сәулелерден, жарылыс пен жылудың құрамалы әсерiнен) қорғану үшiн арнайы әзiрленген немесе модификацияланған, 5 х 10 5 рад (кремний) дейiнгi және одан артық радиациялық жүктеме (доза) деңгейi кезiндегi жұмысқа арналып жасалған немесе соған қабiлеттi "реактивті снаряд" пайдалануға жарамды радиациялық-төзiмдi детекторлар (кремнийлi).</w:t>
      </w:r>
    </w:p>
    <w:bookmarkEnd w:id="141"/>
    <w:bookmarkStart w:name="z233" w:id="142"/>
    <w:p>
      <w:pPr>
        <w:spacing w:after="0"/>
        <w:ind w:left="0"/>
        <w:jc w:val="both"/>
      </w:pPr>
      <w:r>
        <w:rPr>
          <w:rFonts w:ascii="Times New Roman"/>
          <w:b w:val="false"/>
          <w:i w:val="false"/>
          <w:color w:val="000000"/>
          <w:sz w:val="28"/>
        </w:rPr>
        <w:t>
            Техникалық ескертпе:</w:t>
      </w:r>
    </w:p>
    <w:bookmarkEnd w:id="142"/>
    <w:bookmarkStart w:name="z234" w:id="143"/>
    <w:p>
      <w:pPr>
        <w:spacing w:after="0"/>
        <w:ind w:left="0"/>
        <w:jc w:val="both"/>
      </w:pPr>
      <w:r>
        <w:rPr>
          <w:rFonts w:ascii="Times New Roman"/>
          <w:b w:val="false"/>
          <w:i w:val="false"/>
          <w:color w:val="000000"/>
          <w:sz w:val="28"/>
        </w:rPr>
        <w:t>
            6A102-тармақта "детектор" қоршаған орта қысымының немесе температурасының өзгеруі, электрлік немесе электрмагниттік сигналдар немесе радиоактивті материал шығаратын сәулелер секілді ықпалдарды автоматты түрде сәйкестендіретін және жазатын немесе тіркейтін механикалық, электрлік, оптикалық немесе химиялық құрылғы ретінде белгіленеді. Мұнда әрекеті тек бір өлшеу өткізуге негізделген аспаптар кіреді.</w:t>
      </w:r>
    </w:p>
    <w:bookmarkEnd w:id="143"/>
    <w:bookmarkStart w:name="z235" w:id="144"/>
    <w:p>
      <w:pPr>
        <w:spacing w:after="0"/>
        <w:ind w:left="0"/>
        <w:jc w:val="both"/>
      </w:pPr>
      <w:r>
        <w:rPr>
          <w:rFonts w:ascii="Times New Roman"/>
          <w:b w:val="false"/>
          <w:i w:val="false"/>
          <w:color w:val="000000"/>
          <w:sz w:val="28"/>
        </w:rPr>
        <w:t>
            6А102              9030 10 000 0 (азаматтық авиациядан басқа)</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6A102-бөлік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6А107 Мыналар секілді гравиметрлер және оларға арналған компоненттер мен гравитациялық градиентометрлер: </w:t>
      </w:r>
    </w:p>
    <w:p>
      <w:pPr>
        <w:spacing w:after="0"/>
        <w:ind w:left="0"/>
        <w:jc w:val="both"/>
      </w:pPr>
      <w:r>
        <w:rPr>
          <w:rFonts w:ascii="Times New Roman"/>
          <w:b w:val="false"/>
          <w:i w:val="false"/>
          <w:color w:val="000000"/>
          <w:sz w:val="28"/>
        </w:rPr>
        <w:t xml:space="preserve">
      а. 6А007.b. тармақ бойынша бақыланатындардан ерекшелігі бар, әуеде немесе теңізде қолдану үшін әзірленген немесе модификацияланған және 2 мин. немесе одан аз уақыттық тіркеумен 7 x 10 </w:t>
      </w:r>
      <w:r>
        <w:rPr>
          <w:rFonts w:ascii="Times New Roman"/>
          <w:b w:val="false"/>
          <w:i w:val="false"/>
          <w:color w:val="000000"/>
          <w:vertAlign w:val="superscript"/>
        </w:rPr>
        <w:t xml:space="preserve">-6 </w:t>
      </w:r>
      <w:r>
        <w:rPr>
          <w:rFonts w:ascii="Times New Roman"/>
          <w:b w:val="false"/>
          <w:i w:val="false"/>
          <w:color w:val="000000"/>
          <w:sz w:val="28"/>
        </w:rPr>
        <w:t xml:space="preserve">м/с </w:t>
      </w:r>
      <w:r>
        <w:rPr>
          <w:rFonts w:ascii="Times New Roman"/>
          <w:b w:val="false"/>
          <w:i w:val="false"/>
          <w:color w:val="000000"/>
          <w:vertAlign w:val="superscript"/>
        </w:rPr>
        <w:t xml:space="preserve">2 </w:t>
      </w:r>
      <w:r>
        <w:rPr>
          <w:rFonts w:ascii="Times New Roman"/>
          <w:b w:val="false"/>
          <w:i w:val="false"/>
          <w:color w:val="000000"/>
          <w:sz w:val="28"/>
        </w:rPr>
        <w:t xml:space="preserve">(0,7 миллигал) немесе аз (жақсы) статиттік немесе жұмыс дәлдігі бар гравиметрлер; </w:t>
      </w:r>
    </w:p>
    <w:p>
      <w:pPr>
        <w:spacing w:after="0"/>
        <w:ind w:left="0"/>
        <w:jc w:val="both"/>
      </w:pPr>
      <w:r>
        <w:rPr>
          <w:rFonts w:ascii="Times New Roman"/>
          <w:b w:val="false"/>
          <w:i w:val="false"/>
          <w:color w:val="000000"/>
          <w:sz w:val="28"/>
        </w:rPr>
        <w:t xml:space="preserve">
      b. 6А007.b. немесе 6А007 тармақтарда сипатталған гравиметрлер және 6А007.c. тармақта сипатталған гравитациялық градиентометрлер үшін арнайы әзірленген компоненттер. </w:t>
      </w:r>
    </w:p>
    <w:p>
      <w:pPr>
        <w:spacing w:after="0"/>
        <w:ind w:left="0"/>
        <w:jc w:val="both"/>
      </w:pPr>
      <w:r>
        <w:rPr>
          <w:rFonts w:ascii="Times New Roman"/>
          <w:b w:val="false"/>
          <w:i w:val="false"/>
          <w:color w:val="000000"/>
          <w:sz w:val="28"/>
        </w:rPr>
        <w:t xml:space="preserve">
      6А107, а                9032 89 000 0 (азаматтық авиациядан басқа) </w:t>
      </w:r>
    </w:p>
    <w:p>
      <w:pPr>
        <w:spacing w:after="0"/>
        <w:ind w:left="0"/>
        <w:jc w:val="both"/>
      </w:pPr>
      <w:r>
        <w:rPr>
          <w:rFonts w:ascii="Times New Roman"/>
          <w:b w:val="false"/>
          <w:i w:val="false"/>
          <w:color w:val="000000"/>
          <w:sz w:val="28"/>
        </w:rPr>
        <w:t xml:space="preserve">
                              9031 80 (азаматтық авиациядан басқа) </w:t>
      </w:r>
    </w:p>
    <w:p>
      <w:pPr>
        <w:spacing w:after="0"/>
        <w:ind w:left="0"/>
        <w:jc w:val="both"/>
      </w:pPr>
      <w:r>
        <w:rPr>
          <w:rFonts w:ascii="Times New Roman"/>
          <w:b w:val="false"/>
          <w:i w:val="false"/>
          <w:color w:val="000000"/>
          <w:sz w:val="28"/>
        </w:rPr>
        <w:t xml:space="preserve">
      6А107, b                9015 80 930 0 </w:t>
      </w:r>
    </w:p>
    <w:p>
      <w:pPr>
        <w:spacing w:after="0"/>
        <w:ind w:left="0"/>
        <w:jc w:val="both"/>
      </w:pPr>
      <w:r>
        <w:rPr>
          <w:rFonts w:ascii="Times New Roman"/>
          <w:b w:val="false"/>
          <w:i w:val="false"/>
          <w:color w:val="000000"/>
          <w:sz w:val="28"/>
        </w:rPr>
        <w:t xml:space="preserve">
                              9031 80 (азаматтық авиациядан басқа) </w:t>
      </w:r>
    </w:p>
    <w:bookmarkStart w:name="z253" w:id="145"/>
    <w:p>
      <w:pPr>
        <w:spacing w:after="0"/>
        <w:ind w:left="0"/>
        <w:jc w:val="both"/>
      </w:pPr>
      <w:r>
        <w:rPr>
          <w:rFonts w:ascii="Times New Roman"/>
          <w:b w:val="false"/>
          <w:i w:val="false"/>
          <w:color w:val="000000"/>
          <w:sz w:val="28"/>
        </w:rPr>
        <w:t>
            6А108 6А008-тармақ бойынша бақыланатыннан ерекшеленетін локациялық жүйелер және байқау жүйелері:</w:t>
      </w:r>
    </w:p>
    <w:bookmarkEnd w:id="145"/>
    <w:bookmarkStart w:name="z237" w:id="146"/>
    <w:p>
      <w:pPr>
        <w:spacing w:after="0"/>
        <w:ind w:left="0"/>
        <w:jc w:val="both"/>
      </w:pPr>
      <w:r>
        <w:rPr>
          <w:rFonts w:ascii="Times New Roman"/>
          <w:b w:val="false"/>
          <w:i w:val="false"/>
          <w:color w:val="000000"/>
          <w:sz w:val="28"/>
        </w:rPr>
        <w:t>
            а. 9А004-тармақта сипатталған тасымалдағыш зымырандарда немесе 9А104-тармақта сипатталған зымыран-зондтарда қолдану үшін әзірленген немесе модификацияланған РЛС және лазерлік локациялық жүйелер;</w:t>
      </w:r>
    </w:p>
    <w:bookmarkEnd w:id="146"/>
    <w:bookmarkStart w:name="z238" w:id="147"/>
    <w:p>
      <w:pPr>
        <w:spacing w:after="0"/>
        <w:ind w:left="0"/>
        <w:jc w:val="both"/>
      </w:pPr>
      <w:r>
        <w:rPr>
          <w:rFonts w:ascii="Times New Roman"/>
          <w:b w:val="false"/>
          <w:i w:val="false"/>
          <w:color w:val="000000"/>
          <w:sz w:val="28"/>
        </w:rPr>
        <w:t>
            Ескертпе: 6А108.а тармағы мынаны қамтиды:</w:t>
      </w:r>
    </w:p>
    <w:bookmarkEnd w:id="147"/>
    <w:bookmarkStart w:name="z239" w:id="148"/>
    <w:p>
      <w:pPr>
        <w:spacing w:after="0"/>
        <w:ind w:left="0"/>
        <w:jc w:val="both"/>
      </w:pPr>
      <w:r>
        <w:rPr>
          <w:rFonts w:ascii="Times New Roman"/>
          <w:b w:val="false"/>
          <w:i w:val="false"/>
          <w:color w:val="000000"/>
          <w:sz w:val="28"/>
        </w:rPr>
        <w:t>
            а. Контурлық картаға түсіруге арналған жабдық;</w:t>
      </w:r>
    </w:p>
    <w:bookmarkEnd w:id="148"/>
    <w:bookmarkStart w:name="z240" w:id="149"/>
    <w:p>
      <w:pPr>
        <w:spacing w:after="0"/>
        <w:ind w:left="0"/>
        <w:jc w:val="both"/>
      </w:pPr>
      <w:r>
        <w:rPr>
          <w:rFonts w:ascii="Times New Roman"/>
          <w:b w:val="false"/>
          <w:i w:val="false"/>
          <w:color w:val="000000"/>
          <w:sz w:val="28"/>
        </w:rPr>
        <w:t>
            b. Бейнелеу бергіштеріндегі жабдық;</w:t>
      </w:r>
    </w:p>
    <w:bookmarkEnd w:id="149"/>
    <w:bookmarkStart w:name="z241" w:id="150"/>
    <w:p>
      <w:pPr>
        <w:spacing w:after="0"/>
        <w:ind w:left="0"/>
        <w:jc w:val="both"/>
      </w:pPr>
      <w:r>
        <w:rPr>
          <w:rFonts w:ascii="Times New Roman"/>
          <w:b w:val="false"/>
          <w:i w:val="false"/>
          <w:color w:val="000000"/>
          <w:sz w:val="28"/>
        </w:rPr>
        <w:t>
            c. Жерді картаға түсіру және параллельдеу үшін (сандық және баламалы) жабдық;</w:t>
      </w:r>
    </w:p>
    <w:bookmarkEnd w:id="150"/>
    <w:bookmarkStart w:name="z242" w:id="151"/>
    <w:p>
      <w:pPr>
        <w:spacing w:after="0"/>
        <w:ind w:left="0"/>
        <w:jc w:val="both"/>
      </w:pPr>
      <w:r>
        <w:rPr>
          <w:rFonts w:ascii="Times New Roman"/>
          <w:b w:val="false"/>
          <w:i w:val="false"/>
          <w:color w:val="000000"/>
          <w:sz w:val="28"/>
        </w:rPr>
        <w:t>
            d. Доплерлік РЛС арналған жабдық.</w:t>
      </w:r>
    </w:p>
    <w:bookmarkEnd w:id="151"/>
    <w:bookmarkStart w:name="z243" w:id="152"/>
    <w:p>
      <w:pPr>
        <w:spacing w:after="0"/>
        <w:ind w:left="0"/>
        <w:jc w:val="both"/>
      </w:pPr>
      <w:r>
        <w:rPr>
          <w:rFonts w:ascii="Times New Roman"/>
          <w:b w:val="false"/>
          <w:i w:val="false"/>
          <w:color w:val="000000"/>
          <w:sz w:val="28"/>
        </w:rPr>
        <w:t>
            b. "Реактивті снарядтарда" қолданылуы мүмкін мыналар сияқты жоғары дәлдікті локациялық жүйелер:</w:t>
      </w:r>
    </w:p>
    <w:bookmarkEnd w:id="152"/>
    <w:bookmarkStart w:name="z244" w:id="153"/>
    <w:p>
      <w:pPr>
        <w:spacing w:after="0"/>
        <w:ind w:left="0"/>
        <w:jc w:val="both"/>
      </w:pPr>
      <w:r>
        <w:rPr>
          <w:rFonts w:ascii="Times New Roman"/>
          <w:b w:val="false"/>
          <w:i w:val="false"/>
          <w:color w:val="000000"/>
          <w:sz w:val="28"/>
        </w:rPr>
        <w:t>
            1. Нақты уақыт режимінде жағдайды және ұшу уақытында жылдамдықты анықтаудың мүмкіндігін қамтамасыз ету үшін жердегі немесе әуедегі деректерді навигациялық жүйелермен алынған деректерді бірлесіп пайдаланатын деректерді өңдейтін кіші жүйелері бар локациялық жүйелер;</w:t>
      </w:r>
    </w:p>
    <w:bookmarkEnd w:id="153"/>
    <w:bookmarkStart w:name="z245" w:id="154"/>
    <w:p>
      <w:pPr>
        <w:spacing w:after="0"/>
        <w:ind w:left="0"/>
        <w:jc w:val="both"/>
      </w:pPr>
      <w:r>
        <w:rPr>
          <w:rFonts w:ascii="Times New Roman"/>
          <w:b w:val="false"/>
          <w:i w:val="false"/>
          <w:color w:val="000000"/>
          <w:sz w:val="28"/>
        </w:rPr>
        <w:t>
            2. Мынадай барлық сипаттамалары бар оптикалық/инфрақызыл диапазонда жұмыс істейтін жабдықты қамтитын алыстан өлшейтін радарлық аппаратура:</w:t>
      </w:r>
    </w:p>
    <w:bookmarkEnd w:id="154"/>
    <w:bookmarkStart w:name="z246" w:id="155"/>
    <w:p>
      <w:pPr>
        <w:spacing w:after="0"/>
        <w:ind w:left="0"/>
        <w:jc w:val="both"/>
      </w:pPr>
      <w:r>
        <w:rPr>
          <w:rFonts w:ascii="Times New Roman"/>
          <w:b w:val="false"/>
          <w:i w:val="false"/>
          <w:color w:val="000000"/>
          <w:sz w:val="28"/>
        </w:rPr>
        <w:t>
            a. Бұрыштық шешімі 1,5 миллирадианнан (0,5 милс) жақсы;</w:t>
      </w:r>
    </w:p>
    <w:bookmarkEnd w:id="155"/>
    <w:bookmarkStart w:name="z247" w:id="156"/>
    <w:p>
      <w:pPr>
        <w:spacing w:after="0"/>
        <w:ind w:left="0"/>
        <w:jc w:val="both"/>
      </w:pPr>
      <w:r>
        <w:rPr>
          <w:rFonts w:ascii="Times New Roman"/>
          <w:b w:val="false"/>
          <w:i w:val="false"/>
          <w:color w:val="000000"/>
          <w:sz w:val="28"/>
        </w:rPr>
        <w:t>
            b. Қашықтығы 30 км және одан астам кеңістікті шешімі 10 м ОКА – дан жақсы;</w:t>
      </w:r>
    </w:p>
    <w:bookmarkEnd w:id="156"/>
    <w:bookmarkStart w:name="z248" w:id="157"/>
    <w:p>
      <w:pPr>
        <w:spacing w:after="0"/>
        <w:ind w:left="0"/>
        <w:jc w:val="both"/>
      </w:pPr>
      <w:r>
        <w:rPr>
          <w:rFonts w:ascii="Times New Roman"/>
          <w:b w:val="false"/>
          <w:i w:val="false"/>
          <w:color w:val="000000"/>
          <w:sz w:val="28"/>
        </w:rPr>
        <w:t>
            c. Жылдамдығы бойынша рұқсат 3 м/с-тен жақсы.</w:t>
      </w:r>
    </w:p>
    <w:bookmarkEnd w:id="157"/>
    <w:bookmarkStart w:name="z249" w:id="158"/>
    <w:p>
      <w:pPr>
        <w:spacing w:after="0"/>
        <w:ind w:left="0"/>
        <w:jc w:val="both"/>
      </w:pPr>
      <w:r>
        <w:rPr>
          <w:rFonts w:ascii="Times New Roman"/>
          <w:b w:val="false"/>
          <w:i w:val="false"/>
          <w:color w:val="000000"/>
          <w:sz w:val="28"/>
        </w:rPr>
        <w:t>
            Техникалық ескертпе:</w:t>
      </w:r>
    </w:p>
    <w:bookmarkEnd w:id="158"/>
    <w:bookmarkStart w:name="z250" w:id="159"/>
    <w:p>
      <w:pPr>
        <w:spacing w:after="0"/>
        <w:ind w:left="0"/>
        <w:jc w:val="both"/>
      </w:pPr>
      <w:r>
        <w:rPr>
          <w:rFonts w:ascii="Times New Roman"/>
          <w:b w:val="false"/>
          <w:i w:val="false"/>
          <w:color w:val="000000"/>
          <w:sz w:val="28"/>
        </w:rPr>
        <w:t>
            6А108.b тармағында "реактивті снаряд" қашықтығы 300 км асатын толық зымыран жүйелерін және пилотсыз ұшу аппараттарын білдіреді.</w:t>
      </w:r>
    </w:p>
    <w:bookmarkEnd w:id="159"/>
    <w:bookmarkStart w:name="z251" w:id="160"/>
    <w:p>
      <w:pPr>
        <w:spacing w:after="0"/>
        <w:ind w:left="0"/>
        <w:jc w:val="both"/>
      </w:pPr>
      <w:r>
        <w:rPr>
          <w:rFonts w:ascii="Times New Roman"/>
          <w:b w:val="false"/>
          <w:i w:val="false"/>
          <w:color w:val="000000"/>
          <w:sz w:val="28"/>
        </w:rPr>
        <w:t>
            6A108 a.                8526 10 000 9</w:t>
      </w:r>
    </w:p>
    <w:bookmarkEnd w:id="160"/>
    <w:bookmarkStart w:name="z252" w:id="161"/>
    <w:p>
      <w:pPr>
        <w:spacing w:after="0"/>
        <w:ind w:left="0"/>
        <w:jc w:val="both"/>
      </w:pPr>
      <w:r>
        <w:rPr>
          <w:rFonts w:ascii="Times New Roman"/>
          <w:b w:val="false"/>
          <w:i w:val="false"/>
          <w:color w:val="000000"/>
          <w:sz w:val="28"/>
        </w:rPr>
        <w:t>
            6A108 b.                8526 10 000 9</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6A108-бөлік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6А202 Келесі сипаттамалардың екеуіне де ие фотокөбейткіш түтікшелер: </w:t>
      </w:r>
    </w:p>
    <w:p>
      <w:pPr>
        <w:spacing w:after="0"/>
        <w:ind w:left="0"/>
        <w:jc w:val="both"/>
      </w:pPr>
      <w:r>
        <w:rPr>
          <w:rFonts w:ascii="Times New Roman"/>
          <w:b w:val="false"/>
          <w:i w:val="false"/>
          <w:color w:val="000000"/>
          <w:sz w:val="28"/>
        </w:rPr>
        <w:t xml:space="preserve">
      а. Катодтық ауданы 20 см </w:t>
      </w:r>
      <w:r>
        <w:rPr>
          <w:rFonts w:ascii="Times New Roman"/>
          <w:b w:val="false"/>
          <w:i w:val="false"/>
          <w:color w:val="000000"/>
          <w:vertAlign w:val="superscript"/>
        </w:rPr>
        <w:t xml:space="preserve">2 </w:t>
      </w:r>
      <w:r>
        <w:rPr>
          <w:rFonts w:ascii="Times New Roman"/>
          <w:b w:val="false"/>
          <w:i w:val="false"/>
          <w:color w:val="000000"/>
          <w:sz w:val="28"/>
        </w:rPr>
        <w:t xml:space="preserve">-ден астам,  </w:t>
      </w:r>
      <w:r>
        <w:rPr>
          <w:rFonts w:ascii="Times New Roman"/>
          <w:b/>
          <w:i w:val="false"/>
          <w:color w:val="000000"/>
          <w:sz w:val="28"/>
        </w:rPr>
        <w:t xml:space="preserve">және </w:t>
      </w:r>
    </w:p>
    <w:p>
      <w:pPr>
        <w:spacing w:after="0"/>
        <w:ind w:left="0"/>
        <w:jc w:val="both"/>
      </w:pPr>
      <w:r>
        <w:rPr>
          <w:rFonts w:ascii="Times New Roman"/>
          <w:b w:val="false"/>
          <w:i w:val="false"/>
          <w:color w:val="000000"/>
          <w:sz w:val="28"/>
        </w:rPr>
        <w:t xml:space="preserve">
      b. Импульстің өсуінің анодтық уақыты 1 нс-тен кем. </w:t>
      </w:r>
    </w:p>
    <w:p>
      <w:pPr>
        <w:spacing w:after="0"/>
        <w:ind w:left="0"/>
        <w:jc w:val="both"/>
      </w:pPr>
      <w:r>
        <w:rPr>
          <w:rFonts w:ascii="Times New Roman"/>
          <w:b w:val="false"/>
          <w:i w:val="false"/>
          <w:color w:val="000000"/>
          <w:sz w:val="28"/>
        </w:rPr>
        <w:t xml:space="preserve">
      6А202                   8540 20 800 0 </w:t>
      </w:r>
    </w:p>
    <w:p>
      <w:pPr>
        <w:spacing w:after="0"/>
        <w:ind w:left="0"/>
        <w:jc w:val="both"/>
      </w:pPr>
      <w:r>
        <w:rPr>
          <w:rFonts w:ascii="Times New Roman"/>
          <w:b w:val="false"/>
          <w:i w:val="false"/>
          <w:color w:val="000000"/>
          <w:sz w:val="28"/>
        </w:rPr>
        <w:t xml:space="preserve">
            6А203 6А003 тармақ бойынша бақыланатындардан ерекшелігі бар, мыналар секілді камералар мен олардың компоненттері: </w:t>
      </w:r>
    </w:p>
    <w:p>
      <w:pPr>
        <w:spacing w:after="0"/>
        <w:ind w:left="0"/>
        <w:jc w:val="both"/>
      </w:pPr>
      <w:r>
        <w:rPr>
          <w:rFonts w:ascii="Times New Roman"/>
          <w:b w:val="false"/>
          <w:i w:val="false"/>
          <w:color w:val="000000"/>
          <w:sz w:val="28"/>
        </w:rPr>
        <w:t xml:space="preserve">
            а. Мыналар секілді механикалық айналмалы айналы камералар мен олар үшін арнайы әзірленген компоненттер: </w:t>
      </w:r>
    </w:p>
    <w:p>
      <w:pPr>
        <w:spacing w:after="0"/>
        <w:ind w:left="0"/>
        <w:jc w:val="both"/>
      </w:pPr>
      <w:r>
        <w:rPr>
          <w:rFonts w:ascii="Times New Roman"/>
          <w:b w:val="false"/>
          <w:i w:val="false"/>
          <w:color w:val="000000"/>
          <w:sz w:val="28"/>
        </w:rPr>
        <w:t xml:space="preserve">
            1. Секундына 225000 кадрдан астам жылдамдық кезінде жазуға қабілетті кадрлейтін камералар; </w:t>
      </w:r>
    </w:p>
    <w:p>
      <w:pPr>
        <w:spacing w:after="0"/>
        <w:ind w:left="0"/>
        <w:jc w:val="both"/>
      </w:pPr>
      <w:r>
        <w:rPr>
          <w:rFonts w:ascii="Times New Roman"/>
          <w:b w:val="false"/>
          <w:i w:val="false"/>
          <w:color w:val="000000"/>
          <w:sz w:val="28"/>
        </w:rPr>
        <w:t xml:space="preserve">
            2. Жазу жылдамдығы 0,5-тен микросекундтен жоғары электронды- оптикалық камералар;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Ескерту: </w:t>
      </w:r>
      <w:r>
        <w:rPr>
          <w:rFonts w:ascii="Times New Roman"/>
          <w:b w:val="false"/>
          <w:i w:val="false"/>
          <w:color w:val="000000"/>
          <w:sz w:val="28"/>
        </w:rPr>
        <w:t xml:space="preserve">Мұндай камералардың компоненттері (6А203.а.) синхрондауға арналған электронды жабдықты және түтіктерден, айналар мен подшипниктерден тұратын роторлы жинауларды қамтиды. </w:t>
      </w:r>
    </w:p>
    <w:p>
      <w:pPr>
        <w:spacing w:after="0"/>
        <w:ind w:left="0"/>
        <w:jc w:val="both"/>
      </w:pPr>
      <w:r>
        <w:rPr>
          <w:rFonts w:ascii="Times New Roman"/>
          <w:b w:val="false"/>
          <w:i w:val="false"/>
          <w:color w:val="000000"/>
          <w:sz w:val="28"/>
        </w:rPr>
        <w:t xml:space="preserve">
            b. Электронды-оптикалық және кадрлейтін камералар, оларға арналған түтіктер мен құрылғылар, мыналар секілді: </w:t>
      </w:r>
    </w:p>
    <w:p>
      <w:pPr>
        <w:spacing w:after="0"/>
        <w:ind w:left="0"/>
        <w:jc w:val="both"/>
      </w:pPr>
      <w:r>
        <w:rPr>
          <w:rFonts w:ascii="Times New Roman"/>
          <w:b w:val="false"/>
          <w:i w:val="false"/>
          <w:color w:val="000000"/>
          <w:sz w:val="28"/>
        </w:rPr>
        <w:t xml:space="preserve">
            1. 50 нс немесе одан кем шешім қабілетті электронды-оптикалық камералар; </w:t>
      </w:r>
    </w:p>
    <w:p>
      <w:pPr>
        <w:spacing w:after="0"/>
        <w:ind w:left="0"/>
        <w:jc w:val="both"/>
      </w:pPr>
      <w:r>
        <w:rPr>
          <w:rFonts w:ascii="Times New Roman"/>
          <w:b w:val="false"/>
          <w:i w:val="false"/>
          <w:color w:val="000000"/>
          <w:sz w:val="28"/>
        </w:rPr>
        <w:t xml:space="preserve">
            2. 6А203.b. тармақта сипатталған камераларға арналған электрон-оптикалық түтіктер; </w:t>
      </w:r>
    </w:p>
    <w:p>
      <w:pPr>
        <w:spacing w:after="0"/>
        <w:ind w:left="0"/>
        <w:jc w:val="both"/>
      </w:pPr>
      <w:r>
        <w:rPr>
          <w:rFonts w:ascii="Times New Roman"/>
          <w:b w:val="false"/>
          <w:i w:val="false"/>
          <w:color w:val="000000"/>
          <w:sz w:val="28"/>
        </w:rPr>
        <w:t xml:space="preserve">
            3. Кадр экспозициясының уақыты 50 нс немесе одан аз электронды (немесе электронды тиекті) кадрлейтін камералар; </w:t>
      </w:r>
    </w:p>
    <w:p>
      <w:pPr>
        <w:spacing w:after="0"/>
        <w:ind w:left="0"/>
        <w:jc w:val="both"/>
      </w:pPr>
      <w:r>
        <w:rPr>
          <w:rFonts w:ascii="Times New Roman"/>
          <w:b w:val="false"/>
          <w:i w:val="false"/>
          <w:color w:val="000000"/>
          <w:sz w:val="28"/>
        </w:rPr>
        <w:t xml:space="preserve">
            4. 6А203.b.3 тармақта сипатталған камераларда пайдалануға арналған бейнелеулерді кадрлейтін түтіктер мен қатты денелі құрылғылар: </w:t>
      </w:r>
    </w:p>
    <w:p>
      <w:pPr>
        <w:spacing w:after="0"/>
        <w:ind w:left="0"/>
        <w:jc w:val="both"/>
      </w:pPr>
      <w:r>
        <w:rPr>
          <w:rFonts w:ascii="Times New Roman"/>
          <w:b w:val="false"/>
          <w:i w:val="false"/>
          <w:color w:val="000000"/>
          <w:sz w:val="28"/>
        </w:rPr>
        <w:t xml:space="preserve">
            а. Фотокатодтың үстіңгі бет кедергісін азайту үшін мөлдір өткізу қаптамасында орналасқан фотокатодты бейнені күшейтудің қысқафокусты түтіктері; </w:t>
      </w:r>
    </w:p>
    <w:p>
      <w:pPr>
        <w:spacing w:after="0"/>
        <w:ind w:left="0"/>
        <w:jc w:val="both"/>
      </w:pPr>
      <w:r>
        <w:rPr>
          <w:rFonts w:ascii="Times New Roman"/>
          <w:b w:val="false"/>
          <w:i w:val="false"/>
          <w:color w:val="000000"/>
          <w:sz w:val="28"/>
        </w:rPr>
        <w:t xml:space="preserve">
            b. Электродпен басқарылатын суперкремнекондар, олардағы тез жұмыс істейтін жүйе фотоэлектрондарды олар суперкремниконның анодына жеткенге дейін фотокатодтан стробирлеуге мүмкіндік береді; </w:t>
      </w:r>
    </w:p>
    <w:p>
      <w:pPr>
        <w:spacing w:after="0"/>
        <w:ind w:left="0"/>
        <w:jc w:val="both"/>
      </w:pPr>
      <w:r>
        <w:rPr>
          <w:rFonts w:ascii="Times New Roman"/>
          <w:b w:val="false"/>
          <w:i w:val="false"/>
          <w:color w:val="000000"/>
          <w:sz w:val="28"/>
        </w:rPr>
        <w:t xml:space="preserve">
            с. Керр немесе Поккельс ұяларындағы электрооптикалық тиектер; немесе </w:t>
      </w:r>
    </w:p>
    <w:p>
      <w:pPr>
        <w:spacing w:after="0"/>
        <w:ind w:left="0"/>
        <w:jc w:val="both"/>
      </w:pPr>
      <w:r>
        <w:rPr>
          <w:rFonts w:ascii="Times New Roman"/>
          <w:b w:val="false"/>
          <w:i w:val="false"/>
          <w:color w:val="000000"/>
          <w:sz w:val="28"/>
        </w:rPr>
        <w:t xml:space="preserve">
            d. 6А203.b.3 тармақ бойынша бақыланатын камералар үшін арнайы әзірленген, іске қосылу уақыты 50 нс-тен кем тез әрекетті тиегі бар, бейнелерді кадрлейтін басқа да түтіктер мен жартылай өткізгіш аспаптар; </w:t>
      </w:r>
    </w:p>
    <w:p>
      <w:pPr>
        <w:spacing w:after="0"/>
        <w:ind w:left="0"/>
        <w:jc w:val="both"/>
      </w:pPr>
      <w:r>
        <w:rPr>
          <w:rFonts w:ascii="Times New Roman"/>
          <w:b w:val="false"/>
          <w:i w:val="false"/>
          <w:color w:val="000000"/>
          <w:sz w:val="28"/>
        </w:rPr>
        <w:t xml:space="preserve">
            с. Жұмыс сипаттамаларын нашарлатпастан 50 х 10 </w:t>
      </w:r>
      <w:r>
        <w:rPr>
          <w:rFonts w:ascii="Times New Roman"/>
          <w:b w:val="false"/>
          <w:i w:val="false"/>
          <w:color w:val="000000"/>
          <w:vertAlign w:val="superscript"/>
        </w:rPr>
        <w:t xml:space="preserve">3  </w:t>
      </w:r>
      <w:r>
        <w:rPr>
          <w:rFonts w:ascii="Times New Roman"/>
          <w:b w:val="false"/>
          <w:i w:val="false"/>
          <w:color w:val="000000"/>
          <w:sz w:val="28"/>
        </w:rPr>
        <w:t xml:space="preserve">грейден (кремний) (3 х 10 </w:t>
      </w:r>
      <w:r>
        <w:rPr>
          <w:rFonts w:ascii="Times New Roman"/>
          <w:b w:val="false"/>
          <w:i w:val="false"/>
          <w:color w:val="000000"/>
          <w:vertAlign w:val="superscript"/>
        </w:rPr>
        <w:t xml:space="preserve">6 </w:t>
      </w:r>
      <w:r>
        <w:rPr>
          <w:rFonts w:ascii="Times New Roman"/>
          <w:b w:val="false"/>
          <w:i w:val="false"/>
          <w:color w:val="000000"/>
          <w:sz w:val="28"/>
        </w:rPr>
        <w:t xml:space="preserve">) рад (кремний) астам радиациялық жүктемелер кезіндегі жұмыс үшін арнайы әзірленген немесе бейімделген радиациялық-төзімді телекамералар мен оларға арналған линзалар.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Техникалық ескерту:  </w:t>
      </w:r>
      <w:r>
        <w:rPr>
          <w:rFonts w:ascii="Times New Roman"/>
          <w:b w:val="false"/>
          <w:i w:val="false"/>
          <w:color w:val="000000"/>
          <w:sz w:val="28"/>
        </w:rPr>
        <w:t xml:space="preserve">грей (кремний) термині соңғысының иондайтын сәулелену әсеріне ұшырайтын, экрандаусыз силикон үлгісімен жұтылатын, кг-ға қатысты Дж-бен өлшенетін иондық сәулелену энергиясын білдіреді. </w:t>
      </w:r>
    </w:p>
    <w:p>
      <w:pPr>
        <w:spacing w:after="0"/>
        <w:ind w:left="0"/>
        <w:jc w:val="both"/>
      </w:pPr>
      <w:r>
        <w:rPr>
          <w:rFonts w:ascii="Times New Roman"/>
          <w:b w:val="false"/>
          <w:i w:val="false"/>
          <w:color w:val="000000"/>
          <w:sz w:val="28"/>
        </w:rPr>
        <w:t xml:space="preserve">
      6А203 а.                9007 11 000 0 </w:t>
      </w:r>
    </w:p>
    <w:p>
      <w:pPr>
        <w:spacing w:after="0"/>
        <w:ind w:left="0"/>
        <w:jc w:val="both"/>
      </w:pPr>
      <w:r>
        <w:rPr>
          <w:rFonts w:ascii="Times New Roman"/>
          <w:b w:val="false"/>
          <w:i w:val="false"/>
          <w:color w:val="000000"/>
          <w:sz w:val="28"/>
        </w:rPr>
        <w:t xml:space="preserve">
                              9007 19 000 0 </w:t>
      </w:r>
    </w:p>
    <w:p>
      <w:pPr>
        <w:spacing w:after="0"/>
        <w:ind w:left="0"/>
        <w:jc w:val="both"/>
      </w:pPr>
      <w:r>
        <w:rPr>
          <w:rFonts w:ascii="Times New Roman"/>
          <w:b w:val="false"/>
          <w:i w:val="false"/>
          <w:color w:val="000000"/>
          <w:sz w:val="28"/>
        </w:rPr>
        <w:t xml:space="preserve">
                              9007 91 000 0 </w:t>
      </w:r>
    </w:p>
    <w:p>
      <w:pPr>
        <w:spacing w:after="0"/>
        <w:ind w:left="0"/>
        <w:jc w:val="both"/>
      </w:pPr>
      <w:r>
        <w:rPr>
          <w:rFonts w:ascii="Times New Roman"/>
          <w:b w:val="false"/>
          <w:i w:val="false"/>
          <w:color w:val="000000"/>
          <w:sz w:val="28"/>
        </w:rPr>
        <w:t xml:space="preserve">
                              9001 90 000 0 </w:t>
      </w:r>
    </w:p>
    <w:p>
      <w:pPr>
        <w:spacing w:after="0"/>
        <w:ind w:left="0"/>
        <w:jc w:val="both"/>
      </w:pPr>
      <w:r>
        <w:rPr>
          <w:rFonts w:ascii="Times New Roman"/>
          <w:b w:val="false"/>
          <w:i w:val="false"/>
          <w:color w:val="000000"/>
          <w:sz w:val="28"/>
        </w:rPr>
        <w:t xml:space="preserve">
                              9002 90 000 0 </w:t>
      </w:r>
    </w:p>
    <w:p>
      <w:pPr>
        <w:spacing w:after="0"/>
        <w:ind w:left="0"/>
        <w:jc w:val="both"/>
      </w:pPr>
      <w:r>
        <w:rPr>
          <w:rFonts w:ascii="Times New Roman"/>
          <w:b w:val="false"/>
          <w:i w:val="false"/>
          <w:color w:val="000000"/>
          <w:sz w:val="28"/>
        </w:rPr>
        <w:t xml:space="preserve">
                              9006 59 000 </w:t>
      </w:r>
    </w:p>
    <w:p>
      <w:pPr>
        <w:spacing w:after="0"/>
        <w:ind w:left="0"/>
        <w:jc w:val="both"/>
      </w:pPr>
      <w:r>
        <w:rPr>
          <w:rFonts w:ascii="Times New Roman"/>
          <w:b w:val="false"/>
          <w:i w:val="false"/>
          <w:color w:val="000000"/>
          <w:sz w:val="28"/>
        </w:rPr>
        <w:t xml:space="preserve">
                              9006 99 000 0 </w:t>
      </w:r>
    </w:p>
    <w:p>
      <w:pPr>
        <w:spacing w:after="0"/>
        <w:ind w:left="0"/>
        <w:jc w:val="both"/>
      </w:pPr>
      <w:r>
        <w:rPr>
          <w:rFonts w:ascii="Times New Roman"/>
          <w:b w:val="false"/>
          <w:i w:val="false"/>
          <w:color w:val="000000"/>
          <w:sz w:val="28"/>
        </w:rPr>
        <w:t xml:space="preserve">
      6А203 b. 1.             8528 72 620 </w:t>
      </w:r>
    </w:p>
    <w:p>
      <w:pPr>
        <w:spacing w:after="0"/>
        <w:ind w:left="0"/>
        <w:jc w:val="both"/>
      </w:pPr>
      <w:r>
        <w:rPr>
          <w:rFonts w:ascii="Times New Roman"/>
          <w:b w:val="false"/>
          <w:i w:val="false"/>
          <w:color w:val="000000"/>
          <w:sz w:val="28"/>
        </w:rPr>
        <w:t xml:space="preserve">
                              8540 20 </w:t>
      </w:r>
    </w:p>
    <w:p>
      <w:pPr>
        <w:spacing w:after="0"/>
        <w:ind w:left="0"/>
        <w:jc w:val="both"/>
      </w:pPr>
      <w:r>
        <w:rPr>
          <w:rFonts w:ascii="Times New Roman"/>
          <w:b w:val="false"/>
          <w:i w:val="false"/>
          <w:color w:val="000000"/>
          <w:sz w:val="28"/>
        </w:rPr>
        <w:t xml:space="preserve">
                              9006 59 000 </w:t>
      </w:r>
    </w:p>
    <w:p>
      <w:pPr>
        <w:spacing w:after="0"/>
        <w:ind w:left="0"/>
        <w:jc w:val="both"/>
      </w:pPr>
      <w:r>
        <w:rPr>
          <w:rFonts w:ascii="Times New Roman"/>
          <w:b w:val="false"/>
          <w:i w:val="false"/>
          <w:color w:val="000000"/>
          <w:sz w:val="28"/>
        </w:rPr>
        <w:t xml:space="preserve">
      6А203 b. 2.             8528 72 620 </w:t>
      </w:r>
    </w:p>
    <w:p>
      <w:pPr>
        <w:spacing w:after="0"/>
        <w:ind w:left="0"/>
        <w:jc w:val="both"/>
      </w:pPr>
      <w:r>
        <w:rPr>
          <w:rFonts w:ascii="Times New Roman"/>
          <w:b w:val="false"/>
          <w:i w:val="false"/>
          <w:color w:val="000000"/>
          <w:sz w:val="28"/>
        </w:rPr>
        <w:t xml:space="preserve">
                              8540 20 </w:t>
      </w:r>
    </w:p>
    <w:p>
      <w:pPr>
        <w:spacing w:after="0"/>
        <w:ind w:left="0"/>
        <w:jc w:val="both"/>
      </w:pPr>
      <w:r>
        <w:rPr>
          <w:rFonts w:ascii="Times New Roman"/>
          <w:b w:val="false"/>
          <w:i w:val="false"/>
          <w:color w:val="000000"/>
          <w:sz w:val="28"/>
        </w:rPr>
        <w:t xml:space="preserve">
                              8540 89 000 0 </w:t>
      </w:r>
    </w:p>
    <w:p>
      <w:pPr>
        <w:spacing w:after="0"/>
        <w:ind w:left="0"/>
        <w:jc w:val="both"/>
      </w:pPr>
      <w:r>
        <w:rPr>
          <w:rFonts w:ascii="Times New Roman"/>
          <w:b w:val="false"/>
          <w:i w:val="false"/>
          <w:color w:val="000000"/>
          <w:sz w:val="28"/>
        </w:rPr>
        <w:t xml:space="preserve">
      6A203 b. 3.             8528 49 210 0 </w:t>
      </w:r>
    </w:p>
    <w:p>
      <w:pPr>
        <w:spacing w:after="0"/>
        <w:ind w:left="0"/>
        <w:jc w:val="both"/>
      </w:pPr>
      <w:r>
        <w:rPr>
          <w:rFonts w:ascii="Times New Roman"/>
          <w:b w:val="false"/>
          <w:i w:val="false"/>
          <w:color w:val="000000"/>
          <w:sz w:val="28"/>
        </w:rPr>
        <w:t xml:space="preserve">
                              8528 49 250 0 </w:t>
      </w:r>
    </w:p>
    <w:p>
      <w:pPr>
        <w:spacing w:after="0"/>
        <w:ind w:left="0"/>
        <w:jc w:val="both"/>
      </w:pPr>
      <w:r>
        <w:rPr>
          <w:rFonts w:ascii="Times New Roman"/>
          <w:b w:val="false"/>
          <w:i w:val="false"/>
          <w:color w:val="000000"/>
          <w:sz w:val="28"/>
        </w:rPr>
        <w:t xml:space="preserve">
                              8528 49 900 0 </w:t>
      </w:r>
    </w:p>
    <w:p>
      <w:pPr>
        <w:spacing w:after="0"/>
        <w:ind w:left="0"/>
        <w:jc w:val="both"/>
      </w:pPr>
      <w:r>
        <w:rPr>
          <w:rFonts w:ascii="Times New Roman"/>
          <w:b w:val="false"/>
          <w:i w:val="false"/>
          <w:color w:val="000000"/>
          <w:sz w:val="28"/>
        </w:rPr>
        <w:t xml:space="preserve">
                              8540 20 </w:t>
      </w:r>
    </w:p>
    <w:p>
      <w:pPr>
        <w:spacing w:after="0"/>
        <w:ind w:left="0"/>
        <w:jc w:val="both"/>
      </w:pPr>
      <w:r>
        <w:rPr>
          <w:rFonts w:ascii="Times New Roman"/>
          <w:b w:val="false"/>
          <w:i w:val="false"/>
          <w:color w:val="000000"/>
          <w:sz w:val="28"/>
        </w:rPr>
        <w:t xml:space="preserve">
                              9006 59 000 </w:t>
      </w:r>
    </w:p>
    <w:p>
      <w:pPr>
        <w:spacing w:after="0"/>
        <w:ind w:left="0"/>
        <w:jc w:val="both"/>
      </w:pPr>
      <w:r>
        <w:rPr>
          <w:rFonts w:ascii="Times New Roman"/>
          <w:b w:val="false"/>
          <w:i w:val="false"/>
          <w:color w:val="000000"/>
          <w:sz w:val="28"/>
        </w:rPr>
        <w:t xml:space="preserve">
      6A203 b. 4. a.          8528 49 210 0 </w:t>
      </w:r>
    </w:p>
    <w:p>
      <w:pPr>
        <w:spacing w:after="0"/>
        <w:ind w:left="0"/>
        <w:jc w:val="both"/>
      </w:pPr>
      <w:r>
        <w:rPr>
          <w:rFonts w:ascii="Times New Roman"/>
          <w:b w:val="false"/>
          <w:i w:val="false"/>
          <w:color w:val="000000"/>
          <w:sz w:val="28"/>
        </w:rPr>
        <w:t xml:space="preserve">
                              8528 49 250 0 </w:t>
      </w:r>
    </w:p>
    <w:p>
      <w:pPr>
        <w:spacing w:after="0"/>
        <w:ind w:left="0"/>
        <w:jc w:val="both"/>
      </w:pPr>
      <w:r>
        <w:rPr>
          <w:rFonts w:ascii="Times New Roman"/>
          <w:b w:val="false"/>
          <w:i w:val="false"/>
          <w:color w:val="000000"/>
          <w:sz w:val="28"/>
        </w:rPr>
        <w:t xml:space="preserve">
                              8528 49 900 0 </w:t>
      </w:r>
    </w:p>
    <w:p>
      <w:pPr>
        <w:spacing w:after="0"/>
        <w:ind w:left="0"/>
        <w:jc w:val="both"/>
      </w:pPr>
      <w:r>
        <w:rPr>
          <w:rFonts w:ascii="Times New Roman"/>
          <w:b w:val="false"/>
          <w:i w:val="false"/>
          <w:color w:val="000000"/>
          <w:sz w:val="28"/>
        </w:rPr>
        <w:t xml:space="preserve">
                              8528 69 </w:t>
      </w:r>
    </w:p>
    <w:p>
      <w:pPr>
        <w:spacing w:after="0"/>
        <w:ind w:left="0"/>
        <w:jc w:val="both"/>
      </w:pPr>
      <w:r>
        <w:rPr>
          <w:rFonts w:ascii="Times New Roman"/>
          <w:b w:val="false"/>
          <w:i w:val="false"/>
          <w:color w:val="000000"/>
          <w:sz w:val="28"/>
        </w:rPr>
        <w:t xml:space="preserve">
                              8528 49 </w:t>
      </w:r>
    </w:p>
    <w:p>
      <w:pPr>
        <w:spacing w:after="0"/>
        <w:ind w:left="0"/>
        <w:jc w:val="both"/>
      </w:pPr>
      <w:r>
        <w:rPr>
          <w:rFonts w:ascii="Times New Roman"/>
          <w:b w:val="false"/>
          <w:i w:val="false"/>
          <w:color w:val="000000"/>
          <w:sz w:val="28"/>
        </w:rPr>
        <w:t xml:space="preserve">
                              8528 59 </w:t>
      </w:r>
    </w:p>
    <w:p>
      <w:pPr>
        <w:spacing w:after="0"/>
        <w:ind w:left="0"/>
        <w:jc w:val="both"/>
      </w:pPr>
      <w:r>
        <w:rPr>
          <w:rFonts w:ascii="Times New Roman"/>
          <w:b w:val="false"/>
          <w:i w:val="false"/>
          <w:color w:val="000000"/>
          <w:sz w:val="28"/>
        </w:rPr>
        <w:t xml:space="preserve">
                              8540 20 800 0 </w:t>
      </w:r>
    </w:p>
    <w:p>
      <w:pPr>
        <w:spacing w:after="0"/>
        <w:ind w:left="0"/>
        <w:jc w:val="both"/>
      </w:pPr>
      <w:r>
        <w:rPr>
          <w:rFonts w:ascii="Times New Roman"/>
          <w:b w:val="false"/>
          <w:i w:val="false"/>
          <w:color w:val="000000"/>
          <w:sz w:val="28"/>
        </w:rPr>
        <w:t xml:space="preserve">
                              8540 40 000 0 </w:t>
      </w:r>
    </w:p>
    <w:p>
      <w:pPr>
        <w:spacing w:after="0"/>
        <w:ind w:left="0"/>
        <w:jc w:val="both"/>
      </w:pPr>
      <w:r>
        <w:rPr>
          <w:rFonts w:ascii="Times New Roman"/>
          <w:b w:val="false"/>
          <w:i w:val="false"/>
          <w:color w:val="000000"/>
          <w:sz w:val="28"/>
        </w:rPr>
        <w:t xml:space="preserve">
                              8540 50 000 0 </w:t>
      </w:r>
    </w:p>
    <w:p>
      <w:pPr>
        <w:spacing w:after="0"/>
        <w:ind w:left="0"/>
        <w:jc w:val="both"/>
      </w:pPr>
      <w:r>
        <w:rPr>
          <w:rFonts w:ascii="Times New Roman"/>
          <w:b w:val="false"/>
          <w:i w:val="false"/>
          <w:color w:val="000000"/>
          <w:sz w:val="28"/>
        </w:rPr>
        <w:t xml:space="preserve">
                              8540 60 000 0 </w:t>
      </w:r>
    </w:p>
    <w:p>
      <w:pPr>
        <w:spacing w:after="0"/>
        <w:ind w:left="0"/>
        <w:jc w:val="both"/>
      </w:pPr>
      <w:r>
        <w:rPr>
          <w:rFonts w:ascii="Times New Roman"/>
          <w:b w:val="false"/>
          <w:i w:val="false"/>
          <w:color w:val="000000"/>
          <w:sz w:val="28"/>
        </w:rPr>
        <w:t xml:space="preserve">
      6A203 b. 4.             8525 80 </w:t>
      </w:r>
    </w:p>
    <w:p>
      <w:pPr>
        <w:spacing w:after="0"/>
        <w:ind w:left="0"/>
        <w:jc w:val="both"/>
      </w:pPr>
      <w:r>
        <w:rPr>
          <w:rFonts w:ascii="Times New Roman"/>
          <w:b w:val="false"/>
          <w:i w:val="false"/>
          <w:color w:val="000000"/>
          <w:sz w:val="28"/>
        </w:rPr>
        <w:t xml:space="preserve">
                              9002 19 000 0 </w:t>
      </w:r>
    </w:p>
    <w:p>
      <w:pPr>
        <w:spacing w:after="0"/>
        <w:ind w:left="0"/>
        <w:jc w:val="both"/>
      </w:pPr>
      <w:r>
        <w:rPr>
          <w:rFonts w:ascii="Times New Roman"/>
          <w:b w:val="false"/>
          <w:i w:val="false"/>
          <w:color w:val="000000"/>
          <w:sz w:val="28"/>
        </w:rPr>
        <w:t xml:space="preserve">
                              8540 20 800 0 </w:t>
      </w:r>
    </w:p>
    <w:p>
      <w:pPr>
        <w:spacing w:after="0"/>
        <w:ind w:left="0"/>
        <w:jc w:val="both"/>
      </w:pPr>
      <w:r>
        <w:rPr>
          <w:rFonts w:ascii="Times New Roman"/>
          <w:b w:val="false"/>
          <w:i w:val="false"/>
          <w:color w:val="000000"/>
          <w:sz w:val="28"/>
        </w:rPr>
        <w:t xml:space="preserve">
                              8540 40 000 0 </w:t>
      </w:r>
    </w:p>
    <w:p>
      <w:pPr>
        <w:spacing w:after="0"/>
        <w:ind w:left="0"/>
        <w:jc w:val="both"/>
      </w:pPr>
      <w:r>
        <w:rPr>
          <w:rFonts w:ascii="Times New Roman"/>
          <w:b w:val="false"/>
          <w:i w:val="false"/>
          <w:color w:val="000000"/>
          <w:sz w:val="28"/>
        </w:rPr>
        <w:t xml:space="preserve">
                              8540 50 000 0 </w:t>
      </w:r>
    </w:p>
    <w:p>
      <w:pPr>
        <w:spacing w:after="0"/>
        <w:ind w:left="0"/>
        <w:jc w:val="both"/>
      </w:pPr>
      <w:r>
        <w:rPr>
          <w:rFonts w:ascii="Times New Roman"/>
          <w:b w:val="false"/>
          <w:i w:val="false"/>
          <w:color w:val="000000"/>
          <w:sz w:val="28"/>
        </w:rPr>
        <w:t xml:space="preserve">
                              8540 60 000 0 </w:t>
      </w:r>
    </w:p>
    <w:p>
      <w:pPr>
        <w:spacing w:after="0"/>
        <w:ind w:left="0"/>
        <w:jc w:val="both"/>
      </w:pPr>
      <w:r>
        <w:rPr>
          <w:rFonts w:ascii="Times New Roman"/>
          <w:b w:val="false"/>
          <w:i w:val="false"/>
          <w:color w:val="000000"/>
          <w:sz w:val="28"/>
        </w:rPr>
        <w:t xml:space="preserve">
      6A203 с.                8525 80 </w:t>
      </w:r>
    </w:p>
    <w:p>
      <w:pPr>
        <w:spacing w:after="0"/>
        <w:ind w:left="0"/>
        <w:jc w:val="both"/>
      </w:pPr>
      <w:r>
        <w:rPr>
          <w:rFonts w:ascii="Times New Roman"/>
          <w:b w:val="false"/>
          <w:i w:val="false"/>
          <w:color w:val="000000"/>
          <w:sz w:val="28"/>
        </w:rPr>
        <w:t xml:space="preserve">
                              9002 19 000 0 </w:t>
      </w:r>
    </w:p>
    <w:p>
      <w:pPr>
        <w:spacing w:after="0"/>
        <w:ind w:left="0"/>
        <w:jc w:val="both"/>
      </w:pPr>
      <w:r>
        <w:rPr>
          <w:rFonts w:ascii="Times New Roman"/>
          <w:b w:val="false"/>
          <w:i w:val="false"/>
          <w:color w:val="000000"/>
          <w:sz w:val="28"/>
        </w:rPr>
        <w:t xml:space="preserve">
                              8540 20 100 0 </w:t>
      </w:r>
    </w:p>
    <w:p>
      <w:pPr>
        <w:spacing w:after="0"/>
        <w:ind w:left="0"/>
        <w:jc w:val="both"/>
      </w:pPr>
      <w:r>
        <w:rPr>
          <w:rFonts w:ascii="Times New Roman"/>
          <w:b w:val="false"/>
          <w:i w:val="false"/>
          <w:color w:val="000000"/>
          <w:sz w:val="28"/>
        </w:rPr>
        <w:t>
      6А205 ОВ001.g.5, ОВ001.h.6; және 6А005 тармақтарда сипатталғандардан ерекшеленетін, мыналар сияқты "лазерлер", "лазерлік" күшейткіштер және гетеродиндер:</w:t>
      </w:r>
    </w:p>
    <w:p>
      <w:pPr>
        <w:spacing w:after="0"/>
        <w:ind w:left="0"/>
        <w:jc w:val="both"/>
      </w:pPr>
      <w:r>
        <w:rPr>
          <w:rFonts w:ascii="Times New Roman"/>
          <w:b w:val="false"/>
          <w:i w:val="false"/>
          <w:color w:val="000000"/>
          <w:sz w:val="28"/>
        </w:rPr>
        <w:t xml:space="preserve">
      а. Мынадай сипаттамалардың екеуіне де ие аргонды-ионды "лазерлер": </w:t>
      </w:r>
    </w:p>
    <w:p>
      <w:pPr>
        <w:spacing w:after="0"/>
        <w:ind w:left="0"/>
        <w:jc w:val="both"/>
      </w:pPr>
      <w:r>
        <w:rPr>
          <w:rFonts w:ascii="Times New Roman"/>
          <w:b w:val="false"/>
          <w:i w:val="false"/>
          <w:color w:val="000000"/>
          <w:sz w:val="28"/>
        </w:rPr>
        <w:t>
      1. Толқындарының ұзындығы 400 нм-нен 515 нм-ге дейін; және</w:t>
      </w:r>
    </w:p>
    <w:p>
      <w:pPr>
        <w:spacing w:after="0"/>
        <w:ind w:left="0"/>
        <w:jc w:val="both"/>
      </w:pPr>
      <w:r>
        <w:rPr>
          <w:rFonts w:ascii="Times New Roman"/>
          <w:b w:val="false"/>
          <w:i w:val="false"/>
          <w:color w:val="000000"/>
          <w:sz w:val="28"/>
        </w:rPr>
        <w:t xml:space="preserve">
      2. Орташа шығу қуаты 40 Вт-ден артық; </w:t>
      </w:r>
    </w:p>
    <w:p>
      <w:pPr>
        <w:spacing w:after="0"/>
        <w:ind w:left="0"/>
        <w:jc w:val="both"/>
      </w:pPr>
      <w:r>
        <w:rPr>
          <w:rFonts w:ascii="Times New Roman"/>
          <w:b w:val="false"/>
          <w:i w:val="false"/>
          <w:color w:val="000000"/>
          <w:sz w:val="28"/>
        </w:rPr>
        <w:t>
      b. Мынадай сипаттамалардың бәріне ие бояғыштардағы қайта құрылатын импульсті бір модты гетеродиндер:</w:t>
      </w:r>
    </w:p>
    <w:p>
      <w:pPr>
        <w:spacing w:after="0"/>
        <w:ind w:left="0"/>
        <w:jc w:val="both"/>
      </w:pPr>
      <w:r>
        <w:rPr>
          <w:rFonts w:ascii="Times New Roman"/>
          <w:b w:val="false"/>
          <w:i w:val="false"/>
          <w:color w:val="000000"/>
          <w:sz w:val="28"/>
        </w:rPr>
        <w:t>
      1. Толқындарының ұзындығы 300 нм-нен 800 нм-ге дейін;</w:t>
      </w:r>
    </w:p>
    <w:p>
      <w:pPr>
        <w:spacing w:after="0"/>
        <w:ind w:left="0"/>
        <w:jc w:val="both"/>
      </w:pPr>
      <w:r>
        <w:rPr>
          <w:rFonts w:ascii="Times New Roman"/>
          <w:b w:val="false"/>
          <w:i w:val="false"/>
          <w:color w:val="000000"/>
          <w:sz w:val="28"/>
        </w:rPr>
        <w:t>
      2. 1 Вт-ден астам орташа шығу қуатына жетуге мүмкіндік береді;</w:t>
      </w:r>
    </w:p>
    <w:p>
      <w:pPr>
        <w:spacing w:after="0"/>
        <w:ind w:left="0"/>
        <w:jc w:val="both"/>
      </w:pPr>
      <w:r>
        <w:rPr>
          <w:rFonts w:ascii="Times New Roman"/>
          <w:b w:val="false"/>
          <w:i w:val="false"/>
          <w:color w:val="000000"/>
          <w:sz w:val="28"/>
        </w:rPr>
        <w:t>
      3. Қайталану жиілігі 1 кГц-ден астам, және</w:t>
      </w:r>
    </w:p>
    <w:p>
      <w:pPr>
        <w:spacing w:after="0"/>
        <w:ind w:left="0"/>
        <w:jc w:val="both"/>
      </w:pPr>
      <w:r>
        <w:rPr>
          <w:rFonts w:ascii="Times New Roman"/>
          <w:b w:val="false"/>
          <w:i w:val="false"/>
          <w:color w:val="000000"/>
          <w:sz w:val="28"/>
        </w:rPr>
        <w:t>
      4. Импульс ұзақтығы 100 нс-тен аз;</w:t>
      </w:r>
    </w:p>
    <w:p>
      <w:pPr>
        <w:spacing w:after="0"/>
        <w:ind w:left="0"/>
        <w:jc w:val="both"/>
      </w:pPr>
      <w:r>
        <w:rPr>
          <w:rFonts w:ascii="Times New Roman"/>
          <w:b w:val="false"/>
          <w:i w:val="false"/>
          <w:color w:val="000000"/>
          <w:sz w:val="28"/>
        </w:rPr>
        <w:t>
      с. Мынадай сипаттамалардың бәріне ие бояғыштардағы қайта құрылатын импульстік күшейткіштер мен лазерлер гетеродиндері:</w:t>
      </w:r>
    </w:p>
    <w:p>
      <w:pPr>
        <w:spacing w:after="0"/>
        <w:ind w:left="0"/>
        <w:jc w:val="both"/>
      </w:pPr>
      <w:r>
        <w:rPr>
          <w:rFonts w:ascii="Times New Roman"/>
          <w:b w:val="false"/>
          <w:i w:val="false"/>
          <w:color w:val="000000"/>
          <w:sz w:val="28"/>
        </w:rPr>
        <w:t xml:space="preserve">
      1. Толқындарының ұзындығы 300 нм-нен 800 нм-ге дейін; </w:t>
      </w:r>
    </w:p>
    <w:p>
      <w:pPr>
        <w:spacing w:after="0"/>
        <w:ind w:left="0"/>
        <w:jc w:val="both"/>
      </w:pPr>
      <w:r>
        <w:rPr>
          <w:rFonts w:ascii="Times New Roman"/>
          <w:b w:val="false"/>
          <w:i w:val="false"/>
          <w:color w:val="000000"/>
          <w:sz w:val="28"/>
        </w:rPr>
        <w:t>
      2. 30 Вт-ден астам орташа шығу қуатына жетуге мүмкіндік беруі;</w:t>
      </w:r>
    </w:p>
    <w:p>
      <w:pPr>
        <w:spacing w:after="0"/>
        <w:ind w:left="0"/>
        <w:jc w:val="both"/>
      </w:pPr>
      <w:r>
        <w:rPr>
          <w:rFonts w:ascii="Times New Roman"/>
          <w:b w:val="false"/>
          <w:i w:val="false"/>
          <w:color w:val="000000"/>
          <w:sz w:val="28"/>
        </w:rPr>
        <w:t>
      3. Қайталану жиілігі 1 кГц-ден астам;</w:t>
      </w:r>
    </w:p>
    <w:p>
      <w:pPr>
        <w:spacing w:after="0"/>
        <w:ind w:left="0"/>
        <w:jc w:val="both"/>
      </w:pPr>
      <w:r>
        <w:rPr>
          <w:rFonts w:ascii="Times New Roman"/>
          <w:b w:val="false"/>
          <w:i w:val="false"/>
          <w:color w:val="000000"/>
          <w:sz w:val="28"/>
        </w:rPr>
        <w:t>
      4. Импульс ұзақтығы 100 нс-тен аз;</w:t>
      </w:r>
    </w:p>
    <w:p>
      <w:pPr>
        <w:spacing w:after="0"/>
        <w:ind w:left="0"/>
        <w:jc w:val="both"/>
      </w:pPr>
      <w:r>
        <w:rPr>
          <w:rFonts w:ascii="Times New Roman"/>
          <w:b w:val="false"/>
          <w:i w:val="false"/>
          <w:color w:val="000000"/>
          <w:sz w:val="28"/>
        </w:rPr>
        <w:t>
      Ескертпе: 6А205.с. тармағы бойынша бір модты гетеродиндер бақыланбайды;</w:t>
      </w:r>
    </w:p>
    <w:p>
      <w:pPr>
        <w:spacing w:after="0"/>
        <w:ind w:left="0"/>
        <w:jc w:val="both"/>
      </w:pPr>
      <w:r>
        <w:rPr>
          <w:rFonts w:ascii="Times New Roman"/>
          <w:b w:val="false"/>
          <w:i w:val="false"/>
          <w:color w:val="000000"/>
          <w:sz w:val="28"/>
        </w:rPr>
        <w:t xml:space="preserve">
      d. Мынадай сипаттамалардың бәріне ие көміртегінің қос тотығындағы импульсті "лазерлер": </w:t>
      </w:r>
    </w:p>
    <w:p>
      <w:pPr>
        <w:spacing w:after="0"/>
        <w:ind w:left="0"/>
        <w:jc w:val="both"/>
      </w:pPr>
      <w:r>
        <w:rPr>
          <w:rFonts w:ascii="Times New Roman"/>
          <w:b w:val="false"/>
          <w:i w:val="false"/>
          <w:color w:val="000000"/>
          <w:sz w:val="28"/>
        </w:rPr>
        <w:t>
      1. Толқындарының жұмыс ұзындығы 9000 нм-нен 11000 нм-ге дейін;</w:t>
      </w:r>
    </w:p>
    <w:p>
      <w:pPr>
        <w:spacing w:after="0"/>
        <w:ind w:left="0"/>
        <w:jc w:val="both"/>
      </w:pPr>
      <w:r>
        <w:rPr>
          <w:rFonts w:ascii="Times New Roman"/>
          <w:b w:val="false"/>
          <w:i w:val="false"/>
          <w:color w:val="000000"/>
          <w:sz w:val="28"/>
        </w:rPr>
        <w:t>
      2. Қайталану жиілігі 250 Гц-ден астам;</w:t>
      </w:r>
    </w:p>
    <w:p>
      <w:pPr>
        <w:spacing w:after="0"/>
        <w:ind w:left="0"/>
        <w:jc w:val="both"/>
      </w:pPr>
      <w:r>
        <w:rPr>
          <w:rFonts w:ascii="Times New Roman"/>
          <w:b w:val="false"/>
          <w:i w:val="false"/>
          <w:color w:val="000000"/>
          <w:sz w:val="28"/>
        </w:rPr>
        <w:t>
      3. Орташа шығу қуаты 500 Вт-ден астам; және</w:t>
      </w:r>
    </w:p>
    <w:p>
      <w:pPr>
        <w:spacing w:after="0"/>
        <w:ind w:left="0"/>
        <w:jc w:val="both"/>
      </w:pPr>
      <w:r>
        <w:rPr>
          <w:rFonts w:ascii="Times New Roman"/>
          <w:b w:val="false"/>
          <w:i w:val="false"/>
          <w:color w:val="000000"/>
          <w:sz w:val="28"/>
        </w:rPr>
        <w:t xml:space="preserve">
      4. Импульстің ұзақтығы 200 нс-тен аз; </w:t>
      </w:r>
    </w:p>
    <w:p>
      <w:pPr>
        <w:spacing w:after="0"/>
        <w:ind w:left="0"/>
        <w:jc w:val="both"/>
      </w:pPr>
      <w:r>
        <w:rPr>
          <w:rFonts w:ascii="Times New Roman"/>
          <w:b w:val="false"/>
          <w:i w:val="false"/>
          <w:color w:val="000000"/>
          <w:sz w:val="28"/>
        </w:rPr>
        <w:t xml:space="preserve">
      е. Толқындардың 16 микрометр шығу ұзындығымен және 250 Гц-ден астам қайталану жиілігімен жұмыс үшін әзірленген Раман ілгерілеуі бар бу-сутегілер; </w:t>
      </w:r>
    </w:p>
    <w:p>
      <w:pPr>
        <w:spacing w:after="0"/>
        <w:ind w:left="0"/>
        <w:jc w:val="both"/>
      </w:pPr>
      <w:r>
        <w:rPr>
          <w:rFonts w:ascii="Times New Roman"/>
          <w:b w:val="false"/>
          <w:i w:val="false"/>
          <w:color w:val="000000"/>
          <w:sz w:val="28"/>
        </w:rPr>
        <w:t>
      f</w:t>
      </w:r>
      <w:r>
        <w:rPr>
          <w:rFonts w:ascii="Times New Roman"/>
          <w:b w:val="false"/>
          <w:i/>
          <w:color w:val="000000"/>
          <w:sz w:val="28"/>
        </w:rPr>
        <w:t>.</w:t>
      </w:r>
      <w:r>
        <w:rPr>
          <w:rFonts w:ascii="Times New Roman"/>
          <w:b w:val="false"/>
          <w:i w:val="false"/>
          <w:color w:val="000000"/>
          <w:sz w:val="28"/>
        </w:rPr>
        <w:t xml:space="preserve"> Еріген неодимдегі (шыныдағылардан басқа) импульстік қозатын, мынадай сипаттамалардың кез келгеніне ие беріктік модуляциясы бар "лазерлер":</w:t>
      </w:r>
    </w:p>
    <w:p>
      <w:pPr>
        <w:spacing w:after="0"/>
        <w:ind w:left="0"/>
        <w:jc w:val="both"/>
      </w:pPr>
      <w:r>
        <w:rPr>
          <w:rFonts w:ascii="Times New Roman"/>
          <w:b w:val="false"/>
          <w:i w:val="false"/>
          <w:color w:val="000000"/>
          <w:sz w:val="28"/>
        </w:rPr>
        <w:t>
      1. Толқындарының шығу ұзындығы 1000 нм-нен 1100 нм-ге дейін;</w:t>
      </w:r>
    </w:p>
    <w:p>
      <w:pPr>
        <w:spacing w:after="0"/>
        <w:ind w:left="0"/>
        <w:jc w:val="both"/>
      </w:pPr>
      <w:r>
        <w:rPr>
          <w:rFonts w:ascii="Times New Roman"/>
          <w:b w:val="false"/>
          <w:i w:val="false"/>
          <w:color w:val="000000"/>
          <w:sz w:val="28"/>
        </w:rPr>
        <w:t>
      2. Импульс ұзақтығы 1 нс-тен астам; және</w:t>
      </w:r>
    </w:p>
    <w:p>
      <w:pPr>
        <w:spacing w:after="0"/>
        <w:ind w:left="0"/>
        <w:jc w:val="both"/>
      </w:pPr>
      <w:r>
        <w:rPr>
          <w:rFonts w:ascii="Times New Roman"/>
          <w:b w:val="false"/>
          <w:i w:val="false"/>
          <w:color w:val="000000"/>
          <w:sz w:val="28"/>
        </w:rPr>
        <w:t>
      3.50 Вт-ден асатын орташа қуаттағы көлденең модолы көпмодолы.</w:t>
      </w:r>
    </w:p>
    <w:p>
      <w:pPr>
        <w:spacing w:after="0"/>
        <w:ind w:left="0"/>
        <w:jc w:val="both"/>
      </w:pPr>
      <w:r>
        <w:rPr>
          <w:rFonts w:ascii="Times New Roman"/>
          <w:b w:val="false"/>
          <w:i w:val="false"/>
          <w:color w:val="000000"/>
          <w:sz w:val="28"/>
        </w:rPr>
        <w:t>
      g) 6А005d2 тармақшасы бойынша бойынша бақыланатындардан ерекшеленетін көміртек қостотығында импульсті "лазерлер" және мынадай сипаттамалардың барлығына ие:</w:t>
      </w:r>
    </w:p>
    <w:p>
      <w:pPr>
        <w:spacing w:after="0"/>
        <w:ind w:left="0"/>
        <w:jc w:val="both"/>
      </w:pPr>
      <w:r>
        <w:rPr>
          <w:rFonts w:ascii="Times New Roman"/>
          <w:b w:val="false"/>
          <w:i w:val="false"/>
          <w:color w:val="000000"/>
          <w:sz w:val="28"/>
        </w:rPr>
        <w:t>
      1. 5 000 нм және 6 000 нм арасындағы диапазондағы толқын ұзындығы,</w:t>
      </w:r>
    </w:p>
    <w:p>
      <w:pPr>
        <w:spacing w:after="0"/>
        <w:ind w:left="0"/>
        <w:jc w:val="both"/>
      </w:pPr>
      <w:r>
        <w:rPr>
          <w:rFonts w:ascii="Times New Roman"/>
          <w:b w:val="false"/>
          <w:i w:val="false"/>
          <w:color w:val="000000"/>
          <w:sz w:val="28"/>
        </w:rPr>
        <w:t>
      2. импульс жиілігі 250 Гц-ден астам,</w:t>
      </w:r>
    </w:p>
    <w:p>
      <w:pPr>
        <w:spacing w:after="0"/>
        <w:ind w:left="0"/>
        <w:jc w:val="both"/>
      </w:pPr>
      <w:r>
        <w:rPr>
          <w:rFonts w:ascii="Times New Roman"/>
          <w:b w:val="false"/>
          <w:i w:val="false"/>
          <w:color w:val="000000"/>
          <w:sz w:val="28"/>
        </w:rPr>
        <w:t>
      3. орташа шығу қуаты 200 Вт астам және,</w:t>
      </w:r>
    </w:p>
    <w:p>
      <w:pPr>
        <w:spacing w:after="0"/>
        <w:ind w:left="0"/>
        <w:jc w:val="both"/>
      </w:pPr>
      <w:r>
        <w:rPr>
          <w:rFonts w:ascii="Times New Roman"/>
          <w:b w:val="false"/>
          <w:i w:val="false"/>
          <w:color w:val="000000"/>
          <w:sz w:val="28"/>
        </w:rPr>
        <w:t>
      4. импульс ұзақтығы 200 нс кем;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b.</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9013 80 900 0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6A205 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r>
    </w:tbl>
    <w:p>
      <w:pPr>
        <w:spacing w:after="0"/>
        <w:ind w:left="0"/>
        <w:jc w:val="left"/>
      </w:pPr>
      <w:r>
        <w:rPr>
          <w:rFonts w:ascii="Times New Roman"/>
          <w:b w:val="false"/>
          <w:i w:val="false"/>
          <w:color w:val="ff0000"/>
          <w:sz w:val="28"/>
        </w:rPr>
        <w:t xml:space="preserve">      Ескерту. 6А205 бөлігі жаңа редакцияда – ҚР Үкіметінің 14.05.2018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6А225 өлшеу уақыты 10 микросекундтан аз интервал ішінде 1 км/с артық жылдамдықты өлшеуге арналған интерферометрлер.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Ескерту: </w:t>
      </w:r>
      <w:r>
        <w:rPr>
          <w:rFonts w:ascii="Times New Roman"/>
          <w:b w:val="false"/>
          <w:i w:val="false"/>
          <w:color w:val="000000"/>
          <w:sz w:val="28"/>
        </w:rPr>
        <w:t xml:space="preserve">6А225 тармағы ВИСАР (кез келген қайтарғыш үшін жылдамдықты өлшеуге арналған интерферометрлер жүйесі) секілді жылдамдықты өлшеу интерферометрлерін және Доплер (ДЛИ) тиімділігінде жұмыс істейін лазерлік интерферометрлерді және т.б. қамтиды. </w:t>
      </w:r>
    </w:p>
    <w:p>
      <w:pPr>
        <w:spacing w:after="0"/>
        <w:ind w:left="0"/>
        <w:jc w:val="both"/>
      </w:pPr>
      <w:r>
        <w:rPr>
          <w:rFonts w:ascii="Times New Roman"/>
          <w:b w:val="false"/>
          <w:i w:val="false"/>
          <w:color w:val="000000"/>
          <w:sz w:val="28"/>
        </w:rPr>
        <w:t xml:space="preserve">
      6А225                   9026 20 200 (азаматтық авиациядан басқа) </w:t>
      </w:r>
    </w:p>
    <w:p>
      <w:pPr>
        <w:spacing w:after="0"/>
        <w:ind w:left="0"/>
        <w:jc w:val="both"/>
      </w:pPr>
      <w:r>
        <w:rPr>
          <w:rFonts w:ascii="Times New Roman"/>
          <w:b w:val="false"/>
          <w:i w:val="false"/>
          <w:color w:val="000000"/>
          <w:sz w:val="28"/>
        </w:rPr>
        <w:t xml:space="preserve">
                              8543 70 900 9 </w:t>
      </w:r>
    </w:p>
    <w:p>
      <w:pPr>
        <w:spacing w:after="0"/>
        <w:ind w:left="0"/>
        <w:jc w:val="both"/>
      </w:pPr>
      <w:r>
        <w:rPr>
          <w:rFonts w:ascii="Times New Roman"/>
          <w:b w:val="false"/>
          <w:i w:val="false"/>
          <w:color w:val="000000"/>
          <w:sz w:val="28"/>
        </w:rPr>
        <w:t xml:space="preserve">
                              9013 20 000 0 </w:t>
      </w:r>
    </w:p>
    <w:p>
      <w:pPr>
        <w:spacing w:after="0"/>
        <w:ind w:left="0"/>
        <w:jc w:val="both"/>
      </w:pPr>
      <w:r>
        <w:rPr>
          <w:rFonts w:ascii="Times New Roman"/>
          <w:b w:val="false"/>
          <w:i w:val="false"/>
          <w:color w:val="000000"/>
          <w:sz w:val="28"/>
        </w:rPr>
        <w:t xml:space="preserve">
                              9026 80 200 0 </w:t>
      </w:r>
    </w:p>
    <w:p>
      <w:pPr>
        <w:spacing w:after="0"/>
        <w:ind w:left="0"/>
        <w:jc w:val="both"/>
      </w:pPr>
      <w:r>
        <w:rPr>
          <w:rFonts w:ascii="Times New Roman"/>
          <w:b w:val="false"/>
          <w:i w:val="false"/>
          <w:color w:val="000000"/>
          <w:sz w:val="28"/>
        </w:rPr>
        <w:t xml:space="preserve">
                              9031 80 980 0 </w:t>
      </w:r>
    </w:p>
    <w:p>
      <w:pPr>
        <w:spacing w:after="0"/>
        <w:ind w:left="0"/>
        <w:jc w:val="both"/>
      </w:pPr>
      <w:r>
        <w:rPr>
          <w:rFonts w:ascii="Times New Roman"/>
          <w:b w:val="false"/>
          <w:i w:val="false"/>
          <w:color w:val="000000"/>
          <w:sz w:val="28"/>
        </w:rPr>
        <w:t xml:space="preserve">
            6А226 Мыналар секілді қысым бергіштер: </w:t>
      </w:r>
    </w:p>
    <w:p>
      <w:pPr>
        <w:spacing w:after="0"/>
        <w:ind w:left="0"/>
        <w:jc w:val="both"/>
      </w:pPr>
      <w:r>
        <w:rPr>
          <w:rFonts w:ascii="Times New Roman"/>
          <w:b w:val="false"/>
          <w:i w:val="false"/>
          <w:color w:val="000000"/>
          <w:sz w:val="28"/>
        </w:rPr>
        <w:t xml:space="preserve">
            а. 10 Гпа-дан артық қысымдарды өлшеуге арналған магнийлі бергіштер; </w:t>
      </w:r>
    </w:p>
    <w:p>
      <w:pPr>
        <w:spacing w:after="0"/>
        <w:ind w:left="0"/>
        <w:jc w:val="both"/>
      </w:pPr>
      <w:r>
        <w:rPr>
          <w:rFonts w:ascii="Times New Roman"/>
          <w:b w:val="false"/>
          <w:i w:val="false"/>
          <w:color w:val="000000"/>
          <w:sz w:val="28"/>
        </w:rPr>
        <w:t xml:space="preserve">
            b. 10 Гпа-дан артық қысымдарды өлшеуге арналған кварцті бергіштер. </w:t>
      </w:r>
    </w:p>
    <w:p>
      <w:pPr>
        <w:spacing w:after="0"/>
        <w:ind w:left="0"/>
        <w:jc w:val="both"/>
      </w:pPr>
      <w:r>
        <w:rPr>
          <w:rFonts w:ascii="Times New Roman"/>
          <w:b w:val="false"/>
          <w:i w:val="false"/>
          <w:color w:val="000000"/>
          <w:sz w:val="28"/>
        </w:rPr>
        <w:t xml:space="preserve">
      6А226 а.                9026 20 200 (азаматтық авиациядан басқа) </w:t>
      </w:r>
    </w:p>
    <w:p>
      <w:pPr>
        <w:spacing w:after="0"/>
        <w:ind w:left="0"/>
        <w:jc w:val="both"/>
      </w:pPr>
      <w:r>
        <w:rPr>
          <w:rFonts w:ascii="Times New Roman"/>
          <w:b w:val="false"/>
          <w:i w:val="false"/>
          <w:color w:val="000000"/>
          <w:sz w:val="28"/>
        </w:rPr>
        <w:t xml:space="preserve">
                              8543 90 000 9 </w:t>
      </w:r>
    </w:p>
    <w:p>
      <w:pPr>
        <w:spacing w:after="0"/>
        <w:ind w:left="0"/>
        <w:jc w:val="both"/>
      </w:pPr>
      <w:r>
        <w:rPr>
          <w:rFonts w:ascii="Times New Roman"/>
          <w:b w:val="false"/>
          <w:i w:val="false"/>
          <w:color w:val="000000"/>
          <w:sz w:val="28"/>
        </w:rPr>
        <w:t xml:space="preserve">
                              9026 90 000 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6В Сынақ, бақылау және өндірістік жабдығы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6В004 Мына секілді оптикалық жабдық: </w:t>
      </w:r>
    </w:p>
    <w:p>
      <w:pPr>
        <w:spacing w:after="0"/>
        <w:ind w:left="0"/>
        <w:jc w:val="both"/>
      </w:pPr>
      <w:r>
        <w:rPr>
          <w:rFonts w:ascii="Times New Roman"/>
          <w:b w:val="false"/>
          <w:i w:val="false"/>
          <w:color w:val="000000"/>
          <w:sz w:val="28"/>
        </w:rPr>
        <w:t xml:space="preserve">
            а. Бейнелік қабілеті мәнінің +/- 0,1% ақаулығымен бейнелеу қабілетінің абсолютті мәнін өлшеуге арналған жабдық; </w:t>
      </w:r>
    </w:p>
    <w:p>
      <w:pPr>
        <w:spacing w:after="0"/>
        <w:ind w:left="0"/>
        <w:jc w:val="both"/>
      </w:pPr>
      <w:r>
        <w:rPr>
          <w:rFonts w:ascii="Times New Roman"/>
          <w:b w:val="false"/>
          <w:i w:val="false"/>
          <w:color w:val="000000"/>
          <w:sz w:val="28"/>
        </w:rPr>
        <w:t xml:space="preserve">
            b. Оптикалық үстіңгі беттің ыдырауын өлшеуге арналған жабдықтан ерекшелігі бар, 10 см диаметрден астам көлеңкеленбеген апертурасы бар, талап етілетін бейіннің 2 нм немесе одан кем (жақсы) "дәлдікпен" оптикалық беттің тегіс емес фигурасын (бейінін) қатынассыз оптикалық өлшеу үшін арнайы әзірленген жабдық.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Ескерту: </w:t>
      </w:r>
      <w:r>
        <w:rPr>
          <w:rFonts w:ascii="Times New Roman"/>
          <w:b w:val="false"/>
          <w:i w:val="false"/>
          <w:color w:val="000000"/>
          <w:sz w:val="28"/>
        </w:rPr>
        <w:t xml:space="preserve">6В004 тармағы бойынша микроскоптар бақыланбайды. </w:t>
      </w:r>
    </w:p>
    <w:p>
      <w:pPr>
        <w:spacing w:after="0"/>
        <w:ind w:left="0"/>
        <w:jc w:val="both"/>
      </w:pPr>
      <w:r>
        <w:rPr>
          <w:rFonts w:ascii="Times New Roman"/>
          <w:b w:val="false"/>
          <w:i w:val="false"/>
          <w:color w:val="000000"/>
          <w:sz w:val="28"/>
        </w:rPr>
        <w:t xml:space="preserve">
      6В004 а.                9031 49 </w:t>
      </w:r>
    </w:p>
    <w:p>
      <w:pPr>
        <w:spacing w:after="0"/>
        <w:ind w:left="0"/>
        <w:jc w:val="both"/>
      </w:pPr>
      <w:r>
        <w:rPr>
          <w:rFonts w:ascii="Times New Roman"/>
          <w:b w:val="false"/>
          <w:i w:val="false"/>
          <w:color w:val="000000"/>
          <w:sz w:val="28"/>
        </w:rPr>
        <w:t xml:space="preserve">
      6В004 b.                9031 49 </w:t>
      </w:r>
    </w:p>
    <w:p>
      <w:pPr>
        <w:spacing w:after="0"/>
        <w:ind w:left="0"/>
        <w:jc w:val="both"/>
      </w:pPr>
      <w:r>
        <w:rPr>
          <w:rFonts w:ascii="Times New Roman"/>
          <w:b w:val="false"/>
          <w:i w:val="false"/>
          <w:color w:val="000000"/>
          <w:sz w:val="28"/>
        </w:rPr>
        <w:t xml:space="preserve">
            6В007 0,1 миллигальдан жақсы статикалық дәлдіктегі жер бетінде орналасатын гравиметрлерді өндіруге, реттеуге және калибрлеуге арналған жабдық. </w:t>
      </w:r>
    </w:p>
    <w:p>
      <w:pPr>
        <w:spacing w:after="0"/>
        <w:ind w:left="0"/>
        <w:jc w:val="both"/>
      </w:pPr>
      <w:r>
        <w:rPr>
          <w:rFonts w:ascii="Times New Roman"/>
          <w:b w:val="false"/>
          <w:i w:val="false"/>
          <w:color w:val="000000"/>
          <w:sz w:val="28"/>
        </w:rPr>
        <w:t xml:space="preserve">
      6В007                   9031 80 380 0 </w:t>
      </w:r>
    </w:p>
    <w:p>
      <w:pPr>
        <w:spacing w:after="0"/>
        <w:ind w:left="0"/>
        <w:jc w:val="both"/>
      </w:pPr>
      <w:r>
        <w:rPr>
          <w:rFonts w:ascii="Times New Roman"/>
          <w:b w:val="false"/>
          <w:i w:val="false"/>
          <w:color w:val="000000"/>
          <w:sz w:val="28"/>
        </w:rPr>
        <w:t>
            6В008 Көлденең қиылысуды өлшеуге арналған, берілетін импульстерінің ұзындығы 100 нс немесе одан кем импульстік локациялық жүйелер және оларға арналған компоненттер.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Ерекше ескерту:  </w:t>
      </w:r>
      <w:r>
        <w:rPr>
          <w:rFonts w:ascii="Times New Roman"/>
          <w:b w:val="false"/>
          <w:i w:val="false"/>
          <w:color w:val="000000"/>
          <w:sz w:val="28"/>
        </w:rPr>
        <w:t xml:space="preserve">сондай-ақ 6В108-ді қараңыз  </w:t>
      </w:r>
    </w:p>
    <w:p>
      <w:pPr>
        <w:spacing w:after="0"/>
        <w:ind w:left="0"/>
        <w:jc w:val="both"/>
      </w:pPr>
      <w:r>
        <w:rPr>
          <w:rFonts w:ascii="Times New Roman"/>
          <w:b w:val="false"/>
          <w:i w:val="false"/>
          <w:color w:val="000000"/>
          <w:sz w:val="28"/>
        </w:rPr>
        <w:t xml:space="preserve">
      6В008                   8526 10 000 (азаматтық авиациядан басқа) </w:t>
      </w:r>
    </w:p>
    <w:bookmarkStart w:name="z254" w:id="162"/>
    <w:p>
      <w:pPr>
        <w:spacing w:after="0"/>
        <w:ind w:left="0"/>
        <w:jc w:val="both"/>
      </w:pPr>
      <w:r>
        <w:rPr>
          <w:rFonts w:ascii="Times New Roman"/>
          <w:b w:val="false"/>
          <w:i w:val="false"/>
          <w:color w:val="000000"/>
          <w:sz w:val="28"/>
        </w:rPr>
        <w:t>
            6В108 "Реактивті снарядтарда" және олардың кіші жүйелерінде пайдалану үшін жарамды 6В008-тармақта сипатталғаннан ерекшелiгi бар, көлденең қиылысуды өлшеуге арналған импульстiк локациялық жүйелер.</w:t>
      </w:r>
    </w:p>
    <w:bookmarkEnd w:id="162"/>
    <w:bookmarkStart w:name="z255" w:id="163"/>
    <w:p>
      <w:pPr>
        <w:spacing w:after="0"/>
        <w:ind w:left="0"/>
        <w:jc w:val="both"/>
      </w:pPr>
      <w:r>
        <w:rPr>
          <w:rFonts w:ascii="Times New Roman"/>
          <w:b w:val="false"/>
          <w:i w:val="false"/>
          <w:color w:val="000000"/>
          <w:sz w:val="28"/>
        </w:rPr>
        <w:t>
            Техникалық ескертпе:</w:t>
      </w:r>
    </w:p>
    <w:bookmarkEnd w:id="163"/>
    <w:bookmarkStart w:name="z256" w:id="164"/>
    <w:p>
      <w:pPr>
        <w:spacing w:after="0"/>
        <w:ind w:left="0"/>
        <w:jc w:val="both"/>
      </w:pPr>
      <w:r>
        <w:rPr>
          <w:rFonts w:ascii="Times New Roman"/>
          <w:b w:val="false"/>
          <w:i w:val="false"/>
          <w:color w:val="000000"/>
          <w:sz w:val="28"/>
        </w:rPr>
        <w:t>
            6В108-тармақта "реактивті снаряд" қашықтығы 300 км асатын зымыран жүйелерін және пилотсыз ұшу аппараттарын білдіреді.</w:t>
      </w:r>
    </w:p>
    <w:bookmarkEnd w:id="164"/>
    <w:bookmarkStart w:name="z257" w:id="165"/>
    <w:p>
      <w:pPr>
        <w:spacing w:after="0"/>
        <w:ind w:left="0"/>
        <w:jc w:val="both"/>
      </w:pPr>
      <w:r>
        <w:rPr>
          <w:rFonts w:ascii="Times New Roman"/>
          <w:b w:val="false"/>
          <w:i w:val="false"/>
          <w:color w:val="000000"/>
          <w:sz w:val="28"/>
        </w:rPr>
        <w:t>
            6B108                8526 10 000 (азаматтық авиациядан басқа).</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6B108-бөлік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6С Материалдар </w:t>
      </w:r>
    </w:p>
    <w:p>
      <w:pPr>
        <w:spacing w:after="0"/>
        <w:ind w:left="0"/>
        <w:jc w:val="both"/>
      </w:pPr>
      <w:r>
        <w:rPr>
          <w:rFonts w:ascii="Times New Roman"/>
          <w:b w:val="false"/>
          <w:i w:val="false"/>
          <w:color w:val="000000"/>
          <w:sz w:val="28"/>
        </w:rPr>
        <w:t xml:space="preserve">
      6С002 Мыналар секілді оптикалық бергіштерге арналған материалдар: </w:t>
      </w:r>
    </w:p>
    <w:p>
      <w:pPr>
        <w:spacing w:after="0"/>
        <w:ind w:left="0"/>
        <w:jc w:val="both"/>
      </w:pPr>
      <w:r>
        <w:rPr>
          <w:rFonts w:ascii="Times New Roman"/>
          <w:b w:val="false"/>
          <w:i w:val="false"/>
          <w:color w:val="000000"/>
          <w:sz w:val="28"/>
        </w:rPr>
        <w:t xml:space="preserve">
      а. 99,9995% немесе артық тазалық деңгейіндегі химиялық таза теллур (Те); </w:t>
      </w:r>
    </w:p>
    <w:p>
      <w:pPr>
        <w:spacing w:after="0"/>
        <w:ind w:left="0"/>
        <w:jc w:val="both"/>
      </w:pPr>
      <w:r>
        <w:rPr>
          <w:rFonts w:ascii="Times New Roman"/>
          <w:b w:val="false"/>
          <w:i w:val="false"/>
          <w:color w:val="000000"/>
          <w:sz w:val="28"/>
        </w:rPr>
        <w:t xml:space="preserve">
      b. Келесі материалдардан (эпитаксиалды құрылымдарын қоса алғанда) жасалған монокристалдар: </w:t>
      </w:r>
    </w:p>
    <w:p>
      <w:pPr>
        <w:spacing w:after="0"/>
        <w:ind w:left="0"/>
        <w:jc w:val="both"/>
      </w:pPr>
      <w:r>
        <w:rPr>
          <w:rFonts w:ascii="Times New Roman"/>
          <w:b w:val="false"/>
          <w:i w:val="false"/>
          <w:color w:val="000000"/>
          <w:sz w:val="28"/>
        </w:rPr>
        <w:t xml:space="preserve">
      1. Құрамында 6% "мольдік үлестен" кем мырышы бар кадмийдің (СdZnТе) мырыш теллурийі; </w:t>
      </w:r>
    </w:p>
    <w:p>
      <w:pPr>
        <w:spacing w:after="0"/>
        <w:ind w:left="0"/>
        <w:jc w:val="both"/>
      </w:pPr>
      <w:r>
        <w:rPr>
          <w:rFonts w:ascii="Times New Roman"/>
          <w:b w:val="false"/>
          <w:i w:val="false"/>
          <w:color w:val="000000"/>
          <w:sz w:val="28"/>
        </w:rPr>
        <w:t xml:space="preserve">
      2. Кез келген тазалық деңгейіндегі кадмий теллуриді (СdТе); </w:t>
      </w:r>
    </w:p>
    <w:p>
      <w:pPr>
        <w:spacing w:after="0"/>
        <w:ind w:left="0"/>
        <w:jc w:val="both"/>
      </w:pPr>
      <w:r>
        <w:rPr>
          <w:rFonts w:ascii="Times New Roman"/>
          <w:b w:val="false"/>
          <w:i w:val="false"/>
          <w:color w:val="000000"/>
          <w:sz w:val="28"/>
        </w:rPr>
        <w:t xml:space="preserve">
      3. Кез келген тазалық деңгейіндегі кадмийдің сыныпты теллуриді (НgСdТе);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ескерту: </w:t>
      </w:r>
    </w:p>
    <w:p>
      <w:pPr>
        <w:spacing w:after="0"/>
        <w:ind w:left="0"/>
        <w:jc w:val="both"/>
      </w:pPr>
      <w:r>
        <w:rPr>
          <w:rFonts w:ascii="Times New Roman"/>
          <w:b w:val="false"/>
          <w:i w:val="false"/>
          <w:color w:val="000000"/>
          <w:sz w:val="28"/>
        </w:rPr>
        <w:t xml:space="preserve">
      "Мольдік үлес" мырыш теллуридінің (ZnTe) кадмий теллуридінің (СdТе) мольдер қосындысына және кристалда болатын мырыш теллуридінің (ZnТе) қатынасы ретінде айқындалады. </w:t>
      </w:r>
    </w:p>
    <w:p>
      <w:pPr>
        <w:spacing w:after="0"/>
        <w:ind w:left="0"/>
        <w:jc w:val="both"/>
      </w:pPr>
      <w:r>
        <w:rPr>
          <w:rFonts w:ascii="Times New Roman"/>
          <w:b w:val="false"/>
          <w:i w:val="false"/>
          <w:color w:val="000000"/>
          <w:sz w:val="28"/>
        </w:rPr>
        <w:t xml:space="preserve">
      6С002 а.                2804 50 900 0 </w:t>
      </w:r>
    </w:p>
    <w:p>
      <w:pPr>
        <w:spacing w:after="0"/>
        <w:ind w:left="0"/>
        <w:jc w:val="both"/>
      </w:pPr>
      <w:r>
        <w:rPr>
          <w:rFonts w:ascii="Times New Roman"/>
          <w:b w:val="false"/>
          <w:i w:val="false"/>
          <w:color w:val="000000"/>
          <w:sz w:val="28"/>
        </w:rPr>
        <w:t xml:space="preserve">
      6С002 b.                3818 00 900 0 </w:t>
      </w:r>
    </w:p>
    <w:p>
      <w:pPr>
        <w:spacing w:after="0"/>
        <w:ind w:left="0"/>
        <w:jc w:val="both"/>
      </w:pPr>
      <w:r>
        <w:rPr>
          <w:rFonts w:ascii="Times New Roman"/>
          <w:b w:val="false"/>
          <w:i w:val="false"/>
          <w:color w:val="000000"/>
          <w:sz w:val="28"/>
        </w:rPr>
        <w:t xml:space="preserve">
                              8107 90 000 0 </w:t>
      </w:r>
    </w:p>
    <w:p>
      <w:pPr>
        <w:spacing w:after="0"/>
        <w:ind w:left="0"/>
        <w:jc w:val="both"/>
      </w:pPr>
      <w:r>
        <w:rPr>
          <w:rFonts w:ascii="Times New Roman"/>
          <w:b w:val="false"/>
          <w:i w:val="false"/>
          <w:color w:val="000000"/>
          <w:sz w:val="28"/>
        </w:rPr>
        <w:t xml:space="preserve">
            6С004 Мыналар секілді оптикалық материалдар: </w:t>
      </w:r>
    </w:p>
    <w:p>
      <w:pPr>
        <w:spacing w:after="0"/>
        <w:ind w:left="0"/>
        <w:jc w:val="both"/>
      </w:pPr>
      <w:r>
        <w:rPr>
          <w:rFonts w:ascii="Times New Roman"/>
          <w:b w:val="false"/>
          <w:i w:val="false"/>
          <w:color w:val="000000"/>
          <w:sz w:val="28"/>
        </w:rPr>
        <w:t xml:space="preserve">
            а. Буды химиялық шөктіріп алынған, мырыштың селенидінен (ZnSе) және мырыштың сульфидінен (ZnS) алынған, келесі сипаттамалардың кез келгеніне ие "дайындамалар": </w:t>
      </w:r>
    </w:p>
    <w:p>
      <w:pPr>
        <w:spacing w:after="0"/>
        <w:ind w:left="0"/>
        <w:jc w:val="both"/>
      </w:pPr>
      <w:r>
        <w:rPr>
          <w:rFonts w:ascii="Times New Roman"/>
          <w:b w:val="false"/>
          <w:i w:val="false"/>
          <w:color w:val="000000"/>
          <w:sz w:val="28"/>
        </w:rPr>
        <w:t xml:space="preserve">
            1. Көлем 100 текше см-ден артық; немесе </w:t>
      </w:r>
    </w:p>
    <w:p>
      <w:pPr>
        <w:spacing w:after="0"/>
        <w:ind w:left="0"/>
        <w:jc w:val="both"/>
      </w:pPr>
      <w:r>
        <w:rPr>
          <w:rFonts w:ascii="Times New Roman"/>
          <w:b w:val="false"/>
          <w:i w:val="false"/>
          <w:color w:val="000000"/>
          <w:sz w:val="28"/>
        </w:rPr>
        <w:t xml:space="preserve">
            2. Диаметрі 80 мм-нен артық және қалыңдығы 20 мм немесе одан артық; </w:t>
      </w:r>
    </w:p>
    <w:p>
      <w:pPr>
        <w:spacing w:after="0"/>
        <w:ind w:left="0"/>
        <w:jc w:val="both"/>
      </w:pPr>
      <w:r>
        <w:rPr>
          <w:rFonts w:ascii="Times New Roman"/>
          <w:b w:val="false"/>
          <w:i w:val="false"/>
          <w:color w:val="000000"/>
          <w:sz w:val="28"/>
        </w:rPr>
        <w:t xml:space="preserve">
            b. Мынадай электроптикалық материалдардың жартылай өткізгіш құймалары (були): </w:t>
      </w:r>
    </w:p>
    <w:p>
      <w:pPr>
        <w:spacing w:after="0"/>
        <w:ind w:left="0"/>
        <w:jc w:val="both"/>
      </w:pPr>
      <w:r>
        <w:rPr>
          <w:rFonts w:ascii="Times New Roman"/>
          <w:b w:val="false"/>
          <w:i w:val="false"/>
          <w:color w:val="000000"/>
          <w:sz w:val="28"/>
        </w:rPr>
        <w:t xml:space="preserve">
            1. Калий титанатының арсениді (КТА); 2804 50 900 0 </w:t>
      </w:r>
    </w:p>
    <w:p>
      <w:pPr>
        <w:spacing w:after="0"/>
        <w:ind w:left="0"/>
        <w:jc w:val="both"/>
      </w:pPr>
      <w:r>
        <w:rPr>
          <w:rFonts w:ascii="Times New Roman"/>
          <w:b w:val="false"/>
          <w:i w:val="false"/>
          <w:color w:val="000000"/>
          <w:sz w:val="28"/>
        </w:rPr>
        <w:t xml:space="preserve">
            2. Галлийдің күміс селениді (AgGaSe </w:t>
      </w:r>
      <w:r>
        <w:rPr>
          <w:rFonts w:ascii="Times New Roman"/>
          <w:b w:val="false"/>
          <w:i w:val="false"/>
          <w:color w:val="000000"/>
          <w:vertAlign w:val="subscript"/>
        </w:rPr>
        <w:t xml:space="preserve">2 </w:t>
      </w:r>
      <w:r>
        <w:rPr>
          <w:rFonts w:ascii="Times New Roman"/>
          <w:b w:val="false"/>
          <w:i w:val="false"/>
          <w:color w:val="000000"/>
          <w:sz w:val="28"/>
        </w:rPr>
        <w:t xml:space="preserve">); 2842 90 900 0 </w:t>
      </w:r>
    </w:p>
    <w:p>
      <w:pPr>
        <w:spacing w:after="0"/>
        <w:ind w:left="0"/>
        <w:jc w:val="both"/>
      </w:pPr>
      <w:r>
        <w:rPr>
          <w:rFonts w:ascii="Times New Roman"/>
          <w:b w:val="false"/>
          <w:i w:val="false"/>
          <w:color w:val="000000"/>
          <w:sz w:val="28"/>
        </w:rPr>
        <w:t xml:space="preserve">
            3. Мүсәтірдің галиийді селениді (Tl </w:t>
      </w:r>
      <w:r>
        <w:rPr>
          <w:rFonts w:ascii="Times New Roman"/>
          <w:b w:val="false"/>
          <w:i w:val="false"/>
          <w:color w:val="000000"/>
          <w:vertAlign w:val="subscript"/>
        </w:rPr>
        <w:t xml:space="preserve">3 </w:t>
      </w:r>
      <w:r>
        <w:rPr>
          <w:rFonts w:ascii="Times New Roman"/>
          <w:b w:val="false"/>
          <w:i w:val="false"/>
          <w:color w:val="000000"/>
          <w:sz w:val="28"/>
        </w:rPr>
        <w:t xml:space="preserve">AsSe </w:t>
      </w:r>
      <w:r>
        <w:rPr>
          <w:rFonts w:ascii="Times New Roman"/>
          <w:b w:val="false"/>
          <w:i w:val="false"/>
          <w:color w:val="000000"/>
          <w:vertAlign w:val="subscript"/>
        </w:rPr>
        <w:t xml:space="preserve">3 </w:t>
      </w:r>
      <w:r>
        <w:rPr>
          <w:rFonts w:ascii="Times New Roman"/>
          <w:b w:val="false"/>
          <w:i w:val="false"/>
          <w:color w:val="000000"/>
          <w:sz w:val="28"/>
        </w:rPr>
        <w:t xml:space="preserve">, сондай-ақ ТАS ретінде де белгілі); </w:t>
      </w:r>
    </w:p>
    <w:p>
      <w:pPr>
        <w:spacing w:after="0"/>
        <w:ind w:left="0"/>
        <w:jc w:val="both"/>
      </w:pPr>
      <w:r>
        <w:rPr>
          <w:rFonts w:ascii="Times New Roman"/>
          <w:b w:val="false"/>
          <w:i w:val="false"/>
          <w:color w:val="000000"/>
          <w:sz w:val="28"/>
        </w:rPr>
        <w:t xml:space="preserve">
            с. Келесі барлық сипаттамаларға ие сызықтық емес оптикалық материалдар: </w:t>
      </w:r>
    </w:p>
    <w:p>
      <w:pPr>
        <w:spacing w:after="0"/>
        <w:ind w:left="0"/>
        <w:jc w:val="both"/>
      </w:pPr>
      <w:r>
        <w:rPr>
          <w:rFonts w:ascii="Times New Roman"/>
          <w:b w:val="false"/>
          <w:i w:val="false"/>
          <w:color w:val="000000"/>
          <w:sz w:val="28"/>
        </w:rPr>
        <w:t xml:space="preserve">
            1. Үшінші қатарлы қабылдағыштық (хи 3) 10 </w:t>
      </w:r>
      <w:r>
        <w:rPr>
          <w:rFonts w:ascii="Times New Roman"/>
          <w:b w:val="false"/>
          <w:i w:val="false"/>
          <w:color w:val="000000"/>
          <w:vertAlign w:val="superscript"/>
        </w:rPr>
        <w:t xml:space="preserve">-6 </w:t>
      </w:r>
      <w:r>
        <w:rPr>
          <w:rFonts w:ascii="Times New Roman"/>
          <w:b w:val="false"/>
          <w:i w:val="false"/>
          <w:color w:val="000000"/>
          <w:sz w:val="28"/>
        </w:rPr>
        <w:t xml:space="preserve">шаршы.м/V </w:t>
      </w:r>
      <w:r>
        <w:rPr>
          <w:rFonts w:ascii="Times New Roman"/>
          <w:b w:val="false"/>
          <w:i w:val="false"/>
          <w:color w:val="000000"/>
          <w:vertAlign w:val="superscript"/>
        </w:rPr>
        <w:t xml:space="preserve">2 </w:t>
      </w:r>
      <w:r>
        <w:rPr>
          <w:rFonts w:ascii="Times New Roman"/>
          <w:b w:val="false"/>
          <w:i w:val="false"/>
          <w:color w:val="000000"/>
          <w:sz w:val="28"/>
        </w:rPr>
        <w:t xml:space="preserve">      немесе одан артық; және </w:t>
      </w:r>
    </w:p>
    <w:p>
      <w:pPr>
        <w:spacing w:after="0"/>
        <w:ind w:left="0"/>
        <w:jc w:val="both"/>
      </w:pPr>
      <w:r>
        <w:rPr>
          <w:rFonts w:ascii="Times New Roman"/>
          <w:b w:val="false"/>
          <w:i w:val="false"/>
          <w:color w:val="000000"/>
          <w:sz w:val="28"/>
        </w:rPr>
        <w:t xml:space="preserve">
            2. Жаңғыру уақыты 1 мс-тен аз; </w:t>
      </w:r>
    </w:p>
    <w:p>
      <w:pPr>
        <w:spacing w:after="0"/>
        <w:ind w:left="0"/>
        <w:jc w:val="both"/>
      </w:pPr>
      <w:r>
        <w:rPr>
          <w:rFonts w:ascii="Times New Roman"/>
          <w:b w:val="false"/>
          <w:i w:val="false"/>
          <w:color w:val="000000"/>
          <w:sz w:val="28"/>
        </w:rPr>
        <w:t xml:space="preserve">
            d. Негізгі осінің диаметрі немесе ұзындығы 300 мм-нен артық кремнезем карбидінің немесе берилий-берилийдің шөккен материалдарының (Ве/Ве) "дайындамалары"; </w:t>
      </w:r>
    </w:p>
    <w:p>
      <w:pPr>
        <w:spacing w:after="0"/>
        <w:ind w:left="0"/>
        <w:jc w:val="both"/>
      </w:pPr>
      <w:r>
        <w:rPr>
          <w:rFonts w:ascii="Times New Roman"/>
          <w:b w:val="false"/>
          <w:i w:val="false"/>
          <w:color w:val="000000"/>
          <w:sz w:val="28"/>
        </w:rPr>
        <w:t xml:space="preserve">
            е. Мынадай сипаттамаларды бәріне ие кремний балқымасы бар шыны, фосфатты шыны, фторфосфатты шыны, цирконийдің фториді (ZrF </w:t>
      </w:r>
      <w:r>
        <w:rPr>
          <w:rFonts w:ascii="Times New Roman"/>
          <w:b w:val="false"/>
          <w:i w:val="false"/>
          <w:color w:val="000000"/>
          <w:vertAlign w:val="subscript"/>
        </w:rPr>
        <w:t xml:space="preserve">4 </w:t>
      </w:r>
      <w:r>
        <w:rPr>
          <w:rFonts w:ascii="Times New Roman"/>
          <w:b w:val="false"/>
          <w:i w:val="false"/>
          <w:color w:val="000000"/>
          <w:sz w:val="28"/>
        </w:rPr>
        <w:t xml:space="preserve">) және гафнийдің фториді (НfF </w:t>
      </w:r>
      <w:r>
        <w:rPr>
          <w:rFonts w:ascii="Times New Roman"/>
          <w:b w:val="false"/>
          <w:i w:val="false"/>
          <w:color w:val="000000"/>
          <w:vertAlign w:val="subscript"/>
        </w:rPr>
        <w:t xml:space="preserve">4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Гидроксильді иондардың концентрациясы (ОН-) миллионға 5 бөліктен кем; </w:t>
      </w:r>
    </w:p>
    <w:p>
      <w:pPr>
        <w:spacing w:after="0"/>
        <w:ind w:left="0"/>
        <w:jc w:val="both"/>
      </w:pPr>
      <w:r>
        <w:rPr>
          <w:rFonts w:ascii="Times New Roman"/>
          <w:b w:val="false"/>
          <w:i w:val="false"/>
          <w:color w:val="000000"/>
          <w:sz w:val="28"/>
        </w:rPr>
        <w:t xml:space="preserve">
            2. Металдардың тазалығының интегралды деңгейлері миллионға 1 бөліктен кем; және </w:t>
      </w:r>
    </w:p>
    <w:p>
      <w:pPr>
        <w:spacing w:after="0"/>
        <w:ind w:left="0"/>
        <w:jc w:val="both"/>
      </w:pPr>
      <w:r>
        <w:rPr>
          <w:rFonts w:ascii="Times New Roman"/>
          <w:b w:val="false"/>
          <w:i w:val="false"/>
          <w:color w:val="000000"/>
          <w:sz w:val="28"/>
        </w:rPr>
        <w:t xml:space="preserve">
            3. Жоғары біртектілік (сыну коэффициенті көрсеткішінің вариациясы) 5 х 10 </w:t>
      </w:r>
      <w:r>
        <w:rPr>
          <w:rFonts w:ascii="Times New Roman"/>
          <w:b w:val="false"/>
          <w:i w:val="false"/>
          <w:color w:val="000000"/>
          <w:vertAlign w:val="superscript"/>
        </w:rPr>
        <w:t xml:space="preserve">-6 </w:t>
      </w:r>
      <w:r>
        <w:rPr>
          <w:rFonts w:ascii="Times New Roman"/>
          <w:b w:val="false"/>
          <w:i w:val="false"/>
          <w:color w:val="000000"/>
          <w:sz w:val="28"/>
        </w:rPr>
        <w:t xml:space="preserve">-дан кем; </w:t>
      </w:r>
    </w:p>
    <w:p>
      <w:pPr>
        <w:spacing w:after="0"/>
        <w:ind w:left="0"/>
        <w:jc w:val="both"/>
      </w:pPr>
      <w:r>
        <w:rPr>
          <w:rFonts w:ascii="Times New Roman"/>
          <w:b w:val="false"/>
          <w:i w:val="false"/>
          <w:color w:val="000000"/>
          <w:sz w:val="28"/>
        </w:rPr>
        <w:t xml:space="preserve">
            f. 200-нм-нен 14000-нм-ге дейінгі толқындардың ұзындығына 10 </w:t>
      </w:r>
      <w:r>
        <w:rPr>
          <w:rFonts w:ascii="Times New Roman"/>
          <w:b w:val="false"/>
          <w:i w:val="false"/>
          <w:color w:val="000000"/>
          <w:vertAlign w:val="superscript"/>
        </w:rPr>
        <w:t xml:space="preserve">-5 </w:t>
      </w:r>
      <w:r>
        <w:rPr>
          <w:rFonts w:ascii="Times New Roman"/>
          <w:b w:val="false"/>
          <w:i w:val="false"/>
          <w:color w:val="000000"/>
          <w:sz w:val="28"/>
        </w:rPr>
        <w:t xml:space="preserve">см </w:t>
      </w:r>
      <w:r>
        <w:rPr>
          <w:rFonts w:ascii="Times New Roman"/>
          <w:b w:val="false"/>
          <w:i w:val="false"/>
          <w:color w:val="000000"/>
          <w:vertAlign w:val="superscript"/>
        </w:rPr>
        <w:t xml:space="preserve">-1 </w:t>
      </w:r>
      <w:r>
        <w:rPr>
          <w:rFonts w:ascii="Times New Roman"/>
          <w:b w:val="false"/>
          <w:i w:val="false"/>
          <w:color w:val="000000"/>
          <w:sz w:val="28"/>
        </w:rPr>
        <w:t xml:space="preserve">-ден кем жұтылатын синтетикалық алмазды материал. </w:t>
      </w:r>
    </w:p>
    <w:p>
      <w:pPr>
        <w:spacing w:after="0"/>
        <w:ind w:left="0"/>
        <w:jc w:val="both"/>
      </w:pPr>
      <w:r>
        <w:rPr>
          <w:rFonts w:ascii="Times New Roman"/>
          <w:b w:val="false"/>
          <w:i w:val="false"/>
          <w:color w:val="000000"/>
          <w:sz w:val="28"/>
        </w:rPr>
        <w:t xml:space="preserve">
      6С004 а.                2830 90 850 0 </w:t>
      </w:r>
    </w:p>
    <w:p>
      <w:pPr>
        <w:spacing w:after="0"/>
        <w:ind w:left="0"/>
        <w:jc w:val="both"/>
      </w:pPr>
      <w:r>
        <w:rPr>
          <w:rFonts w:ascii="Times New Roman"/>
          <w:b w:val="false"/>
          <w:i w:val="false"/>
          <w:color w:val="000000"/>
          <w:sz w:val="28"/>
        </w:rPr>
        <w:t xml:space="preserve">
                              2842 90 100 0 </w:t>
      </w:r>
    </w:p>
    <w:p>
      <w:pPr>
        <w:spacing w:after="0"/>
        <w:ind w:left="0"/>
        <w:jc w:val="both"/>
      </w:pPr>
      <w:r>
        <w:rPr>
          <w:rFonts w:ascii="Times New Roman"/>
          <w:b w:val="false"/>
          <w:i w:val="false"/>
          <w:color w:val="000000"/>
          <w:sz w:val="28"/>
        </w:rPr>
        <w:t xml:space="preserve">
      6С004 b. 1              2842 90 800 0 </w:t>
      </w:r>
    </w:p>
    <w:p>
      <w:pPr>
        <w:spacing w:after="0"/>
        <w:ind w:left="0"/>
        <w:jc w:val="both"/>
      </w:pPr>
      <w:r>
        <w:rPr>
          <w:rFonts w:ascii="Times New Roman"/>
          <w:b w:val="false"/>
          <w:i w:val="false"/>
          <w:color w:val="000000"/>
          <w:sz w:val="28"/>
        </w:rPr>
        <w:t xml:space="preserve">
      6С004 b. 2              2842 90 100 0 </w:t>
      </w:r>
    </w:p>
    <w:p>
      <w:pPr>
        <w:spacing w:after="0"/>
        <w:ind w:left="0"/>
        <w:jc w:val="both"/>
      </w:pPr>
      <w:r>
        <w:rPr>
          <w:rFonts w:ascii="Times New Roman"/>
          <w:b w:val="false"/>
          <w:i w:val="false"/>
          <w:color w:val="000000"/>
          <w:sz w:val="28"/>
        </w:rPr>
        <w:t xml:space="preserve">
      6С004 b. 3              2842 90 100 0 </w:t>
      </w:r>
    </w:p>
    <w:p>
      <w:pPr>
        <w:spacing w:after="0"/>
        <w:ind w:left="0"/>
        <w:jc w:val="both"/>
      </w:pPr>
      <w:r>
        <w:rPr>
          <w:rFonts w:ascii="Times New Roman"/>
          <w:b w:val="false"/>
          <w:i w:val="false"/>
          <w:color w:val="000000"/>
          <w:sz w:val="28"/>
        </w:rPr>
        <w:t xml:space="preserve">
      6С004 с.                7020 00 800 0 </w:t>
      </w:r>
    </w:p>
    <w:p>
      <w:pPr>
        <w:spacing w:after="0"/>
        <w:ind w:left="0"/>
        <w:jc w:val="both"/>
      </w:pPr>
      <w:r>
        <w:rPr>
          <w:rFonts w:ascii="Times New Roman"/>
          <w:b w:val="false"/>
          <w:i w:val="false"/>
          <w:color w:val="000000"/>
          <w:sz w:val="28"/>
        </w:rPr>
        <w:t xml:space="preserve">
      6С004 d.                2849 20 000 0 </w:t>
      </w:r>
    </w:p>
    <w:p>
      <w:pPr>
        <w:spacing w:after="0"/>
        <w:ind w:left="0"/>
        <w:jc w:val="both"/>
      </w:pPr>
      <w:r>
        <w:rPr>
          <w:rFonts w:ascii="Times New Roman"/>
          <w:b w:val="false"/>
          <w:i w:val="false"/>
          <w:color w:val="000000"/>
          <w:sz w:val="28"/>
        </w:rPr>
        <w:t xml:space="preserve">
                              8112 19 000 0 </w:t>
      </w:r>
    </w:p>
    <w:p>
      <w:pPr>
        <w:spacing w:after="0"/>
        <w:ind w:left="0"/>
        <w:jc w:val="both"/>
      </w:pPr>
      <w:r>
        <w:rPr>
          <w:rFonts w:ascii="Times New Roman"/>
          <w:b w:val="false"/>
          <w:i w:val="false"/>
          <w:color w:val="000000"/>
          <w:sz w:val="28"/>
        </w:rPr>
        <w:t xml:space="preserve">
      6С004 е.                7001 00 990 0 </w:t>
      </w:r>
    </w:p>
    <w:p>
      <w:pPr>
        <w:spacing w:after="0"/>
        <w:ind w:left="0"/>
        <w:jc w:val="both"/>
      </w:pPr>
      <w:r>
        <w:rPr>
          <w:rFonts w:ascii="Times New Roman"/>
          <w:b w:val="false"/>
          <w:i w:val="false"/>
          <w:color w:val="000000"/>
          <w:sz w:val="28"/>
        </w:rPr>
        <w:t xml:space="preserve">
                              7001 00 910 0 </w:t>
      </w:r>
    </w:p>
    <w:p>
      <w:pPr>
        <w:spacing w:after="0"/>
        <w:ind w:left="0"/>
        <w:jc w:val="both"/>
      </w:pPr>
      <w:r>
        <w:rPr>
          <w:rFonts w:ascii="Times New Roman"/>
          <w:b w:val="false"/>
          <w:i w:val="false"/>
          <w:color w:val="000000"/>
          <w:sz w:val="28"/>
        </w:rPr>
        <w:t xml:space="preserve">
                              7020 00 800 0 </w:t>
      </w:r>
    </w:p>
    <w:p>
      <w:pPr>
        <w:spacing w:after="0"/>
        <w:ind w:left="0"/>
        <w:jc w:val="both"/>
      </w:pPr>
      <w:r>
        <w:rPr>
          <w:rFonts w:ascii="Times New Roman"/>
          <w:b w:val="false"/>
          <w:i w:val="false"/>
          <w:color w:val="000000"/>
          <w:sz w:val="28"/>
        </w:rPr>
        <w:t xml:space="preserve">
      6С004 f.                7104 20 000 0 </w:t>
      </w:r>
    </w:p>
    <w:p>
      <w:pPr>
        <w:spacing w:after="0"/>
        <w:ind w:left="0"/>
        <w:jc w:val="both"/>
      </w:pPr>
      <w:r>
        <w:rPr>
          <w:rFonts w:ascii="Times New Roman"/>
          <w:b w:val="false"/>
          <w:i w:val="false"/>
          <w:color w:val="000000"/>
          <w:sz w:val="28"/>
        </w:rPr>
        <w:t xml:space="preserve">
                              7105 10 000 0 </w:t>
      </w:r>
    </w:p>
    <w:p>
      <w:pPr>
        <w:spacing w:after="0"/>
        <w:ind w:left="0"/>
        <w:jc w:val="both"/>
      </w:pPr>
      <w:r>
        <w:rPr>
          <w:rFonts w:ascii="Times New Roman"/>
          <w:b w:val="false"/>
          <w:i w:val="false"/>
          <w:color w:val="000000"/>
          <w:sz w:val="28"/>
        </w:rPr>
        <w:t xml:space="preserve">
            6С005 Мыналар секілді өңделмеген түрінде "лазерлерді" дайындауға арналған синтетикалық кристалды материалдар: </w:t>
      </w:r>
    </w:p>
    <w:p>
      <w:pPr>
        <w:spacing w:after="0"/>
        <w:ind w:left="0"/>
        <w:jc w:val="both"/>
      </w:pPr>
      <w:r>
        <w:rPr>
          <w:rFonts w:ascii="Times New Roman"/>
          <w:b w:val="false"/>
          <w:i w:val="false"/>
          <w:color w:val="000000"/>
          <w:sz w:val="28"/>
        </w:rPr>
        <w:t xml:space="preserve">
            а. Титан жалатылған сапфир; </w:t>
      </w:r>
    </w:p>
    <w:p>
      <w:pPr>
        <w:spacing w:after="0"/>
        <w:ind w:left="0"/>
        <w:jc w:val="both"/>
      </w:pPr>
      <w:r>
        <w:rPr>
          <w:rFonts w:ascii="Times New Roman"/>
          <w:b w:val="false"/>
          <w:i w:val="false"/>
          <w:color w:val="000000"/>
          <w:sz w:val="28"/>
        </w:rPr>
        <w:t xml:space="preserve">
            b. Александрит. </w:t>
      </w:r>
    </w:p>
    <w:p>
      <w:pPr>
        <w:spacing w:after="0"/>
        <w:ind w:left="0"/>
        <w:jc w:val="both"/>
      </w:pPr>
      <w:r>
        <w:rPr>
          <w:rFonts w:ascii="Times New Roman"/>
          <w:b w:val="false"/>
          <w:i w:val="false"/>
          <w:color w:val="000000"/>
          <w:sz w:val="28"/>
        </w:rPr>
        <w:t xml:space="preserve">
      6С005                   7103 10 000 0 </w:t>
      </w:r>
    </w:p>
    <w:p>
      <w:pPr>
        <w:spacing w:after="0"/>
        <w:ind w:left="0"/>
        <w:jc w:val="both"/>
      </w:pPr>
      <w:r>
        <w:rPr>
          <w:rFonts w:ascii="Times New Roman"/>
          <w:b w:val="false"/>
          <w:i w:val="false"/>
          <w:color w:val="000000"/>
          <w:sz w:val="28"/>
        </w:rPr>
        <w:t xml:space="preserve">
                              7104 20 000 0 </w:t>
      </w:r>
    </w:p>
    <w:p>
      <w:pPr>
        <w:spacing w:after="0"/>
        <w:ind w:left="0"/>
        <w:jc w:val="both"/>
      </w:pPr>
      <w:r>
        <w:rPr>
          <w:rFonts w:ascii="Times New Roman"/>
          <w:b w:val="false"/>
          <w:i w:val="false"/>
          <w:color w:val="000000"/>
          <w:sz w:val="28"/>
        </w:rPr>
        <w:t xml:space="preserve">
            6D Бағдарламалық қамтамасыз ету </w:t>
      </w:r>
    </w:p>
    <w:p>
      <w:pPr>
        <w:spacing w:after="0"/>
        <w:ind w:left="0"/>
        <w:jc w:val="both"/>
      </w:pPr>
      <w:r>
        <w:rPr>
          <w:rFonts w:ascii="Times New Roman"/>
          <w:b w:val="false"/>
          <w:i w:val="false"/>
          <w:color w:val="000000"/>
          <w:sz w:val="28"/>
        </w:rPr>
        <w:t xml:space="preserve">
            6D001 6А004, 6А005, 6А008 және 6В008 тармақтар бойынша бақыланатын жабдықты әзірлеу немесе өндіру үшін арнайы жасалған "бағдарламалық қамтамасыз ету". </w:t>
      </w:r>
    </w:p>
    <w:p>
      <w:pPr>
        <w:spacing w:after="0"/>
        <w:ind w:left="0"/>
        <w:jc w:val="both"/>
      </w:pPr>
      <w:r>
        <w:rPr>
          <w:rFonts w:ascii="Times New Roman"/>
          <w:b w:val="false"/>
          <w:i w:val="false"/>
          <w:color w:val="000000"/>
          <w:sz w:val="28"/>
        </w:rPr>
        <w:t xml:space="preserve">
            6D001 </w:t>
      </w:r>
    </w:p>
    <w:p>
      <w:pPr>
        <w:spacing w:after="0"/>
        <w:ind w:left="0"/>
        <w:jc w:val="both"/>
      </w:pPr>
      <w:r>
        <w:rPr>
          <w:rFonts w:ascii="Times New Roman"/>
          <w:b w:val="false"/>
          <w:i w:val="false"/>
          <w:color w:val="000000"/>
          <w:sz w:val="28"/>
        </w:rPr>
        <w:t xml:space="preserve">
            6D002 6А002b, 6А008 немесе 6В008 тармақтар бойынша бақыланатын жабдықты пайдалану үшін арнайы әзірленген "бағдарламалық қамтамасыз ету". </w:t>
      </w:r>
    </w:p>
    <w:p>
      <w:pPr>
        <w:spacing w:after="0"/>
        <w:ind w:left="0"/>
        <w:jc w:val="both"/>
      </w:pPr>
      <w:r>
        <w:rPr>
          <w:rFonts w:ascii="Times New Roman"/>
          <w:b w:val="false"/>
          <w:i w:val="false"/>
          <w:color w:val="000000"/>
          <w:sz w:val="28"/>
        </w:rPr>
        <w:t xml:space="preserve">
            6D002 </w:t>
      </w:r>
    </w:p>
    <w:p>
      <w:pPr>
        <w:spacing w:after="0"/>
        <w:ind w:left="0"/>
        <w:jc w:val="both"/>
      </w:pPr>
      <w:r>
        <w:rPr>
          <w:rFonts w:ascii="Times New Roman"/>
          <w:b w:val="false"/>
          <w:i w:val="false"/>
          <w:color w:val="000000"/>
          <w:sz w:val="28"/>
        </w:rPr>
        <w:t xml:space="preserve">
            6D003 Мына секілді басқа "бағдарламалық қамтамасыз ету": </w:t>
      </w:r>
    </w:p>
    <w:p>
      <w:pPr>
        <w:spacing w:after="0"/>
        <w:ind w:left="0"/>
        <w:jc w:val="both"/>
      </w:pPr>
      <w:r>
        <w:rPr>
          <w:rFonts w:ascii="Times New Roman"/>
          <w:b w:val="false"/>
          <w:i w:val="false"/>
          <w:color w:val="000000"/>
          <w:sz w:val="28"/>
        </w:rPr>
        <w:t xml:space="preserve">
            а. 1. Жетекке алынатын гидрофондық торларды пайдалана отырып пассивті қабылдау үшін "нақты уақыт ауқымында" акустикалық деректерді өңдеуге арналған акустикалық сәулені қалыптастыру үшін арнайы әзірленген "бағдарламалық қамтамасыз ету"; </w:t>
      </w:r>
    </w:p>
    <w:p>
      <w:pPr>
        <w:spacing w:after="0"/>
        <w:ind w:left="0"/>
        <w:jc w:val="both"/>
      </w:pPr>
      <w:r>
        <w:rPr>
          <w:rFonts w:ascii="Times New Roman"/>
          <w:b w:val="false"/>
          <w:i w:val="false"/>
          <w:color w:val="000000"/>
          <w:sz w:val="28"/>
        </w:rPr>
        <w:t xml:space="preserve">
            2. Жетекке алынатын гидрофондық торларды пайдалана отырып пассивті қабылдау үшін "нақты уақыт ауқымында" өңдеуге арналған "бағдарламалық қамтамасыз ету"; </w:t>
      </w:r>
    </w:p>
    <w:p>
      <w:pPr>
        <w:spacing w:after="0"/>
        <w:ind w:left="0"/>
        <w:jc w:val="both"/>
      </w:pPr>
      <w:r>
        <w:rPr>
          <w:rFonts w:ascii="Times New Roman"/>
          <w:b w:val="false"/>
          <w:i w:val="false"/>
          <w:color w:val="000000"/>
          <w:sz w:val="28"/>
        </w:rPr>
        <w:t xml:space="preserve">
            3. Пассивті қабылдау үшін "нақты уақыт ауқымында" акустикалық деректерді өңдеуге арналған су астындағы немесе батырылған жүйелердің акустикалық сәулесін қалыптастыру үшін арнайы әзірленген "бағдарламалық қамтамасыз ету;" </w:t>
      </w:r>
    </w:p>
    <w:p>
      <w:pPr>
        <w:spacing w:after="0"/>
        <w:ind w:left="0"/>
        <w:jc w:val="both"/>
      </w:pPr>
      <w:r>
        <w:rPr>
          <w:rFonts w:ascii="Times New Roman"/>
          <w:b w:val="false"/>
          <w:i w:val="false"/>
          <w:color w:val="000000"/>
          <w:sz w:val="28"/>
        </w:rPr>
        <w:t xml:space="preserve">
            4. Су астындағы немесе батырылған жүйелерді пайдалана отырып пассивті қабылдау үшін "нақты уақыт ауқымында" өңдеуге арналған "бағдарламаның мәтіні"; </w:t>
      </w:r>
    </w:p>
    <w:p>
      <w:pPr>
        <w:spacing w:after="0"/>
        <w:ind w:left="0"/>
        <w:jc w:val="both"/>
      </w:pPr>
      <w:r>
        <w:rPr>
          <w:rFonts w:ascii="Times New Roman"/>
          <w:b w:val="false"/>
          <w:i w:val="false"/>
          <w:color w:val="000000"/>
          <w:sz w:val="28"/>
        </w:rPr>
        <w:t xml:space="preserve">
            b. 1. Жылжымалы платформалардағы жұмысқа арналған магнитті бергіштер үшін магнитті-компенсациялық жүйелерге арнайы әзірленген "бағдарламалық қамтамасыз ету"; </w:t>
      </w:r>
    </w:p>
    <w:p>
      <w:pPr>
        <w:spacing w:after="0"/>
        <w:ind w:left="0"/>
        <w:jc w:val="both"/>
      </w:pPr>
      <w:r>
        <w:rPr>
          <w:rFonts w:ascii="Times New Roman"/>
          <w:b w:val="false"/>
          <w:i w:val="false"/>
          <w:color w:val="000000"/>
          <w:sz w:val="28"/>
        </w:rPr>
        <w:t xml:space="preserve">
            2. Жылжымалы құрамдарда магниттік аномалияларды анықтау үшін арнайы әзірленген "бағдарламалық қамтамасыз ету"; </w:t>
      </w:r>
    </w:p>
    <w:p>
      <w:pPr>
        <w:spacing w:after="0"/>
        <w:ind w:left="0"/>
        <w:jc w:val="both"/>
      </w:pPr>
      <w:r>
        <w:rPr>
          <w:rFonts w:ascii="Times New Roman"/>
          <w:b w:val="false"/>
          <w:i w:val="false"/>
          <w:color w:val="000000"/>
          <w:sz w:val="28"/>
        </w:rPr>
        <w:t xml:space="preserve">
            с. Гравиметрлердің немесе гравитациялық градиометрлердің қозғалысының әсерін түзету үшін арнайы әзірленген "бағдарламалық қамтамасыз ету"; </w:t>
      </w:r>
    </w:p>
    <w:p>
      <w:pPr>
        <w:spacing w:after="0"/>
        <w:ind w:left="0"/>
        <w:jc w:val="both"/>
      </w:pPr>
      <w:r>
        <w:rPr>
          <w:rFonts w:ascii="Times New Roman"/>
          <w:b w:val="false"/>
          <w:i w:val="false"/>
          <w:color w:val="000000"/>
          <w:sz w:val="28"/>
        </w:rPr>
        <w:t xml:space="preserve">
            а. 1. Әуе қозғалысын басқару орталықтарындағы жалпы мақсаттағы компьютерлерде әуе қозғалысын басқаруға арналған "бағдарламалық қамтамасыз етуді" қолданатын және келесі мүмкіндіктердің кез келгеніне ие "бағдарламалар": </w:t>
      </w:r>
    </w:p>
    <w:p>
      <w:pPr>
        <w:spacing w:after="0"/>
        <w:ind w:left="0"/>
        <w:jc w:val="both"/>
      </w:pPr>
      <w:r>
        <w:rPr>
          <w:rFonts w:ascii="Times New Roman"/>
          <w:b w:val="false"/>
          <w:i w:val="false"/>
          <w:color w:val="000000"/>
          <w:sz w:val="28"/>
        </w:rPr>
        <w:t xml:space="preserve">
            а. 150-ден астам "траекториялар жүйесін бір мезгілде өңдеу және бейнелеу"; немесе </w:t>
      </w:r>
    </w:p>
    <w:p>
      <w:pPr>
        <w:spacing w:after="0"/>
        <w:ind w:left="0"/>
        <w:jc w:val="both"/>
      </w:pPr>
      <w:r>
        <w:rPr>
          <w:rFonts w:ascii="Times New Roman"/>
          <w:b w:val="false"/>
          <w:i w:val="false"/>
          <w:color w:val="000000"/>
          <w:sz w:val="28"/>
        </w:rPr>
        <w:t xml:space="preserve">
            b. Бастапқы төрт РЛС-ден астам РЛС нысаналары туралы ақпаратты қабылдау; </w:t>
      </w:r>
    </w:p>
    <w:p>
      <w:pPr>
        <w:spacing w:after="0"/>
        <w:ind w:left="0"/>
        <w:jc w:val="both"/>
      </w:pPr>
      <w:r>
        <w:rPr>
          <w:rFonts w:ascii="Times New Roman"/>
          <w:b w:val="false"/>
          <w:i w:val="false"/>
          <w:color w:val="000000"/>
          <w:sz w:val="28"/>
        </w:rPr>
        <w:t xml:space="preserve">
            2. Радиолокаторлар антенналарының өткізбелерін өңдеу немесе "өндіруге" арналған "бағдарламалық қамтамасыз ету", олар: </w:t>
      </w:r>
    </w:p>
    <w:p>
      <w:pPr>
        <w:spacing w:after="0"/>
        <w:ind w:left="0"/>
        <w:jc w:val="both"/>
      </w:pPr>
      <w:r>
        <w:rPr>
          <w:rFonts w:ascii="Times New Roman"/>
          <w:b w:val="false"/>
          <w:i w:val="false"/>
          <w:color w:val="000000"/>
          <w:sz w:val="28"/>
        </w:rPr>
        <w:t xml:space="preserve">
            а. 6А008е тармақ бойынша бақыланатын сәулені электронды сканирлейтін фазаланған антенналарды қорғау үшін арнайы әзірленген; және </w:t>
      </w:r>
    </w:p>
    <w:p>
      <w:pPr>
        <w:spacing w:after="0"/>
        <w:ind w:left="0"/>
        <w:jc w:val="both"/>
      </w:pPr>
      <w:r>
        <w:rPr>
          <w:rFonts w:ascii="Times New Roman"/>
          <w:b w:val="false"/>
          <w:i w:val="false"/>
          <w:color w:val="000000"/>
          <w:sz w:val="28"/>
        </w:rPr>
        <w:t xml:space="preserve">
            b. "Бүйір жапырақшаларының орташа деңгейін" нәтижелейтін негізгі сәуленің ең жоғары деңгейінен төмен 40 дБ-ға астам.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Техникалық ескерту: </w:t>
      </w:r>
    </w:p>
    <w:p>
      <w:pPr>
        <w:spacing w:after="0"/>
        <w:ind w:left="0"/>
        <w:jc w:val="both"/>
      </w:pPr>
      <w:r>
        <w:rPr>
          <w:rFonts w:ascii="Times New Roman"/>
          <w:b w:val="false"/>
          <w:i w:val="false"/>
          <w:color w:val="000000"/>
          <w:sz w:val="28"/>
        </w:rPr>
        <w:t xml:space="preserve">
            6D003.d.2.b тармақта көрсетілген "бүйір жапырақшаларының орташа деңгейі" негізгі сәуле және негізгі сәуленің екі жағындағы алғашқы екі бүйір жапырақшалары кіретін бұрыштың диапазонын қоспағанда, бүкіл тор үшін бүтіндей өлшенеді. </w:t>
      </w:r>
    </w:p>
    <w:p>
      <w:pPr>
        <w:spacing w:after="0"/>
        <w:ind w:left="0"/>
        <w:jc w:val="both"/>
      </w:pPr>
      <w:r>
        <w:rPr>
          <w:rFonts w:ascii="Times New Roman"/>
          <w:b w:val="false"/>
          <w:i w:val="false"/>
          <w:color w:val="000000"/>
          <w:sz w:val="28"/>
        </w:rPr>
        <w:t xml:space="preserve">
            6D103 </w:t>
      </w:r>
    </w:p>
    <w:p>
      <w:pPr>
        <w:spacing w:after="0"/>
        <w:ind w:left="0"/>
        <w:jc w:val="both"/>
      </w:pPr>
      <w:r>
        <w:rPr>
          <w:rFonts w:ascii="Times New Roman"/>
          <w:b w:val="false"/>
          <w:i w:val="false"/>
          <w:color w:val="000000"/>
          <w:sz w:val="28"/>
        </w:rPr>
        <w:t xml:space="preserve">
            6D102 6А108 тармақ бойынша бақыланатын өнімде "пайдалану" үшін арнайы әзірленген "бағдарламалық қамтамасыз ету". </w:t>
      </w:r>
    </w:p>
    <w:p>
      <w:pPr>
        <w:spacing w:after="0"/>
        <w:ind w:left="0"/>
        <w:jc w:val="both"/>
      </w:pPr>
      <w:r>
        <w:rPr>
          <w:rFonts w:ascii="Times New Roman"/>
          <w:b w:val="false"/>
          <w:i w:val="false"/>
          <w:color w:val="000000"/>
          <w:sz w:val="28"/>
        </w:rPr>
        <w:t xml:space="preserve">
            6D102 </w:t>
      </w:r>
    </w:p>
    <w:p>
      <w:pPr>
        <w:spacing w:after="0"/>
        <w:ind w:left="0"/>
        <w:jc w:val="both"/>
      </w:pPr>
      <w:r>
        <w:rPr>
          <w:rFonts w:ascii="Times New Roman"/>
          <w:b w:val="false"/>
          <w:i w:val="false"/>
          <w:color w:val="000000"/>
          <w:sz w:val="28"/>
        </w:rPr>
        <w:t xml:space="preserve">
            6D103 Бақыланатын жүйелердің көмегімен жазылған деректерді ұшудан кейінгі өңдеуге арналған "бағдарламалық қамтамасыз ету". </w:t>
      </w:r>
    </w:p>
    <w:p>
      <w:pPr>
        <w:spacing w:after="0"/>
        <w:ind w:left="0"/>
        <w:jc w:val="both"/>
      </w:pPr>
      <w:r>
        <w:rPr>
          <w:rFonts w:ascii="Times New Roman"/>
          <w:b w:val="false"/>
          <w:i w:val="false"/>
          <w:color w:val="000000"/>
          <w:sz w:val="28"/>
        </w:rPr>
        <w:t xml:space="preserve">
            6D102 </w:t>
      </w:r>
    </w:p>
    <w:p>
      <w:pPr>
        <w:spacing w:after="0"/>
        <w:ind w:left="0"/>
        <w:jc w:val="both"/>
      </w:pPr>
      <w:r>
        <w:rPr>
          <w:rFonts w:ascii="Times New Roman"/>
          <w:b w:val="false"/>
          <w:i w:val="false"/>
          <w:color w:val="000000"/>
          <w:sz w:val="28"/>
        </w:rPr>
        <w:t>
            6D103 Ұшу аппаратының ұшудың барлық бағыты бойынша орнын айқындауға мүмкiндiк беретiн ұшудан кейiнгi мәлiметтердi өңдеу үшiн арнайы әзiрленген немесе модификацияланған "реактивті снарядтарға" арналған "бағдарламалық қамтамасыз ету".</w:t>
      </w:r>
    </w:p>
    <w:bookmarkStart w:name="z258" w:id="166"/>
    <w:p>
      <w:pPr>
        <w:spacing w:after="0"/>
        <w:ind w:left="0"/>
        <w:jc w:val="both"/>
      </w:pPr>
      <w:r>
        <w:rPr>
          <w:rFonts w:ascii="Times New Roman"/>
          <w:b w:val="false"/>
          <w:i w:val="false"/>
          <w:color w:val="000000"/>
          <w:sz w:val="28"/>
        </w:rPr>
        <w:t>
            Техникалық ескертпе:</w:t>
      </w:r>
    </w:p>
    <w:bookmarkEnd w:id="166"/>
    <w:bookmarkStart w:name="z259" w:id="167"/>
    <w:p>
      <w:pPr>
        <w:spacing w:after="0"/>
        <w:ind w:left="0"/>
        <w:jc w:val="both"/>
      </w:pPr>
      <w:r>
        <w:rPr>
          <w:rFonts w:ascii="Times New Roman"/>
          <w:b w:val="false"/>
          <w:i w:val="false"/>
          <w:color w:val="000000"/>
          <w:sz w:val="28"/>
        </w:rPr>
        <w:t>
            6D103-тармақта "реактивті снаряд" қашықтығы 300 км асатын зымыран жүйелерін және пилотсыз ұшу аппараттарын білдіреді.</w:t>
      </w:r>
    </w:p>
    <w:bookmarkEnd w:id="167"/>
    <w:bookmarkStart w:name="z260" w:id="168"/>
    <w:p>
      <w:pPr>
        <w:spacing w:after="0"/>
        <w:ind w:left="0"/>
        <w:jc w:val="both"/>
      </w:pPr>
      <w:r>
        <w:rPr>
          <w:rFonts w:ascii="Times New Roman"/>
          <w:b w:val="false"/>
          <w:i w:val="false"/>
          <w:color w:val="000000"/>
          <w:sz w:val="28"/>
        </w:rPr>
        <w:t>
            6D                     8523</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6D103-бөлік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6Е Технология </w:t>
      </w:r>
    </w:p>
    <w:p>
      <w:pPr>
        <w:spacing w:after="0"/>
        <w:ind w:left="0"/>
        <w:jc w:val="both"/>
      </w:pPr>
      <w:r>
        <w:rPr>
          <w:rFonts w:ascii="Times New Roman"/>
          <w:b w:val="false"/>
          <w:i w:val="false"/>
          <w:color w:val="000000"/>
          <w:sz w:val="28"/>
        </w:rPr>
        <w:t xml:space="preserve">
      6Е001 Жалпы Технологиялық Ескертуге сәйкес 6А, 6В, 6С немесе 6D тармақтар бойынша бақыланатын жабдықтарды, материалдарды немесе бағдарламалық қамтамасыз етуді әзірлеуге арналған "технологиялар". </w:t>
      </w:r>
    </w:p>
    <w:p>
      <w:pPr>
        <w:spacing w:after="0"/>
        <w:ind w:left="0"/>
        <w:jc w:val="both"/>
      </w:pPr>
      <w:r>
        <w:rPr>
          <w:rFonts w:ascii="Times New Roman"/>
          <w:b w:val="false"/>
          <w:i w:val="false"/>
          <w:color w:val="000000"/>
          <w:sz w:val="28"/>
        </w:rPr>
        <w:t xml:space="preserve">
      6Е001 </w:t>
      </w:r>
    </w:p>
    <w:p>
      <w:pPr>
        <w:spacing w:after="0"/>
        <w:ind w:left="0"/>
        <w:jc w:val="both"/>
      </w:pPr>
      <w:r>
        <w:rPr>
          <w:rFonts w:ascii="Times New Roman"/>
          <w:b w:val="false"/>
          <w:i w:val="false"/>
          <w:color w:val="000000"/>
          <w:sz w:val="28"/>
        </w:rPr>
        <w:t xml:space="preserve">
      6Е002 Жалпы Технологиялық Ескертуге сәйкес 6А, 6В немесе 6С тармақтар бойынша бақыланатын жабдықтарды немесе материалдарды өндіруге арналған технологиялар. </w:t>
      </w:r>
    </w:p>
    <w:p>
      <w:pPr>
        <w:spacing w:after="0"/>
        <w:ind w:left="0"/>
        <w:jc w:val="both"/>
      </w:pPr>
      <w:r>
        <w:rPr>
          <w:rFonts w:ascii="Times New Roman"/>
          <w:b w:val="false"/>
          <w:i w:val="false"/>
          <w:color w:val="000000"/>
          <w:sz w:val="28"/>
        </w:rPr>
        <w:t xml:space="preserve">
      6Е002 </w:t>
      </w:r>
    </w:p>
    <w:p>
      <w:pPr>
        <w:spacing w:after="0"/>
        <w:ind w:left="0"/>
        <w:jc w:val="both"/>
      </w:pPr>
      <w:r>
        <w:rPr>
          <w:rFonts w:ascii="Times New Roman"/>
          <w:b w:val="false"/>
          <w:i w:val="false"/>
          <w:color w:val="000000"/>
          <w:sz w:val="28"/>
        </w:rPr>
        <w:t xml:space="preserve">
      6Е003 Мыналар секілді басқа да "технологиялар": </w:t>
      </w:r>
    </w:p>
    <w:p>
      <w:pPr>
        <w:spacing w:after="0"/>
        <w:ind w:left="0"/>
        <w:jc w:val="both"/>
      </w:pPr>
      <w:r>
        <w:rPr>
          <w:rFonts w:ascii="Times New Roman"/>
          <w:b w:val="false"/>
          <w:i w:val="false"/>
          <w:color w:val="000000"/>
          <w:sz w:val="28"/>
        </w:rPr>
        <w:t xml:space="preserve">
      а. 1. Талап етілетін 99,5% мм немесе жақсы қол жеткізу үшін, оптикалық жабулар үшін диаметрі немесе негізгі осінің ұзындығы 500 мм-нен астам және жалпы жоғалтулары (жұлынуы және ыдырауы) 5 х 10 </w:t>
      </w:r>
      <w:r>
        <w:rPr>
          <w:rFonts w:ascii="Times New Roman"/>
          <w:b w:val="false"/>
          <w:i w:val="false"/>
          <w:color w:val="000000"/>
          <w:vertAlign w:val="superscript"/>
        </w:rPr>
        <w:t xml:space="preserve">-3 </w:t>
      </w:r>
      <w:r>
        <w:rPr>
          <w:rFonts w:ascii="Times New Roman"/>
          <w:b w:val="false"/>
          <w:i w:val="false"/>
          <w:color w:val="000000"/>
          <w:sz w:val="28"/>
        </w:rPr>
        <w:t xml:space="preserve">-тен кем оптикалық беттерді өңдеу және жабу "технологиясы";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Ерекше ескерту: </w:t>
      </w:r>
      <w:r>
        <w:rPr>
          <w:rFonts w:ascii="Times New Roman"/>
          <w:b w:val="false"/>
          <w:i w:val="false"/>
          <w:color w:val="000000"/>
          <w:sz w:val="28"/>
        </w:rPr>
        <w:t xml:space="preserve">сондай-ақ 2Е003f-ті қараңыз </w:t>
      </w:r>
    </w:p>
    <w:p>
      <w:pPr>
        <w:spacing w:after="0"/>
        <w:ind w:left="0"/>
        <w:jc w:val="both"/>
      </w:pPr>
      <w:r>
        <w:rPr>
          <w:rFonts w:ascii="Times New Roman"/>
          <w:b w:val="false"/>
          <w:i w:val="false"/>
          <w:color w:val="000000"/>
          <w:sz w:val="28"/>
        </w:rPr>
        <w:t xml:space="preserve">
      2. Тегіс емес үстіңгі беттерде 0,5 шаршы м. астам алаңмен 10 нм-нің квадраттық түбірінен жақсы беттерді өңдеудің түпкі орташа квадраттық дәлдіктерін ала отырып алмаздардың бір нүктелі айналу әдістерін пайдаланатын оптикалық дайындау "технологиялары"; </w:t>
      </w:r>
    </w:p>
    <w:p>
      <w:pPr>
        <w:spacing w:after="0"/>
        <w:ind w:left="0"/>
        <w:jc w:val="both"/>
      </w:pPr>
      <w:r>
        <w:rPr>
          <w:rFonts w:ascii="Times New Roman"/>
          <w:b w:val="false"/>
          <w:i w:val="false"/>
          <w:color w:val="000000"/>
          <w:sz w:val="28"/>
        </w:rPr>
        <w:t xml:space="preserve">
      b. "Аса жоғары қуаттағы лазерлердің" сәулелерімен сәулеленетін "аса жоғары қуаттағы лазерлерді" сынау немесе төзімді материалдарды сынау және бағалау үшін сынақ қондырғыларында мамандандырылған диагностикалық аспаптарды немесе нысаналарды "өндіруге", "әзірлеуге" немесе "пайдалануға" "қажетті" "технология"; </w:t>
      </w:r>
    </w:p>
    <w:p>
      <w:pPr>
        <w:spacing w:after="0"/>
        <w:ind w:left="0"/>
        <w:jc w:val="both"/>
      </w:pPr>
      <w:r>
        <w:rPr>
          <w:rFonts w:ascii="Times New Roman"/>
          <w:b w:val="false"/>
          <w:i w:val="false"/>
          <w:color w:val="000000"/>
          <w:sz w:val="28"/>
        </w:rPr>
        <w:t xml:space="preserve">
      с. Феррозондты магнитометрлерді немесе мынадай сипаттамалардың кез келгеніне ие феррозондты магнитометрлерді "өндіруге", "әзірлеуге" немесе "пайдалануға" "қажетті" "технология": </w:t>
      </w:r>
    </w:p>
    <w:p>
      <w:pPr>
        <w:spacing w:after="0"/>
        <w:ind w:left="0"/>
        <w:jc w:val="both"/>
      </w:pPr>
      <w:r>
        <w:rPr>
          <w:rFonts w:ascii="Times New Roman"/>
          <w:b w:val="false"/>
          <w:i w:val="false"/>
          <w:color w:val="000000"/>
          <w:sz w:val="28"/>
        </w:rPr>
        <w:t xml:space="preserve">
      1. "Шуылдың деңгейі" 1 Гц-ден аз (орташа квадраттық) жиіліктердегі герцтегі жиіліктің квадраттық түбіріне бөлінген 0,05 нТ-ден кем;  </w:t>
      </w:r>
      <w:r>
        <w:rPr>
          <w:rFonts w:ascii="Times New Roman"/>
          <w:b/>
          <w:i w:val="false"/>
          <w:color w:val="000000"/>
          <w:sz w:val="28"/>
        </w:rPr>
        <w:t xml:space="preserve">немесе </w:t>
      </w:r>
    </w:p>
    <w:p>
      <w:pPr>
        <w:spacing w:after="0"/>
        <w:ind w:left="0"/>
        <w:jc w:val="both"/>
      </w:pPr>
      <w:r>
        <w:rPr>
          <w:rFonts w:ascii="Times New Roman"/>
          <w:b w:val="false"/>
          <w:i w:val="false"/>
          <w:color w:val="000000"/>
          <w:sz w:val="28"/>
        </w:rPr>
        <w:t xml:space="preserve">
      "Шуылдың деңгейі" 1 Гц немесе астам жиіліктердегі герцтегі жиіліктің квадраттық түбіріне бөлінген 1 х 10 </w:t>
      </w:r>
      <w:r>
        <w:rPr>
          <w:rFonts w:ascii="Times New Roman"/>
          <w:b w:val="false"/>
          <w:i w:val="false"/>
          <w:color w:val="000000"/>
          <w:vertAlign w:val="superscript"/>
        </w:rPr>
        <w:t xml:space="preserve">-3 </w:t>
      </w:r>
      <w:r>
        <w:rPr>
          <w:rFonts w:ascii="Times New Roman"/>
          <w:b w:val="false"/>
          <w:i w:val="false"/>
          <w:color w:val="000000"/>
          <w:sz w:val="28"/>
        </w:rPr>
        <w:t xml:space="preserve">Нт(СКО)-ден кем; немесе </w:t>
      </w:r>
    </w:p>
    <w:p>
      <w:pPr>
        <w:spacing w:after="0"/>
        <w:ind w:left="0"/>
        <w:jc w:val="both"/>
      </w:pPr>
      <w:r>
        <w:rPr>
          <w:rFonts w:ascii="Times New Roman"/>
          <w:b w:val="false"/>
          <w:i w:val="false"/>
          <w:color w:val="000000"/>
          <w:sz w:val="28"/>
        </w:rPr>
        <w:t xml:space="preserve">
      6Е003 </w:t>
      </w:r>
    </w:p>
    <w:bookmarkStart w:name="z263" w:id="169"/>
    <w:p>
      <w:pPr>
        <w:spacing w:after="0"/>
        <w:ind w:left="0"/>
        <w:jc w:val="both"/>
      </w:pPr>
      <w:r>
        <w:rPr>
          <w:rFonts w:ascii="Times New Roman"/>
          <w:b w:val="false"/>
          <w:i w:val="false"/>
          <w:color w:val="000000"/>
          <w:sz w:val="28"/>
        </w:rPr>
        <w:t>
      6Е101 6А002, 6А007.b және с, 6А008, 6А102, 6А107, 6А108, 6B108, 6D102 немесе 6D103-тармақтарында көрсетілген жабдықты немесе "бағдарламалық қамтамасыз етуді" "қолдану" үшін жалпы технологиялық ескертпеге сәйкес "технологиялар".</w:t>
      </w:r>
    </w:p>
    <w:bookmarkEnd w:id="169"/>
    <w:bookmarkStart w:name="z261" w:id="170"/>
    <w:p>
      <w:pPr>
        <w:spacing w:after="0"/>
        <w:ind w:left="0"/>
        <w:jc w:val="both"/>
      </w:pPr>
      <w:r>
        <w:rPr>
          <w:rFonts w:ascii="Times New Roman"/>
          <w:b w:val="false"/>
          <w:i w:val="false"/>
          <w:color w:val="000000"/>
          <w:sz w:val="28"/>
        </w:rPr>
        <w:t>
      Ескертпе:</w:t>
      </w:r>
    </w:p>
    <w:bookmarkEnd w:id="170"/>
    <w:bookmarkStart w:name="z262" w:id="171"/>
    <w:p>
      <w:pPr>
        <w:spacing w:after="0"/>
        <w:ind w:left="0"/>
        <w:jc w:val="both"/>
      </w:pPr>
      <w:r>
        <w:rPr>
          <w:rFonts w:ascii="Times New Roman"/>
          <w:b w:val="false"/>
          <w:i w:val="false"/>
          <w:color w:val="000000"/>
          <w:sz w:val="28"/>
        </w:rPr>
        <w:t>
      6Е101-тармақ бойынша егер ол әуе қолданысы үшін әзірленген және "реактивті снарядтар" үшін қолданыла алатын болса, 6А008-тармағы бойынша бақыланатын жабдық үшін қажетті "технологиялар" ғана бақыланады.</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6E101-бөлік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6Е201 Жалпы Технологиялық Ескертуге сәйкес 6А003, 6А005.а.1.с, 6А005.а.2.а., 6А005.с.1.b., 6А005.с.2.с.2., 6А005.с.2.с1.2.b., 6А202, 6А203, 6А205, 6А225 немесе 6А226. тармақтар бойынша бақыланатын жабдықтарда пайдалануға арналған "технологиялар". </w:t>
      </w:r>
    </w:p>
    <w:p>
      <w:pPr>
        <w:spacing w:after="0"/>
        <w:ind w:left="0"/>
        <w:jc w:val="both"/>
      </w:pPr>
      <w:r>
        <w:rPr>
          <w:rFonts w:ascii="Times New Roman"/>
          <w:b w:val="false"/>
          <w:i w:val="false"/>
          <w:color w:val="000000"/>
          <w:sz w:val="28"/>
        </w:rPr>
        <w:t xml:space="preserve">
      6Е201 </w:t>
      </w:r>
    </w:p>
    <w:p>
      <w:pPr>
        <w:spacing w:after="0"/>
        <w:ind w:left="0"/>
        <w:jc w:val="left"/>
      </w:pPr>
      <w:r>
        <w:rPr>
          <w:rFonts w:ascii="Times New Roman"/>
          <w:b/>
          <w:i w:val="false"/>
          <w:color w:val="000000"/>
        </w:rPr>
        <w:t xml:space="preserve"> 7-Санат</w:t>
      </w:r>
      <w:r>
        <w:br/>
      </w:r>
      <w:r>
        <w:rPr>
          <w:rFonts w:ascii="Times New Roman"/>
          <w:b/>
          <w:i w:val="false"/>
          <w:color w:val="000000"/>
        </w:rPr>
        <w:t>Навигациялық жабдық және авиациялық электроника</w:t>
      </w:r>
    </w:p>
    <w:p>
      <w:pPr>
        <w:spacing w:after="0"/>
        <w:ind w:left="0"/>
        <w:jc w:val="both"/>
      </w:pPr>
      <w:r>
        <w:rPr>
          <w:rFonts w:ascii="Times New Roman"/>
          <w:b w:val="false"/>
          <w:i w:val="false"/>
          <w:color w:val="000000"/>
          <w:sz w:val="28"/>
        </w:rPr>
        <w:t xml:space="preserve">
      7А Жүйелер, жабдық және компоненттер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Ерекше ескерту: </w:t>
      </w:r>
    </w:p>
    <w:p>
      <w:pPr>
        <w:spacing w:after="0"/>
        <w:ind w:left="0"/>
        <w:jc w:val="both"/>
      </w:pPr>
      <w:r>
        <w:rPr>
          <w:rFonts w:ascii="Times New Roman"/>
          <w:b w:val="false"/>
          <w:i w:val="false"/>
          <w:color w:val="000000"/>
          <w:sz w:val="28"/>
        </w:rPr>
        <w:t xml:space="preserve">
      Су асты аппараттарының автоұшқыштарына қатысты 8-санатты қараңыздар; </w:t>
      </w:r>
    </w:p>
    <w:p>
      <w:pPr>
        <w:spacing w:after="0"/>
        <w:ind w:left="0"/>
        <w:jc w:val="both"/>
      </w:pPr>
      <w:r>
        <w:rPr>
          <w:rFonts w:ascii="Times New Roman"/>
          <w:b w:val="false"/>
          <w:i w:val="false"/>
          <w:color w:val="000000"/>
          <w:sz w:val="28"/>
        </w:rPr>
        <w:t xml:space="preserve">
      Радиолокациялық қондырғыға қатысты 6-санатты қараңыздар; </w:t>
      </w:r>
    </w:p>
    <w:p>
      <w:pPr>
        <w:spacing w:after="0"/>
        <w:ind w:left="0"/>
        <w:jc w:val="both"/>
      </w:pPr>
      <w:r>
        <w:rPr>
          <w:rFonts w:ascii="Times New Roman"/>
          <w:b w:val="false"/>
          <w:i w:val="false"/>
          <w:color w:val="000000"/>
          <w:sz w:val="28"/>
        </w:rPr>
        <w:t xml:space="preserve">
      7А001 Навигацияның инерциялық жүйелерінде пайдалануға немесе көздеуге арналған және мынадай сипаттамалардың кез келгенін ие акселерометрлер және олар үшін арнайы әзірленген компоненттер: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Ерекше ескерту:  </w:t>
      </w:r>
      <w:r>
        <w:rPr>
          <w:rFonts w:ascii="Times New Roman"/>
          <w:b w:val="false"/>
          <w:i w:val="false"/>
          <w:color w:val="000000"/>
          <w:sz w:val="28"/>
        </w:rPr>
        <w:t xml:space="preserve">сондай-ақ 7А101-ді қараңыз. Бұрыштық жеделдету мен айналмалы акселерометрлер бойынша 7А002 тармақты қараңыз. </w:t>
      </w:r>
    </w:p>
    <w:p>
      <w:pPr>
        <w:spacing w:after="0"/>
        <w:ind w:left="0"/>
        <w:jc w:val="both"/>
      </w:pPr>
      <w:r>
        <w:rPr>
          <w:rFonts w:ascii="Times New Roman"/>
          <w:b w:val="false"/>
          <w:i w:val="false"/>
          <w:color w:val="000000"/>
          <w:sz w:val="28"/>
        </w:rPr>
        <w:t xml:space="preserve">
      а. "Жылжыту" "тұрақтылығы" белгіленген калибрленген көлемге қатысты 1 жыл кезеңі бойына 130 микро g-дан аз (жақсы); </w:t>
      </w:r>
    </w:p>
    <w:p>
      <w:pPr>
        <w:spacing w:after="0"/>
        <w:ind w:left="0"/>
        <w:jc w:val="both"/>
      </w:pPr>
      <w:r>
        <w:rPr>
          <w:rFonts w:ascii="Times New Roman"/>
          <w:b w:val="false"/>
          <w:i w:val="false"/>
          <w:color w:val="000000"/>
          <w:sz w:val="28"/>
        </w:rPr>
        <w:t xml:space="preserve">
      b. "Масштабты коэффициенттің" "тұрақтылығы" белгіленген калибрленген көлемге қатысты 1 жыл кезеңі бойына миллионға 130 үлестен аз (жақсы); немесе </w:t>
      </w:r>
    </w:p>
    <w:p>
      <w:pPr>
        <w:spacing w:after="0"/>
        <w:ind w:left="0"/>
        <w:jc w:val="both"/>
      </w:pPr>
      <w:r>
        <w:rPr>
          <w:rFonts w:ascii="Times New Roman"/>
          <w:b w:val="false"/>
          <w:i w:val="false"/>
          <w:color w:val="000000"/>
          <w:sz w:val="28"/>
        </w:rPr>
        <w:t xml:space="preserve">
      с. 100 g-ден асатын желілік жеделдігі деңгейлері кезінде жұмыс істеуге арналған. </w:t>
      </w:r>
    </w:p>
    <w:p>
      <w:pPr>
        <w:spacing w:after="0"/>
        <w:ind w:left="0"/>
        <w:jc w:val="both"/>
      </w:pPr>
      <w:r>
        <w:rPr>
          <w:rFonts w:ascii="Times New Roman"/>
          <w:b w:val="false"/>
          <w:i w:val="false"/>
          <w:color w:val="000000"/>
          <w:sz w:val="28"/>
        </w:rPr>
        <w:t xml:space="preserve">
      7А001                   9014 20 800 0 </w:t>
      </w:r>
    </w:p>
    <w:p>
      <w:pPr>
        <w:spacing w:after="0"/>
        <w:ind w:left="0"/>
        <w:jc w:val="both"/>
      </w:pPr>
      <w:r>
        <w:rPr>
          <w:rFonts w:ascii="Times New Roman"/>
          <w:b w:val="false"/>
          <w:i w:val="false"/>
          <w:color w:val="000000"/>
          <w:sz w:val="28"/>
        </w:rPr>
        <w:t xml:space="preserve">
                              9032 89 000 0 </w:t>
      </w:r>
    </w:p>
    <w:p>
      <w:pPr>
        <w:spacing w:after="0"/>
        <w:ind w:left="0"/>
        <w:jc w:val="both"/>
      </w:pPr>
      <w:r>
        <w:rPr>
          <w:rFonts w:ascii="Times New Roman"/>
          <w:b w:val="false"/>
          <w:i w:val="false"/>
          <w:color w:val="000000"/>
          <w:sz w:val="28"/>
        </w:rPr>
        <w:t xml:space="preserve">
            7А002 Келесі сипаттамалардың кез келгенін иеленуші гироскоптар, бұрыштық және айналмалы акселерометрлер және олар үшін арнайы жасалған компоненттер: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Ерекше ескерту:  </w:t>
      </w:r>
      <w:r>
        <w:rPr>
          <w:rFonts w:ascii="Times New Roman"/>
          <w:b w:val="false"/>
          <w:i w:val="false"/>
          <w:color w:val="000000"/>
          <w:sz w:val="28"/>
        </w:rPr>
        <w:t xml:space="preserve">сондай-ақ 7А102-ні қараңыз </w:t>
      </w:r>
    </w:p>
    <w:p>
      <w:pPr>
        <w:spacing w:after="0"/>
        <w:ind w:left="0"/>
        <w:jc w:val="both"/>
      </w:pPr>
      <w:r>
        <w:rPr>
          <w:rFonts w:ascii="Times New Roman"/>
          <w:b w:val="false"/>
          <w:i w:val="false"/>
          <w:color w:val="000000"/>
          <w:sz w:val="28"/>
        </w:rPr>
        <w:t xml:space="preserve">
            а. Белгіленген калибрленген көлемге қатысты 3 ай ішіндегі 1 g әсер ету жағдайларында өлшенген "дрейфт жылдамдығының" "тұрақтылығы": </w:t>
      </w:r>
    </w:p>
    <w:p>
      <w:pPr>
        <w:spacing w:after="0"/>
        <w:ind w:left="0"/>
        <w:jc w:val="both"/>
      </w:pPr>
      <w:r>
        <w:rPr>
          <w:rFonts w:ascii="Times New Roman"/>
          <w:b w:val="false"/>
          <w:i w:val="false"/>
          <w:color w:val="000000"/>
          <w:sz w:val="28"/>
        </w:rPr>
        <w:t xml:space="preserve">
            1. 10-ден төмен желілік жеделдеу деңгейлері жағдайында жұмыс істеу үшін сағатына 0,1-ден аз (жақсы); немесе </w:t>
      </w:r>
    </w:p>
    <w:p>
      <w:pPr>
        <w:spacing w:after="0"/>
        <w:ind w:left="0"/>
        <w:jc w:val="both"/>
      </w:pPr>
      <w:r>
        <w:rPr>
          <w:rFonts w:ascii="Times New Roman"/>
          <w:b w:val="false"/>
          <w:i w:val="false"/>
          <w:color w:val="000000"/>
          <w:sz w:val="28"/>
        </w:rPr>
        <w:t xml:space="preserve">
            2. 10-ден төмен желілік жеделдеу деңгейлері жағдайында жұмыс істеу үшін сағатына 0,5-тен аз (жақсы); немесе </w:t>
      </w:r>
    </w:p>
    <w:p>
      <w:pPr>
        <w:spacing w:after="0"/>
        <w:ind w:left="0"/>
        <w:jc w:val="both"/>
      </w:pPr>
      <w:r>
        <w:rPr>
          <w:rFonts w:ascii="Times New Roman"/>
          <w:b w:val="false"/>
          <w:i w:val="false"/>
          <w:color w:val="000000"/>
          <w:sz w:val="28"/>
        </w:rPr>
        <w:t xml:space="preserve">
            b. 100 е-ден асатын желілік жеделдеу деңгейлері жағдайында жұмыс істеуге арналған. </w:t>
      </w:r>
    </w:p>
    <w:p>
      <w:pPr>
        <w:spacing w:after="0"/>
        <w:ind w:left="0"/>
        <w:jc w:val="both"/>
      </w:pPr>
      <w:r>
        <w:rPr>
          <w:rFonts w:ascii="Times New Roman"/>
          <w:b w:val="false"/>
          <w:i w:val="false"/>
          <w:color w:val="000000"/>
          <w:sz w:val="28"/>
        </w:rPr>
        <w:t xml:space="preserve">
      7А002                   9014 20 800 0 (азаматтық авиациядан басқа) </w:t>
      </w:r>
    </w:p>
    <w:p>
      <w:pPr>
        <w:spacing w:after="0"/>
        <w:ind w:left="0"/>
        <w:jc w:val="both"/>
      </w:pPr>
      <w:r>
        <w:rPr>
          <w:rFonts w:ascii="Times New Roman"/>
          <w:b w:val="false"/>
          <w:i w:val="false"/>
          <w:color w:val="000000"/>
          <w:sz w:val="28"/>
        </w:rPr>
        <w:t xml:space="preserve">
                              9032 89 000 0 (азаматтық авиациядан басқа) </w:t>
      </w:r>
    </w:p>
    <w:p>
      <w:pPr>
        <w:spacing w:after="0"/>
        <w:ind w:left="0"/>
        <w:jc w:val="both"/>
      </w:pPr>
      <w:r>
        <w:rPr>
          <w:rFonts w:ascii="Times New Roman"/>
          <w:b w:val="false"/>
          <w:i w:val="false"/>
          <w:color w:val="000000"/>
          <w:sz w:val="28"/>
        </w:rPr>
        <w:t xml:space="preserve">
            7А003 Инерциальдық жүйелер және олар үшін арнайы әзірленген компоненттер, мыналар секілді: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Ерекше ескерту:  </w:t>
      </w:r>
      <w:r>
        <w:rPr>
          <w:rFonts w:ascii="Times New Roman"/>
          <w:b w:val="false"/>
          <w:i w:val="false"/>
          <w:color w:val="000000"/>
          <w:sz w:val="28"/>
        </w:rPr>
        <w:t xml:space="preserve">сондай-ақ 7А103-ті қараңыз </w:t>
      </w:r>
    </w:p>
    <w:p>
      <w:pPr>
        <w:spacing w:after="0"/>
        <w:ind w:left="0"/>
        <w:jc w:val="both"/>
      </w:pPr>
      <w:r>
        <w:rPr>
          <w:rFonts w:ascii="Times New Roman"/>
          <w:b w:val="false"/>
          <w:i w:val="false"/>
          <w:color w:val="000000"/>
          <w:sz w:val="28"/>
        </w:rPr>
        <w:t xml:space="preserve">
            а. Инерциялық навигациялық жүйелер (платформалық карданды және платформасыз кардансыз) және ұшу аппараттары, жерде жүретін құралдар, ұшу аппараттары (жердегі және су астындағы) үшін әзірленген немесе тұратын орнын анықтау, бағыттау немесе басқару үшін "ғарыштық аппараттарға" арнайы әзірленген, келесі сипаттамалардың кез келгенін ие инерциялық жабдық және олар үшін компоненттер. </w:t>
      </w:r>
    </w:p>
    <w:p>
      <w:pPr>
        <w:spacing w:after="0"/>
        <w:ind w:left="0"/>
        <w:jc w:val="both"/>
      </w:pPr>
      <w:r>
        <w:rPr>
          <w:rFonts w:ascii="Times New Roman"/>
          <w:b w:val="false"/>
          <w:i w:val="false"/>
          <w:color w:val="000000"/>
          <w:sz w:val="28"/>
        </w:rPr>
        <w:t xml:space="preserve">
            1. "Ықтимал Шеңберлік Ақаулық" (ЫША) бойынша сағатына 0,8 немесе одан аз (жақсы) теңіз миліндегі қалыпты қойылымнан кейінгі навигациялық (таза навигациялық) қате; немесе </w:t>
      </w:r>
    </w:p>
    <w:p>
      <w:pPr>
        <w:spacing w:after="0"/>
        <w:ind w:left="0"/>
        <w:jc w:val="both"/>
      </w:pPr>
      <w:r>
        <w:rPr>
          <w:rFonts w:ascii="Times New Roman"/>
          <w:b w:val="false"/>
          <w:i w:val="false"/>
          <w:color w:val="000000"/>
          <w:sz w:val="28"/>
        </w:rPr>
        <w:t xml:space="preserve">
            2. 10 g-ден жоғары желілік жеделдік деңгейі жағдайында жұмыс істеуге арналған. </w:t>
      </w:r>
    </w:p>
    <w:p>
      <w:pPr>
        <w:spacing w:after="0"/>
        <w:ind w:left="0"/>
        <w:jc w:val="both"/>
      </w:pPr>
      <w:r>
        <w:rPr>
          <w:rFonts w:ascii="Times New Roman"/>
          <w:b w:val="false"/>
          <w:i w:val="false"/>
          <w:color w:val="000000"/>
          <w:sz w:val="28"/>
        </w:rPr>
        <w:t xml:space="preserve">
            b. эталондық деректер базасы негізінде (DBRN) Басты навигациялық спутниктік жүйемен (жүйелермен) (GNSS) немесе навигациялық жүйемен (жүйелермен) байланысты болатын, кеңістіктегі орынды анықтаумен, қалыпты қойылғаннан кейінгі бағыттау және басқарумен GNSS-мен немесе DBRN-мен байланысты жоғалтқаннан кейін 4 минутқа дейінгі уақытта ИНЖ-ның орналасқан жерін анықтаудың навигациялық дәлдігіне ие, "Ықтимал Шеңберлік Ақаулықтың" (ЫША) 10 м.-нен аз (жақсы) гибридті интегральдық навигациялық жүйелер. </w:t>
      </w:r>
    </w:p>
    <w:p>
      <w:pPr>
        <w:spacing w:after="0"/>
        <w:ind w:left="0"/>
        <w:jc w:val="both"/>
      </w:pPr>
      <w:r>
        <w:rPr>
          <w:rFonts w:ascii="Times New Roman"/>
          <w:b w:val="false"/>
          <w:i w:val="false"/>
          <w:color w:val="000000"/>
          <w:sz w:val="28"/>
        </w:rPr>
        <w:t xml:space="preserve">
            с. Азимутты, бағдарды немесе солтүстікті көрсету үшін әзірленген, келесі сипаттамалардың кез келгеніне ие инерциалдық жабдық, сондай-ақ оған арналып әзірленген компоненттер: </w:t>
      </w:r>
    </w:p>
    <w:p>
      <w:pPr>
        <w:spacing w:after="0"/>
        <w:ind w:left="0"/>
        <w:jc w:val="both"/>
      </w:pPr>
      <w:r>
        <w:rPr>
          <w:rFonts w:ascii="Times New Roman"/>
          <w:b w:val="false"/>
          <w:i w:val="false"/>
          <w:color w:val="000000"/>
          <w:sz w:val="28"/>
        </w:rPr>
        <w:t xml:space="preserve">
            1. Азимутты, бағдарды немесе солтүстікті көрсету үшін әзірленген, ортаквадраттық мәннің 6 бұрыштық минутына тең немесе қазіргі мәннің 45 градустық ендігінен аз (жақсы) ақаушылығы бар; немесе </w:t>
      </w:r>
    </w:p>
    <w:p>
      <w:pPr>
        <w:spacing w:after="0"/>
        <w:ind w:left="0"/>
        <w:jc w:val="both"/>
      </w:pPr>
      <w:r>
        <w:rPr>
          <w:rFonts w:ascii="Times New Roman"/>
          <w:b w:val="false"/>
          <w:i w:val="false"/>
          <w:color w:val="000000"/>
          <w:sz w:val="28"/>
        </w:rPr>
        <w:t xml:space="preserve">
            2. 900 ғ және одан жоғары 1 мс немесе одан жоғары ұзақтықта жұмысы тоқтаулы жағдайға дейінгі екпінді жүктеме деңгейімен әзірленген.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1-ескерту:  </w:t>
      </w:r>
      <w:r>
        <w:rPr>
          <w:rFonts w:ascii="Times New Roman"/>
          <w:b w:val="false"/>
          <w:i w:val="false"/>
          <w:color w:val="000000"/>
          <w:sz w:val="28"/>
        </w:rPr>
        <w:t xml:space="preserve">7А003.а. және 7А003 b. тармақшаларында көрсетілген өлшемдер ортаның кез келген келесі жағдайлары үшін жарамды: </w:t>
      </w:r>
    </w:p>
    <w:p>
      <w:pPr>
        <w:spacing w:after="0"/>
        <w:ind w:left="0"/>
        <w:jc w:val="both"/>
      </w:pPr>
      <w:r>
        <w:rPr>
          <w:rFonts w:ascii="Times New Roman"/>
          <w:b w:val="false"/>
          <w:i w:val="false"/>
          <w:color w:val="000000"/>
          <w:sz w:val="28"/>
        </w:rPr>
        <w:t xml:space="preserve">
            1. Бірінші жарты сағаттағы 7,7 g СКО шаманың шекті деңгейіне арнаған кездейсоқ кірме вибрация және үш тік бағыт бойынша әр ось бойымен бір жарым сағат ішінде жалпы сынақтан өткізу, ол кезде кездейсоқ вибрация келесі сипаттамаларға ие: </w:t>
      </w:r>
    </w:p>
    <w:p>
      <w:pPr>
        <w:spacing w:after="0"/>
        <w:ind w:left="0"/>
        <w:jc w:val="both"/>
      </w:pPr>
      <w:r>
        <w:rPr>
          <w:rFonts w:ascii="Times New Roman"/>
          <w:b w:val="false"/>
          <w:i w:val="false"/>
          <w:color w:val="000000"/>
          <w:sz w:val="28"/>
        </w:rPr>
        <w:t xml:space="preserve">
            а. Қуаттың тұрақты спектральдық тығыздығы (ТСТ) 0,04 g </w:t>
      </w:r>
      <w:r>
        <w:rPr>
          <w:rFonts w:ascii="Times New Roman"/>
          <w:b w:val="false"/>
          <w:i w:val="false"/>
          <w:color w:val="000000"/>
          <w:vertAlign w:val="superscript"/>
        </w:rPr>
        <w:t xml:space="preserve">2 </w:t>
      </w:r>
      <w:r>
        <w:rPr>
          <w:rFonts w:ascii="Times New Roman"/>
          <w:b w:val="false"/>
          <w:i w:val="false"/>
          <w:color w:val="000000"/>
          <w:sz w:val="28"/>
        </w:rPr>
        <w:t xml:space="preserve">/Гц жиілік интервалда 15-тен 1000-ға дейін; және </w:t>
      </w:r>
    </w:p>
    <w:p>
      <w:pPr>
        <w:spacing w:after="0"/>
        <w:ind w:left="0"/>
        <w:jc w:val="both"/>
      </w:pPr>
      <w:r>
        <w:rPr>
          <w:rFonts w:ascii="Times New Roman"/>
          <w:b w:val="false"/>
          <w:i w:val="false"/>
          <w:color w:val="000000"/>
          <w:sz w:val="28"/>
        </w:rPr>
        <w:t xml:space="preserve">
            b. ТСТ 0,04 g </w:t>
      </w:r>
      <w:r>
        <w:rPr>
          <w:rFonts w:ascii="Times New Roman"/>
          <w:b w:val="false"/>
          <w:i w:val="false"/>
          <w:color w:val="000000"/>
          <w:vertAlign w:val="superscript"/>
        </w:rPr>
        <w:t xml:space="preserve">2 </w:t>
      </w:r>
      <w:r>
        <w:rPr>
          <w:rFonts w:ascii="Times New Roman"/>
          <w:b w:val="false"/>
          <w:i w:val="false"/>
          <w:color w:val="000000"/>
          <w:sz w:val="28"/>
        </w:rPr>
        <w:t xml:space="preserve">/Гц-тан 0,01 g </w:t>
      </w:r>
      <w:r>
        <w:rPr>
          <w:rFonts w:ascii="Times New Roman"/>
          <w:b w:val="false"/>
          <w:i w:val="false"/>
          <w:color w:val="000000"/>
          <w:vertAlign w:val="superscript"/>
        </w:rPr>
        <w:t xml:space="preserve">2 </w:t>
      </w:r>
      <w:r>
        <w:rPr>
          <w:rFonts w:ascii="Times New Roman"/>
          <w:b w:val="false"/>
          <w:i w:val="false"/>
          <w:color w:val="000000"/>
          <w:sz w:val="28"/>
        </w:rPr>
        <w:t xml:space="preserve">/Гц-ге дейінгі жиілік интервалына байланысты 1000-нан 2000 Гц жиілік интервалда әлсірейді; </w:t>
      </w:r>
    </w:p>
    <w:p>
      <w:pPr>
        <w:spacing w:after="0"/>
        <w:ind w:left="0"/>
        <w:jc w:val="both"/>
      </w:pPr>
      <w:r>
        <w:rPr>
          <w:rFonts w:ascii="Times New Roman"/>
          <w:b w:val="false"/>
          <w:i w:val="false"/>
          <w:color w:val="000000"/>
          <w:sz w:val="28"/>
        </w:rPr>
        <w:t xml:space="preserve">
            2. Айналу және ақтару жылдамдығы + 2,62 рад/с (150 град/с)-ке тең немесе одан артық; немесе </w:t>
      </w:r>
    </w:p>
    <w:p>
      <w:pPr>
        <w:spacing w:after="0"/>
        <w:ind w:left="0"/>
        <w:jc w:val="both"/>
      </w:pPr>
      <w:r>
        <w:rPr>
          <w:rFonts w:ascii="Times New Roman"/>
          <w:b w:val="false"/>
          <w:i w:val="false"/>
          <w:color w:val="000000"/>
          <w:sz w:val="28"/>
        </w:rPr>
        <w:t xml:space="preserve">
            3. Ережелері осы ескертудің 1 немесе 2 тармақтарына барабар ұлттық стандарттарда көрсетілген жағдайларда.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2-ескерту </w:t>
      </w:r>
      <w:r>
        <w:rPr>
          <w:rFonts w:ascii="Times New Roman"/>
          <w:b w:val="false"/>
          <w:i w:val="false"/>
          <w:color w:val="000000"/>
          <w:sz w:val="28"/>
        </w:rPr>
        <w:t xml:space="preserve">:   7А003 тармақ "азаматтық ұшу аппараттарында" пайдалану үшін "қатысушы мемлекеттердің" азаматтық авиация қызметтері сертификаттаған инерциальдық навигациялық жүйелерді (ИНЖ) бақыламайды.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3-ескерту </w:t>
      </w:r>
      <w:r>
        <w:rPr>
          <w:rFonts w:ascii="Times New Roman"/>
          <w:b w:val="false"/>
          <w:i w:val="false"/>
          <w:color w:val="000000"/>
          <w:sz w:val="28"/>
        </w:rPr>
        <w:t xml:space="preserve">:   7А003.c.1 тармақ азаматтық зерттеулер мақсаты үшін арнайы әзірленген инерциальдық жабдығы бар теодолиттік жүйені бақыламайды.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Техникалық ескерту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7А003.b. тармағы жүйенің жұмыс өлшемдерін жақсарту мақсатында ИНЖ және басқа да тәуелсіз навигациялық құралдар бірыңғай жинамаға қойылған (салынған) жүйелерді бақыламайды. </w:t>
      </w:r>
    </w:p>
    <w:p>
      <w:pPr>
        <w:spacing w:after="0"/>
        <w:ind w:left="0"/>
        <w:jc w:val="both"/>
      </w:pPr>
      <w:r>
        <w:rPr>
          <w:rFonts w:ascii="Times New Roman"/>
          <w:b w:val="false"/>
          <w:i w:val="false"/>
          <w:color w:val="000000"/>
          <w:sz w:val="28"/>
        </w:rPr>
        <w:t xml:space="preserve">
            2. "Ықтимал Шеңберлік Ақаулықтың" (ЫША) - бұл жүргізілген жекелеген өлшемдердің 50%-інен тұратын шеңберлік қалыпты бөліністегі шеңбердің радиусы немесе өзінде орналасудың 50%-тік ықтималдығы бөлінетін шеңбердің радиусы. </w:t>
      </w:r>
    </w:p>
    <w:p>
      <w:pPr>
        <w:spacing w:after="0"/>
        <w:ind w:left="0"/>
        <w:jc w:val="both"/>
      </w:pPr>
      <w:r>
        <w:rPr>
          <w:rFonts w:ascii="Times New Roman"/>
          <w:b w:val="false"/>
          <w:i w:val="false"/>
          <w:color w:val="000000"/>
          <w:sz w:val="28"/>
        </w:rPr>
        <w:t xml:space="preserve">
      7А003 а.                9014 10 000 0 (азаматтық авиациядан басқа) </w:t>
      </w:r>
    </w:p>
    <w:p>
      <w:pPr>
        <w:spacing w:after="0"/>
        <w:ind w:left="0"/>
        <w:jc w:val="both"/>
      </w:pPr>
      <w:r>
        <w:rPr>
          <w:rFonts w:ascii="Times New Roman"/>
          <w:b w:val="false"/>
          <w:i w:val="false"/>
          <w:color w:val="000000"/>
          <w:sz w:val="28"/>
        </w:rPr>
        <w:t xml:space="preserve">
      7А003 b.                9014 20 800 0 (азаматтық авиациядан басқа) </w:t>
      </w:r>
    </w:p>
    <w:p>
      <w:pPr>
        <w:spacing w:after="0"/>
        <w:ind w:left="0"/>
        <w:jc w:val="both"/>
      </w:pPr>
      <w:r>
        <w:rPr>
          <w:rFonts w:ascii="Times New Roman"/>
          <w:b w:val="false"/>
          <w:i w:val="false"/>
          <w:color w:val="000000"/>
          <w:sz w:val="28"/>
        </w:rPr>
        <w:t xml:space="preserve">
      7А003 с.                9014 10 000 0 (азаматтық авиациядан басқа) </w:t>
      </w:r>
    </w:p>
    <w:p>
      <w:pPr>
        <w:spacing w:after="0"/>
        <w:ind w:left="0"/>
        <w:jc w:val="both"/>
      </w:pPr>
      <w:r>
        <w:rPr>
          <w:rFonts w:ascii="Times New Roman"/>
          <w:b w:val="false"/>
          <w:i w:val="false"/>
          <w:color w:val="000000"/>
          <w:sz w:val="28"/>
        </w:rPr>
        <w:t xml:space="preserve">
                              9014 20 800 0 (азаматтық авиациядан басқа) </w:t>
      </w:r>
    </w:p>
    <w:p>
      <w:pPr>
        <w:spacing w:after="0"/>
        <w:ind w:left="0"/>
        <w:jc w:val="both"/>
      </w:pPr>
      <w:r>
        <w:rPr>
          <w:rFonts w:ascii="Times New Roman"/>
          <w:b w:val="false"/>
          <w:i w:val="false"/>
          <w:color w:val="000000"/>
          <w:sz w:val="28"/>
        </w:rPr>
        <w:t xml:space="preserve">
                              9014 80 000 0 </w:t>
      </w:r>
    </w:p>
    <w:p>
      <w:pPr>
        <w:spacing w:after="0"/>
        <w:ind w:left="0"/>
        <w:jc w:val="both"/>
      </w:pPr>
      <w:r>
        <w:rPr>
          <w:rFonts w:ascii="Times New Roman"/>
          <w:b w:val="false"/>
          <w:i w:val="false"/>
          <w:color w:val="000000"/>
          <w:sz w:val="28"/>
        </w:rPr>
        <w:t xml:space="preserve">
                              9014 90 000 0 (азаматтық авиациядан басқа) </w:t>
      </w:r>
    </w:p>
    <w:p>
      <w:pPr>
        <w:spacing w:after="0"/>
        <w:ind w:left="0"/>
        <w:jc w:val="both"/>
      </w:pPr>
      <w:r>
        <w:rPr>
          <w:rFonts w:ascii="Times New Roman"/>
          <w:b w:val="false"/>
          <w:i w:val="false"/>
          <w:color w:val="000000"/>
          <w:sz w:val="28"/>
        </w:rPr>
        <w:t xml:space="preserve">
            7А004 Спутниктің орналасқан жерін немесе аспан денелерін немесе спутниктерді автоматты түрде бақылау арқылы 5 бұрыштық секундқа тең немесе одан аз (жақсы) азимут бойынша дәлдікпен айқындайтын гироастрокомпастар мен басқа да қондырғылар.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Ерекше ескерту:  </w:t>
      </w:r>
      <w:r>
        <w:rPr>
          <w:rFonts w:ascii="Times New Roman"/>
          <w:b w:val="false"/>
          <w:i w:val="false"/>
          <w:color w:val="000000"/>
          <w:sz w:val="28"/>
        </w:rPr>
        <w:t xml:space="preserve">сондай-ақ 7А104-ті қараңыз </w:t>
      </w:r>
    </w:p>
    <w:p>
      <w:pPr>
        <w:spacing w:after="0"/>
        <w:ind w:left="0"/>
        <w:jc w:val="both"/>
      </w:pPr>
      <w:r>
        <w:rPr>
          <w:rFonts w:ascii="Times New Roman"/>
          <w:b w:val="false"/>
          <w:i w:val="false"/>
          <w:color w:val="000000"/>
          <w:sz w:val="28"/>
        </w:rPr>
        <w:t xml:space="preserve">
      7А004                   9014 20 800 0 (азаматтық авиациядан басқа) </w:t>
      </w:r>
    </w:p>
    <w:p>
      <w:pPr>
        <w:spacing w:after="0"/>
        <w:ind w:left="0"/>
        <w:jc w:val="both"/>
      </w:pPr>
      <w:r>
        <w:rPr>
          <w:rFonts w:ascii="Times New Roman"/>
          <w:b w:val="false"/>
          <w:i w:val="false"/>
          <w:color w:val="000000"/>
          <w:sz w:val="28"/>
        </w:rPr>
        <w:t xml:space="preserve">
                              9014 80 000 0 </w:t>
      </w:r>
    </w:p>
    <w:p>
      <w:pPr>
        <w:spacing w:after="0"/>
        <w:ind w:left="0"/>
        <w:jc w:val="both"/>
      </w:pPr>
      <w:r>
        <w:rPr>
          <w:rFonts w:ascii="Times New Roman"/>
          <w:b w:val="false"/>
          <w:i w:val="false"/>
          <w:color w:val="000000"/>
          <w:sz w:val="28"/>
        </w:rPr>
        <w:t xml:space="preserve">
            7А005 Келесі сипаттамалардың біріне ие және олар үшін арнайы әзірленген жаһандық навигациялық спутниктік жүйенің қабылдау аппаратурасы (GPS немесе ГЛОНАСС) және ол үшін арнайы әзірленген компоненттер: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Ерекше ескерту:  </w:t>
      </w:r>
      <w:r>
        <w:rPr>
          <w:rFonts w:ascii="Times New Roman"/>
          <w:b w:val="false"/>
          <w:i w:val="false"/>
          <w:color w:val="000000"/>
          <w:sz w:val="28"/>
        </w:rPr>
        <w:t xml:space="preserve">сондай-ақ 7А105-ті қараңыз </w:t>
      </w:r>
    </w:p>
    <w:p>
      <w:pPr>
        <w:spacing w:after="0"/>
        <w:ind w:left="0"/>
        <w:jc w:val="both"/>
      </w:pPr>
      <w:r>
        <w:rPr>
          <w:rFonts w:ascii="Times New Roman"/>
          <w:b w:val="false"/>
          <w:i w:val="false"/>
          <w:color w:val="000000"/>
          <w:sz w:val="28"/>
        </w:rPr>
        <w:t xml:space="preserve">
            а. Дешифровканы пайдаланушы; немесе </w:t>
      </w:r>
    </w:p>
    <w:p>
      <w:pPr>
        <w:spacing w:after="0"/>
        <w:ind w:left="0"/>
        <w:jc w:val="both"/>
      </w:pPr>
      <w:r>
        <w:rPr>
          <w:rFonts w:ascii="Times New Roman"/>
          <w:b w:val="false"/>
          <w:i w:val="false"/>
          <w:color w:val="000000"/>
          <w:sz w:val="28"/>
        </w:rPr>
        <w:t xml:space="preserve">
            b. Бағыттылық диаграммасында "құлау" антеннасы бар (бағыттылық диаграммасының нөл қалпы басқаруы бар антен торы). </w:t>
      </w:r>
    </w:p>
    <w:p>
      <w:pPr>
        <w:spacing w:after="0"/>
        <w:ind w:left="0"/>
        <w:jc w:val="both"/>
      </w:pPr>
      <w:r>
        <w:rPr>
          <w:rFonts w:ascii="Times New Roman"/>
          <w:b w:val="false"/>
          <w:i w:val="false"/>
          <w:color w:val="000000"/>
          <w:sz w:val="28"/>
        </w:rPr>
        <w:t xml:space="preserve">
      7А005                   9014 20 800 0 (азаматтық авиациядан басқа) </w:t>
      </w:r>
    </w:p>
    <w:p>
      <w:pPr>
        <w:spacing w:after="0"/>
        <w:ind w:left="0"/>
        <w:jc w:val="both"/>
      </w:pPr>
      <w:r>
        <w:rPr>
          <w:rFonts w:ascii="Times New Roman"/>
          <w:b w:val="false"/>
          <w:i w:val="false"/>
          <w:color w:val="000000"/>
          <w:sz w:val="28"/>
        </w:rPr>
        <w:t xml:space="preserve">
                              9014 80 000 0 </w:t>
      </w:r>
    </w:p>
    <w:p>
      <w:pPr>
        <w:spacing w:after="0"/>
        <w:ind w:left="0"/>
        <w:jc w:val="both"/>
      </w:pPr>
      <w:r>
        <w:rPr>
          <w:rFonts w:ascii="Times New Roman"/>
          <w:b w:val="false"/>
          <w:i w:val="false"/>
          <w:color w:val="000000"/>
          <w:sz w:val="28"/>
        </w:rPr>
        <w:t xml:space="preserve">
            7А006 4,2-ден 4,4 ГГц-ге дейінгіні қоса алғанда диапазоннан тыс жұмыс істейтін, келесі сипаттамалардың біріне ие ұшақ биіктік өлшегіштері (борт альтиметрлері):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Ерекше   ескерту:  </w:t>
      </w:r>
      <w:r>
        <w:rPr>
          <w:rFonts w:ascii="Times New Roman"/>
          <w:b w:val="false"/>
          <w:i w:val="false"/>
          <w:color w:val="000000"/>
          <w:sz w:val="28"/>
        </w:rPr>
        <w:t xml:space="preserve">сондай-ақ 7А106-ны қараңыз </w:t>
      </w:r>
    </w:p>
    <w:p>
      <w:pPr>
        <w:spacing w:after="0"/>
        <w:ind w:left="0"/>
        <w:jc w:val="both"/>
      </w:pPr>
      <w:r>
        <w:rPr>
          <w:rFonts w:ascii="Times New Roman"/>
          <w:b w:val="false"/>
          <w:i w:val="false"/>
          <w:color w:val="000000"/>
          <w:sz w:val="28"/>
        </w:rPr>
        <w:t xml:space="preserve">
            а. "Қорекпен басқару"; немесе </w:t>
      </w:r>
    </w:p>
    <w:p>
      <w:pPr>
        <w:spacing w:after="0"/>
        <w:ind w:left="0"/>
        <w:jc w:val="both"/>
      </w:pPr>
      <w:r>
        <w:rPr>
          <w:rFonts w:ascii="Times New Roman"/>
          <w:b w:val="false"/>
          <w:i w:val="false"/>
          <w:color w:val="000000"/>
          <w:sz w:val="28"/>
        </w:rPr>
        <w:t xml:space="preserve">
            b. Қозғалмалы фазамен амплитудалық модуляцияны пайдаланушы. </w:t>
      </w:r>
    </w:p>
    <w:p>
      <w:pPr>
        <w:spacing w:after="0"/>
        <w:ind w:left="0"/>
        <w:jc w:val="both"/>
      </w:pPr>
      <w:r>
        <w:rPr>
          <w:rFonts w:ascii="Times New Roman"/>
          <w:b w:val="false"/>
          <w:i w:val="false"/>
          <w:color w:val="000000"/>
          <w:sz w:val="28"/>
        </w:rPr>
        <w:t xml:space="preserve">
      7А006                    8526 10 000 9 </w:t>
      </w:r>
    </w:p>
    <w:p>
      <w:pPr>
        <w:spacing w:after="0"/>
        <w:ind w:left="0"/>
        <w:jc w:val="both"/>
      </w:pPr>
      <w:r>
        <w:rPr>
          <w:rFonts w:ascii="Times New Roman"/>
          <w:b w:val="false"/>
          <w:i w:val="false"/>
          <w:color w:val="000000"/>
          <w:sz w:val="28"/>
        </w:rPr>
        <w:t xml:space="preserve">
                               8526 91 800 0 (азаматтық авиациядан басқа) </w:t>
      </w:r>
    </w:p>
    <w:p>
      <w:pPr>
        <w:spacing w:after="0"/>
        <w:ind w:left="0"/>
        <w:jc w:val="both"/>
      </w:pPr>
      <w:r>
        <w:rPr>
          <w:rFonts w:ascii="Times New Roman"/>
          <w:b w:val="false"/>
          <w:i w:val="false"/>
          <w:color w:val="000000"/>
          <w:sz w:val="28"/>
        </w:rPr>
        <w:t xml:space="preserve">
            7А007 30 МГц-дан жоғары жиілікте жұмыс жасайтын және мынадай сипаттамалардың барлығы бар бірпеленгациялық жабдықтар, сондай-ақ олар үшін арнайы әзірленген компоненттер: </w:t>
      </w:r>
    </w:p>
    <w:p>
      <w:pPr>
        <w:spacing w:after="0"/>
        <w:ind w:left="0"/>
        <w:jc w:val="both"/>
      </w:pPr>
      <w:r>
        <w:rPr>
          <w:rFonts w:ascii="Times New Roman"/>
          <w:b w:val="false"/>
          <w:i w:val="false"/>
          <w:color w:val="000000"/>
          <w:sz w:val="28"/>
        </w:rPr>
        <w:t xml:space="preserve">
            а. "Жиілікті өткізу алаңының шапшаң ені" 1 МГц немесе одан көп; </w:t>
      </w:r>
    </w:p>
    <w:p>
      <w:pPr>
        <w:spacing w:after="0"/>
        <w:ind w:left="0"/>
        <w:jc w:val="both"/>
      </w:pPr>
      <w:r>
        <w:rPr>
          <w:rFonts w:ascii="Times New Roman"/>
          <w:b w:val="false"/>
          <w:i w:val="false"/>
          <w:color w:val="000000"/>
          <w:sz w:val="28"/>
        </w:rPr>
        <w:t xml:space="preserve">
            b. 100 жиіліктен астам қоса атқарылатын өңдеу; және </w:t>
      </w:r>
    </w:p>
    <w:p>
      <w:pPr>
        <w:spacing w:after="0"/>
        <w:ind w:left="0"/>
        <w:jc w:val="both"/>
      </w:pPr>
      <w:r>
        <w:rPr>
          <w:rFonts w:ascii="Times New Roman"/>
          <w:b w:val="false"/>
          <w:i w:val="false"/>
          <w:color w:val="000000"/>
          <w:sz w:val="28"/>
        </w:rPr>
        <w:t xml:space="preserve">
            с. Жиілік арнасындағы өнімділік секундына 1000-нан астам торуылдаулар </w:t>
      </w:r>
    </w:p>
    <w:p>
      <w:pPr>
        <w:spacing w:after="0"/>
        <w:ind w:left="0"/>
        <w:jc w:val="both"/>
      </w:pPr>
      <w:r>
        <w:rPr>
          <w:rFonts w:ascii="Times New Roman"/>
          <w:b w:val="false"/>
          <w:i w:val="false"/>
          <w:color w:val="000000"/>
          <w:sz w:val="28"/>
        </w:rPr>
        <w:t xml:space="preserve">
      7А007                    8526 91 800 0 (азаматтық авиациядан басқа) </w:t>
      </w:r>
    </w:p>
    <w:bookmarkStart w:name="z264" w:id="172"/>
    <w:p>
      <w:pPr>
        <w:spacing w:after="0"/>
        <w:ind w:left="0"/>
        <w:jc w:val="both"/>
      </w:pPr>
      <w:r>
        <w:rPr>
          <w:rFonts w:ascii="Times New Roman"/>
          <w:b w:val="false"/>
          <w:i w:val="false"/>
          <w:color w:val="000000"/>
          <w:sz w:val="28"/>
        </w:rPr>
        <w:t>
            7А101 Барлық төменде келтірілген сипаттамалары бар және олардың құрамдауыштары үшін арнайы белгіленген "реактивті снарядтарда" пайдаланатын инерциялы навигациялық жүйелерде немесе барлық үлгілерді бағыттау жүйелерінде пайдалану үшін әзірленген 7А001-тармағында жазылғаннан басқа желілік жеделдету датчиктері:</w:t>
      </w:r>
    </w:p>
    <w:bookmarkEnd w:id="172"/>
    <w:bookmarkStart w:name="z265" w:id="173"/>
    <w:p>
      <w:pPr>
        <w:spacing w:after="0"/>
        <w:ind w:left="0"/>
        <w:jc w:val="both"/>
      </w:pPr>
      <w:r>
        <w:rPr>
          <w:rFonts w:ascii="Times New Roman"/>
          <w:b w:val="false"/>
          <w:i w:val="false"/>
          <w:color w:val="000000"/>
          <w:sz w:val="28"/>
        </w:rPr>
        <w:t>
            а. "қайталанушылық" "ығысу" 1250 микро g аз (жақсы); және</w:t>
      </w:r>
    </w:p>
    <w:bookmarkEnd w:id="173"/>
    <w:bookmarkStart w:name="z266" w:id="174"/>
    <w:p>
      <w:pPr>
        <w:spacing w:after="0"/>
        <w:ind w:left="0"/>
        <w:jc w:val="both"/>
      </w:pPr>
      <w:r>
        <w:rPr>
          <w:rFonts w:ascii="Times New Roman"/>
          <w:b w:val="false"/>
          <w:i w:val="false"/>
          <w:color w:val="000000"/>
          <w:sz w:val="28"/>
        </w:rPr>
        <w:t>
            b. "масштабты коэффициенттің" "қайталанушылығы" бір миллионға шаққанда 1250 үлестен аз (жақсы);</w:t>
      </w:r>
    </w:p>
    <w:bookmarkEnd w:id="174"/>
    <w:bookmarkStart w:name="z267" w:id="175"/>
    <w:p>
      <w:pPr>
        <w:spacing w:after="0"/>
        <w:ind w:left="0"/>
        <w:jc w:val="both"/>
      </w:pPr>
      <w:r>
        <w:rPr>
          <w:rFonts w:ascii="Times New Roman"/>
          <w:b w:val="false"/>
          <w:i w:val="false"/>
          <w:color w:val="000000"/>
          <w:sz w:val="28"/>
        </w:rPr>
        <w:t>
            Ескертпе: 7А101-тармақ төменгі ұңғымаларды пайдалану уақытында қолдануға арналған бұрғылау уақытында өлшемдерді өткізетін датчиктер ретінде арнайы құрастырылған және құрылған акселерометрлерді бақыламайды.</w:t>
      </w:r>
    </w:p>
    <w:bookmarkEnd w:id="175"/>
    <w:bookmarkStart w:name="z268" w:id="176"/>
    <w:p>
      <w:pPr>
        <w:spacing w:after="0"/>
        <w:ind w:left="0"/>
        <w:jc w:val="both"/>
      </w:pPr>
      <w:r>
        <w:rPr>
          <w:rFonts w:ascii="Times New Roman"/>
          <w:b w:val="false"/>
          <w:i w:val="false"/>
          <w:color w:val="000000"/>
          <w:sz w:val="28"/>
        </w:rPr>
        <w:t>
            Техникалық ескертпелер.</w:t>
      </w:r>
    </w:p>
    <w:bookmarkEnd w:id="176"/>
    <w:bookmarkStart w:name="z269" w:id="177"/>
    <w:p>
      <w:pPr>
        <w:spacing w:after="0"/>
        <w:ind w:left="0"/>
        <w:jc w:val="both"/>
      </w:pPr>
      <w:r>
        <w:rPr>
          <w:rFonts w:ascii="Times New Roman"/>
          <w:b w:val="false"/>
          <w:i w:val="false"/>
          <w:color w:val="000000"/>
          <w:sz w:val="28"/>
        </w:rPr>
        <w:t>
            1. 7А101-тармақта "реактивті снаряд" 300 км қашықтықтағы зымыран жүйелерін және пилотсыз ұшу аппараттарын білдіреді.</w:t>
      </w:r>
    </w:p>
    <w:bookmarkEnd w:id="177"/>
    <w:bookmarkStart w:name="z270" w:id="178"/>
    <w:p>
      <w:pPr>
        <w:spacing w:after="0"/>
        <w:ind w:left="0"/>
        <w:jc w:val="both"/>
      </w:pPr>
      <w:r>
        <w:rPr>
          <w:rFonts w:ascii="Times New Roman"/>
          <w:b w:val="false"/>
          <w:i w:val="false"/>
          <w:color w:val="000000"/>
          <w:sz w:val="28"/>
        </w:rPr>
        <w:t>
            2. 7А101-тармақта "ығысу" және "масштабты коэффициент" шамалары тіркелген калибрленген шамаға қатысты бір жыл ішіндегі кезең аралығында стандартты ауытқушылыққа (бір сигмаға) сәйкес келеді.</w:t>
      </w:r>
    </w:p>
    <w:bookmarkEnd w:id="178"/>
    <w:bookmarkStart w:name="z271" w:id="179"/>
    <w:p>
      <w:pPr>
        <w:spacing w:after="0"/>
        <w:ind w:left="0"/>
        <w:jc w:val="both"/>
      </w:pPr>
      <w:r>
        <w:rPr>
          <w:rFonts w:ascii="Times New Roman"/>
          <w:b w:val="false"/>
          <w:i w:val="false"/>
          <w:color w:val="000000"/>
          <w:sz w:val="28"/>
        </w:rPr>
        <w:t>
            7A101 a.                9014 80 000 0</w:t>
      </w:r>
    </w:p>
    <w:bookmarkEnd w:id="179"/>
    <w:bookmarkStart w:name="z272" w:id="180"/>
    <w:p>
      <w:pPr>
        <w:spacing w:after="0"/>
        <w:ind w:left="0"/>
        <w:jc w:val="both"/>
      </w:pPr>
      <w:r>
        <w:rPr>
          <w:rFonts w:ascii="Times New Roman"/>
          <w:b w:val="false"/>
          <w:i w:val="false"/>
          <w:color w:val="000000"/>
          <w:sz w:val="28"/>
        </w:rPr>
        <w:t>
            7A101 b.                8803 90 900 0</w:t>
      </w:r>
    </w:p>
    <w:bookmarkEnd w:id="180"/>
    <w:p>
      <w:pPr>
        <w:spacing w:after="0"/>
        <w:ind w:left="0"/>
        <w:jc w:val="both"/>
      </w:pPr>
      <w:r>
        <w:rPr>
          <w:rFonts w:ascii="Times New Roman"/>
          <w:b w:val="false"/>
          <w:i w:val="false"/>
          <w:color w:val="000000"/>
          <w:sz w:val="28"/>
        </w:rPr>
        <w:t>
                                    9032 89 000</w:t>
      </w:r>
    </w:p>
    <w:p>
      <w:pPr>
        <w:spacing w:after="0"/>
        <w:ind w:left="0"/>
        <w:jc w:val="both"/>
      </w:pPr>
      <w:r>
        <w:rPr>
          <w:rFonts w:ascii="Times New Roman"/>
          <w:b w:val="false"/>
          <w:i w:val="false"/>
          <w:color w:val="000000"/>
          <w:sz w:val="28"/>
        </w:rPr>
        <w:t>
                                    (азаматтық авиациядан басқа)</w:t>
      </w:r>
    </w:p>
    <w:p>
      <w:pPr>
        <w:spacing w:after="0"/>
        <w:ind w:left="0"/>
        <w:jc w:val="both"/>
      </w:pPr>
      <w:r>
        <w:rPr>
          <w:rFonts w:ascii="Times New Roman"/>
          <w:b w:val="false"/>
          <w:i w:val="false"/>
          <w:color w:val="000000"/>
          <w:sz w:val="28"/>
        </w:rPr>
        <w:t>
                                    9306 90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7A101-бөлік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(алғашқы ресми жарияланған күнінен бастап он күнтізбелік күн өткен соң қолданысқа енгізіледі), өзгеріс енгізілді - 2014.12.09 </w:t>
      </w:r>
      <w:r>
        <w:rPr>
          <w:rFonts w:ascii="Times New Roman"/>
          <w:b w:val="false"/>
          <w:i w:val="false"/>
          <w:color w:val="000000"/>
          <w:sz w:val="28"/>
        </w:rPr>
        <w:t>№ 1283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77" w:id="181"/>
    <w:p>
      <w:pPr>
        <w:spacing w:after="0"/>
        <w:ind w:left="0"/>
        <w:jc w:val="both"/>
      </w:pPr>
      <w:r>
        <w:rPr>
          <w:rFonts w:ascii="Times New Roman"/>
          <w:b w:val="false"/>
          <w:i w:val="false"/>
          <w:color w:val="000000"/>
          <w:sz w:val="28"/>
        </w:rPr>
        <w:t>
       7А102 Гироскоптардың барлық түрлері, 7А002-тармақта қаралғаннан басқа "реактивті снарядтарда" пайдалануы мүмкін және 1 g ықпалы жағдайында өлшенген сағатына 0,5 – тен аз (1 сигма немесе ОКА) "дрейф жылдамдығы" "тұрақтылығы" бар және олар үшін арнайы әзірленген құрамдауыштар.</w:t>
      </w:r>
    </w:p>
    <w:bookmarkEnd w:id="181"/>
    <w:bookmarkStart w:name="z273" w:id="182"/>
    <w:p>
      <w:pPr>
        <w:spacing w:after="0"/>
        <w:ind w:left="0"/>
        <w:jc w:val="both"/>
      </w:pPr>
      <w:r>
        <w:rPr>
          <w:rFonts w:ascii="Times New Roman"/>
          <w:b w:val="false"/>
          <w:i w:val="false"/>
          <w:color w:val="000000"/>
          <w:sz w:val="28"/>
        </w:rPr>
        <w:t>
      Техникалық ескертпелер.</w:t>
      </w:r>
    </w:p>
    <w:bookmarkEnd w:id="182"/>
    <w:bookmarkStart w:name="z274" w:id="183"/>
    <w:p>
      <w:pPr>
        <w:spacing w:after="0"/>
        <w:ind w:left="0"/>
        <w:jc w:val="both"/>
      </w:pPr>
      <w:r>
        <w:rPr>
          <w:rFonts w:ascii="Times New Roman"/>
          <w:b w:val="false"/>
          <w:i w:val="false"/>
          <w:color w:val="000000"/>
          <w:sz w:val="28"/>
        </w:rPr>
        <w:t>
      1. 7А102-тармақта "реактивті снаряд" 300 км қашықтықтағы зымыран жүйелерін және пилотсыз ұшу аппараттарын білдіреді.</w:t>
      </w:r>
    </w:p>
    <w:bookmarkEnd w:id="183"/>
    <w:bookmarkStart w:name="z275" w:id="184"/>
    <w:p>
      <w:pPr>
        <w:spacing w:after="0"/>
        <w:ind w:left="0"/>
        <w:jc w:val="both"/>
      </w:pPr>
      <w:r>
        <w:rPr>
          <w:rFonts w:ascii="Times New Roman"/>
          <w:b w:val="false"/>
          <w:i w:val="false"/>
          <w:color w:val="000000"/>
          <w:sz w:val="28"/>
        </w:rPr>
        <w:t>
      2. 7А102-тармақта "тұрақтылық" белгілі бір механизмнің қабілеттілік шарасы немесе тұрақты жұмыс жағдайларының (IEEE STD 528-2001, п. 2.247) ұзақ уақыт әсер етуі кезінде өзгеріссіз қалатын өнімділік коэффициенті ретінде белгіленеді.</w:t>
      </w:r>
    </w:p>
    <w:bookmarkEnd w:id="184"/>
    <w:bookmarkStart w:name="z276" w:id="185"/>
    <w:p>
      <w:pPr>
        <w:spacing w:after="0"/>
        <w:ind w:left="0"/>
        <w:jc w:val="both"/>
      </w:pPr>
      <w:r>
        <w:rPr>
          <w:rFonts w:ascii="Times New Roman"/>
          <w:b w:val="false"/>
          <w:i w:val="false"/>
          <w:color w:val="000000"/>
          <w:sz w:val="28"/>
        </w:rPr>
        <w:t>
            7A102                  9032 89 000 (азаматтық авиациядан басқа)</w:t>
      </w:r>
    </w:p>
    <w:bookmarkEnd w:id="185"/>
    <w:p>
      <w:pPr>
        <w:spacing w:after="0"/>
        <w:ind w:left="0"/>
        <w:jc w:val="both"/>
      </w:pPr>
      <w:r>
        <w:rPr>
          <w:rFonts w:ascii="Times New Roman"/>
          <w:b w:val="false"/>
          <w:i w:val="false"/>
          <w:color w:val="000000"/>
          <w:sz w:val="28"/>
        </w:rPr>
        <w:t>
                                   8803 90 900 0</w:t>
      </w:r>
    </w:p>
    <w:p>
      <w:pPr>
        <w:spacing w:after="0"/>
        <w:ind w:left="0"/>
        <w:jc w:val="both"/>
      </w:pPr>
      <w:r>
        <w:rPr>
          <w:rFonts w:ascii="Times New Roman"/>
          <w:b w:val="false"/>
          <w:i w:val="false"/>
          <w:color w:val="000000"/>
          <w:sz w:val="28"/>
        </w:rPr>
        <w:t>
                                   9306 90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7A102-бөлік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278" w:id="186"/>
    <w:p>
      <w:pPr>
        <w:spacing w:after="0"/>
        <w:ind w:left="0"/>
        <w:jc w:val="both"/>
      </w:pPr>
      <w:r>
        <w:rPr>
          <w:rFonts w:ascii="Times New Roman"/>
          <w:b w:val="false"/>
          <w:i w:val="false"/>
          <w:color w:val="000000"/>
          <w:sz w:val="28"/>
        </w:rPr>
        <w:t>
       7А103 7А003-тармақта қаралатыннан басқа аппаратура, навигациялық жабдық және жүйелер, төменде келтірілген және олар үшін арнайы әзірленген құрамдауыштар.</w:t>
      </w:r>
    </w:p>
    <w:bookmarkEnd w:id="186"/>
    <w:bookmarkStart w:name="z279" w:id="187"/>
    <w:p>
      <w:pPr>
        <w:spacing w:after="0"/>
        <w:ind w:left="0"/>
        <w:jc w:val="both"/>
      </w:pPr>
      <w:r>
        <w:rPr>
          <w:rFonts w:ascii="Times New Roman"/>
          <w:b w:val="false"/>
          <w:i w:val="false"/>
          <w:color w:val="000000"/>
          <w:sz w:val="28"/>
        </w:rPr>
        <w:t>
      а. Серпінді немесе мынадай жабдықтарды қамтитын акселерометлерді немесе гироскоптарды және жүйелерді пайдаланатын басқа да жабдық:</w:t>
      </w:r>
    </w:p>
    <w:bookmarkEnd w:id="187"/>
    <w:bookmarkStart w:name="z280" w:id="188"/>
    <w:p>
      <w:pPr>
        <w:spacing w:after="0"/>
        <w:ind w:left="0"/>
        <w:jc w:val="both"/>
      </w:pPr>
      <w:r>
        <w:rPr>
          <w:rFonts w:ascii="Times New Roman"/>
          <w:b w:val="false"/>
          <w:i w:val="false"/>
          <w:color w:val="000000"/>
          <w:sz w:val="28"/>
        </w:rPr>
        <w:t>
      1. 7A001.a.3., 7A001.b. немесе 7A101-тармақтарында сипатталған өлшегіштері немесе 7A002 немесе 7A102-тармақтарында сипатталған гироскоптар; немесе</w:t>
      </w:r>
    </w:p>
    <w:bookmarkEnd w:id="188"/>
    <w:bookmarkStart w:name="z281" w:id="189"/>
    <w:p>
      <w:pPr>
        <w:spacing w:after="0"/>
        <w:ind w:left="0"/>
        <w:jc w:val="both"/>
      </w:pPr>
      <w:r>
        <w:rPr>
          <w:rFonts w:ascii="Times New Roman"/>
          <w:b w:val="false"/>
          <w:i w:val="false"/>
          <w:color w:val="000000"/>
          <w:sz w:val="28"/>
        </w:rPr>
        <w:t>
      2. 7А001.а.1 немесе 7А001.а.2 тармақтарында сипатталған және мынадай төмендегі сипаттамалары бар акселерометрлер:</w:t>
      </w:r>
    </w:p>
    <w:bookmarkEnd w:id="189"/>
    <w:bookmarkStart w:name="z282" w:id="190"/>
    <w:p>
      <w:pPr>
        <w:spacing w:after="0"/>
        <w:ind w:left="0"/>
        <w:jc w:val="both"/>
      </w:pPr>
      <w:r>
        <w:rPr>
          <w:rFonts w:ascii="Times New Roman"/>
          <w:b w:val="false"/>
          <w:i w:val="false"/>
          <w:color w:val="000000"/>
          <w:sz w:val="28"/>
        </w:rPr>
        <w:t>
      а. "Инерциялылық навигациялық жүйелерде немесе барлық үлгілердің жүргізу жүйелерінде пайдалану үшін әзірленген және "реактивті снарядтарда" пайдаланылатын";</w:t>
      </w:r>
    </w:p>
    <w:bookmarkEnd w:id="190"/>
    <w:bookmarkStart w:name="z283" w:id="191"/>
    <w:p>
      <w:pPr>
        <w:spacing w:after="0"/>
        <w:ind w:left="0"/>
        <w:jc w:val="both"/>
      </w:pPr>
      <w:r>
        <w:rPr>
          <w:rFonts w:ascii="Times New Roman"/>
          <w:b w:val="false"/>
          <w:i w:val="false"/>
          <w:color w:val="000000"/>
          <w:sz w:val="28"/>
        </w:rPr>
        <w:t>
      b. "ығысудың" "қайталанушылығы" 1250 микро g кем (жақсы); және</w:t>
      </w:r>
    </w:p>
    <w:bookmarkEnd w:id="191"/>
    <w:bookmarkStart w:name="z284" w:id="192"/>
    <w:p>
      <w:pPr>
        <w:spacing w:after="0"/>
        <w:ind w:left="0"/>
        <w:jc w:val="both"/>
      </w:pPr>
      <w:r>
        <w:rPr>
          <w:rFonts w:ascii="Times New Roman"/>
          <w:b w:val="false"/>
          <w:i w:val="false"/>
          <w:color w:val="000000"/>
          <w:sz w:val="28"/>
        </w:rPr>
        <w:t>
      с. "масштабты коэффициенттің" "қайталанушылығы" миллионнан 1250 үлеске кем (жақсы);</w:t>
      </w:r>
    </w:p>
    <w:bookmarkEnd w:id="192"/>
    <w:bookmarkStart w:name="z285" w:id="193"/>
    <w:p>
      <w:pPr>
        <w:spacing w:after="0"/>
        <w:ind w:left="0"/>
        <w:jc w:val="both"/>
      </w:pPr>
      <w:r>
        <w:rPr>
          <w:rFonts w:ascii="Times New Roman"/>
          <w:b w:val="false"/>
          <w:i w:val="false"/>
          <w:color w:val="000000"/>
          <w:sz w:val="28"/>
        </w:rPr>
        <w:t>
      Ескертпе:</w:t>
      </w:r>
    </w:p>
    <w:bookmarkEnd w:id="193"/>
    <w:bookmarkStart w:name="z286" w:id="194"/>
    <w:p>
      <w:pPr>
        <w:spacing w:after="0"/>
        <w:ind w:left="0"/>
        <w:jc w:val="both"/>
      </w:pPr>
      <w:r>
        <w:rPr>
          <w:rFonts w:ascii="Times New Roman"/>
          <w:b w:val="false"/>
          <w:i w:val="false"/>
          <w:color w:val="000000"/>
          <w:sz w:val="28"/>
        </w:rPr>
        <w:t>
      7А103.а-тармағы бойынша осындай акселерометрлер ұңғымаларды пайдалану уақытында қолдану үшін тағайындалған бұрғылау уақытында өлшемдерді өткізу үшін датчик ретінде арнайы әзірленген және құрастырылған болып қаралғанда 7А001-тармақ бойынша бақыланатын акселерометрлерді қамтитын жабдық бақыланбайды.</w:t>
      </w:r>
    </w:p>
    <w:bookmarkEnd w:id="194"/>
    <w:bookmarkStart w:name="z287" w:id="195"/>
    <w:p>
      <w:pPr>
        <w:spacing w:after="0"/>
        <w:ind w:left="0"/>
        <w:jc w:val="both"/>
      </w:pPr>
      <w:r>
        <w:rPr>
          <w:rFonts w:ascii="Times New Roman"/>
          <w:b w:val="false"/>
          <w:i w:val="false"/>
          <w:color w:val="000000"/>
          <w:sz w:val="28"/>
        </w:rPr>
        <w:t>
      b. "Реактивті снарядтарда" қолдану үшін әзірленген және модификацияланған гиротұрақтандыру қондырғысын немесе автопилот жүйесін қоса алғандағы пилотажды аспаптардың кешенді жүйесі;</w:t>
      </w:r>
    </w:p>
    <w:bookmarkEnd w:id="195"/>
    <w:bookmarkStart w:name="z288" w:id="196"/>
    <w:p>
      <w:pPr>
        <w:spacing w:after="0"/>
        <w:ind w:left="0"/>
        <w:jc w:val="both"/>
      </w:pPr>
      <w:r>
        <w:rPr>
          <w:rFonts w:ascii="Times New Roman"/>
          <w:b w:val="false"/>
          <w:i w:val="false"/>
          <w:color w:val="000000"/>
          <w:sz w:val="28"/>
        </w:rPr>
        <w:t>
      с. "Реактивті снарядтарда" қолдану үшін әзірленген немесе модификацияланған және тең ықтималдық шеңбердің 200 м немесе одан кем навигациялық дәлдігін қамтамасыз етуге қабілетті "навигацияның кешенді жүйесі";</w:t>
      </w:r>
    </w:p>
    <w:bookmarkEnd w:id="196"/>
    <w:bookmarkStart w:name="z289" w:id="197"/>
    <w:p>
      <w:pPr>
        <w:spacing w:after="0"/>
        <w:ind w:left="0"/>
        <w:jc w:val="both"/>
      </w:pPr>
      <w:r>
        <w:rPr>
          <w:rFonts w:ascii="Times New Roman"/>
          <w:b w:val="false"/>
          <w:i w:val="false"/>
          <w:color w:val="000000"/>
          <w:sz w:val="28"/>
        </w:rPr>
        <w:t>
      Техникалық ескертпе:</w:t>
      </w:r>
    </w:p>
    <w:bookmarkEnd w:id="197"/>
    <w:bookmarkStart w:name="z290" w:id="198"/>
    <w:p>
      <w:pPr>
        <w:spacing w:after="0"/>
        <w:ind w:left="0"/>
        <w:jc w:val="both"/>
      </w:pPr>
      <w:r>
        <w:rPr>
          <w:rFonts w:ascii="Times New Roman"/>
          <w:b w:val="false"/>
          <w:i w:val="false"/>
          <w:color w:val="000000"/>
          <w:sz w:val="28"/>
        </w:rPr>
        <w:t>
      "Навигацияның кешенді жүйесі" әдетте мынадай құрамдауыштардан тұрады:</w:t>
      </w:r>
    </w:p>
    <w:bookmarkEnd w:id="198"/>
    <w:bookmarkStart w:name="z291" w:id="199"/>
    <w:p>
      <w:pPr>
        <w:spacing w:after="0"/>
        <w:ind w:left="0"/>
        <w:jc w:val="both"/>
      </w:pPr>
      <w:r>
        <w:rPr>
          <w:rFonts w:ascii="Times New Roman"/>
          <w:b w:val="false"/>
          <w:i w:val="false"/>
          <w:color w:val="000000"/>
          <w:sz w:val="28"/>
        </w:rPr>
        <w:t>
      1. Инерциялық өлшеу қондырғысы (мысалы, бағдардың тірек немесе бас жүйесі, инерциялық модуль немесе инерциялық навигациялық жүйе);</w:t>
      </w:r>
    </w:p>
    <w:bookmarkEnd w:id="199"/>
    <w:bookmarkStart w:name="z292" w:id="200"/>
    <w:p>
      <w:pPr>
        <w:spacing w:after="0"/>
        <w:ind w:left="0"/>
        <w:jc w:val="both"/>
      </w:pPr>
      <w:r>
        <w:rPr>
          <w:rFonts w:ascii="Times New Roman"/>
          <w:b w:val="false"/>
          <w:i w:val="false"/>
          <w:color w:val="000000"/>
          <w:sz w:val="28"/>
        </w:rPr>
        <w:t>
      2. Ұшу уақытында ереже және/немесе жылдамдық туралы деректерді, не кезең-кезеңімен, не ұшу уақытында үздіксіз (мысалы, спутниктік навигациялық қабылдағыш, радарлық биіктік өлшегіш және/немесе доплер радары) жаңарту үшін қолданылатын бірден бір сыртқы датчик; және</w:t>
      </w:r>
    </w:p>
    <w:bookmarkEnd w:id="200"/>
    <w:bookmarkStart w:name="z293" w:id="201"/>
    <w:p>
      <w:pPr>
        <w:spacing w:after="0"/>
        <w:ind w:left="0"/>
        <w:jc w:val="both"/>
      </w:pPr>
      <w:r>
        <w:rPr>
          <w:rFonts w:ascii="Times New Roman"/>
          <w:b w:val="false"/>
          <w:i w:val="false"/>
          <w:color w:val="000000"/>
          <w:sz w:val="28"/>
        </w:rPr>
        <w:t>
      3. Ықпалдасқан аппараттық құралдар және бағдарламалық қамтамасыз ету.</w:t>
      </w:r>
    </w:p>
    <w:bookmarkEnd w:id="201"/>
    <w:bookmarkStart w:name="z294" w:id="202"/>
    <w:p>
      <w:pPr>
        <w:spacing w:after="0"/>
        <w:ind w:left="0"/>
        <w:jc w:val="both"/>
      </w:pPr>
      <w:r>
        <w:rPr>
          <w:rFonts w:ascii="Times New Roman"/>
          <w:b w:val="false"/>
          <w:i w:val="false"/>
          <w:color w:val="000000"/>
          <w:sz w:val="28"/>
        </w:rPr>
        <w:t>
      d. Ұшуды басқару және навигация жүйелерімен біріктіру үшін әзірленген және модификацияланған, мынадай сипаттамалары бар үш осьті магнитті курстық датчиктер және олар үшін арнайы әзірленген құрамдауыштар:</w:t>
      </w:r>
    </w:p>
    <w:bookmarkEnd w:id="202"/>
    <w:bookmarkStart w:name="z295" w:id="203"/>
    <w:p>
      <w:pPr>
        <w:spacing w:after="0"/>
        <w:ind w:left="0"/>
        <w:jc w:val="both"/>
      </w:pPr>
      <w:r>
        <w:rPr>
          <w:rFonts w:ascii="Times New Roman"/>
          <w:b w:val="false"/>
          <w:i w:val="false"/>
          <w:color w:val="000000"/>
          <w:sz w:val="28"/>
        </w:rPr>
        <w:t>
      1. Тангаждың (± 90 градус) және креннің (± 180 градус) осьтеріндегі ішкі иілу компенсациясы;</w:t>
      </w:r>
    </w:p>
    <w:bookmarkEnd w:id="203"/>
    <w:bookmarkStart w:name="z296" w:id="204"/>
    <w:p>
      <w:pPr>
        <w:spacing w:after="0"/>
        <w:ind w:left="0"/>
        <w:jc w:val="both"/>
      </w:pPr>
      <w:r>
        <w:rPr>
          <w:rFonts w:ascii="Times New Roman"/>
          <w:b w:val="false"/>
          <w:i w:val="false"/>
          <w:color w:val="000000"/>
          <w:sz w:val="28"/>
        </w:rPr>
        <w:t>
      2. Жергілікті магниттік өрісті ескере отырып ені ± 80 градус болғанда ОКА 0,5 градусынан жақсы (кем) азимут бойынша дәлдікті қамтамасыз ету қабілеті.</w:t>
      </w:r>
    </w:p>
    <w:bookmarkEnd w:id="204"/>
    <w:bookmarkStart w:name="z297" w:id="205"/>
    <w:p>
      <w:pPr>
        <w:spacing w:after="0"/>
        <w:ind w:left="0"/>
        <w:jc w:val="both"/>
      </w:pPr>
      <w:r>
        <w:rPr>
          <w:rFonts w:ascii="Times New Roman"/>
          <w:b w:val="false"/>
          <w:i w:val="false"/>
          <w:color w:val="000000"/>
          <w:sz w:val="28"/>
        </w:rPr>
        <w:t>
      Ескертпе:</w:t>
      </w:r>
    </w:p>
    <w:bookmarkEnd w:id="205"/>
    <w:bookmarkStart w:name="z298" w:id="206"/>
    <w:p>
      <w:pPr>
        <w:spacing w:after="0"/>
        <w:ind w:left="0"/>
        <w:jc w:val="both"/>
      </w:pPr>
      <w:r>
        <w:rPr>
          <w:rFonts w:ascii="Times New Roman"/>
          <w:b w:val="false"/>
          <w:i w:val="false"/>
          <w:color w:val="000000"/>
          <w:sz w:val="28"/>
        </w:rPr>
        <w:t>
      7А103.d тармағында көрсетілген ұшуды басқару жүйелері және навигациялық жүйелерге гиротұрақтандырғыштар, автоматтандырылған пилотаж жүйелері мен инерциялық навигациялық жүйелер кіреді.</w:t>
      </w:r>
    </w:p>
    <w:bookmarkEnd w:id="206"/>
    <w:bookmarkStart w:name="z299" w:id="207"/>
    <w:p>
      <w:pPr>
        <w:spacing w:after="0"/>
        <w:ind w:left="0"/>
        <w:jc w:val="both"/>
      </w:pPr>
      <w:r>
        <w:rPr>
          <w:rFonts w:ascii="Times New Roman"/>
          <w:b w:val="false"/>
          <w:i w:val="false"/>
          <w:color w:val="000000"/>
          <w:sz w:val="28"/>
        </w:rPr>
        <w:t>
      Техникалық ескертпе:</w:t>
      </w:r>
    </w:p>
    <w:bookmarkEnd w:id="207"/>
    <w:bookmarkStart w:name="z300" w:id="208"/>
    <w:p>
      <w:pPr>
        <w:spacing w:after="0"/>
        <w:ind w:left="0"/>
        <w:jc w:val="both"/>
      </w:pPr>
      <w:r>
        <w:rPr>
          <w:rFonts w:ascii="Times New Roman"/>
          <w:b w:val="false"/>
          <w:i w:val="false"/>
          <w:color w:val="000000"/>
          <w:sz w:val="28"/>
        </w:rPr>
        <w:t>
      7А103 тармағында "реактивті снаряд" зымыран жүйелерін және қашықтығы 300 шақырымнан асатын ұшқышсыз ұшу аппараттарын білдіреді.</w:t>
      </w:r>
    </w:p>
    <w:bookmarkEnd w:id="208"/>
    <w:bookmarkStart w:name="z301" w:id="209"/>
    <w:p>
      <w:pPr>
        <w:spacing w:after="0"/>
        <w:ind w:left="0"/>
        <w:jc w:val="both"/>
      </w:pPr>
      <w:r>
        <w:rPr>
          <w:rFonts w:ascii="Times New Roman"/>
          <w:b w:val="false"/>
          <w:i w:val="false"/>
          <w:color w:val="000000"/>
          <w:sz w:val="28"/>
        </w:rPr>
        <w:t>
            7A103 a.             9014 20 800 (азаматтық авиациядан басқа)</w:t>
      </w:r>
    </w:p>
    <w:bookmarkEnd w:id="209"/>
    <w:p>
      <w:pPr>
        <w:spacing w:after="0"/>
        <w:ind w:left="0"/>
        <w:jc w:val="both"/>
      </w:pPr>
      <w:r>
        <w:rPr>
          <w:rFonts w:ascii="Times New Roman"/>
          <w:b w:val="false"/>
          <w:i w:val="false"/>
          <w:color w:val="000000"/>
          <w:sz w:val="28"/>
        </w:rPr>
        <w:t>
                                 8803 90 900 0</w:t>
      </w:r>
    </w:p>
    <w:p>
      <w:pPr>
        <w:spacing w:after="0"/>
        <w:ind w:left="0"/>
        <w:jc w:val="both"/>
      </w:pPr>
      <w:r>
        <w:rPr>
          <w:rFonts w:ascii="Times New Roman"/>
          <w:b w:val="false"/>
          <w:i w:val="false"/>
          <w:color w:val="000000"/>
          <w:sz w:val="28"/>
        </w:rPr>
        <w:t>
                                 9014 80 000 0</w:t>
      </w:r>
    </w:p>
    <w:p>
      <w:pPr>
        <w:spacing w:after="0"/>
        <w:ind w:left="0"/>
        <w:jc w:val="both"/>
      </w:pPr>
      <w:r>
        <w:rPr>
          <w:rFonts w:ascii="Times New Roman"/>
          <w:b w:val="false"/>
          <w:i w:val="false"/>
          <w:color w:val="000000"/>
          <w:sz w:val="28"/>
        </w:rPr>
        <w:t>
                                 9032 89 000 (азаматтық авиациядан басқа)</w:t>
      </w:r>
    </w:p>
    <w:p>
      <w:pPr>
        <w:spacing w:after="0"/>
        <w:ind w:left="0"/>
        <w:jc w:val="both"/>
      </w:pPr>
      <w:r>
        <w:rPr>
          <w:rFonts w:ascii="Times New Roman"/>
          <w:b w:val="false"/>
          <w:i w:val="false"/>
          <w:color w:val="000000"/>
          <w:sz w:val="28"/>
        </w:rPr>
        <w:t>
                                 9306 90</w:t>
      </w:r>
    </w:p>
    <w:bookmarkStart w:name="z302" w:id="210"/>
    <w:p>
      <w:pPr>
        <w:spacing w:after="0"/>
        <w:ind w:left="0"/>
        <w:jc w:val="both"/>
      </w:pPr>
      <w:r>
        <w:rPr>
          <w:rFonts w:ascii="Times New Roman"/>
          <w:b w:val="false"/>
          <w:i w:val="false"/>
          <w:color w:val="000000"/>
          <w:sz w:val="28"/>
        </w:rPr>
        <w:t>
            7A103 b.             9014 20 800 0 (азаматтық авиациядан басқа)</w:t>
      </w:r>
    </w:p>
    <w:bookmarkEnd w:id="210"/>
    <w:bookmarkStart w:name="z303" w:id="211"/>
    <w:p>
      <w:pPr>
        <w:spacing w:after="0"/>
        <w:ind w:left="0"/>
        <w:jc w:val="both"/>
      </w:pPr>
      <w:r>
        <w:rPr>
          <w:rFonts w:ascii="Times New Roman"/>
          <w:b w:val="false"/>
          <w:i w:val="false"/>
          <w:color w:val="000000"/>
          <w:sz w:val="28"/>
        </w:rPr>
        <w:t>
            7A103 c.             8526 91 800 0 (азаматтық авиациядан басқа)</w:t>
      </w:r>
    </w:p>
    <w:bookmarkEnd w:id="211"/>
    <w:p>
      <w:pPr>
        <w:spacing w:after="0"/>
        <w:ind w:left="0"/>
        <w:jc w:val="both"/>
      </w:pPr>
      <w:r>
        <w:rPr>
          <w:rFonts w:ascii="Times New Roman"/>
          <w:b w:val="false"/>
          <w:i w:val="false"/>
          <w:color w:val="000000"/>
          <w:sz w:val="28"/>
        </w:rPr>
        <w:t>
                                 9014 20 800 (азаматтық авиациядан басқа)</w:t>
      </w:r>
    </w:p>
    <w:p>
      <w:pPr>
        <w:spacing w:after="0"/>
        <w:ind w:left="0"/>
        <w:jc w:val="both"/>
      </w:pPr>
      <w:r>
        <w:rPr>
          <w:rFonts w:ascii="Times New Roman"/>
          <w:b w:val="false"/>
          <w:i w:val="false"/>
          <w:color w:val="000000"/>
          <w:sz w:val="28"/>
        </w:rPr>
        <w:t>
                                 9032 89 000 (азаматтық авиациядан басқа)</w:t>
      </w:r>
    </w:p>
    <w:p>
      <w:pPr>
        <w:spacing w:after="0"/>
        <w:ind w:left="0"/>
        <w:jc w:val="both"/>
      </w:pPr>
      <w:r>
        <w:rPr>
          <w:rFonts w:ascii="Times New Roman"/>
          <w:b w:val="false"/>
          <w:i w:val="false"/>
          <w:color w:val="000000"/>
          <w:sz w:val="28"/>
        </w:rPr>
        <w:t>
                                 9306 90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7A103-бөлік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304" w:id="212"/>
    <w:p>
      <w:pPr>
        <w:spacing w:after="0"/>
        <w:ind w:left="0"/>
        <w:jc w:val="both"/>
      </w:pPr>
      <w:r>
        <w:rPr>
          <w:rFonts w:ascii="Times New Roman"/>
          <w:b w:val="false"/>
          <w:i w:val="false"/>
          <w:color w:val="000000"/>
          <w:sz w:val="28"/>
        </w:rPr>
        <w:t>
       7А104 Аспан денелерін немесе спутниктерді автоматты түрде бақылау арқылы орналасқан жерін немесе бағдарын айқындауды қамтамасыз ететін 7А004-тармақ бойынша бақыланатындардан басқа гироастрокомпастар мен басқа да қондырғылар және олар үшін арнайы әзірленген құрамдауыштар.</w:t>
      </w:r>
    </w:p>
    <w:bookmarkEnd w:id="212"/>
    <w:bookmarkStart w:name="z305" w:id="213"/>
    <w:p>
      <w:pPr>
        <w:spacing w:after="0"/>
        <w:ind w:left="0"/>
        <w:jc w:val="both"/>
      </w:pPr>
      <w:r>
        <w:rPr>
          <w:rFonts w:ascii="Times New Roman"/>
          <w:b w:val="false"/>
          <w:i w:val="false"/>
          <w:color w:val="000000"/>
          <w:sz w:val="28"/>
        </w:rPr>
        <w:t>
            7A104                   9014 80 000 0</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7A104-бөлік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306" w:id="214"/>
    <w:p>
      <w:pPr>
        <w:spacing w:after="0"/>
        <w:ind w:left="0"/>
        <w:jc w:val="both"/>
      </w:pPr>
      <w:r>
        <w:rPr>
          <w:rFonts w:ascii="Times New Roman"/>
          <w:b w:val="false"/>
          <w:i w:val="false"/>
          <w:color w:val="000000"/>
          <w:sz w:val="28"/>
        </w:rPr>
        <w:t>
       7А105 Мынадай сипаттамалардың біріне ие және ол үшін арнайы әзірленген мынадай құрамдауыштар сияқты ғаламдық навигациялық спутниктік жүйенің қабылдау аппаратурасы (ҒНЖЖ, мысалы GPS, ГЛОНАСС немесе Галилео):</w:t>
      </w:r>
    </w:p>
    <w:bookmarkEnd w:id="214"/>
    <w:bookmarkStart w:name="z307" w:id="215"/>
    <w:p>
      <w:pPr>
        <w:spacing w:after="0"/>
        <w:ind w:left="0"/>
        <w:jc w:val="both"/>
      </w:pPr>
      <w:r>
        <w:rPr>
          <w:rFonts w:ascii="Times New Roman"/>
          <w:b w:val="false"/>
          <w:i w:val="false"/>
          <w:color w:val="000000"/>
          <w:sz w:val="28"/>
        </w:rPr>
        <w:t>
      а. 9А004-тармақ бойынша бақыланатын ғарыш аппараттарында, 9А012-тармақ бойынша бақыланатын пилотсыз ұшу аппараттарында немесе 9А104-тармақ бойынша бақыланатын зымыран-зондтарда қолдану үшін әзірленген және модификацияланған; немесе</w:t>
      </w:r>
    </w:p>
    <w:bookmarkEnd w:id="215"/>
    <w:bookmarkStart w:name="z308" w:id="216"/>
    <w:p>
      <w:pPr>
        <w:spacing w:after="0"/>
        <w:ind w:left="0"/>
        <w:jc w:val="both"/>
      </w:pPr>
      <w:r>
        <w:rPr>
          <w:rFonts w:ascii="Times New Roman"/>
          <w:b w:val="false"/>
          <w:i w:val="false"/>
          <w:color w:val="000000"/>
          <w:sz w:val="28"/>
        </w:rPr>
        <w:t>
      b. Әуеде қолдану үшін әзірленген және модификацияланған мынадай сипаттамалардың кез келгені бар:</w:t>
      </w:r>
    </w:p>
    <w:bookmarkEnd w:id="216"/>
    <w:bookmarkStart w:name="z309" w:id="217"/>
    <w:p>
      <w:pPr>
        <w:spacing w:after="0"/>
        <w:ind w:left="0"/>
        <w:jc w:val="both"/>
      </w:pPr>
      <w:r>
        <w:rPr>
          <w:rFonts w:ascii="Times New Roman"/>
          <w:b w:val="false"/>
          <w:i w:val="false"/>
          <w:color w:val="000000"/>
          <w:sz w:val="28"/>
        </w:rPr>
        <w:t>
      1. 600 м/с жоғары жылдамдық кезінде навигациялық ақпаратты қабылдауды қамтамасыз ететін;</w:t>
      </w:r>
    </w:p>
    <w:bookmarkEnd w:id="217"/>
    <w:bookmarkStart w:name="z310" w:id="218"/>
    <w:p>
      <w:pPr>
        <w:spacing w:after="0"/>
        <w:ind w:left="0"/>
        <w:jc w:val="both"/>
      </w:pPr>
      <w:r>
        <w:rPr>
          <w:rFonts w:ascii="Times New Roman"/>
          <w:b w:val="false"/>
          <w:i w:val="false"/>
          <w:color w:val="000000"/>
          <w:sz w:val="28"/>
        </w:rPr>
        <w:t>
      2. ҒНЖЖ-мен қорғалған сигналдарға/деректерге рұқсат алу үшін, әскери және үкіметтік мақсат үшін әзірленген немесе модификацияланған шифрлауды қолданылатын; немесе</w:t>
      </w:r>
    </w:p>
    <w:bookmarkEnd w:id="218"/>
    <w:bookmarkStart w:name="z311" w:id="219"/>
    <w:p>
      <w:pPr>
        <w:spacing w:after="0"/>
        <w:ind w:left="0"/>
        <w:jc w:val="both"/>
      </w:pPr>
      <w:r>
        <w:rPr>
          <w:rFonts w:ascii="Times New Roman"/>
          <w:b w:val="false"/>
          <w:i w:val="false"/>
          <w:color w:val="000000"/>
          <w:sz w:val="28"/>
        </w:rPr>
        <w:t>
      3. Қоршаған ортада активті немесе пассивті радиоөшіргіштің қызмет етуіне кедергіге қарсы (мысалы, реттелмейтін антенна немесе электроникамен реттелетін антенна) ерекшеліктерді қолдану үшін арнайы әзірленген.</w:t>
      </w:r>
    </w:p>
    <w:bookmarkEnd w:id="219"/>
    <w:bookmarkStart w:name="z312" w:id="220"/>
    <w:p>
      <w:pPr>
        <w:spacing w:after="0"/>
        <w:ind w:left="0"/>
        <w:jc w:val="both"/>
      </w:pPr>
      <w:r>
        <w:rPr>
          <w:rFonts w:ascii="Times New Roman"/>
          <w:b w:val="false"/>
          <w:i w:val="false"/>
          <w:color w:val="000000"/>
          <w:sz w:val="28"/>
        </w:rPr>
        <w:t>
      Ескертпе:</w:t>
      </w:r>
    </w:p>
    <w:bookmarkEnd w:id="220"/>
    <w:bookmarkStart w:name="z313" w:id="221"/>
    <w:p>
      <w:pPr>
        <w:spacing w:after="0"/>
        <w:ind w:left="0"/>
        <w:jc w:val="both"/>
      </w:pPr>
      <w:r>
        <w:rPr>
          <w:rFonts w:ascii="Times New Roman"/>
          <w:b w:val="false"/>
          <w:i w:val="false"/>
          <w:color w:val="000000"/>
          <w:sz w:val="28"/>
        </w:rPr>
        <w:t>
      7A105.b.2 және 7A105.b.3-тармақтары бойынша коммерциялық, азаматтық немесе "қауіпсіздікті қамтамасыз етуге арналған" (мысалы, деректер тұтастығы, ұшу қауіпсіздігі) ҒНЖЖ үшін әзірленген жабдықтар бақыланбайды.</w:t>
      </w:r>
    </w:p>
    <w:bookmarkEnd w:id="221"/>
    <w:bookmarkStart w:name="z314" w:id="222"/>
    <w:p>
      <w:pPr>
        <w:spacing w:after="0"/>
        <w:ind w:left="0"/>
        <w:jc w:val="both"/>
      </w:pPr>
      <w:r>
        <w:rPr>
          <w:rFonts w:ascii="Times New Roman"/>
          <w:b w:val="false"/>
          <w:i w:val="false"/>
          <w:color w:val="000000"/>
          <w:sz w:val="28"/>
        </w:rPr>
        <w:t>
            7A105             8526 91 800 0 (азаматтық авиациядан басқа)</w:t>
      </w:r>
    </w:p>
    <w:bookmarkEnd w:id="222"/>
    <w:p>
      <w:pPr>
        <w:spacing w:after="0"/>
        <w:ind w:left="0"/>
        <w:jc w:val="both"/>
      </w:pPr>
      <w:r>
        <w:rPr>
          <w:rFonts w:ascii="Times New Roman"/>
          <w:b w:val="false"/>
          <w:i w:val="false"/>
          <w:color w:val="000000"/>
          <w:sz w:val="28"/>
        </w:rPr>
        <w:t>
                              9014 20 800   (азаматтық авиациядан басқа)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7A105-бөлік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7А106 7А006 тармағында айқындалғаннан басқа, радарлық немесе лазерлік радарлық үлгідегі бақыланатыннан басқа, 9А004 тармағы бойынша бақыланатын космостық аппараттарда, немесе 9А104 тармағы бойынша бақыланатын ракета-зондтарда пайдалану үшін әзірленген немесе модификацияланған альтиметрлер. </w:t>
      </w:r>
    </w:p>
    <w:p>
      <w:pPr>
        <w:spacing w:after="0"/>
        <w:ind w:left="0"/>
        <w:jc w:val="both"/>
      </w:pPr>
      <w:r>
        <w:rPr>
          <w:rFonts w:ascii="Times New Roman"/>
          <w:b w:val="false"/>
          <w:i w:val="false"/>
          <w:color w:val="000000"/>
          <w:sz w:val="28"/>
        </w:rPr>
        <w:t xml:space="preserve">
      7А106                   8526 10 000 9 </w:t>
      </w:r>
    </w:p>
    <w:p>
      <w:pPr>
        <w:spacing w:after="0"/>
        <w:ind w:left="0"/>
        <w:jc w:val="both"/>
      </w:pPr>
      <w:r>
        <w:rPr>
          <w:rFonts w:ascii="Times New Roman"/>
          <w:b w:val="false"/>
          <w:i w:val="false"/>
          <w:color w:val="000000"/>
          <w:sz w:val="28"/>
        </w:rPr>
        <w:t xml:space="preserve">
                              9013 20 000 0 </w:t>
      </w:r>
    </w:p>
    <w:p>
      <w:pPr>
        <w:spacing w:after="0"/>
        <w:ind w:left="0"/>
        <w:jc w:val="both"/>
      </w:pPr>
      <w:r>
        <w:rPr>
          <w:rFonts w:ascii="Times New Roman"/>
          <w:b w:val="false"/>
          <w:i w:val="false"/>
          <w:color w:val="000000"/>
          <w:sz w:val="28"/>
        </w:rPr>
        <w:t xml:space="preserve">
      7А115 9А004 тармағы бойынша бақыланатын ғарыштық аппараттарда, немесе 9А104 тармағы бойынша бақыланатын ракета-зондтарда пайдалану үшін әзірленген немесе модификацияланған, белгілі бір электромагниттік көздерді (орналасқан жерін айқындайтын жабдық) немесе жердің сипаттамасын торуылға алуға арналған пассивтік бергіштер.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7А115 мынадай жабдықтарға арналған бергіштерді қамтиды: </w:t>
      </w:r>
    </w:p>
    <w:p>
      <w:pPr>
        <w:spacing w:after="0"/>
        <w:ind w:left="0"/>
        <w:jc w:val="both"/>
      </w:pPr>
      <w:r>
        <w:rPr>
          <w:rFonts w:ascii="Times New Roman"/>
          <w:b w:val="false"/>
          <w:i w:val="false"/>
          <w:color w:val="000000"/>
          <w:sz w:val="28"/>
        </w:rPr>
        <w:t>
      a. Контурлық картаға түсіру жабдығы;</w:t>
      </w:r>
    </w:p>
    <w:p>
      <w:pPr>
        <w:spacing w:after="0"/>
        <w:ind w:left="0"/>
        <w:jc w:val="both"/>
      </w:pPr>
      <w:r>
        <w:rPr>
          <w:rFonts w:ascii="Times New Roman"/>
          <w:b w:val="false"/>
          <w:i w:val="false"/>
          <w:color w:val="000000"/>
          <w:sz w:val="28"/>
        </w:rPr>
        <w:t xml:space="preserve">
      b. Бейнелер жабдығы (белсенді де, пассивті де); </w:t>
      </w:r>
    </w:p>
    <w:p>
      <w:pPr>
        <w:spacing w:after="0"/>
        <w:ind w:left="0"/>
        <w:jc w:val="both"/>
      </w:pPr>
      <w:r>
        <w:rPr>
          <w:rFonts w:ascii="Times New Roman"/>
          <w:b w:val="false"/>
          <w:i w:val="false"/>
          <w:color w:val="000000"/>
          <w:sz w:val="28"/>
        </w:rPr>
        <w:t xml:space="preserve">
      с. Пассивті интерферометрлер. </w:t>
      </w:r>
    </w:p>
    <w:p>
      <w:pPr>
        <w:spacing w:after="0"/>
        <w:ind w:left="0"/>
        <w:jc w:val="both"/>
      </w:pPr>
      <w:r>
        <w:rPr>
          <w:rFonts w:ascii="Times New Roman"/>
          <w:b w:val="false"/>
          <w:i w:val="false"/>
          <w:color w:val="000000"/>
          <w:sz w:val="28"/>
        </w:rPr>
        <w:t xml:space="preserve">
      7А106                  8526 10 000 9 </w:t>
      </w:r>
    </w:p>
    <w:p>
      <w:pPr>
        <w:spacing w:after="0"/>
        <w:ind w:left="0"/>
        <w:jc w:val="both"/>
      </w:pPr>
      <w:r>
        <w:rPr>
          <w:rFonts w:ascii="Times New Roman"/>
          <w:b w:val="false"/>
          <w:i w:val="false"/>
          <w:color w:val="000000"/>
          <w:sz w:val="28"/>
        </w:rPr>
        <w:t>
                             9013 20 000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7A115-бөлікке өзгеріс енгізілді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7А116 9А004 тармағы бойынша бақыланатын ғарыштық аппараттарда немесе 9А104 тармағы бойынша бақыланатын ракета-зондтарда пайдалану үшін арнайы әзірленген немесе модификацияланған ұшуды басқару жүйелері және сервоклапандар, олар мынадай: </w:t>
      </w:r>
    </w:p>
    <w:bookmarkStart w:name="z315" w:id="223"/>
    <w:p>
      <w:pPr>
        <w:spacing w:after="0"/>
        <w:ind w:left="0"/>
        <w:jc w:val="both"/>
      </w:pPr>
      <w:r>
        <w:rPr>
          <w:rFonts w:ascii="Times New Roman"/>
          <w:b w:val="false"/>
          <w:i w:val="false"/>
          <w:color w:val="000000"/>
          <w:sz w:val="28"/>
        </w:rPr>
        <w:t>
      a. Ұшуды басқарудың гидравликалық, механикалық, электроптикалық немесе электрмеханикалық жүйелері (ұшуды басқарудың электрлі жүйесін қоса алғанда);</w:t>
      </w:r>
    </w:p>
    <w:bookmarkEnd w:id="223"/>
    <w:bookmarkStart w:name="z316" w:id="224"/>
    <w:p>
      <w:pPr>
        <w:spacing w:after="0"/>
        <w:ind w:left="0"/>
        <w:jc w:val="both"/>
      </w:pPr>
      <w:r>
        <w:rPr>
          <w:rFonts w:ascii="Times New Roman"/>
          <w:b w:val="false"/>
          <w:i w:val="false"/>
          <w:color w:val="000000"/>
          <w:sz w:val="28"/>
        </w:rPr>
        <w:t>
      b. Кеңістіктегі жағдайды басқару жүйесі;</w:t>
      </w:r>
    </w:p>
    <w:bookmarkEnd w:id="224"/>
    <w:bookmarkStart w:name="z317" w:id="225"/>
    <w:p>
      <w:pPr>
        <w:spacing w:after="0"/>
        <w:ind w:left="0"/>
        <w:jc w:val="both"/>
      </w:pPr>
      <w:r>
        <w:rPr>
          <w:rFonts w:ascii="Times New Roman"/>
          <w:b w:val="false"/>
          <w:i w:val="false"/>
          <w:color w:val="000000"/>
          <w:sz w:val="28"/>
        </w:rPr>
        <w:t>
      c. 7A116.a немесе 7A116.b көрсетілген жүйелер үшін әзірленген және модификацияланған және 20 Гц мен 2 кГц арасындағы диапазонда 10 g орта квадраттан артық діріл жағдайында жұмыс істеу үшін әзірленген және модификацияланған ұшуды басқару сервоқозғалтқыштың қақпақтары.</w:t>
      </w:r>
    </w:p>
    <w:bookmarkEnd w:id="225"/>
    <w:p>
      <w:pPr>
        <w:spacing w:after="0"/>
        <w:ind w:left="0"/>
        <w:jc w:val="both"/>
      </w:pPr>
      <w:r>
        <w:rPr>
          <w:rFonts w:ascii="Times New Roman"/>
          <w:b w:val="false"/>
          <w:i w:val="false"/>
          <w:color w:val="000000"/>
          <w:sz w:val="28"/>
        </w:rPr>
        <w:t xml:space="preserve">
      7А116 а                 9032 81 000 9 </w:t>
      </w:r>
    </w:p>
    <w:p>
      <w:pPr>
        <w:spacing w:after="0"/>
        <w:ind w:left="0"/>
        <w:jc w:val="both"/>
      </w:pPr>
      <w:r>
        <w:rPr>
          <w:rFonts w:ascii="Times New Roman"/>
          <w:b w:val="false"/>
          <w:i w:val="false"/>
          <w:color w:val="000000"/>
          <w:sz w:val="28"/>
        </w:rPr>
        <w:t xml:space="preserve">
                              8803 90 900 0 </w:t>
      </w:r>
    </w:p>
    <w:p>
      <w:pPr>
        <w:spacing w:after="0"/>
        <w:ind w:left="0"/>
        <w:jc w:val="both"/>
      </w:pPr>
      <w:r>
        <w:rPr>
          <w:rFonts w:ascii="Times New Roman"/>
          <w:b w:val="false"/>
          <w:i w:val="false"/>
          <w:color w:val="000000"/>
          <w:sz w:val="28"/>
        </w:rPr>
        <w:t xml:space="preserve">
                              9032 89 000 0 (азаматтық авиациядан басқа) </w:t>
      </w:r>
    </w:p>
    <w:p>
      <w:pPr>
        <w:spacing w:after="0"/>
        <w:ind w:left="0"/>
        <w:jc w:val="both"/>
      </w:pPr>
      <w:r>
        <w:rPr>
          <w:rFonts w:ascii="Times New Roman"/>
          <w:b w:val="false"/>
          <w:i w:val="false"/>
          <w:color w:val="000000"/>
          <w:sz w:val="28"/>
        </w:rPr>
        <w:t xml:space="preserve">
      7А116 b.                9032 89 000 0 (азаматтық авиациядан басқа) </w:t>
      </w:r>
    </w:p>
    <w:p>
      <w:pPr>
        <w:spacing w:after="0"/>
        <w:ind w:left="0"/>
        <w:jc w:val="both"/>
      </w:pPr>
      <w:r>
        <w:rPr>
          <w:rFonts w:ascii="Times New Roman"/>
          <w:b w:val="false"/>
          <w:i w:val="false"/>
          <w:color w:val="000000"/>
          <w:sz w:val="28"/>
        </w:rPr>
        <w:t>
      7А116 с.                8481 80 990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7A116-бөлікке өзгеріс енгізілді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318" w:id="226"/>
    <w:p>
      <w:pPr>
        <w:spacing w:after="0"/>
        <w:ind w:left="0"/>
        <w:jc w:val="both"/>
      </w:pPr>
      <w:r>
        <w:rPr>
          <w:rFonts w:ascii="Times New Roman"/>
          <w:b w:val="false"/>
          <w:i w:val="false"/>
          <w:color w:val="000000"/>
          <w:sz w:val="28"/>
        </w:rPr>
        <w:t>
       7А117 "Реактивті снарядтарда" қолданылатын және жүйелердiң диапазонына қарағанда жүйенің 3,33 % немесе одан кем дәлдігіне қол жеткiзуге қабiлеттi "жүргiзу жүйелерi" (мысалы, "СЕР" 10 шақырым немесе 300 шақырым диапазонда аз).</w:t>
      </w:r>
    </w:p>
    <w:bookmarkEnd w:id="226"/>
    <w:bookmarkStart w:name="z319" w:id="227"/>
    <w:p>
      <w:pPr>
        <w:spacing w:after="0"/>
        <w:ind w:left="0"/>
        <w:jc w:val="both"/>
      </w:pPr>
      <w:r>
        <w:rPr>
          <w:rFonts w:ascii="Times New Roman"/>
          <w:b w:val="false"/>
          <w:i w:val="false"/>
          <w:color w:val="000000"/>
          <w:sz w:val="28"/>
        </w:rPr>
        <w:t>
            7A117                  8586 92 000 9</w:t>
      </w:r>
    </w:p>
    <w:bookmarkEnd w:id="227"/>
    <w:p>
      <w:pPr>
        <w:spacing w:after="0"/>
        <w:ind w:left="0"/>
        <w:jc w:val="both"/>
      </w:pPr>
      <w:r>
        <w:rPr>
          <w:rFonts w:ascii="Times New Roman"/>
          <w:b w:val="false"/>
          <w:i w:val="false"/>
          <w:color w:val="000000"/>
          <w:sz w:val="28"/>
        </w:rPr>
        <w:t>
                                   9014 20 800</w:t>
      </w:r>
    </w:p>
    <w:p>
      <w:pPr>
        <w:spacing w:after="0"/>
        <w:ind w:left="0"/>
        <w:jc w:val="both"/>
      </w:pPr>
      <w:r>
        <w:rPr>
          <w:rFonts w:ascii="Times New Roman"/>
          <w:b w:val="false"/>
          <w:i w:val="false"/>
          <w:color w:val="000000"/>
          <w:sz w:val="28"/>
        </w:rPr>
        <w:t>
                                   9306 90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7A117-бөлік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7В Сынақты бақылау және өндірістік жабдық</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7А тармағына сәйкес бақыланатын жабдық үшін арнайы әзірленген калибровкалау мен реттеуге, сынақтар жүргізуге арналған жабдық.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Техникалық қызмет көрсетулерге сынақтар жүргізуге, калибровкалау мен реттеуге арналған жабдық бірінші және екінші деңгейлер бойынша 7В001 тармағы бойынша бақыланбайды.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ескертулер: </w:t>
      </w:r>
    </w:p>
    <w:p>
      <w:pPr>
        <w:spacing w:after="0"/>
        <w:ind w:left="0"/>
        <w:jc w:val="both"/>
      </w:pPr>
      <w:r>
        <w:rPr>
          <w:rFonts w:ascii="Times New Roman"/>
          <w:b w:val="false"/>
          <w:i w:val="false"/>
          <w:color w:val="000000"/>
          <w:sz w:val="28"/>
        </w:rPr>
        <w:t xml:space="preserve">
      1. Бірінші деңгей бойынша техникалық қызмет көрсету </w:t>
      </w:r>
    </w:p>
    <w:p>
      <w:pPr>
        <w:spacing w:after="0"/>
        <w:ind w:left="0"/>
        <w:jc w:val="both"/>
      </w:pPr>
      <w:r>
        <w:rPr>
          <w:rFonts w:ascii="Times New Roman"/>
          <w:b w:val="false"/>
          <w:i w:val="false"/>
          <w:color w:val="000000"/>
          <w:sz w:val="28"/>
        </w:rPr>
        <w:t xml:space="preserve">
      Ұшу аппаратындағы инерциялық навигациялық құрылғының ақауы бақылау құрылғысының немесе орталық дисплейдің көрсетуі бойынша немесе тиісті кіші жүйелерден түсетін сигнализация бойынша табылады. Дайындаушының нұсқаулығына сәйкес ақау ауыспалы блок деңгейінде жойылуы мүмкін. Оператор ақаулы блокты алып тастайды да оның орнына жаңасын қояды. </w:t>
      </w:r>
    </w:p>
    <w:p>
      <w:pPr>
        <w:spacing w:after="0"/>
        <w:ind w:left="0"/>
        <w:jc w:val="both"/>
      </w:pPr>
      <w:r>
        <w:rPr>
          <w:rFonts w:ascii="Times New Roman"/>
          <w:b w:val="false"/>
          <w:i w:val="false"/>
          <w:color w:val="000000"/>
          <w:sz w:val="28"/>
        </w:rPr>
        <w:t xml:space="preserve">
      2. Екінші деңгей бойынша техникалық қызмет көрсету </w:t>
      </w:r>
    </w:p>
    <w:p>
      <w:pPr>
        <w:spacing w:after="0"/>
        <w:ind w:left="0"/>
        <w:jc w:val="both"/>
      </w:pPr>
      <w:r>
        <w:rPr>
          <w:rFonts w:ascii="Times New Roman"/>
          <w:b w:val="false"/>
          <w:i w:val="false"/>
          <w:color w:val="000000"/>
          <w:sz w:val="28"/>
        </w:rPr>
        <w:t xml:space="preserve">
      Ақаулы құрылғы өндірістік цехқа (жасаушы фирманың немесе екінші деңгей бойынша техникалық қызмет көрсетуге жауапты операторлардың цехына) жөндеуге жіберіледі. Өндірістік цехта, ақаулы құрылғы цехта айырбастауға жататын құрылғының ақаулы модулін тексеру және ақауын жою үшін әртүрлі тиісті құралдармен тексеріледі. Құрылғының бұл ақаулы модулі алып тасталынады және жаңасымен ауыстырылады. құрылғының ақаулы модулі (немесе, құрылғы тұтастай) кейіннен жасаушыға қайтарылады.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Айрықша ескерту:  </w:t>
      </w:r>
      <w:r>
        <w:rPr>
          <w:rFonts w:ascii="Times New Roman"/>
          <w:b w:val="false"/>
          <w:i w:val="false"/>
          <w:color w:val="000000"/>
          <w:sz w:val="28"/>
        </w:rPr>
        <w:t xml:space="preserve">Екінші деңгей бойынша техникалық қызмет көрсетуге бақылауына кіретін зауыт жағдайында ауыстырылуға жататын құрылғы модулінің акселерометрлері мен гироскоптикалық бергіштерін алып-түсіру кірмейді. </w:t>
      </w:r>
    </w:p>
    <w:p>
      <w:pPr>
        <w:spacing w:after="0"/>
        <w:ind w:left="0"/>
        <w:jc w:val="both"/>
      </w:pPr>
      <w:r>
        <w:rPr>
          <w:rFonts w:ascii="Times New Roman"/>
          <w:b w:val="false"/>
          <w:i w:val="false"/>
          <w:color w:val="000000"/>
          <w:sz w:val="28"/>
        </w:rPr>
        <w:t xml:space="preserve">
      7В001                   9031 10 000 0 </w:t>
      </w:r>
    </w:p>
    <w:p>
      <w:pPr>
        <w:spacing w:after="0"/>
        <w:ind w:left="0"/>
        <w:jc w:val="both"/>
      </w:pPr>
      <w:r>
        <w:rPr>
          <w:rFonts w:ascii="Times New Roman"/>
          <w:b w:val="false"/>
          <w:i w:val="false"/>
          <w:color w:val="000000"/>
          <w:sz w:val="28"/>
        </w:rPr>
        <w:t xml:space="preserve">
                              9031 49 </w:t>
      </w:r>
    </w:p>
    <w:p>
      <w:pPr>
        <w:spacing w:after="0"/>
        <w:ind w:left="0"/>
        <w:jc w:val="both"/>
      </w:pPr>
      <w:r>
        <w:rPr>
          <w:rFonts w:ascii="Times New Roman"/>
          <w:b w:val="false"/>
          <w:i w:val="false"/>
          <w:color w:val="000000"/>
          <w:sz w:val="28"/>
        </w:rPr>
        <w:t xml:space="preserve">
                              9031 20 000 0 </w:t>
      </w:r>
    </w:p>
    <w:p>
      <w:pPr>
        <w:spacing w:after="0"/>
        <w:ind w:left="0"/>
        <w:jc w:val="both"/>
      </w:pPr>
      <w:r>
        <w:rPr>
          <w:rFonts w:ascii="Times New Roman"/>
          <w:b w:val="false"/>
          <w:i w:val="false"/>
          <w:color w:val="000000"/>
          <w:sz w:val="28"/>
        </w:rPr>
        <w:t xml:space="preserve">
                              9031 80 (азаматтық авиациядан басқа) </w:t>
      </w:r>
    </w:p>
    <w:p>
      <w:pPr>
        <w:spacing w:after="0"/>
        <w:ind w:left="0"/>
        <w:jc w:val="both"/>
      </w:pPr>
      <w:r>
        <w:rPr>
          <w:rFonts w:ascii="Times New Roman"/>
          <w:b w:val="false"/>
          <w:i w:val="false"/>
          <w:color w:val="000000"/>
          <w:sz w:val="28"/>
        </w:rPr>
        <w:t xml:space="preserve">
      7В002 Шеңберлі "лазерлік" гироскоптар айналарының сипаттамаларын бағалау үшін арнайы әзірленген жабдық, олар мынадай: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Ерекше ескерту:  </w:t>
      </w:r>
      <w:r>
        <w:rPr>
          <w:rFonts w:ascii="Times New Roman"/>
          <w:b w:val="false"/>
          <w:i w:val="false"/>
          <w:color w:val="000000"/>
          <w:sz w:val="28"/>
        </w:rPr>
        <w:t xml:space="preserve">сондай-ақ 7В102-ні қараңыз </w:t>
      </w:r>
    </w:p>
    <w:p>
      <w:pPr>
        <w:spacing w:after="0"/>
        <w:ind w:left="0"/>
        <w:jc w:val="both"/>
      </w:pPr>
      <w:r>
        <w:rPr>
          <w:rFonts w:ascii="Times New Roman"/>
          <w:b w:val="false"/>
          <w:i w:val="false"/>
          <w:color w:val="000000"/>
          <w:sz w:val="28"/>
        </w:rPr>
        <w:t xml:space="preserve">
      а. 10 миллиондық үлес немесе одан аз (жақсы) өлшеу дәлдігі бар рефлектометрлер; </w:t>
      </w:r>
    </w:p>
    <w:p>
      <w:pPr>
        <w:spacing w:after="0"/>
        <w:ind w:left="0"/>
        <w:jc w:val="both"/>
      </w:pPr>
      <w:r>
        <w:rPr>
          <w:rFonts w:ascii="Times New Roman"/>
          <w:b w:val="false"/>
          <w:i w:val="false"/>
          <w:color w:val="000000"/>
          <w:sz w:val="28"/>
        </w:rPr>
        <w:t xml:space="preserve">
      b. 0,5 нм (5 ангстрмн) немесе одан аз (жақсы) өлшеу дәлдігі бар профилометрлер. </w:t>
      </w:r>
    </w:p>
    <w:p>
      <w:pPr>
        <w:spacing w:after="0"/>
        <w:ind w:left="0"/>
        <w:jc w:val="both"/>
      </w:pPr>
      <w:r>
        <w:rPr>
          <w:rFonts w:ascii="Times New Roman"/>
          <w:b w:val="false"/>
          <w:i w:val="false"/>
          <w:color w:val="000000"/>
          <w:sz w:val="28"/>
        </w:rPr>
        <w:t xml:space="preserve">
      7В002 а.                9031 80 (азаматтық авиациядан басқа) </w:t>
      </w:r>
    </w:p>
    <w:p>
      <w:pPr>
        <w:spacing w:after="0"/>
        <w:ind w:left="0"/>
        <w:jc w:val="both"/>
      </w:pPr>
      <w:r>
        <w:rPr>
          <w:rFonts w:ascii="Times New Roman"/>
          <w:b w:val="false"/>
          <w:i w:val="false"/>
          <w:color w:val="000000"/>
          <w:sz w:val="28"/>
        </w:rPr>
        <w:t xml:space="preserve">
      7В002 b.                9031 80 (азаматтық авиациядан басқа) </w:t>
      </w:r>
    </w:p>
    <w:p>
      <w:pPr>
        <w:spacing w:after="0"/>
        <w:ind w:left="0"/>
        <w:jc w:val="both"/>
      </w:pPr>
      <w:r>
        <w:rPr>
          <w:rFonts w:ascii="Times New Roman"/>
          <w:b w:val="false"/>
          <w:i w:val="false"/>
          <w:color w:val="000000"/>
          <w:sz w:val="28"/>
        </w:rPr>
        <w:t xml:space="preserve">
      7В003 7А тармағы бойынша бақыланатын жабдықты "өндіру" үшін арнайы әзірленген жабдық: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7В003 тармағына енетіндер: </w:t>
      </w:r>
    </w:p>
    <w:p>
      <w:pPr>
        <w:spacing w:after="0"/>
        <w:ind w:left="0"/>
        <w:jc w:val="both"/>
      </w:pPr>
      <w:r>
        <w:rPr>
          <w:rFonts w:ascii="Times New Roman"/>
          <w:b w:val="false"/>
          <w:i w:val="false"/>
          <w:color w:val="000000"/>
          <w:sz w:val="28"/>
        </w:rPr>
        <w:t xml:space="preserve">
      а. гироскоптарды реттеуге арналған сынақ қондырғылары; </w:t>
      </w:r>
    </w:p>
    <w:p>
      <w:pPr>
        <w:spacing w:after="0"/>
        <w:ind w:left="0"/>
        <w:jc w:val="both"/>
      </w:pPr>
      <w:r>
        <w:rPr>
          <w:rFonts w:ascii="Times New Roman"/>
          <w:b w:val="false"/>
          <w:i w:val="false"/>
          <w:color w:val="000000"/>
          <w:sz w:val="28"/>
        </w:rPr>
        <w:t xml:space="preserve">
      b. гироскоптарды динамикалық теңдестіруге арналған қондырғылар; </w:t>
      </w:r>
    </w:p>
    <w:p>
      <w:pPr>
        <w:spacing w:after="0"/>
        <w:ind w:left="0"/>
        <w:jc w:val="both"/>
      </w:pPr>
      <w:r>
        <w:rPr>
          <w:rFonts w:ascii="Times New Roman"/>
          <w:b w:val="false"/>
          <w:i w:val="false"/>
          <w:color w:val="000000"/>
          <w:sz w:val="28"/>
        </w:rPr>
        <w:t xml:space="preserve">
      с. Гиромоторды сынауға арналған қондырғылар; </w:t>
      </w:r>
    </w:p>
    <w:p>
      <w:pPr>
        <w:spacing w:after="0"/>
        <w:ind w:left="0"/>
        <w:jc w:val="both"/>
      </w:pPr>
      <w:r>
        <w:rPr>
          <w:rFonts w:ascii="Times New Roman"/>
          <w:b w:val="false"/>
          <w:i w:val="false"/>
          <w:color w:val="000000"/>
          <w:sz w:val="28"/>
        </w:rPr>
        <w:t xml:space="preserve">
      d. Гироскоптың жұмыс заттарын толтыруға және құйып алуға арналған қондырғылар; </w:t>
      </w:r>
    </w:p>
    <w:p>
      <w:pPr>
        <w:spacing w:after="0"/>
        <w:ind w:left="0"/>
        <w:jc w:val="both"/>
      </w:pPr>
      <w:r>
        <w:rPr>
          <w:rFonts w:ascii="Times New Roman"/>
          <w:b w:val="false"/>
          <w:i w:val="false"/>
          <w:color w:val="000000"/>
          <w:sz w:val="28"/>
        </w:rPr>
        <w:t xml:space="preserve">
      е. Гироподшипниктерге арналған центрифугтер; </w:t>
      </w:r>
    </w:p>
    <w:p>
      <w:pPr>
        <w:spacing w:after="0"/>
        <w:ind w:left="0"/>
        <w:jc w:val="both"/>
      </w:pPr>
      <w:r>
        <w:rPr>
          <w:rFonts w:ascii="Times New Roman"/>
          <w:b w:val="false"/>
          <w:i w:val="false"/>
          <w:color w:val="000000"/>
          <w:sz w:val="28"/>
        </w:rPr>
        <w:t xml:space="preserve">
      f. Акселерометрдің осін калибрлеуге арналған қондырғылар. </w:t>
      </w:r>
    </w:p>
    <w:p>
      <w:pPr>
        <w:spacing w:after="0"/>
        <w:ind w:left="0"/>
        <w:jc w:val="both"/>
      </w:pPr>
      <w:r>
        <w:rPr>
          <w:rFonts w:ascii="Times New Roman"/>
          <w:b w:val="false"/>
          <w:i w:val="false"/>
          <w:color w:val="000000"/>
          <w:sz w:val="28"/>
        </w:rPr>
        <w:t xml:space="preserve">
      7B003                   8413 </w:t>
      </w:r>
    </w:p>
    <w:p>
      <w:pPr>
        <w:spacing w:after="0"/>
        <w:ind w:left="0"/>
        <w:jc w:val="both"/>
      </w:pPr>
      <w:r>
        <w:rPr>
          <w:rFonts w:ascii="Times New Roman"/>
          <w:b w:val="false"/>
          <w:i w:val="false"/>
          <w:color w:val="000000"/>
          <w:sz w:val="28"/>
        </w:rPr>
        <w:t xml:space="preserve">
                              8421 19 200 9 </w:t>
      </w:r>
    </w:p>
    <w:p>
      <w:pPr>
        <w:spacing w:after="0"/>
        <w:ind w:left="0"/>
        <w:jc w:val="both"/>
      </w:pPr>
      <w:r>
        <w:rPr>
          <w:rFonts w:ascii="Times New Roman"/>
          <w:b w:val="false"/>
          <w:i w:val="false"/>
          <w:color w:val="000000"/>
          <w:sz w:val="28"/>
        </w:rPr>
        <w:t xml:space="preserve">
                              8421 19 700 9 </w:t>
      </w:r>
    </w:p>
    <w:p>
      <w:pPr>
        <w:spacing w:after="0"/>
        <w:ind w:left="0"/>
        <w:jc w:val="both"/>
      </w:pPr>
      <w:r>
        <w:rPr>
          <w:rFonts w:ascii="Times New Roman"/>
          <w:b w:val="false"/>
          <w:i w:val="false"/>
          <w:color w:val="000000"/>
          <w:sz w:val="28"/>
        </w:rPr>
        <w:t xml:space="preserve">
                              9031 10 000 0 </w:t>
      </w:r>
    </w:p>
    <w:p>
      <w:pPr>
        <w:spacing w:after="0"/>
        <w:ind w:left="0"/>
        <w:jc w:val="both"/>
      </w:pPr>
      <w:r>
        <w:rPr>
          <w:rFonts w:ascii="Times New Roman"/>
          <w:b w:val="false"/>
          <w:i w:val="false"/>
          <w:color w:val="000000"/>
          <w:sz w:val="28"/>
        </w:rPr>
        <w:t xml:space="preserve">
                              9031 20 000 0 </w:t>
      </w:r>
    </w:p>
    <w:p>
      <w:pPr>
        <w:spacing w:after="0"/>
        <w:ind w:left="0"/>
        <w:jc w:val="both"/>
      </w:pPr>
      <w:r>
        <w:rPr>
          <w:rFonts w:ascii="Times New Roman"/>
          <w:b w:val="false"/>
          <w:i w:val="false"/>
          <w:color w:val="000000"/>
          <w:sz w:val="28"/>
        </w:rPr>
        <w:t xml:space="preserve">
                              9031 80 (азаматтық авиациядан басқа) </w:t>
      </w:r>
    </w:p>
    <w:p>
      <w:pPr>
        <w:spacing w:after="0"/>
        <w:ind w:left="0"/>
        <w:jc w:val="both"/>
      </w:pPr>
      <w:r>
        <w:rPr>
          <w:rFonts w:ascii="Times New Roman"/>
          <w:b w:val="false"/>
          <w:i w:val="false"/>
          <w:color w:val="000000"/>
          <w:sz w:val="28"/>
        </w:rPr>
        <w:t xml:space="preserve">
      7B102 50 миллиондық үлес немесе одан аз (жақсы) өлшеу дәлдігі бар гироскоптардың лазерлік айналарының сипаттамаларын бағалау үшін арнайы әзірленген рефлектометрлер. </w:t>
      </w:r>
    </w:p>
    <w:p>
      <w:pPr>
        <w:spacing w:after="0"/>
        <w:ind w:left="0"/>
        <w:jc w:val="both"/>
      </w:pPr>
      <w:r>
        <w:rPr>
          <w:rFonts w:ascii="Times New Roman"/>
          <w:b w:val="false"/>
          <w:i w:val="false"/>
          <w:color w:val="000000"/>
          <w:sz w:val="28"/>
        </w:rPr>
        <w:t xml:space="preserve">
      7В102                   9031 80 (азаматтық авиациядан басқа) </w:t>
      </w:r>
    </w:p>
    <w:bookmarkStart w:name="z320" w:id="228"/>
    <w:p>
      <w:pPr>
        <w:spacing w:after="0"/>
        <w:ind w:left="0"/>
        <w:jc w:val="both"/>
      </w:pPr>
      <w:r>
        <w:rPr>
          <w:rFonts w:ascii="Times New Roman"/>
          <w:b w:val="false"/>
          <w:i w:val="false"/>
          <w:color w:val="000000"/>
          <w:sz w:val="28"/>
        </w:rPr>
        <w:t xml:space="preserve">
      7B103 Мынадай "өндірістік қуаттар" мен "өндірістік жабдықтар": </w:t>
      </w:r>
    </w:p>
    <w:bookmarkEnd w:id="228"/>
    <w:bookmarkStart w:name="z321" w:id="229"/>
    <w:p>
      <w:pPr>
        <w:spacing w:after="0"/>
        <w:ind w:left="0"/>
        <w:jc w:val="both"/>
      </w:pPr>
      <w:r>
        <w:rPr>
          <w:rFonts w:ascii="Times New Roman"/>
          <w:b w:val="false"/>
          <w:i w:val="false"/>
          <w:color w:val="000000"/>
          <w:sz w:val="28"/>
        </w:rPr>
        <w:t>
      а. 7A117-тармақта сипатталған жабдықтар үшін арнайы әзірленген "Өндірістік қуаттар";</w:t>
      </w:r>
    </w:p>
    <w:bookmarkEnd w:id="229"/>
    <w:bookmarkStart w:name="z322" w:id="230"/>
    <w:p>
      <w:pPr>
        <w:spacing w:after="0"/>
        <w:ind w:left="0"/>
        <w:jc w:val="both"/>
      </w:pPr>
      <w:r>
        <w:rPr>
          <w:rFonts w:ascii="Times New Roman"/>
          <w:b w:val="false"/>
          <w:i w:val="false"/>
          <w:color w:val="000000"/>
          <w:sz w:val="28"/>
        </w:rPr>
        <w:t>
      b. "Өндірістік жабдық" және басқа да сынау, калибрлеу жабдығы, сонымен қатар 7А. сипатталған жабдықпен бірге қолдану үшін жобаланған және модификацияланған 7В001-7В003-тармақтарда көрсетілгеннен ерекшеленетін ысылуын тексеруге арналған жабдық.</w:t>
      </w:r>
    </w:p>
    <w:bookmarkEnd w:id="230"/>
    <w:p>
      <w:pPr>
        <w:spacing w:after="0"/>
        <w:ind w:left="0"/>
        <w:jc w:val="both"/>
      </w:pPr>
      <w:r>
        <w:rPr>
          <w:rFonts w:ascii="Times New Roman"/>
          <w:b w:val="false"/>
          <w:i w:val="false"/>
          <w:color w:val="000000"/>
          <w:sz w:val="28"/>
        </w:rPr>
        <w:t xml:space="preserve">
      7В103                   8803 90 (азаматтық авиациядан басқа) </w:t>
      </w:r>
    </w:p>
    <w:p>
      <w:pPr>
        <w:spacing w:after="0"/>
        <w:ind w:left="0"/>
        <w:jc w:val="both"/>
      </w:pPr>
      <w:r>
        <w:rPr>
          <w:rFonts w:ascii="Times New Roman"/>
          <w:b w:val="false"/>
          <w:i w:val="false"/>
          <w:color w:val="000000"/>
          <w:sz w:val="28"/>
        </w:rPr>
        <w:t xml:space="preserve">
                              9306 30 300 0 </w:t>
      </w:r>
    </w:p>
    <w:p>
      <w:pPr>
        <w:spacing w:after="0"/>
        <w:ind w:left="0"/>
        <w:jc w:val="both"/>
      </w:pPr>
      <w:r>
        <w:rPr>
          <w:rFonts w:ascii="Times New Roman"/>
          <w:b w:val="false"/>
          <w:i w:val="false"/>
          <w:color w:val="000000"/>
          <w:sz w:val="28"/>
        </w:rPr>
        <w:t>
                              9306 90 100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7B103-бөлікке өзгеріс енгізілді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7С Материалдар</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Жоқ </w:t>
      </w:r>
    </w:p>
    <w:p>
      <w:pPr>
        <w:spacing w:after="0"/>
        <w:ind w:left="0"/>
        <w:jc w:val="both"/>
      </w:pPr>
      <w:r>
        <w:rPr>
          <w:rFonts w:ascii="Times New Roman"/>
          <w:b w:val="false"/>
          <w:i w:val="false"/>
          <w:color w:val="000000"/>
          <w:sz w:val="28"/>
        </w:rPr>
        <w:t xml:space="preserve">
      7D Бағдарламалық қамтамасыз ету </w:t>
      </w:r>
    </w:p>
    <w:p>
      <w:pPr>
        <w:spacing w:after="0"/>
        <w:ind w:left="0"/>
        <w:jc w:val="both"/>
      </w:pPr>
      <w:r>
        <w:rPr>
          <w:rFonts w:ascii="Times New Roman"/>
          <w:b w:val="false"/>
          <w:i w:val="false"/>
          <w:color w:val="000000"/>
          <w:sz w:val="28"/>
        </w:rPr>
        <w:t xml:space="preserve">
      7D001 7А немесе 7В тармақтары бойынша бақыланатын жабдықтарды "әзірлеу" немесе "өндіру" үшін арнайы құрылған немесе үлгіленген "бағдарламалық қамтамасыз ету". </w:t>
      </w:r>
    </w:p>
    <w:p>
      <w:pPr>
        <w:spacing w:after="0"/>
        <w:ind w:left="0"/>
        <w:jc w:val="both"/>
      </w:pPr>
      <w:r>
        <w:rPr>
          <w:rFonts w:ascii="Times New Roman"/>
          <w:b w:val="false"/>
          <w:i w:val="false"/>
          <w:color w:val="000000"/>
          <w:sz w:val="28"/>
        </w:rPr>
        <w:t xml:space="preserve">
      7D001 </w:t>
      </w:r>
    </w:p>
    <w:p>
      <w:pPr>
        <w:spacing w:after="0"/>
        <w:ind w:left="0"/>
        <w:jc w:val="both"/>
      </w:pPr>
      <w:r>
        <w:rPr>
          <w:rFonts w:ascii="Times New Roman"/>
          <w:b w:val="false"/>
          <w:i w:val="false"/>
          <w:color w:val="000000"/>
          <w:sz w:val="28"/>
        </w:rPr>
        <w:t xml:space="preserve">
      7D002 7А003 немесе 7А004 тармақтары бойынша бақыланбайтын инерциялық жабдықты қоса алғанда, кез келген инерциялық навигациялық жабдықта немесе жағдай мен бағдарды бақылау жүйелерінде (ЖББЖ) "пайдалануға" арналған "бағдарламалар мәтіні".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7D002 тармағы бойынша ЖББЖ платформалық кардандық "пайдалануға" арналған "бағдарламалар мәтіндері" бақыланбайды.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ескерту: </w:t>
      </w:r>
    </w:p>
    <w:p>
      <w:pPr>
        <w:spacing w:after="0"/>
        <w:ind w:left="0"/>
        <w:jc w:val="both"/>
      </w:pPr>
      <w:r>
        <w:rPr>
          <w:rFonts w:ascii="Times New Roman"/>
          <w:b w:val="false"/>
          <w:i w:val="false"/>
          <w:color w:val="000000"/>
          <w:sz w:val="28"/>
        </w:rPr>
        <w:t xml:space="preserve">
      Ауада ұшу аппаратының ЖББЖ, әдетте, инерциялық навигациялық жүйелерден (ИНЖ) ЖББЖ ауадағы жағдай туралы және бағыты (бағдары) туралы ақпарат беруімен және әдетте ИНЖ түсіретін жылдамдық, шапшаңдық және координаты туралы ақпарат бермейтінімен ерекшеленеді. </w:t>
      </w:r>
    </w:p>
    <w:p>
      <w:pPr>
        <w:spacing w:after="0"/>
        <w:ind w:left="0"/>
        <w:jc w:val="both"/>
      </w:pPr>
      <w:r>
        <w:rPr>
          <w:rFonts w:ascii="Times New Roman"/>
          <w:b w:val="false"/>
          <w:i w:val="false"/>
          <w:color w:val="000000"/>
          <w:sz w:val="28"/>
        </w:rPr>
        <w:t xml:space="preserve">
      7D002 </w:t>
      </w:r>
    </w:p>
    <w:p>
      <w:pPr>
        <w:spacing w:after="0"/>
        <w:ind w:left="0"/>
        <w:jc w:val="both"/>
      </w:pPr>
      <w:r>
        <w:rPr>
          <w:rFonts w:ascii="Times New Roman"/>
          <w:b w:val="false"/>
          <w:i w:val="false"/>
          <w:color w:val="000000"/>
          <w:sz w:val="28"/>
        </w:rPr>
        <w:t xml:space="preserve">
      7D003 Басқа "бағдарламалық қамтамасыз ету", олар мынадай: </w:t>
      </w:r>
    </w:p>
    <w:p>
      <w:pPr>
        <w:spacing w:after="0"/>
        <w:ind w:left="0"/>
        <w:jc w:val="both"/>
      </w:pPr>
      <w:r>
        <w:rPr>
          <w:rFonts w:ascii="Times New Roman"/>
          <w:b w:val="false"/>
          <w:i w:val="false"/>
          <w:color w:val="000000"/>
          <w:sz w:val="28"/>
        </w:rPr>
        <w:t xml:space="preserve">
      а. Жүйелердің навигациялық қателерінің қолданылып жүрген сипаттамаларын жақсарту немесе 7А003 және 7А004 тармақтарда көрсетілген деңгейге дейін азайту үшін арнайы әзірленген немесе модификацияланған "бағдарламалық қамтамасыз ету"; </w:t>
      </w:r>
    </w:p>
    <w:p>
      <w:pPr>
        <w:spacing w:after="0"/>
        <w:ind w:left="0"/>
        <w:jc w:val="both"/>
      </w:pPr>
      <w:r>
        <w:rPr>
          <w:rFonts w:ascii="Times New Roman"/>
          <w:b w:val="false"/>
          <w:i w:val="false"/>
          <w:color w:val="000000"/>
          <w:sz w:val="28"/>
        </w:rPr>
        <w:t xml:space="preserve">
      b. Инерциялық мәліметтерді төменде санамаланған навигациялық мәліметтердің ішіндегі кез келгенімен тұрақты бірлестіріп отыру арқылы жүйелердің навигациялық қателерінің қолданылып жүрген сипаттамаларын жақсартатын немесе 7А003 және 7А004 тармақтарда көрсетілген деңгейге дейін азайтатын гибридті интеграцияланған жүйелерге арналған "бағдарламалар мәтіні": </w:t>
      </w:r>
    </w:p>
    <w:p>
      <w:pPr>
        <w:spacing w:after="0"/>
        <w:ind w:left="0"/>
        <w:jc w:val="both"/>
      </w:pPr>
      <w:r>
        <w:rPr>
          <w:rFonts w:ascii="Times New Roman"/>
          <w:b w:val="false"/>
          <w:i w:val="false"/>
          <w:color w:val="000000"/>
          <w:sz w:val="28"/>
        </w:rPr>
        <w:t xml:space="preserve">
      1. Доплер әсері бойынша радар айқындайтын жылдамдықпен; </w:t>
      </w:r>
    </w:p>
    <w:p>
      <w:pPr>
        <w:spacing w:after="0"/>
        <w:ind w:left="0"/>
        <w:jc w:val="both"/>
      </w:pPr>
      <w:r>
        <w:rPr>
          <w:rFonts w:ascii="Times New Roman"/>
          <w:b w:val="false"/>
          <w:i w:val="false"/>
          <w:color w:val="000000"/>
          <w:sz w:val="28"/>
        </w:rPr>
        <w:t xml:space="preserve">
      2. Басты навигациялық спутниктік жүйелердің бақылау деректерімен (GPS немесе ГЛОНАСС); немесе </w:t>
      </w:r>
    </w:p>
    <w:p>
      <w:pPr>
        <w:spacing w:after="0"/>
        <w:ind w:left="0"/>
        <w:jc w:val="both"/>
      </w:pPr>
      <w:r>
        <w:rPr>
          <w:rFonts w:ascii="Times New Roman"/>
          <w:b w:val="false"/>
          <w:i w:val="false"/>
          <w:color w:val="000000"/>
          <w:sz w:val="28"/>
        </w:rPr>
        <w:t xml:space="preserve">
      3. "Эталондық деректер базалары негізіндегі навигациялық жүйелерден" деректер ("DBRN"); </w:t>
      </w:r>
    </w:p>
    <w:p>
      <w:pPr>
        <w:spacing w:after="0"/>
        <w:ind w:left="0"/>
        <w:jc w:val="both"/>
      </w:pPr>
      <w:r>
        <w:rPr>
          <w:rFonts w:ascii="Times New Roman"/>
          <w:b w:val="false"/>
          <w:i w:val="false"/>
          <w:color w:val="000000"/>
          <w:sz w:val="28"/>
        </w:rPr>
        <w:t xml:space="preserve">
      с. Өлшеу бергіштерінің деректерін біріктіретін және "сараптау жүйелерін" пайдаланатын интеграцияланған авиациялық немесе ракеталық жүйелерге арналған "бағдарламалар мәтіні"; </w:t>
      </w:r>
    </w:p>
    <w:p>
      <w:pPr>
        <w:spacing w:after="0"/>
        <w:ind w:left="0"/>
        <w:jc w:val="both"/>
      </w:pPr>
      <w:r>
        <w:rPr>
          <w:rFonts w:ascii="Times New Roman"/>
          <w:b w:val="false"/>
          <w:i w:val="false"/>
          <w:color w:val="000000"/>
          <w:sz w:val="28"/>
        </w:rPr>
        <w:t xml:space="preserve">
      d </w:t>
      </w:r>
      <w:r>
        <w:rPr>
          <w:rFonts w:ascii="Times New Roman"/>
          <w:b w:val="false"/>
          <w:i/>
          <w:color w:val="000000"/>
          <w:sz w:val="28"/>
        </w:rPr>
        <w:t xml:space="preserve">.  </w:t>
      </w:r>
      <w:r>
        <w:rPr>
          <w:rFonts w:ascii="Times New Roman"/>
          <w:b w:val="false"/>
          <w:i w:val="false"/>
          <w:color w:val="000000"/>
          <w:sz w:val="28"/>
        </w:rPr>
        <w:t xml:space="preserve">Келесі жабдықты "әзірлеуге" арналған "бағдарламалар мәтіні": </w:t>
      </w:r>
    </w:p>
    <w:p>
      <w:pPr>
        <w:spacing w:after="0"/>
        <w:ind w:left="0"/>
        <w:jc w:val="both"/>
      </w:pPr>
      <w:r>
        <w:rPr>
          <w:rFonts w:ascii="Times New Roman"/>
          <w:b w:val="false"/>
          <w:i w:val="false"/>
          <w:color w:val="000000"/>
          <w:sz w:val="28"/>
        </w:rPr>
        <w:t xml:space="preserve">
      1. "Ұшуды жалпы басқаруға" арналған ұшуды басқарудың сандық жүйесі; </w:t>
      </w:r>
    </w:p>
    <w:p>
      <w:pPr>
        <w:spacing w:after="0"/>
        <w:ind w:left="0"/>
        <w:jc w:val="both"/>
      </w:pPr>
      <w:r>
        <w:rPr>
          <w:rFonts w:ascii="Times New Roman"/>
          <w:b w:val="false"/>
          <w:i w:val="false"/>
          <w:color w:val="000000"/>
          <w:sz w:val="28"/>
        </w:rPr>
        <w:t xml:space="preserve">
      2. Ұшуды және қозғыштарды басқарудың интеграцияланған жүйелері; </w:t>
      </w:r>
    </w:p>
    <w:p>
      <w:pPr>
        <w:spacing w:after="0"/>
        <w:ind w:left="0"/>
        <w:jc w:val="both"/>
      </w:pPr>
      <w:r>
        <w:rPr>
          <w:rFonts w:ascii="Times New Roman"/>
          <w:b w:val="false"/>
          <w:i w:val="false"/>
          <w:color w:val="000000"/>
          <w:sz w:val="28"/>
        </w:rPr>
        <w:t xml:space="preserve">
      3. Сымдар бойынша және жарық беру белгісі бойынша басқару жүйелері; </w:t>
      </w:r>
    </w:p>
    <w:p>
      <w:pPr>
        <w:spacing w:after="0"/>
        <w:ind w:left="0"/>
        <w:jc w:val="both"/>
      </w:pPr>
      <w:r>
        <w:rPr>
          <w:rFonts w:ascii="Times New Roman"/>
          <w:b w:val="false"/>
          <w:i w:val="false"/>
          <w:color w:val="000000"/>
          <w:sz w:val="28"/>
        </w:rPr>
        <w:t xml:space="preserve">
      4. Ұшуды басқарудың істен шығуда берік және өздігінен қалыпқа келетін белсенді жүйелері; </w:t>
      </w:r>
    </w:p>
    <w:p>
      <w:pPr>
        <w:spacing w:after="0"/>
        <w:ind w:left="0"/>
        <w:jc w:val="both"/>
      </w:pPr>
      <w:r>
        <w:rPr>
          <w:rFonts w:ascii="Times New Roman"/>
          <w:b w:val="false"/>
          <w:i w:val="false"/>
          <w:color w:val="000000"/>
          <w:sz w:val="28"/>
        </w:rPr>
        <w:t xml:space="preserve">
      5. Бағдарды басқаратын борттық автоматтық жабдықтар; </w:t>
      </w:r>
    </w:p>
    <w:p>
      <w:pPr>
        <w:spacing w:after="0"/>
        <w:ind w:left="0"/>
        <w:jc w:val="both"/>
      </w:pPr>
      <w:r>
        <w:rPr>
          <w:rFonts w:ascii="Times New Roman"/>
          <w:b w:val="false"/>
          <w:i w:val="false"/>
          <w:color w:val="000000"/>
          <w:sz w:val="28"/>
        </w:rPr>
        <w:t xml:space="preserve">
      6. Үстірт кедергілер туралы мәліметтерге негізделген әуе-ақпарат жүйелері; немесе </w:t>
      </w:r>
    </w:p>
    <w:p>
      <w:pPr>
        <w:spacing w:after="0"/>
        <w:ind w:left="0"/>
        <w:jc w:val="both"/>
      </w:pPr>
      <w:r>
        <w:rPr>
          <w:rFonts w:ascii="Times New Roman"/>
          <w:b w:val="false"/>
          <w:i w:val="false"/>
          <w:color w:val="000000"/>
          <w:sz w:val="28"/>
        </w:rPr>
        <w:t xml:space="preserve">
      7. Растровтық үлгідегі бастиекті проекциялық дисплейлер немесе үш өлшемді дисплейлер; </w:t>
      </w:r>
    </w:p>
    <w:p>
      <w:pPr>
        <w:spacing w:after="0"/>
        <w:ind w:left="0"/>
        <w:jc w:val="both"/>
      </w:pPr>
      <w:r>
        <w:rPr>
          <w:rFonts w:ascii="Times New Roman"/>
          <w:b w:val="false"/>
          <w:i w:val="false"/>
          <w:color w:val="000000"/>
          <w:sz w:val="28"/>
        </w:rPr>
        <w:t xml:space="preserve">
      е. Технологиялары 7Е004.b, 7Е004.c.1, немесе 7Е004.c.2 тармақтары бойынша бақыланатын "ұшуды басқарудың белсенді жүйелерін", тікұшақты сымдар бойынша немесе жарық беру белгісі немесе тікұшақтың "бағытты бақылау немесе бақыланатын циркуляциялардың кері айналуы жүйелері" бойынша басқарудың көп координатты жүйелерін "әзірлеу" үшін арнайы әзірленген автоматты жобалау жүйелерін "бағдарламалық қамтамасыз ету" </w:t>
      </w:r>
    </w:p>
    <w:p>
      <w:pPr>
        <w:spacing w:after="0"/>
        <w:ind w:left="0"/>
        <w:jc w:val="both"/>
      </w:pPr>
      <w:r>
        <w:rPr>
          <w:rFonts w:ascii="Times New Roman"/>
          <w:b w:val="false"/>
          <w:i w:val="false"/>
          <w:color w:val="000000"/>
          <w:sz w:val="28"/>
        </w:rPr>
        <w:t xml:space="preserve">
      7В103 </w:t>
      </w:r>
    </w:p>
    <w:p>
      <w:pPr>
        <w:spacing w:after="0"/>
        <w:ind w:left="0"/>
        <w:jc w:val="both"/>
      </w:pPr>
      <w:r>
        <w:rPr>
          <w:rFonts w:ascii="Times New Roman"/>
          <w:b w:val="false"/>
          <w:i w:val="false"/>
          <w:color w:val="000000"/>
          <w:sz w:val="28"/>
        </w:rPr>
        <w:t xml:space="preserve">
      7D101 7А001-ден 7А006-ға дейінгіні қоса алған, 7А101-ден 7А106-дейінгіні қоса алған, 7А115, 7А116.а., 7А116.b., 7В001, 7В002, 7В003, 7В102 немесе 7В103 тармақтарда сипатталған жабдықтарда "пайдалану" үшін арнайы әзірленген "бағдарламалық қамтамасыз ету". </w:t>
      </w:r>
    </w:p>
    <w:p>
      <w:pPr>
        <w:spacing w:after="0"/>
        <w:ind w:left="0"/>
        <w:jc w:val="both"/>
      </w:pPr>
      <w:r>
        <w:rPr>
          <w:rFonts w:ascii="Times New Roman"/>
          <w:b w:val="false"/>
          <w:i w:val="false"/>
          <w:color w:val="000000"/>
          <w:sz w:val="28"/>
        </w:rPr>
        <w:t xml:space="preserve">
      7D101 </w:t>
      </w:r>
    </w:p>
    <w:bookmarkStart w:name="z323" w:id="231"/>
    <w:p>
      <w:pPr>
        <w:spacing w:after="0"/>
        <w:ind w:left="0"/>
        <w:jc w:val="both"/>
      </w:pPr>
      <w:r>
        <w:rPr>
          <w:rFonts w:ascii="Times New Roman"/>
          <w:b w:val="false"/>
          <w:i w:val="false"/>
          <w:color w:val="000000"/>
          <w:sz w:val="28"/>
        </w:rPr>
        <w:t>
      7D102 Мыналар сияқты интегралдық "бағдарламалық қамтамасыз ету":</w:t>
      </w:r>
    </w:p>
    <w:bookmarkEnd w:id="231"/>
    <w:bookmarkStart w:name="z324" w:id="232"/>
    <w:p>
      <w:pPr>
        <w:spacing w:after="0"/>
        <w:ind w:left="0"/>
        <w:jc w:val="both"/>
      </w:pPr>
      <w:r>
        <w:rPr>
          <w:rFonts w:ascii="Times New Roman"/>
          <w:b w:val="false"/>
          <w:i w:val="false"/>
          <w:color w:val="000000"/>
          <w:sz w:val="28"/>
        </w:rPr>
        <w:t>
      a. 7A103.b тармағында сипатталған жабдықтар үшін интегралдық "бағдарламалық қамтамасыз ету";</w:t>
      </w:r>
    </w:p>
    <w:bookmarkEnd w:id="232"/>
    <w:bookmarkStart w:name="z325" w:id="233"/>
    <w:p>
      <w:pPr>
        <w:spacing w:after="0"/>
        <w:ind w:left="0"/>
        <w:jc w:val="both"/>
      </w:pPr>
      <w:r>
        <w:rPr>
          <w:rFonts w:ascii="Times New Roman"/>
          <w:b w:val="false"/>
          <w:i w:val="false"/>
          <w:color w:val="000000"/>
          <w:sz w:val="28"/>
        </w:rPr>
        <w:t>
      b. 7A003 немесе 7А103.а тармақтарында сипатталған жабдықтар үшін әзірленген интегралдық "бағдарламалық қамтамасыз ету";</w:t>
      </w:r>
    </w:p>
    <w:bookmarkEnd w:id="233"/>
    <w:bookmarkStart w:name="z326" w:id="234"/>
    <w:p>
      <w:pPr>
        <w:spacing w:after="0"/>
        <w:ind w:left="0"/>
        <w:jc w:val="both"/>
      </w:pPr>
      <w:r>
        <w:rPr>
          <w:rFonts w:ascii="Times New Roman"/>
          <w:b w:val="false"/>
          <w:i w:val="false"/>
          <w:color w:val="000000"/>
          <w:sz w:val="28"/>
        </w:rPr>
        <w:t>
      c. 7А103.с тармағында сипатталған жабдықтар үшін әзірленген және модификацияланған интегралдық "бағдарламалық қамтамасыз ету";</w:t>
      </w:r>
    </w:p>
    <w:bookmarkEnd w:id="234"/>
    <w:bookmarkStart w:name="z327" w:id="235"/>
    <w:p>
      <w:pPr>
        <w:spacing w:after="0"/>
        <w:ind w:left="0"/>
        <w:jc w:val="both"/>
      </w:pPr>
      <w:r>
        <w:rPr>
          <w:rFonts w:ascii="Times New Roman"/>
          <w:b w:val="false"/>
          <w:i w:val="false"/>
          <w:color w:val="000000"/>
          <w:sz w:val="28"/>
        </w:rPr>
        <w:t>
      Ескертпе:</w:t>
      </w:r>
    </w:p>
    <w:bookmarkEnd w:id="235"/>
    <w:bookmarkStart w:name="z328" w:id="236"/>
    <w:p>
      <w:pPr>
        <w:spacing w:after="0"/>
        <w:ind w:left="0"/>
        <w:jc w:val="both"/>
      </w:pPr>
      <w:r>
        <w:rPr>
          <w:rFonts w:ascii="Times New Roman"/>
          <w:b w:val="false"/>
          <w:i w:val="false"/>
          <w:color w:val="000000"/>
          <w:sz w:val="28"/>
        </w:rPr>
        <w:t>
      Әдетте интегралдық "бағдарламалық қамтамасыз етуде" Калман сүзгісінің негізіндегі алгоритмдер қолданылады.</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7D102-бөлік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329" w:id="237"/>
    <w:p>
      <w:pPr>
        <w:spacing w:after="0"/>
        <w:ind w:left="0"/>
        <w:jc w:val="both"/>
      </w:pPr>
      <w:r>
        <w:rPr>
          <w:rFonts w:ascii="Times New Roman"/>
          <w:b w:val="false"/>
          <w:i w:val="false"/>
          <w:color w:val="000000"/>
          <w:sz w:val="28"/>
        </w:rPr>
        <w:t>
       7D103 7A117-тармақта сипатталған "командаларды пысықтау аспаптарын" модельдеу немесе имитациялау үшін 9A004-тармақ бойынша бақыланатын тасымалдағыш зымырандарға немесе 9A104-тармақ бойынша бақыланатын зымыран-зондтарға интеграциялау үшін арнайы әзірленген "бағдарламалық қамтамасыз ету".</w:t>
      </w:r>
    </w:p>
    <w:bookmarkEnd w:id="237"/>
    <w:bookmarkStart w:name="z330" w:id="238"/>
    <w:p>
      <w:pPr>
        <w:spacing w:after="0"/>
        <w:ind w:left="0"/>
        <w:jc w:val="both"/>
      </w:pPr>
      <w:r>
        <w:rPr>
          <w:rFonts w:ascii="Times New Roman"/>
          <w:b w:val="false"/>
          <w:i w:val="false"/>
          <w:color w:val="000000"/>
          <w:sz w:val="28"/>
        </w:rPr>
        <w:t>
      Ескертпе:</w:t>
      </w:r>
    </w:p>
    <w:bookmarkEnd w:id="238"/>
    <w:bookmarkStart w:name="z331" w:id="239"/>
    <w:p>
      <w:pPr>
        <w:spacing w:after="0"/>
        <w:ind w:left="0"/>
        <w:jc w:val="both"/>
      </w:pPr>
      <w:r>
        <w:rPr>
          <w:rFonts w:ascii="Times New Roman"/>
          <w:b w:val="false"/>
          <w:i w:val="false"/>
          <w:color w:val="000000"/>
          <w:sz w:val="28"/>
        </w:rPr>
        <w:t>
      7D103-тармақта сипатталған "бағдарламалық қамтамасыз ету" ол 4А102-тармақта сипатталған арнайы әзiрленген жабдықпен бiрiккен жағдайда да бақыланады.</w:t>
      </w:r>
    </w:p>
    <w:bookmarkEnd w:id="239"/>
    <w:bookmarkStart w:name="z332" w:id="240"/>
    <w:p>
      <w:pPr>
        <w:spacing w:after="0"/>
        <w:ind w:left="0"/>
        <w:jc w:val="both"/>
      </w:pPr>
      <w:r>
        <w:rPr>
          <w:rFonts w:ascii="Times New Roman"/>
          <w:b w:val="false"/>
          <w:i w:val="false"/>
          <w:color w:val="000000"/>
          <w:sz w:val="28"/>
        </w:rPr>
        <w:t>
            7D                     8523</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7D103-бөлік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7Е Технология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7Е001 Жалпы технологиялық ескертулерге сәйкес 7А, 7В немесе 7D тармақтары бойынша бақыланатын жабдық немесе "бағдарламалық қамтамасыз етуді" "әзірлеуге" арналған "технологиялар". </w:t>
      </w:r>
    </w:p>
    <w:p>
      <w:pPr>
        <w:spacing w:after="0"/>
        <w:ind w:left="0"/>
        <w:jc w:val="both"/>
      </w:pPr>
      <w:r>
        <w:rPr>
          <w:rFonts w:ascii="Times New Roman"/>
          <w:b w:val="false"/>
          <w:i w:val="false"/>
          <w:color w:val="000000"/>
          <w:sz w:val="28"/>
        </w:rPr>
        <w:t xml:space="preserve">
      7Е001 </w:t>
      </w:r>
    </w:p>
    <w:p>
      <w:pPr>
        <w:spacing w:after="0"/>
        <w:ind w:left="0"/>
        <w:jc w:val="both"/>
      </w:pPr>
      <w:r>
        <w:rPr>
          <w:rFonts w:ascii="Times New Roman"/>
          <w:b w:val="false"/>
          <w:i w:val="false"/>
          <w:color w:val="000000"/>
          <w:sz w:val="28"/>
        </w:rPr>
        <w:t xml:space="preserve">
      7Е002 Жалпы технологиялық ескертулерге сәйкес 7А немесе 7D тармақтары бойынша бақыланатын жабдықты" өндіруге" арналған "технологиялар". </w:t>
      </w:r>
    </w:p>
    <w:p>
      <w:pPr>
        <w:spacing w:after="0"/>
        <w:ind w:left="0"/>
        <w:jc w:val="both"/>
      </w:pPr>
      <w:r>
        <w:rPr>
          <w:rFonts w:ascii="Times New Roman"/>
          <w:b w:val="false"/>
          <w:i w:val="false"/>
          <w:color w:val="000000"/>
          <w:sz w:val="28"/>
        </w:rPr>
        <w:t xml:space="preserve">
      7Е002 </w:t>
      </w:r>
    </w:p>
    <w:p>
      <w:pPr>
        <w:spacing w:after="0"/>
        <w:ind w:left="0"/>
        <w:jc w:val="both"/>
      </w:pPr>
      <w:r>
        <w:rPr>
          <w:rFonts w:ascii="Times New Roman"/>
          <w:b w:val="false"/>
          <w:i w:val="false"/>
          <w:color w:val="000000"/>
          <w:sz w:val="28"/>
        </w:rPr>
        <w:t xml:space="preserve">
      7Е003 Жалпы технологиялық ескертулерге сәйкес 7А001-ден 7А004-ті қоса алғанға дейінгі тармақтар бойынша бақыланатын жабдықты жөндеуге, күрделі жөндеуге және қалпына келтіруге арналған "технологиялар".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7Е003 тармағы бойынша бірінші және екінші деңгейлер бойынша техникалық қызмет көрсету сипаттамасында азаматтық ұшақтарға арналған тез ауыстырылатын блоктарды (ТЭЗ) немесе КДЗДРМ-дарды калибрлеумен, бөлшектеумен немесе ақаулы немесе пайдалануға жарамсыздарын ауыстырумен тікелей байланысты "Технологияларға" техникалық қызмет көрсету бақыланбайды.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Айрықша ескерту:  </w:t>
      </w:r>
      <w:r>
        <w:rPr>
          <w:rFonts w:ascii="Times New Roman"/>
          <w:b w:val="false"/>
          <w:i w:val="false"/>
          <w:color w:val="000000"/>
          <w:sz w:val="28"/>
        </w:rPr>
        <w:t xml:space="preserve">7В001 тармағына Техникалық ескертуді қараңыз. </w:t>
      </w:r>
    </w:p>
    <w:p>
      <w:pPr>
        <w:spacing w:after="0"/>
        <w:ind w:left="0"/>
        <w:jc w:val="both"/>
      </w:pPr>
      <w:r>
        <w:rPr>
          <w:rFonts w:ascii="Times New Roman"/>
          <w:b w:val="false"/>
          <w:i w:val="false"/>
          <w:color w:val="000000"/>
          <w:sz w:val="28"/>
        </w:rPr>
        <w:t xml:space="preserve">
      7Е003 </w:t>
      </w:r>
    </w:p>
    <w:p>
      <w:pPr>
        <w:spacing w:after="0"/>
        <w:ind w:left="0"/>
        <w:jc w:val="both"/>
      </w:pPr>
      <w:r>
        <w:rPr>
          <w:rFonts w:ascii="Times New Roman"/>
          <w:b w:val="false"/>
          <w:i w:val="false"/>
          <w:color w:val="000000"/>
          <w:sz w:val="28"/>
        </w:rPr>
        <w:t xml:space="preserve">
      7Е004 Басқа "технологиялар", олар мынадай: </w:t>
      </w:r>
    </w:p>
    <w:p>
      <w:pPr>
        <w:spacing w:after="0"/>
        <w:ind w:left="0"/>
        <w:jc w:val="both"/>
      </w:pPr>
      <w:r>
        <w:rPr>
          <w:rFonts w:ascii="Times New Roman"/>
          <w:b w:val="false"/>
          <w:i w:val="false"/>
          <w:color w:val="000000"/>
          <w:sz w:val="28"/>
        </w:rPr>
        <w:t xml:space="preserve">
      а. Төменде көрсетілгендерді "әзірлеуге" немесе "өндіруге" арналған "технология": </w:t>
      </w:r>
    </w:p>
    <w:p>
      <w:pPr>
        <w:spacing w:after="0"/>
        <w:ind w:left="0"/>
        <w:jc w:val="both"/>
      </w:pPr>
      <w:r>
        <w:rPr>
          <w:rFonts w:ascii="Times New Roman"/>
          <w:b w:val="false"/>
          <w:i w:val="false"/>
          <w:color w:val="000000"/>
          <w:sz w:val="28"/>
        </w:rPr>
        <w:t xml:space="preserve">
      1. 5 МГц-дан жоғары жиілікте жұмыс істейтін борттық автоматтық пеленгациялық жабдықтар; </w:t>
      </w:r>
    </w:p>
    <w:p>
      <w:pPr>
        <w:spacing w:after="0"/>
        <w:ind w:left="0"/>
        <w:jc w:val="both"/>
      </w:pPr>
      <w:r>
        <w:rPr>
          <w:rFonts w:ascii="Times New Roman"/>
          <w:b w:val="false"/>
          <w:i w:val="false"/>
          <w:color w:val="000000"/>
          <w:sz w:val="28"/>
        </w:rPr>
        <w:t xml:space="preserve">
      2. Үстірт статистикалық деректерге ғана негізделген әуе-ақпараттық жүйелер, яғни, стандартсыз әуе сынамаларынсыз бола алатын жүйелер; </w:t>
      </w:r>
    </w:p>
    <w:p>
      <w:pPr>
        <w:spacing w:after="0"/>
        <w:ind w:left="0"/>
        <w:jc w:val="both"/>
      </w:pPr>
      <w:r>
        <w:rPr>
          <w:rFonts w:ascii="Times New Roman"/>
          <w:b w:val="false"/>
          <w:i w:val="false"/>
          <w:color w:val="000000"/>
          <w:sz w:val="28"/>
        </w:rPr>
        <w:t xml:space="preserve">
      3. Растровтық үлгідегі бастиектік проекциялық дисплейлер немесе "ұшу аппараттарына" арналған үш өлшемді дисплейлер; </w:t>
      </w:r>
    </w:p>
    <w:p>
      <w:pPr>
        <w:spacing w:after="0"/>
        <w:ind w:left="0"/>
        <w:jc w:val="both"/>
      </w:pPr>
      <w:r>
        <w:rPr>
          <w:rFonts w:ascii="Times New Roman"/>
          <w:b w:val="false"/>
          <w:i w:val="false"/>
          <w:color w:val="000000"/>
          <w:sz w:val="28"/>
        </w:rPr>
        <w:t xml:space="preserve">
      4. 7А001 немесе 7А002 тармақтары бойынша бақыланатын, құрамында акселерометраттар немесе гироскоптар бар инерциялық навигациялық жүйелер немесе гирастрокомпастар; </w:t>
      </w:r>
    </w:p>
    <w:p>
      <w:pPr>
        <w:spacing w:after="0"/>
        <w:ind w:left="0"/>
        <w:jc w:val="both"/>
      </w:pPr>
      <w:r>
        <w:rPr>
          <w:rFonts w:ascii="Times New Roman"/>
          <w:b w:val="false"/>
          <w:i w:val="false"/>
          <w:color w:val="000000"/>
          <w:sz w:val="28"/>
        </w:rPr>
        <w:t xml:space="preserve">
      5. "Ұшуды тікелей басқару" үшін арнайы әзірленген электрлі атқарушы тетіктер (яғни электромеханикалық, электрогидростатистикалық және интеграциялық атқарушы блоктар); </w:t>
      </w:r>
    </w:p>
    <w:p>
      <w:pPr>
        <w:spacing w:after="0"/>
        <w:ind w:left="0"/>
        <w:jc w:val="both"/>
      </w:pPr>
      <w:r>
        <w:rPr>
          <w:rFonts w:ascii="Times New Roman"/>
          <w:b w:val="false"/>
          <w:i w:val="false"/>
          <w:color w:val="000000"/>
          <w:sz w:val="28"/>
        </w:rPr>
        <w:t xml:space="preserve">
      6. "Ұшуды басқарудың белсенді жүйелерінде" қолдану үшін арнайы әзірленген "ұшуды басқару жүйелерінің оптикалық берушілерінің тобы"; </w:t>
      </w:r>
    </w:p>
    <w:p>
      <w:pPr>
        <w:spacing w:after="0"/>
        <w:ind w:left="0"/>
        <w:jc w:val="both"/>
      </w:pPr>
      <w:r>
        <w:rPr>
          <w:rFonts w:ascii="Times New Roman"/>
          <w:b w:val="false"/>
          <w:i w:val="false"/>
          <w:color w:val="000000"/>
          <w:sz w:val="28"/>
        </w:rPr>
        <w:t xml:space="preserve">
      b. "ұшуды басқарудың белсенді жүйелерін" "әзірлеу" "технологиялары" (сымдар немесе сигнал беру белгісі бойынша басқарылатын ұшу қамтылады): </w:t>
      </w:r>
    </w:p>
    <w:p>
      <w:pPr>
        <w:spacing w:after="0"/>
        <w:ind w:left="0"/>
        <w:jc w:val="both"/>
      </w:pPr>
      <w:r>
        <w:rPr>
          <w:rFonts w:ascii="Times New Roman"/>
          <w:b w:val="false"/>
          <w:i w:val="false"/>
          <w:color w:val="000000"/>
          <w:sz w:val="28"/>
        </w:rPr>
        <w:t xml:space="preserve">
      1. "Уақыттың нақты шамасындағы" басқару заңдарын іске асыруға мүмкіндік беретін микроэлектрондық көптеген есептеу элементтерінің байланыстыру үшін конфигурацияны жобалау; </w:t>
      </w:r>
    </w:p>
    <w:p>
      <w:pPr>
        <w:spacing w:after="0"/>
        <w:ind w:left="0"/>
        <w:jc w:val="both"/>
      </w:pPr>
      <w:r>
        <w:rPr>
          <w:rFonts w:ascii="Times New Roman"/>
          <w:b w:val="false"/>
          <w:i w:val="false"/>
          <w:color w:val="000000"/>
          <w:sz w:val="28"/>
        </w:rPr>
        <w:t xml:space="preserve">
      2. Басқарудың өлшегіш бергішінің немесе ұшу аппараты каркасының динамикалық жүктелімінің орналасуына байланысты өтем, мысалы, бергіштің тербеліс фонының немесе салмақ орталығына қатысты бергіштер орналасуы ауытқуының өтемі; </w:t>
      </w:r>
    </w:p>
    <w:p>
      <w:pPr>
        <w:spacing w:after="0"/>
        <w:ind w:left="0"/>
        <w:jc w:val="both"/>
      </w:pPr>
      <w:r>
        <w:rPr>
          <w:rFonts w:ascii="Times New Roman"/>
          <w:b w:val="false"/>
          <w:i w:val="false"/>
          <w:color w:val="000000"/>
          <w:sz w:val="28"/>
        </w:rPr>
        <w:t xml:space="preserve">
      3. Қателерді айқындау, істен шығуға бекемділікті қамтамасыз ету, қателерді жою немесе оны қайта конфигурациялау үшін шамадан тыс мәліметтерді немесе жүйелер резервін электронды басқару;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 7Е004.b.3. тармағы бойынша табиғи шамадан тысты жобалау "технологиясы" бақыланбайды. </w:t>
      </w:r>
    </w:p>
    <w:p>
      <w:pPr>
        <w:spacing w:after="0"/>
        <w:ind w:left="0"/>
        <w:jc w:val="both"/>
      </w:pPr>
      <w:r>
        <w:rPr>
          <w:rFonts w:ascii="Times New Roman"/>
          <w:b w:val="false"/>
          <w:i w:val="false"/>
          <w:color w:val="000000"/>
          <w:sz w:val="28"/>
        </w:rPr>
        <w:t xml:space="preserve">
      4. Уақыттың нақты шамасындағы ұшуда күш құрылымын және сәттерін дербес өзгертуге мүмкіндік беретін ұшу аппараттарын басқару; </w:t>
      </w:r>
    </w:p>
    <w:p>
      <w:pPr>
        <w:spacing w:after="0"/>
        <w:ind w:left="0"/>
        <w:jc w:val="both"/>
      </w:pPr>
      <w:r>
        <w:rPr>
          <w:rFonts w:ascii="Times New Roman"/>
          <w:b w:val="false"/>
          <w:i w:val="false"/>
          <w:color w:val="000000"/>
          <w:sz w:val="28"/>
        </w:rPr>
        <w:t xml:space="preserve">
      5. Ұшуды басқарудың сандық жүйелерін, навигация жүйелерін және "ұшуды жалпы басқарудың" сандық жүйесіндегі қозғағыштарды басқару жүйелерінің деректерін интеграциялау;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7Е004.b.5. тармағы бойынша: </w:t>
      </w:r>
    </w:p>
    <w:p>
      <w:pPr>
        <w:spacing w:after="0"/>
        <w:ind w:left="0"/>
        <w:jc w:val="both"/>
      </w:pPr>
      <w:r>
        <w:rPr>
          <w:rFonts w:ascii="Times New Roman"/>
          <w:b w:val="false"/>
          <w:i w:val="false"/>
          <w:color w:val="000000"/>
          <w:sz w:val="28"/>
        </w:rPr>
        <w:t xml:space="preserve">
      а. "Ұшудың траекториясын оңтайландыруға" арналған ұшуды басқарудың цифрлық жүйесіне біріктірілген ұшуды, навигацияны басқарудың және қозғағыштың деректерін бақылаудың интеграцияланған цифрлық жүйесін "әзірлеу" "технологиялары"; </w:t>
      </w:r>
    </w:p>
    <w:p>
      <w:pPr>
        <w:spacing w:after="0"/>
        <w:ind w:left="0"/>
        <w:jc w:val="both"/>
      </w:pPr>
      <w:r>
        <w:rPr>
          <w:rFonts w:ascii="Times New Roman"/>
          <w:b w:val="false"/>
          <w:i w:val="false"/>
          <w:color w:val="000000"/>
          <w:sz w:val="28"/>
        </w:rPr>
        <w:t xml:space="preserve">
      b. Тек қана СВЧ-диапазонды барлық бағыттағы радиомаякқа, алысты өлшеу аппаратураларына, "керместен" қондыру жүйесіне, СВЧ-диапазонының қондыру жүйесіне немесе қонуға төмендеу жүйесіне арналған навигацияның "авиациялық" құралдарын "әзірлеу" "технологиялары"; </w:t>
      </w:r>
    </w:p>
    <w:p>
      <w:pPr>
        <w:spacing w:after="0"/>
        <w:ind w:left="0"/>
        <w:jc w:val="both"/>
      </w:pPr>
      <w:r>
        <w:rPr>
          <w:rFonts w:ascii="Times New Roman"/>
          <w:b w:val="false"/>
          <w:i w:val="false"/>
          <w:color w:val="000000"/>
          <w:sz w:val="28"/>
        </w:rPr>
        <w:t xml:space="preserve">
      6. Ұшуды цифрлық басқарудың толық жүйесі немесе "сараптық жүйелерді" пайдаланушы жүйелерді басқарушылардың жұмысын ұйымдастырудың көпжақты бергіштік жүйесі;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Айрықша ескерту: </w:t>
      </w:r>
      <w:r>
        <w:rPr>
          <w:rFonts w:ascii="Times New Roman"/>
          <w:b w:val="false"/>
          <w:i w:val="false"/>
          <w:color w:val="000000"/>
          <w:sz w:val="28"/>
        </w:rPr>
        <w:t xml:space="preserve">Қозғағыштарды басқарудың толық автономды электрондық-сандық жүйелері (ФАДЕК) үшін 9Е003.а.9 тармағын қараңыз. </w:t>
      </w:r>
    </w:p>
    <w:p>
      <w:pPr>
        <w:spacing w:after="0"/>
        <w:ind w:left="0"/>
        <w:jc w:val="both"/>
      </w:pPr>
      <w:r>
        <w:rPr>
          <w:rFonts w:ascii="Times New Roman"/>
          <w:b w:val="false"/>
          <w:i w:val="false"/>
          <w:color w:val="000000"/>
          <w:sz w:val="28"/>
        </w:rPr>
        <w:t xml:space="preserve">
      с. Мынадай тікұшақ жүйелерін "әзірлеуге" арналған "технология": </w:t>
      </w:r>
    </w:p>
    <w:p>
      <w:pPr>
        <w:spacing w:after="0"/>
        <w:ind w:left="0"/>
        <w:jc w:val="both"/>
      </w:pPr>
      <w:r>
        <w:rPr>
          <w:rFonts w:ascii="Times New Roman"/>
          <w:b w:val="false"/>
          <w:i w:val="false"/>
          <w:color w:val="000000"/>
          <w:sz w:val="28"/>
        </w:rPr>
        <w:t xml:space="preserve">
      1. Мынадай функциялардың ең болмағанда екеуін бір басқарушы элементке біріктіретін сымдар немесе жарық беру белгісі бойынша басқарудың көпкоординатты құралдары: </w:t>
      </w:r>
    </w:p>
    <w:p>
      <w:pPr>
        <w:spacing w:after="0"/>
        <w:ind w:left="0"/>
        <w:jc w:val="both"/>
      </w:pPr>
      <w:r>
        <w:rPr>
          <w:rFonts w:ascii="Times New Roman"/>
          <w:b w:val="false"/>
          <w:i w:val="false"/>
          <w:color w:val="000000"/>
          <w:sz w:val="28"/>
        </w:rPr>
        <w:t xml:space="preserve">
      а. Жетекші винтпен басқару; </w:t>
      </w:r>
    </w:p>
    <w:p>
      <w:pPr>
        <w:spacing w:after="0"/>
        <w:ind w:left="0"/>
        <w:jc w:val="both"/>
      </w:pPr>
      <w:r>
        <w:rPr>
          <w:rFonts w:ascii="Times New Roman"/>
          <w:b w:val="false"/>
          <w:i w:val="false"/>
          <w:color w:val="000000"/>
          <w:sz w:val="28"/>
        </w:rPr>
        <w:t xml:space="preserve">
      b. Айналдыммен басқару; </w:t>
      </w:r>
    </w:p>
    <w:p>
      <w:pPr>
        <w:spacing w:after="0"/>
        <w:ind w:left="0"/>
        <w:jc w:val="both"/>
      </w:pPr>
      <w:r>
        <w:rPr>
          <w:rFonts w:ascii="Times New Roman"/>
          <w:b w:val="false"/>
          <w:i w:val="false"/>
          <w:color w:val="000000"/>
          <w:sz w:val="28"/>
        </w:rPr>
        <w:t xml:space="preserve">
      с. Алмастырумен басқару; </w:t>
      </w:r>
    </w:p>
    <w:p>
      <w:pPr>
        <w:spacing w:after="0"/>
        <w:ind w:left="0"/>
        <w:jc w:val="both"/>
      </w:pPr>
      <w:r>
        <w:rPr>
          <w:rFonts w:ascii="Times New Roman"/>
          <w:b w:val="false"/>
          <w:i w:val="false"/>
          <w:color w:val="000000"/>
          <w:sz w:val="28"/>
        </w:rPr>
        <w:t xml:space="preserve">
      2. "Бағытталған қозғалыс кезінде айналдыру сәтімен және бұрау күшімен басқару жүйелері"; </w:t>
      </w:r>
    </w:p>
    <w:p>
      <w:pPr>
        <w:spacing w:after="0"/>
        <w:ind w:left="0"/>
        <w:jc w:val="both"/>
      </w:pPr>
      <w:r>
        <w:rPr>
          <w:rFonts w:ascii="Times New Roman"/>
          <w:b w:val="false"/>
          <w:i w:val="false"/>
          <w:color w:val="000000"/>
          <w:sz w:val="28"/>
        </w:rPr>
        <w:t xml:space="preserve">
      3. Қалақтармен басқарылатын жүйелерге арналған "аэродинамикалық бейіндердің ауыспалы геометриясымен" айналатын қалақтар. </w:t>
      </w:r>
    </w:p>
    <w:p>
      <w:pPr>
        <w:spacing w:after="0"/>
        <w:ind w:left="0"/>
        <w:jc w:val="both"/>
      </w:pPr>
      <w:r>
        <w:rPr>
          <w:rFonts w:ascii="Times New Roman"/>
          <w:b w:val="false"/>
          <w:i w:val="false"/>
          <w:color w:val="000000"/>
          <w:sz w:val="28"/>
        </w:rPr>
        <w:t xml:space="preserve">
      7Е004 </w:t>
      </w:r>
    </w:p>
    <w:bookmarkStart w:name="z333" w:id="241"/>
    <w:p>
      <w:pPr>
        <w:spacing w:after="0"/>
        <w:ind w:left="0"/>
        <w:jc w:val="both"/>
      </w:pPr>
      <w:r>
        <w:rPr>
          <w:rFonts w:ascii="Times New Roman"/>
          <w:b w:val="false"/>
          <w:i w:val="false"/>
          <w:color w:val="000000"/>
          <w:sz w:val="28"/>
        </w:rPr>
        <w:t>
      7Е101 7А001-7А006, 7А101-7А106, 7А115-7А117, 7В001, 7В002, 7В003, 7В102, 7В103, 7D101-7D103-тармақтарға сәйкес бақыланатын жабдықтарды "қолдану" үшін жалпы технологиялық ескертпеге сәйкес "технологиялар".</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7E101-бөлік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7Е102 Авиациялық электроникаларды және электрлік кіші жүйелерді электромагниттік импульстар мен сыртқы көздердің электромагниттік кедергілерінен қорғауға арналған "технологиялар" </w:t>
      </w:r>
    </w:p>
    <w:p>
      <w:pPr>
        <w:spacing w:after="0"/>
        <w:ind w:left="0"/>
        <w:jc w:val="both"/>
      </w:pPr>
      <w:r>
        <w:rPr>
          <w:rFonts w:ascii="Times New Roman"/>
          <w:b w:val="false"/>
          <w:i w:val="false"/>
          <w:color w:val="000000"/>
          <w:sz w:val="28"/>
        </w:rPr>
        <w:t xml:space="preserve">
      а. Қорғау жүйелерін жобалау "технологиясы"; </w:t>
      </w:r>
    </w:p>
    <w:p>
      <w:pPr>
        <w:spacing w:after="0"/>
        <w:ind w:left="0"/>
        <w:jc w:val="both"/>
      </w:pPr>
      <w:r>
        <w:rPr>
          <w:rFonts w:ascii="Times New Roman"/>
          <w:b w:val="false"/>
          <w:i w:val="false"/>
          <w:color w:val="000000"/>
          <w:sz w:val="28"/>
        </w:rPr>
        <w:t xml:space="preserve">
      b. Электр схемалары мен кіші жүйеден қорғалған конфигурацияларды жобалау "технологиясы"; </w:t>
      </w:r>
    </w:p>
    <w:p>
      <w:pPr>
        <w:spacing w:after="0"/>
        <w:ind w:left="0"/>
        <w:jc w:val="both"/>
      </w:pPr>
      <w:r>
        <w:rPr>
          <w:rFonts w:ascii="Times New Roman"/>
          <w:b w:val="false"/>
          <w:i w:val="false"/>
          <w:color w:val="000000"/>
          <w:sz w:val="28"/>
        </w:rPr>
        <w:t xml:space="preserve">
      с. 7Е102.а. және 7Е102.b. тармақтарында пайдаланылған қорғау өлшемдерін айқындау "технологиясы". </w:t>
      </w:r>
    </w:p>
    <w:p>
      <w:pPr>
        <w:spacing w:after="0"/>
        <w:ind w:left="0"/>
        <w:jc w:val="both"/>
      </w:pPr>
      <w:r>
        <w:rPr>
          <w:rFonts w:ascii="Times New Roman"/>
          <w:b w:val="false"/>
          <w:i w:val="false"/>
          <w:color w:val="000000"/>
          <w:sz w:val="28"/>
        </w:rPr>
        <w:t xml:space="preserve">
      7Е102 </w:t>
      </w:r>
    </w:p>
    <w:bookmarkStart w:name="z334" w:id="242"/>
    <w:p>
      <w:pPr>
        <w:spacing w:after="0"/>
        <w:ind w:left="0"/>
        <w:jc w:val="both"/>
      </w:pPr>
      <w:r>
        <w:rPr>
          <w:rFonts w:ascii="Times New Roman"/>
          <w:b w:val="false"/>
          <w:i w:val="false"/>
          <w:color w:val="000000"/>
          <w:sz w:val="28"/>
        </w:rPr>
        <w:t>
      7Е104 Зымырандық жүйенің траекториясын оңтайландыру үшін ұшуды, жүргізуді, бақылаудың деректерін және ұшуды басқару жүйесiндегі мәліметтер қозғалысы туралы мәлiметтерді интеграциялау "технологиялары".</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7E104-бөлік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8-Санат</w:t>
      </w:r>
      <w:r>
        <w:br/>
      </w:r>
      <w:r>
        <w:rPr>
          <w:rFonts w:ascii="Times New Roman"/>
          <w:b/>
          <w:i w:val="false"/>
          <w:color w:val="000000"/>
        </w:rPr>
        <w:t>Теңіз ісі</w:t>
      </w:r>
    </w:p>
    <w:p>
      <w:pPr>
        <w:spacing w:after="0"/>
        <w:ind w:left="0"/>
        <w:jc w:val="both"/>
      </w:pPr>
      <w:r>
        <w:rPr>
          <w:rFonts w:ascii="Times New Roman"/>
          <w:b w:val="false"/>
          <w:i w:val="false"/>
          <w:color w:val="000000"/>
          <w:sz w:val="28"/>
        </w:rPr>
        <w:t xml:space="preserve">
      8А Жүйелер, жабдық және компоненттер </w:t>
      </w:r>
    </w:p>
    <w:p>
      <w:pPr>
        <w:spacing w:after="0"/>
        <w:ind w:left="0"/>
        <w:jc w:val="both"/>
      </w:pPr>
      <w:r>
        <w:rPr>
          <w:rFonts w:ascii="Times New Roman"/>
          <w:b w:val="false"/>
          <w:i w:val="false"/>
          <w:color w:val="000000"/>
          <w:sz w:val="28"/>
        </w:rPr>
        <w:t xml:space="preserve">
      8А001 Мыналар секілді су асты аппараттары және су беті кемелері: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p>
    <w:p>
      <w:pPr>
        <w:spacing w:after="0"/>
        <w:ind w:left="0"/>
        <w:jc w:val="both"/>
      </w:pPr>
      <w:r>
        <w:rPr>
          <w:rFonts w:ascii="Times New Roman"/>
          <w:b w:val="false"/>
          <w:i w:val="false"/>
          <w:color w:val="000000"/>
          <w:sz w:val="28"/>
        </w:rPr>
        <w:t xml:space="preserve">
      Су асты аппараттары жабдықтарының бақылау мәртебесін бағалау үшін қараңыз: </w:t>
      </w:r>
    </w:p>
    <w:p>
      <w:pPr>
        <w:spacing w:after="0"/>
        <w:ind w:left="0"/>
        <w:jc w:val="both"/>
      </w:pPr>
      <w:r>
        <w:rPr>
          <w:rFonts w:ascii="Times New Roman"/>
          <w:b w:val="false"/>
          <w:i w:val="false"/>
          <w:color w:val="000000"/>
          <w:sz w:val="28"/>
        </w:rPr>
        <w:t xml:space="preserve">
      5-санат, 2-бөлім "Ақпаратты қорғау" - шифрланған ақпаратты беру құралдарына арналған; </w:t>
      </w:r>
    </w:p>
    <w:p>
      <w:pPr>
        <w:spacing w:after="0"/>
        <w:ind w:left="0"/>
        <w:jc w:val="both"/>
      </w:pPr>
      <w:r>
        <w:rPr>
          <w:rFonts w:ascii="Times New Roman"/>
          <w:b w:val="false"/>
          <w:i w:val="false"/>
          <w:color w:val="000000"/>
          <w:sz w:val="28"/>
        </w:rPr>
        <w:t xml:space="preserve">
      6-санат - беру құралына арналған; </w:t>
      </w:r>
    </w:p>
    <w:p>
      <w:pPr>
        <w:spacing w:after="0"/>
        <w:ind w:left="0"/>
        <w:jc w:val="both"/>
      </w:pPr>
      <w:r>
        <w:rPr>
          <w:rFonts w:ascii="Times New Roman"/>
          <w:b w:val="false"/>
          <w:i w:val="false"/>
          <w:color w:val="000000"/>
          <w:sz w:val="28"/>
        </w:rPr>
        <w:t xml:space="preserve">
      7 және 8-санаттар - навигациялық жабдықтарға арналған; </w:t>
      </w:r>
    </w:p>
    <w:p>
      <w:pPr>
        <w:spacing w:after="0"/>
        <w:ind w:left="0"/>
        <w:jc w:val="both"/>
      </w:pPr>
      <w:r>
        <w:rPr>
          <w:rFonts w:ascii="Times New Roman"/>
          <w:b w:val="false"/>
          <w:i w:val="false"/>
          <w:color w:val="000000"/>
          <w:sz w:val="28"/>
        </w:rPr>
        <w:t xml:space="preserve">
      8А-санаты - су асты жабдықтарына арналған. </w:t>
      </w:r>
    </w:p>
    <w:p>
      <w:pPr>
        <w:spacing w:after="0"/>
        <w:ind w:left="0"/>
        <w:jc w:val="both"/>
      </w:pPr>
      <w:r>
        <w:rPr>
          <w:rFonts w:ascii="Times New Roman"/>
          <w:b w:val="false"/>
          <w:i w:val="false"/>
          <w:color w:val="000000"/>
          <w:sz w:val="28"/>
        </w:rPr>
        <w:t xml:space="preserve">
      а. 1000 метрден асатын тереңдікте жүзеге арналып жобаланған, адамның басқаруы арқылы жүзетін, сымдар арқылы басқарылатын су асты аппараттары; </w:t>
      </w:r>
    </w:p>
    <w:p>
      <w:pPr>
        <w:spacing w:after="0"/>
        <w:ind w:left="0"/>
        <w:jc w:val="both"/>
      </w:pPr>
      <w:r>
        <w:rPr>
          <w:rFonts w:ascii="Times New Roman"/>
          <w:b w:val="false"/>
          <w:i w:val="false"/>
          <w:color w:val="000000"/>
          <w:sz w:val="28"/>
        </w:rPr>
        <w:t xml:space="preserve">
      b. Келесі сипаттамалардың кез келгенін ие, адамның басқаруы арқылы жүзетін, сымдар арқылы басқарылмайтын су асты аппараттары; </w:t>
      </w:r>
    </w:p>
    <w:p>
      <w:pPr>
        <w:spacing w:after="0"/>
        <w:ind w:left="0"/>
        <w:jc w:val="both"/>
      </w:pPr>
      <w:r>
        <w:rPr>
          <w:rFonts w:ascii="Times New Roman"/>
          <w:b w:val="false"/>
          <w:i w:val="false"/>
          <w:color w:val="000000"/>
          <w:sz w:val="28"/>
        </w:rPr>
        <w:t xml:space="preserve">
      1. "автономиялы жүзу" үшін жобаланған және жүк көтергіштігі бар: </w:t>
      </w:r>
    </w:p>
    <w:p>
      <w:pPr>
        <w:spacing w:after="0"/>
        <w:ind w:left="0"/>
        <w:jc w:val="both"/>
      </w:pPr>
      <w:r>
        <w:rPr>
          <w:rFonts w:ascii="Times New Roman"/>
          <w:b w:val="false"/>
          <w:i w:val="false"/>
          <w:color w:val="000000"/>
          <w:sz w:val="28"/>
        </w:rPr>
        <w:t xml:space="preserve">
      а. 10% немесе олардың өз салмағынан (ауадағы салмағы) көп;  </w:t>
      </w:r>
      <w:r>
        <w:rPr>
          <w:rFonts w:ascii="Times New Roman"/>
          <w:b/>
          <w:i w:val="false"/>
          <w:color w:val="000000"/>
          <w:sz w:val="28"/>
        </w:rPr>
        <w:t xml:space="preserve">және </w:t>
      </w:r>
    </w:p>
    <w:p>
      <w:pPr>
        <w:spacing w:after="0"/>
        <w:ind w:left="0"/>
        <w:jc w:val="both"/>
      </w:pPr>
      <w:r>
        <w:rPr>
          <w:rFonts w:ascii="Times New Roman"/>
          <w:b w:val="false"/>
          <w:i w:val="false"/>
          <w:color w:val="000000"/>
          <w:sz w:val="28"/>
        </w:rPr>
        <w:t xml:space="preserve">
      b </w:t>
      </w:r>
      <w:r>
        <w:rPr>
          <w:rFonts w:ascii="Times New Roman"/>
          <w:b/>
          <w:i w:val="false"/>
          <w:color w:val="000000"/>
          <w:sz w:val="28"/>
        </w:rPr>
        <w:t xml:space="preserve">.  </w:t>
      </w:r>
      <w:r>
        <w:rPr>
          <w:rFonts w:ascii="Times New Roman"/>
          <w:b w:val="false"/>
          <w:i w:val="false"/>
          <w:color w:val="000000"/>
          <w:sz w:val="28"/>
        </w:rPr>
        <w:t xml:space="preserve">15 кН немесе одан көп; </w:t>
      </w:r>
    </w:p>
    <w:p>
      <w:pPr>
        <w:spacing w:after="0"/>
        <w:ind w:left="0"/>
        <w:jc w:val="both"/>
      </w:pPr>
      <w:r>
        <w:rPr>
          <w:rFonts w:ascii="Times New Roman"/>
          <w:b w:val="false"/>
          <w:i w:val="false"/>
          <w:color w:val="000000"/>
          <w:sz w:val="28"/>
        </w:rPr>
        <w:t xml:space="preserve">
      2. 1000 метрден асатын тереңдікте жүзу үшін жобаланған;  </w:t>
      </w:r>
      <w:r>
        <w:rPr>
          <w:rFonts w:ascii="Times New Roman"/>
          <w:b/>
          <w:i w:val="false"/>
          <w:color w:val="000000"/>
          <w:sz w:val="28"/>
        </w:rPr>
        <w:t xml:space="preserve">немесе </w:t>
      </w:r>
    </w:p>
    <w:p>
      <w:pPr>
        <w:spacing w:after="0"/>
        <w:ind w:left="0"/>
        <w:jc w:val="both"/>
      </w:pPr>
      <w:r>
        <w:rPr>
          <w:rFonts w:ascii="Times New Roman"/>
          <w:b w:val="false"/>
          <w:i w:val="false"/>
          <w:color w:val="000000"/>
          <w:sz w:val="28"/>
        </w:rPr>
        <w:t xml:space="preserve">
      3. Мынадай сипаттамалардың барлығына ие: </w:t>
      </w:r>
    </w:p>
    <w:p>
      <w:pPr>
        <w:spacing w:after="0"/>
        <w:ind w:left="0"/>
        <w:jc w:val="both"/>
      </w:pPr>
      <w:r>
        <w:rPr>
          <w:rFonts w:ascii="Times New Roman"/>
          <w:b w:val="false"/>
          <w:i w:val="false"/>
          <w:color w:val="000000"/>
          <w:sz w:val="28"/>
        </w:rPr>
        <w:t xml:space="preserve">
      а. Төрт адамнан немесе одан көп адамнан тұратын экипаждар үшін жобаланған; </w:t>
      </w:r>
    </w:p>
    <w:p>
      <w:pPr>
        <w:spacing w:after="0"/>
        <w:ind w:left="0"/>
        <w:jc w:val="both"/>
      </w:pPr>
      <w:r>
        <w:rPr>
          <w:rFonts w:ascii="Times New Roman"/>
          <w:b w:val="false"/>
          <w:i w:val="false"/>
          <w:color w:val="000000"/>
          <w:sz w:val="28"/>
        </w:rPr>
        <w:t xml:space="preserve">
      b. 10 сағат бойы немесе одан да көп уақыт ішінде автономиялы жүзу үшін жобаланған; </w:t>
      </w:r>
    </w:p>
    <w:p>
      <w:pPr>
        <w:spacing w:after="0"/>
        <w:ind w:left="0"/>
        <w:jc w:val="both"/>
      </w:pPr>
      <w:r>
        <w:rPr>
          <w:rFonts w:ascii="Times New Roman"/>
          <w:b w:val="false"/>
          <w:i w:val="false"/>
          <w:color w:val="000000"/>
          <w:sz w:val="28"/>
        </w:rPr>
        <w:t xml:space="preserve">
      с. Іс-қимыл радиусы 25 теңіз милі немесе одан көп; </w:t>
      </w:r>
    </w:p>
    <w:p>
      <w:pPr>
        <w:spacing w:after="0"/>
        <w:ind w:left="0"/>
        <w:jc w:val="both"/>
      </w:pPr>
      <w:r>
        <w:rPr>
          <w:rFonts w:ascii="Times New Roman"/>
          <w:b w:val="false"/>
          <w:i w:val="false"/>
          <w:color w:val="000000"/>
          <w:sz w:val="28"/>
        </w:rPr>
        <w:t xml:space="preserve">
      d. Ұзындығы 21 м немесе одан аз;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ескерту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8А001.b. тармағына қатысты "автономиялы жүзу" аппараттардың шнорхелсіз толық тереңдегенін, олардың барлық жүйелері жұмыс істейтінін және ең аз жылдамдықпен жүзуді қамтамасыз ететінін білдіреді, мұнда бату тереңдігі бойынша қажетті динамикаларды ескере отырып, су бетіндегі кеменің қатысуынсыз немесе су бетіне көтерілуі кезінде базалық қолдаусыз, тек тереңдік рулін пайдаланумен теңіз түбінде немесе теңіз жағалауында тереңдеуді қауіпсіз басқаруға болады. Аппараттардың су астындағы және су бетіндегі жағдайда жүру үшін қозғаушы жүйесі болады. </w:t>
      </w:r>
    </w:p>
    <w:p>
      <w:pPr>
        <w:spacing w:after="0"/>
        <w:ind w:left="0"/>
        <w:jc w:val="both"/>
      </w:pPr>
      <w:r>
        <w:rPr>
          <w:rFonts w:ascii="Times New Roman"/>
          <w:b w:val="false"/>
          <w:i w:val="false"/>
          <w:color w:val="000000"/>
          <w:sz w:val="28"/>
        </w:rPr>
        <w:t xml:space="preserve">
      2. 8А001.b. тармағына қатысты "іс-қимыл радиусі" су асты аппараты алатын ең ұзақ арақашықтықтың жартысын құрайды. </w:t>
      </w:r>
    </w:p>
    <w:p>
      <w:pPr>
        <w:spacing w:after="0"/>
        <w:ind w:left="0"/>
        <w:jc w:val="both"/>
      </w:pPr>
      <w:r>
        <w:rPr>
          <w:rFonts w:ascii="Times New Roman"/>
          <w:b w:val="false"/>
          <w:i w:val="false"/>
          <w:color w:val="000000"/>
          <w:sz w:val="28"/>
        </w:rPr>
        <w:t xml:space="preserve">
      с. 1000 метрден асатын тереңдікте жүзу үшін жобаланған, адам басқармайтын, сымдар арқылы басқарылатын, мынадай сипаттамалардың кез келгенін ие су асты аппараттары: </w:t>
      </w:r>
    </w:p>
    <w:p>
      <w:pPr>
        <w:spacing w:after="0"/>
        <w:ind w:left="0"/>
        <w:jc w:val="both"/>
      </w:pPr>
      <w:r>
        <w:rPr>
          <w:rFonts w:ascii="Times New Roman"/>
          <w:b w:val="false"/>
          <w:i w:val="false"/>
          <w:color w:val="000000"/>
          <w:sz w:val="28"/>
        </w:rPr>
        <w:t xml:space="preserve">
      1. 8А002.а.2. тармағына сәйкес бақыланатын, қозғағыштарды немесе тарту қондырғысын пайдалана отырып өздігінен жүретін маневр жасау үшін әзірленген;  </w:t>
      </w:r>
      <w:r>
        <w:rPr>
          <w:rFonts w:ascii="Times New Roman"/>
          <w:b/>
          <w:i w:val="false"/>
          <w:color w:val="000000"/>
          <w:sz w:val="28"/>
        </w:rPr>
        <w:t xml:space="preserve">немесе </w:t>
      </w:r>
    </w:p>
    <w:p>
      <w:pPr>
        <w:spacing w:after="0"/>
        <w:ind w:left="0"/>
        <w:jc w:val="both"/>
      </w:pPr>
      <w:r>
        <w:rPr>
          <w:rFonts w:ascii="Times New Roman"/>
          <w:b w:val="false"/>
          <w:i w:val="false"/>
          <w:color w:val="000000"/>
          <w:sz w:val="28"/>
        </w:rPr>
        <w:t xml:space="preserve">
      2. Деректерді берудің талшық-оптикалық желісі бар; </w:t>
      </w:r>
    </w:p>
    <w:p>
      <w:pPr>
        <w:spacing w:after="0"/>
        <w:ind w:left="0"/>
        <w:jc w:val="both"/>
      </w:pPr>
      <w:r>
        <w:rPr>
          <w:rFonts w:ascii="Times New Roman"/>
          <w:b w:val="false"/>
          <w:i w:val="false"/>
          <w:color w:val="000000"/>
          <w:sz w:val="28"/>
        </w:rPr>
        <w:t xml:space="preserve">
      d </w:t>
      </w:r>
      <w:r>
        <w:rPr>
          <w:rFonts w:ascii="Times New Roman"/>
          <w:b w:val="false"/>
          <w:i/>
          <w:color w:val="000000"/>
          <w:sz w:val="28"/>
        </w:rPr>
        <w:t xml:space="preserve">.  </w:t>
      </w:r>
      <w:r>
        <w:rPr>
          <w:rFonts w:ascii="Times New Roman"/>
          <w:b w:val="false"/>
          <w:i w:val="false"/>
          <w:color w:val="000000"/>
          <w:sz w:val="28"/>
        </w:rPr>
        <w:t xml:space="preserve">Адам басқармайтын, сымдар арқылы басқарылмайтын, мынадай сипаттамалардың кез келгеніне ие су асты аппараттары: </w:t>
      </w:r>
    </w:p>
    <w:p>
      <w:pPr>
        <w:spacing w:after="0"/>
        <w:ind w:left="0"/>
        <w:jc w:val="both"/>
      </w:pPr>
      <w:r>
        <w:rPr>
          <w:rFonts w:ascii="Times New Roman"/>
          <w:b w:val="false"/>
          <w:i w:val="false"/>
          <w:color w:val="000000"/>
          <w:sz w:val="28"/>
        </w:rPr>
        <w:t xml:space="preserve">
      1. Адамның қатысуынсыз уақыттың нақты шамасындағы кез келген географиялық бағдардың бағытын салуға қол жеткізу міндеттерін шешу үшін әзірленген; </w:t>
      </w:r>
    </w:p>
    <w:p>
      <w:pPr>
        <w:spacing w:after="0"/>
        <w:ind w:left="0"/>
        <w:jc w:val="both"/>
      </w:pPr>
      <w:r>
        <w:rPr>
          <w:rFonts w:ascii="Times New Roman"/>
          <w:b w:val="false"/>
          <w:i w:val="false"/>
          <w:color w:val="000000"/>
          <w:sz w:val="28"/>
        </w:rPr>
        <w:t xml:space="preserve">
      2. Акустикалық деректерді немесе нұсқауларды беру арнасы бар;  </w:t>
      </w:r>
      <w:r>
        <w:rPr>
          <w:rFonts w:ascii="Times New Roman"/>
          <w:b/>
          <w:i w:val="false"/>
          <w:color w:val="000000"/>
          <w:sz w:val="28"/>
        </w:rPr>
        <w:t xml:space="preserve">немесе </w:t>
      </w:r>
    </w:p>
    <w:p>
      <w:pPr>
        <w:spacing w:after="0"/>
        <w:ind w:left="0"/>
        <w:jc w:val="both"/>
      </w:pPr>
      <w:r>
        <w:rPr>
          <w:rFonts w:ascii="Times New Roman"/>
          <w:b w:val="false"/>
          <w:i w:val="false"/>
          <w:color w:val="000000"/>
          <w:sz w:val="28"/>
        </w:rPr>
        <w:t xml:space="preserve">
      3. 1000 метрден астам ұзындық бойынша деректер берудің талшықты-оптикалық желісі немесе нұсқауларды беру желісі; </w:t>
      </w:r>
    </w:p>
    <w:p>
      <w:pPr>
        <w:spacing w:after="0"/>
        <w:ind w:left="0"/>
        <w:jc w:val="both"/>
      </w:pPr>
      <w:r>
        <w:rPr>
          <w:rFonts w:ascii="Times New Roman"/>
          <w:b w:val="false"/>
          <w:i w:val="false"/>
          <w:color w:val="000000"/>
          <w:sz w:val="28"/>
        </w:rPr>
        <w:t xml:space="preserve">
      е. 250 метрден асатын тереңдіктегі объектілерді құтқаруға арналған және мынадай сипаттамалардың кез келгенін ие, көтеру күші 5 МН-дан астам мұхиттағы құтқару жүйесі: </w:t>
      </w:r>
    </w:p>
    <w:p>
      <w:pPr>
        <w:spacing w:after="0"/>
        <w:ind w:left="0"/>
        <w:jc w:val="both"/>
      </w:pPr>
      <w:r>
        <w:rPr>
          <w:rFonts w:ascii="Times New Roman"/>
          <w:b w:val="false"/>
          <w:i w:val="false"/>
          <w:color w:val="000000"/>
          <w:sz w:val="28"/>
        </w:rPr>
        <w:t xml:space="preserve">
      1. Навигациялық жүйе белгілейтін берілген нүктеге қатысты 20 м шегінде тұрақтандыруға қабілетті жағдайларды динамикалық басқару жүйелері; немесе </w:t>
      </w:r>
    </w:p>
    <w:p>
      <w:pPr>
        <w:spacing w:after="0"/>
        <w:ind w:left="0"/>
        <w:jc w:val="both"/>
      </w:pPr>
      <w:r>
        <w:rPr>
          <w:rFonts w:ascii="Times New Roman"/>
          <w:b w:val="false"/>
          <w:i w:val="false"/>
          <w:color w:val="000000"/>
          <w:sz w:val="28"/>
        </w:rPr>
        <w:t xml:space="preserve">
      2. Берілген нүктеге қатысты 10 м шегіндегі қалыпты қабылдау дәлдігімен 1000 метрден асатын тереңдікке арналған су түбіндегі навигациялар мен навигациялық интеграция жүйелері; </w:t>
      </w:r>
    </w:p>
    <w:p>
      <w:pPr>
        <w:spacing w:after="0"/>
        <w:ind w:left="0"/>
        <w:jc w:val="both"/>
      </w:pPr>
      <w:r>
        <w:rPr>
          <w:rFonts w:ascii="Times New Roman"/>
          <w:b w:val="false"/>
          <w:i w:val="false"/>
          <w:color w:val="000000"/>
          <w:sz w:val="28"/>
        </w:rPr>
        <w:t xml:space="preserve">
      f. Әуе көпшілікті (үстіңгі конфигурациясы толық өзгерген), мынадай сипаттамалардың барлығына ие амфибиялық кемелер: </w:t>
      </w:r>
    </w:p>
    <w:p>
      <w:pPr>
        <w:spacing w:after="0"/>
        <w:ind w:left="0"/>
        <w:jc w:val="both"/>
      </w:pPr>
      <w:r>
        <w:rPr>
          <w:rFonts w:ascii="Times New Roman"/>
          <w:b w:val="false"/>
          <w:i w:val="false"/>
          <w:color w:val="000000"/>
          <w:sz w:val="28"/>
        </w:rPr>
        <w:t xml:space="preserve">
      1. Жүк толық тиелген кездегі 30 тораптан астам толқынның биіктігі 1,25 м (теңіздің 3-жағдайы) немесе одан көп жағдайдағы ең көп жобалы жылдамдық; </w:t>
      </w:r>
    </w:p>
    <w:p>
      <w:pPr>
        <w:spacing w:after="0"/>
        <w:ind w:left="0"/>
        <w:jc w:val="both"/>
      </w:pPr>
      <w:r>
        <w:rPr>
          <w:rFonts w:ascii="Times New Roman"/>
          <w:b w:val="false"/>
          <w:i w:val="false"/>
          <w:color w:val="000000"/>
          <w:sz w:val="28"/>
        </w:rPr>
        <w:t xml:space="preserve">
      2. 3830 Па-дан астам амортизациялық қысым; және </w:t>
      </w:r>
    </w:p>
    <w:p>
      <w:pPr>
        <w:spacing w:after="0"/>
        <w:ind w:left="0"/>
        <w:jc w:val="both"/>
      </w:pPr>
      <w:r>
        <w:rPr>
          <w:rFonts w:ascii="Times New Roman"/>
          <w:b w:val="false"/>
          <w:i w:val="false"/>
          <w:color w:val="000000"/>
          <w:sz w:val="28"/>
        </w:rPr>
        <w:t xml:space="preserve">
      3. Жүк тиелмеген және жүк толық тиелген кеменің су ығыстыруының арақатынасы 0,70-тен кем; </w:t>
      </w:r>
    </w:p>
    <w:p>
      <w:pPr>
        <w:spacing w:after="0"/>
        <w:ind w:left="0"/>
        <w:jc w:val="both"/>
      </w:pPr>
      <w:r>
        <w:rPr>
          <w:rFonts w:ascii="Times New Roman"/>
          <w:b w:val="false"/>
          <w:i w:val="false"/>
          <w:color w:val="000000"/>
          <w:sz w:val="28"/>
        </w:rPr>
        <w:t xml:space="preserve">
      g. Жүк толық тиелген кездегі толқынның биіктігі 3,25 м (теңіздің 5-жағдайы) жағдайдағы ең жоғары жобалы жылдамдығы 40 узел немесе одан асатын ауа көпшілікті (үстіңгі конфигурациясы өзгермейтін) амфибиялық кемелер; </w:t>
      </w:r>
    </w:p>
    <w:p>
      <w:pPr>
        <w:spacing w:after="0"/>
        <w:ind w:left="0"/>
        <w:jc w:val="both"/>
      </w:pPr>
      <w:r>
        <w:rPr>
          <w:rFonts w:ascii="Times New Roman"/>
          <w:b w:val="false"/>
          <w:i w:val="false"/>
          <w:color w:val="000000"/>
          <w:sz w:val="28"/>
        </w:rPr>
        <w:t xml:space="preserve">
      h. Жүк толық тиелген кездегі толқынның биіктігі 3,25 м (теңіздің 5-жағдайы) жағдайдағы ең жоғары жобалы жылдамдығы 40 узел немесе одан асатын, қанатын автоматты басқаруға арналған белсенді жүйелері бар су асты қанаттары бар кеме; </w:t>
      </w:r>
    </w:p>
    <w:p>
      <w:pPr>
        <w:spacing w:after="0"/>
        <w:ind w:left="0"/>
        <w:jc w:val="both"/>
      </w:pPr>
      <w:r>
        <w:rPr>
          <w:rFonts w:ascii="Times New Roman"/>
          <w:b w:val="false"/>
          <w:i w:val="false"/>
          <w:color w:val="000000"/>
          <w:sz w:val="28"/>
        </w:rPr>
        <w:t xml:space="preserve">
      і. Мынадай сипаттамалардың кез келгеніне ие, "ватерлинии жазықтығының алаңы шағын кемелер": </w:t>
      </w:r>
    </w:p>
    <w:p>
      <w:pPr>
        <w:spacing w:after="0"/>
        <w:ind w:left="0"/>
        <w:jc w:val="both"/>
      </w:pPr>
      <w:r>
        <w:rPr>
          <w:rFonts w:ascii="Times New Roman"/>
          <w:b w:val="false"/>
          <w:i w:val="false"/>
          <w:color w:val="000000"/>
          <w:sz w:val="28"/>
        </w:rPr>
        <w:t xml:space="preserve">
      1. Жүк толық тиелген кездегі толқынның биіктігі 3,25 м (теңіздің 5-жағдайы) жағдайдағы ең жоғары жобалы жылдамдығы 35 узел немесе одан асатын, су ығыстырғыштығы 500 тоннадан асатын;  </w:t>
      </w:r>
      <w:r>
        <w:rPr>
          <w:rFonts w:ascii="Times New Roman"/>
          <w:b/>
          <w:i w:val="false"/>
          <w:color w:val="000000"/>
          <w:sz w:val="28"/>
        </w:rPr>
        <w:t xml:space="preserve">немесе </w:t>
      </w:r>
    </w:p>
    <w:p>
      <w:pPr>
        <w:spacing w:after="0"/>
        <w:ind w:left="0"/>
        <w:jc w:val="both"/>
      </w:pPr>
      <w:r>
        <w:rPr>
          <w:rFonts w:ascii="Times New Roman"/>
          <w:b w:val="false"/>
          <w:i w:val="false"/>
          <w:color w:val="000000"/>
          <w:sz w:val="28"/>
        </w:rPr>
        <w:t xml:space="preserve">
      2. Жүк толық тиелген кездегі толқынның биіктігі 4 м (теңіздің 5-жағдайы) жағдайдағы ең жоғары жобалы жылдамдығы 25 узел немесе одан асатын, су ығыстырғыштығы 1500 тоннадан асатын;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ескерту: </w:t>
      </w:r>
    </w:p>
    <w:p>
      <w:pPr>
        <w:spacing w:after="0"/>
        <w:ind w:left="0"/>
        <w:jc w:val="both"/>
      </w:pPr>
      <w:r>
        <w:rPr>
          <w:rFonts w:ascii="Times New Roman"/>
          <w:b w:val="false"/>
          <w:i w:val="false"/>
          <w:color w:val="000000"/>
          <w:sz w:val="28"/>
        </w:rPr>
        <w:t xml:space="preserve">
      "Ватерлинии жазықтығының алаңы шағын кеме" мына формула бойынша анықталады: су ығыстыруының операциялық жобалы батуы кезінде 2 х-ден кем болатындай белгілі жағдайдағы ватерлинии жазықтығының алаңы (су ығыстыруының операциялық жобалы батуы) </w:t>
      </w:r>
    </w:p>
    <w:p>
      <w:pPr>
        <w:spacing w:after="0"/>
        <w:ind w:left="0"/>
        <w:jc w:val="both"/>
      </w:pPr>
      <w:r>
        <w:rPr>
          <w:rFonts w:ascii="Times New Roman"/>
          <w:b w:val="false"/>
          <w:i w:val="false"/>
          <w:color w:val="000000"/>
          <w:sz w:val="28"/>
        </w:rPr>
        <w:t xml:space="preserve">
      8А001 а.                8906 90 100 0 </w:t>
      </w:r>
    </w:p>
    <w:p>
      <w:pPr>
        <w:spacing w:after="0"/>
        <w:ind w:left="0"/>
        <w:jc w:val="both"/>
      </w:pPr>
      <w:r>
        <w:rPr>
          <w:rFonts w:ascii="Times New Roman"/>
          <w:b w:val="false"/>
          <w:i w:val="false"/>
          <w:color w:val="000000"/>
          <w:sz w:val="28"/>
        </w:rPr>
        <w:t xml:space="preserve">
                              8906 90 990 0 </w:t>
      </w:r>
    </w:p>
    <w:p>
      <w:pPr>
        <w:spacing w:after="0"/>
        <w:ind w:left="0"/>
        <w:jc w:val="both"/>
      </w:pPr>
      <w:r>
        <w:rPr>
          <w:rFonts w:ascii="Times New Roman"/>
          <w:b w:val="false"/>
          <w:i w:val="false"/>
          <w:color w:val="000000"/>
          <w:sz w:val="28"/>
        </w:rPr>
        <w:t xml:space="preserve">
      8А001 b. 1.             8906 90 100 0 </w:t>
      </w:r>
    </w:p>
    <w:p>
      <w:pPr>
        <w:spacing w:after="0"/>
        <w:ind w:left="0"/>
        <w:jc w:val="both"/>
      </w:pPr>
      <w:r>
        <w:rPr>
          <w:rFonts w:ascii="Times New Roman"/>
          <w:b w:val="false"/>
          <w:i w:val="false"/>
          <w:color w:val="000000"/>
          <w:sz w:val="28"/>
        </w:rPr>
        <w:t xml:space="preserve">
                              8906 90 990 0 </w:t>
      </w:r>
    </w:p>
    <w:p>
      <w:pPr>
        <w:spacing w:after="0"/>
        <w:ind w:left="0"/>
        <w:jc w:val="both"/>
      </w:pPr>
      <w:r>
        <w:rPr>
          <w:rFonts w:ascii="Times New Roman"/>
          <w:b w:val="false"/>
          <w:i w:val="false"/>
          <w:color w:val="000000"/>
          <w:sz w:val="28"/>
        </w:rPr>
        <w:t xml:space="preserve">
      8А001 b. 2.             8906 90 100 0 </w:t>
      </w:r>
    </w:p>
    <w:p>
      <w:pPr>
        <w:spacing w:after="0"/>
        <w:ind w:left="0"/>
        <w:jc w:val="both"/>
      </w:pPr>
      <w:r>
        <w:rPr>
          <w:rFonts w:ascii="Times New Roman"/>
          <w:b w:val="false"/>
          <w:i w:val="false"/>
          <w:color w:val="000000"/>
          <w:sz w:val="28"/>
        </w:rPr>
        <w:t xml:space="preserve">
                              8906 90 990 0 </w:t>
      </w:r>
    </w:p>
    <w:p>
      <w:pPr>
        <w:spacing w:after="0"/>
        <w:ind w:left="0"/>
        <w:jc w:val="both"/>
      </w:pPr>
      <w:r>
        <w:rPr>
          <w:rFonts w:ascii="Times New Roman"/>
          <w:b w:val="false"/>
          <w:i w:val="false"/>
          <w:color w:val="000000"/>
          <w:sz w:val="28"/>
        </w:rPr>
        <w:t xml:space="preserve">
      8А001 b. 3.             8906 90 100 0 </w:t>
      </w:r>
    </w:p>
    <w:p>
      <w:pPr>
        <w:spacing w:after="0"/>
        <w:ind w:left="0"/>
        <w:jc w:val="both"/>
      </w:pPr>
      <w:r>
        <w:rPr>
          <w:rFonts w:ascii="Times New Roman"/>
          <w:b w:val="false"/>
          <w:i w:val="false"/>
          <w:color w:val="000000"/>
          <w:sz w:val="28"/>
        </w:rPr>
        <w:t xml:space="preserve">
                              8906 90 990 0 </w:t>
      </w:r>
    </w:p>
    <w:p>
      <w:pPr>
        <w:spacing w:after="0"/>
        <w:ind w:left="0"/>
        <w:jc w:val="both"/>
      </w:pPr>
      <w:r>
        <w:rPr>
          <w:rFonts w:ascii="Times New Roman"/>
          <w:b w:val="false"/>
          <w:i w:val="false"/>
          <w:color w:val="000000"/>
          <w:sz w:val="28"/>
        </w:rPr>
        <w:t xml:space="preserve">
      8А001 с. 1.             8906 90 100 0 </w:t>
      </w:r>
    </w:p>
    <w:p>
      <w:pPr>
        <w:spacing w:after="0"/>
        <w:ind w:left="0"/>
        <w:jc w:val="both"/>
      </w:pPr>
      <w:r>
        <w:rPr>
          <w:rFonts w:ascii="Times New Roman"/>
          <w:b w:val="false"/>
          <w:i w:val="false"/>
          <w:color w:val="000000"/>
          <w:sz w:val="28"/>
        </w:rPr>
        <w:t xml:space="preserve">
                              8906 90 990 0 </w:t>
      </w:r>
    </w:p>
    <w:p>
      <w:pPr>
        <w:spacing w:after="0"/>
        <w:ind w:left="0"/>
        <w:jc w:val="both"/>
      </w:pPr>
      <w:r>
        <w:rPr>
          <w:rFonts w:ascii="Times New Roman"/>
          <w:b w:val="false"/>
          <w:i w:val="false"/>
          <w:color w:val="000000"/>
          <w:sz w:val="28"/>
        </w:rPr>
        <w:t xml:space="preserve">
      8А001 с. 2.             8906 90 100 0 </w:t>
      </w:r>
    </w:p>
    <w:p>
      <w:pPr>
        <w:spacing w:after="0"/>
        <w:ind w:left="0"/>
        <w:jc w:val="both"/>
      </w:pPr>
      <w:r>
        <w:rPr>
          <w:rFonts w:ascii="Times New Roman"/>
          <w:b w:val="false"/>
          <w:i w:val="false"/>
          <w:color w:val="000000"/>
          <w:sz w:val="28"/>
        </w:rPr>
        <w:t xml:space="preserve">
                              8906 90 990 0 </w:t>
      </w:r>
    </w:p>
    <w:p>
      <w:pPr>
        <w:spacing w:after="0"/>
        <w:ind w:left="0"/>
        <w:jc w:val="both"/>
      </w:pPr>
      <w:r>
        <w:rPr>
          <w:rFonts w:ascii="Times New Roman"/>
          <w:b w:val="false"/>
          <w:i w:val="false"/>
          <w:color w:val="000000"/>
          <w:sz w:val="28"/>
        </w:rPr>
        <w:t xml:space="preserve">
      8А001 d. 1.             8906 90 100 0 </w:t>
      </w:r>
    </w:p>
    <w:p>
      <w:pPr>
        <w:spacing w:after="0"/>
        <w:ind w:left="0"/>
        <w:jc w:val="both"/>
      </w:pPr>
      <w:r>
        <w:rPr>
          <w:rFonts w:ascii="Times New Roman"/>
          <w:b w:val="false"/>
          <w:i w:val="false"/>
          <w:color w:val="000000"/>
          <w:sz w:val="28"/>
        </w:rPr>
        <w:t xml:space="preserve">
                              8906 90 990 0 </w:t>
      </w:r>
    </w:p>
    <w:p>
      <w:pPr>
        <w:spacing w:after="0"/>
        <w:ind w:left="0"/>
        <w:jc w:val="both"/>
      </w:pPr>
      <w:r>
        <w:rPr>
          <w:rFonts w:ascii="Times New Roman"/>
          <w:b w:val="false"/>
          <w:i w:val="false"/>
          <w:color w:val="000000"/>
          <w:sz w:val="28"/>
        </w:rPr>
        <w:t xml:space="preserve">
      8А001 d. 2.             8906 90 100 0 </w:t>
      </w:r>
    </w:p>
    <w:p>
      <w:pPr>
        <w:spacing w:after="0"/>
        <w:ind w:left="0"/>
        <w:jc w:val="both"/>
      </w:pPr>
      <w:r>
        <w:rPr>
          <w:rFonts w:ascii="Times New Roman"/>
          <w:b w:val="false"/>
          <w:i w:val="false"/>
          <w:color w:val="000000"/>
          <w:sz w:val="28"/>
        </w:rPr>
        <w:t xml:space="preserve">
                              8906 90 990 0 </w:t>
      </w:r>
    </w:p>
    <w:p>
      <w:pPr>
        <w:spacing w:after="0"/>
        <w:ind w:left="0"/>
        <w:jc w:val="both"/>
      </w:pPr>
      <w:r>
        <w:rPr>
          <w:rFonts w:ascii="Times New Roman"/>
          <w:b w:val="false"/>
          <w:i w:val="false"/>
          <w:color w:val="000000"/>
          <w:sz w:val="28"/>
        </w:rPr>
        <w:t xml:space="preserve">
      8А001 d. 3.             8906 90 100 0 </w:t>
      </w:r>
    </w:p>
    <w:p>
      <w:pPr>
        <w:spacing w:after="0"/>
        <w:ind w:left="0"/>
        <w:jc w:val="both"/>
      </w:pPr>
      <w:r>
        <w:rPr>
          <w:rFonts w:ascii="Times New Roman"/>
          <w:b w:val="false"/>
          <w:i w:val="false"/>
          <w:color w:val="000000"/>
          <w:sz w:val="28"/>
        </w:rPr>
        <w:t xml:space="preserve">
                              8906 90 990 0 </w:t>
      </w:r>
    </w:p>
    <w:p>
      <w:pPr>
        <w:spacing w:after="0"/>
        <w:ind w:left="0"/>
        <w:jc w:val="both"/>
      </w:pPr>
      <w:r>
        <w:rPr>
          <w:rFonts w:ascii="Times New Roman"/>
          <w:b w:val="false"/>
          <w:i w:val="false"/>
          <w:color w:val="000000"/>
          <w:sz w:val="28"/>
        </w:rPr>
        <w:t xml:space="preserve">
      8А001 е.                8905 90 900 0 </w:t>
      </w:r>
    </w:p>
    <w:p>
      <w:pPr>
        <w:spacing w:after="0"/>
        <w:ind w:left="0"/>
        <w:jc w:val="both"/>
      </w:pPr>
      <w:r>
        <w:rPr>
          <w:rFonts w:ascii="Times New Roman"/>
          <w:b w:val="false"/>
          <w:i w:val="false"/>
          <w:color w:val="000000"/>
          <w:sz w:val="28"/>
        </w:rPr>
        <w:t xml:space="preserve">
                              8526 91 800 0 (азаматтық авиациядан басқа) </w:t>
      </w:r>
    </w:p>
    <w:p>
      <w:pPr>
        <w:spacing w:after="0"/>
        <w:ind w:left="0"/>
        <w:jc w:val="both"/>
      </w:pPr>
      <w:r>
        <w:rPr>
          <w:rFonts w:ascii="Times New Roman"/>
          <w:b w:val="false"/>
          <w:i w:val="false"/>
          <w:color w:val="000000"/>
          <w:sz w:val="28"/>
        </w:rPr>
        <w:t xml:space="preserve">
      8А001 f.                8906 90 100 0 </w:t>
      </w:r>
    </w:p>
    <w:p>
      <w:pPr>
        <w:spacing w:after="0"/>
        <w:ind w:left="0"/>
        <w:jc w:val="both"/>
      </w:pPr>
      <w:r>
        <w:rPr>
          <w:rFonts w:ascii="Times New Roman"/>
          <w:b w:val="false"/>
          <w:i w:val="false"/>
          <w:color w:val="000000"/>
          <w:sz w:val="28"/>
        </w:rPr>
        <w:t xml:space="preserve">
                              8906 90 990 0 </w:t>
      </w:r>
    </w:p>
    <w:p>
      <w:pPr>
        <w:spacing w:after="0"/>
        <w:ind w:left="0"/>
        <w:jc w:val="both"/>
      </w:pPr>
      <w:r>
        <w:rPr>
          <w:rFonts w:ascii="Times New Roman"/>
          <w:b w:val="false"/>
          <w:i w:val="false"/>
          <w:color w:val="000000"/>
          <w:sz w:val="28"/>
        </w:rPr>
        <w:t xml:space="preserve">
      8А001 g.                8906 90 100 0 </w:t>
      </w:r>
    </w:p>
    <w:p>
      <w:pPr>
        <w:spacing w:after="0"/>
        <w:ind w:left="0"/>
        <w:jc w:val="both"/>
      </w:pPr>
      <w:r>
        <w:rPr>
          <w:rFonts w:ascii="Times New Roman"/>
          <w:b w:val="false"/>
          <w:i w:val="false"/>
          <w:color w:val="000000"/>
          <w:sz w:val="28"/>
        </w:rPr>
        <w:t xml:space="preserve">
                              8906 90 990 0 </w:t>
      </w:r>
    </w:p>
    <w:p>
      <w:pPr>
        <w:spacing w:after="0"/>
        <w:ind w:left="0"/>
        <w:jc w:val="both"/>
      </w:pPr>
      <w:r>
        <w:rPr>
          <w:rFonts w:ascii="Times New Roman"/>
          <w:b w:val="false"/>
          <w:i w:val="false"/>
          <w:color w:val="000000"/>
          <w:sz w:val="28"/>
        </w:rPr>
        <w:t xml:space="preserve">
      8A001 h.                8906 90 100 0 </w:t>
      </w:r>
    </w:p>
    <w:p>
      <w:pPr>
        <w:spacing w:after="0"/>
        <w:ind w:left="0"/>
        <w:jc w:val="both"/>
      </w:pPr>
      <w:r>
        <w:rPr>
          <w:rFonts w:ascii="Times New Roman"/>
          <w:b w:val="false"/>
          <w:i w:val="false"/>
          <w:color w:val="000000"/>
          <w:sz w:val="28"/>
        </w:rPr>
        <w:t xml:space="preserve">
                              8906 90 990 0 </w:t>
      </w:r>
    </w:p>
    <w:p>
      <w:pPr>
        <w:spacing w:after="0"/>
        <w:ind w:left="0"/>
        <w:jc w:val="both"/>
      </w:pPr>
      <w:r>
        <w:rPr>
          <w:rFonts w:ascii="Times New Roman"/>
          <w:b w:val="false"/>
          <w:i w:val="false"/>
          <w:color w:val="000000"/>
          <w:sz w:val="28"/>
        </w:rPr>
        <w:t xml:space="preserve">
      8A001 i.                8906 90 100 0 </w:t>
      </w:r>
    </w:p>
    <w:p>
      <w:pPr>
        <w:spacing w:after="0"/>
        <w:ind w:left="0"/>
        <w:jc w:val="both"/>
      </w:pPr>
      <w:r>
        <w:rPr>
          <w:rFonts w:ascii="Times New Roman"/>
          <w:b w:val="false"/>
          <w:i w:val="false"/>
          <w:color w:val="000000"/>
          <w:sz w:val="28"/>
        </w:rPr>
        <w:t xml:space="preserve">
                              8906 90 990 0 </w:t>
      </w:r>
    </w:p>
    <w:p>
      <w:pPr>
        <w:spacing w:after="0"/>
        <w:ind w:left="0"/>
        <w:jc w:val="both"/>
      </w:pPr>
      <w:r>
        <w:rPr>
          <w:rFonts w:ascii="Times New Roman"/>
          <w:b w:val="false"/>
          <w:i w:val="false"/>
          <w:color w:val="000000"/>
          <w:sz w:val="28"/>
        </w:rPr>
        <w:t>
      8А002 Мыналар сияқты жүйелер немесе жабдық:</w:t>
      </w:r>
    </w:p>
    <w:p>
      <w:pPr>
        <w:spacing w:after="0"/>
        <w:ind w:left="0"/>
        <w:jc w:val="both"/>
      </w:pPr>
      <w:r>
        <w:rPr>
          <w:rFonts w:ascii="Times New Roman"/>
          <w:b w:val="false"/>
          <w:i w:val="false"/>
          <w:color w:val="000000"/>
          <w:sz w:val="28"/>
        </w:rPr>
        <w:t>
      "Ескертпе: суасты байланыс жүйелеріне қатысты 5-санаттың Телекоммуникациялар деген 1-бөлігін қараңыз.</w:t>
      </w:r>
    </w:p>
    <w:p>
      <w:pPr>
        <w:spacing w:after="0"/>
        <w:ind w:left="0"/>
        <w:jc w:val="both"/>
      </w:pPr>
      <w:r>
        <w:rPr>
          <w:rFonts w:ascii="Times New Roman"/>
          <w:b w:val="false"/>
          <w:i w:val="false"/>
          <w:color w:val="000000"/>
          <w:sz w:val="28"/>
        </w:rPr>
        <w:t>
      а. 1000 метрден асатын тереңдікке жүзу үшін жобаланған, суасты аппараттары үшін арнайы әзірленген немесе модификацияланған, мынадай:</w:t>
      </w:r>
    </w:p>
    <w:p>
      <w:pPr>
        <w:spacing w:after="0"/>
        <w:ind w:left="0"/>
        <w:jc w:val="both"/>
      </w:pPr>
      <w:r>
        <w:rPr>
          <w:rFonts w:ascii="Times New Roman"/>
          <w:b w:val="false"/>
          <w:i w:val="false"/>
          <w:color w:val="000000"/>
          <w:sz w:val="28"/>
        </w:rPr>
        <w:t>
      1. Камерасының ең үлкен ішкі диаметрі 1,5 метрден асатын, жоғары қысымға төтеп беруге қабілетті үй-жайлар немесе корпустар;</w:t>
      </w:r>
    </w:p>
    <w:p>
      <w:pPr>
        <w:spacing w:after="0"/>
        <w:ind w:left="0"/>
        <w:jc w:val="both"/>
      </w:pPr>
      <w:r>
        <w:rPr>
          <w:rFonts w:ascii="Times New Roman"/>
          <w:b w:val="false"/>
          <w:i w:val="false"/>
          <w:color w:val="000000"/>
          <w:sz w:val="28"/>
        </w:rPr>
        <w:t>
      2. Тұрақты ток электр қозғалтқыштары немесе тарту қондырғылары;</w:t>
      </w:r>
    </w:p>
    <w:p>
      <w:pPr>
        <w:spacing w:after="0"/>
        <w:ind w:left="0"/>
        <w:jc w:val="both"/>
      </w:pPr>
      <w:r>
        <w:rPr>
          <w:rFonts w:ascii="Times New Roman"/>
          <w:b w:val="false"/>
          <w:i w:val="false"/>
          <w:color w:val="000000"/>
          <w:sz w:val="28"/>
        </w:rPr>
        <w:t>
      3. Оптикалық талшық пайдаланылатын және синтетикалық материалдардан жасалған күш элементтері бар кабельдік ажырағыштар мен оларға арналған жалғағыштар сияқты жүйелер мен жабдық;</w:t>
      </w:r>
    </w:p>
    <w:p>
      <w:pPr>
        <w:spacing w:after="0"/>
        <w:ind w:left="0"/>
        <w:jc w:val="both"/>
      </w:pPr>
      <w:r>
        <w:rPr>
          <w:rFonts w:ascii="Times New Roman"/>
          <w:b w:val="false"/>
          <w:i w:val="false"/>
          <w:color w:val="000000"/>
          <w:sz w:val="28"/>
        </w:rPr>
        <w:t>
      b. 8А001-тармақта сипатталған суасты аппараттарының қозғалысын автоматты түрде бақылау үшін арнайы әзірленген немесе модификацияланған, навигациялық деректерді пайдаланатын және тұйық контурлы серво-басқару құралдары бар:</w:t>
      </w:r>
    </w:p>
    <w:p>
      <w:pPr>
        <w:spacing w:after="0"/>
        <w:ind w:left="0"/>
        <w:jc w:val="both"/>
      </w:pPr>
      <w:r>
        <w:rPr>
          <w:rFonts w:ascii="Times New Roman"/>
          <w:b w:val="false"/>
          <w:i w:val="false"/>
          <w:color w:val="000000"/>
          <w:sz w:val="28"/>
        </w:rPr>
        <w:t>
      1. Су бағанының берілген нүктесіне қатысты 10 м шегінде аппараттың қозғалысын басқаруға қабілетті;</w:t>
      </w:r>
    </w:p>
    <w:p>
      <w:pPr>
        <w:spacing w:after="0"/>
        <w:ind w:left="0"/>
        <w:jc w:val="both"/>
      </w:pPr>
      <w:r>
        <w:rPr>
          <w:rFonts w:ascii="Times New Roman"/>
          <w:b w:val="false"/>
          <w:i w:val="false"/>
          <w:color w:val="000000"/>
          <w:sz w:val="28"/>
        </w:rPr>
        <w:t>
      2. Су бағанының берілген нүктесіне қатысты 10 м шегінде аппараттың қалыпты жағдайын ұстап тұратын; немесе</w:t>
      </w:r>
    </w:p>
    <w:p>
      <w:pPr>
        <w:spacing w:after="0"/>
        <w:ind w:left="0"/>
        <w:jc w:val="both"/>
      </w:pPr>
      <w:r>
        <w:rPr>
          <w:rFonts w:ascii="Times New Roman"/>
          <w:b w:val="false"/>
          <w:i w:val="false"/>
          <w:color w:val="000000"/>
          <w:sz w:val="28"/>
        </w:rPr>
        <w:t>
      3. Теңіздің түбімен немесе теңіз түбінің астымен жүргізілген тросты (кабельді) бойлай жүру кезінде 10 м шегінде аппараттың қалыпты жағдайын ұстап тұратын жүйелер;</w:t>
      </w:r>
    </w:p>
    <w:p>
      <w:pPr>
        <w:spacing w:after="0"/>
        <w:ind w:left="0"/>
        <w:jc w:val="both"/>
      </w:pPr>
      <w:r>
        <w:rPr>
          <w:rFonts w:ascii="Times New Roman"/>
          <w:b w:val="false"/>
          <w:i w:val="false"/>
          <w:color w:val="000000"/>
          <w:sz w:val="28"/>
        </w:rPr>
        <w:t>
      с. Талшықты-оптикалық корпустық ажыратқыштар немесе жалғағыштар;</w:t>
      </w:r>
    </w:p>
    <w:p>
      <w:pPr>
        <w:spacing w:after="0"/>
        <w:ind w:left="0"/>
        <w:jc w:val="both"/>
      </w:pPr>
      <w:r>
        <w:rPr>
          <w:rFonts w:ascii="Times New Roman"/>
          <w:b w:val="false"/>
          <w:i w:val="false"/>
          <w:color w:val="000000"/>
          <w:sz w:val="28"/>
        </w:rPr>
        <w:t>
      d. Суасты кемесін қашықтықтан басқару үшін арнайы әзірленген немесе модификацияланған, қашықтық мәндерінің белгілі бір диапазонында сигналды өткізе отырып сәулелендіруді қоса алғанда, кері шашырау әсерін барынша азайту тәсілдерін пайдаланатын суасты бақылау жүйелері немесе "лазерлік" жүйелер.</w:t>
      </w:r>
    </w:p>
    <w:p>
      <w:pPr>
        <w:spacing w:after="0"/>
        <w:ind w:left="0"/>
        <w:jc w:val="both"/>
      </w:pPr>
      <w:r>
        <w:rPr>
          <w:rFonts w:ascii="Times New Roman"/>
          <w:b w:val="false"/>
          <w:i w:val="false"/>
          <w:color w:val="000000"/>
          <w:sz w:val="28"/>
        </w:rPr>
        <w:t>
      Техникалық ескертпе:</w:t>
      </w:r>
    </w:p>
    <w:p>
      <w:pPr>
        <w:spacing w:after="0"/>
        <w:ind w:left="0"/>
        <w:jc w:val="both"/>
      </w:pPr>
      <w:r>
        <w:rPr>
          <w:rFonts w:ascii="Times New Roman"/>
          <w:b w:val="false"/>
          <w:i w:val="false"/>
          <w:color w:val="000000"/>
          <w:sz w:val="28"/>
        </w:rPr>
        <w:t>
      Телевизиядағы шекті айыру көлденең (жолдық) айырумен өлшенеді және әдетте, Электр-техника және радиоэлектроника жөніндегі инженерлер институтының ЭРИИ (АҚШ) 1ЕЕЕ 208/1960 стандартын немесе осы стандарттың кез келген баламасын пайдаланатын тест кестесінде ажыратылатын кескін биіктігі бойынша сызықтардың ең көп санымен көрсетіледі.</w:t>
      </w:r>
    </w:p>
    <w:p>
      <w:pPr>
        <w:spacing w:after="0"/>
        <w:ind w:left="0"/>
        <w:jc w:val="both"/>
      </w:pPr>
      <w:r>
        <w:rPr>
          <w:rFonts w:ascii="Times New Roman"/>
          <w:b w:val="false"/>
          <w:i w:val="false"/>
          <w:color w:val="000000"/>
          <w:sz w:val="28"/>
        </w:rPr>
        <w:t>
      2. Суасты кемесін қашықтықтан басқару үшін арнайы әзірленген немесе модификацияланған, қашықтық мәндерінің белгілі бір диапазонында сигналды өткізе отырып сәулелендіруді қоса алғанда, кері шашырау әсерін барынша азайту тәсілдерін пайдаланатын жүйелер немесе "лазерлік" жүйелер;</w:t>
      </w:r>
    </w:p>
    <w:p>
      <w:pPr>
        <w:spacing w:after="0"/>
        <w:ind w:left="0"/>
        <w:jc w:val="both"/>
      </w:pPr>
      <w:r>
        <w:rPr>
          <w:rFonts w:ascii="Times New Roman"/>
          <w:b w:val="false"/>
          <w:i w:val="false"/>
          <w:color w:val="000000"/>
          <w:sz w:val="28"/>
        </w:rPr>
        <w:t>
      e. Су астында қолдану үшін арнайы әзірленген немесе модификацияланған жарық түсіру жүйелері;</w:t>
      </w:r>
    </w:p>
    <w:p>
      <w:pPr>
        <w:spacing w:after="0"/>
        <w:ind w:left="0"/>
        <w:jc w:val="both"/>
      </w:pPr>
      <w:r>
        <w:rPr>
          <w:rFonts w:ascii="Times New Roman"/>
          <w:b w:val="false"/>
          <w:i w:val="false"/>
          <w:color w:val="000000"/>
          <w:sz w:val="28"/>
        </w:rPr>
        <w:t xml:space="preserve">
      1. Бір жарық шашқанда 300 Дж-дан асатын жарық беретін және секундына 5-тен астам жарық шашу жылдамдығы бар стробоскопиялық жарық жүйелері; </w:t>
      </w:r>
    </w:p>
    <w:p>
      <w:pPr>
        <w:spacing w:after="0"/>
        <w:ind w:left="0"/>
        <w:jc w:val="both"/>
      </w:pPr>
      <w:r>
        <w:rPr>
          <w:rFonts w:ascii="Times New Roman"/>
          <w:b w:val="false"/>
          <w:i w:val="false"/>
          <w:color w:val="000000"/>
          <w:sz w:val="28"/>
        </w:rPr>
        <w:t xml:space="preserve">
      2. 1000 метрден асатын тереңдікке пайдалану үшін арнайы әзірленген аргон-доғалық жарық жүйелері; </w:t>
      </w:r>
    </w:p>
    <w:p>
      <w:pPr>
        <w:spacing w:after="0"/>
        <w:ind w:left="0"/>
        <w:jc w:val="both"/>
      </w:pPr>
      <w:r>
        <w:rPr>
          <w:rFonts w:ascii="Times New Roman"/>
          <w:b w:val="false"/>
          <w:i w:val="false"/>
          <w:color w:val="000000"/>
          <w:sz w:val="28"/>
        </w:rPr>
        <w:t xml:space="preserve">
      f. Су астында қолдану үшін арнайы әзірленген, "кіріктірілген бағдарламамен басқарылатын" мамандандырылған ЭЕМ-ді пайдалана отырып, басқарылатын және мынадай құрауыш бөліктердің кез келгеніне ие "роботтар": </w:t>
      </w:r>
    </w:p>
    <w:p>
      <w:pPr>
        <w:spacing w:after="0"/>
        <w:ind w:left="0"/>
        <w:jc w:val="both"/>
      </w:pPr>
      <w:r>
        <w:rPr>
          <w:rFonts w:ascii="Times New Roman"/>
          <w:b w:val="false"/>
          <w:i w:val="false"/>
          <w:color w:val="000000"/>
          <w:sz w:val="28"/>
        </w:rPr>
        <w:t>
      1. Сыртқы объектіге түсетін күшті немесе айналу мезетін, сыртқы объектіге дейінгі қашықтықты немесе "робот" пен сыртқы объектінің арасындағы жанаспалы (тактильдік) өзара іс-қимылды өлшейтін датчиктерден алынған ақпаратты пайдалана отырып, "роботты" басқаратын жүйелер; немесе</w:t>
      </w:r>
    </w:p>
    <w:p>
      <w:pPr>
        <w:spacing w:after="0"/>
        <w:ind w:left="0"/>
        <w:jc w:val="both"/>
      </w:pPr>
      <w:r>
        <w:rPr>
          <w:rFonts w:ascii="Times New Roman"/>
          <w:b w:val="false"/>
          <w:i w:val="false"/>
          <w:color w:val="000000"/>
          <w:sz w:val="28"/>
        </w:rPr>
        <w:t>
      2. 250 Н немесе одан асатын күш туғызуға қабілетті немесе айналу мезеті 250 Нм немесе одан асатын және конструкция элементтерінде титан негізіндегі құймаларды немесе "талшықты немесе жіп тәрізді" "композициялық" материалдарды пайдаланатын жүйелер;</w:t>
      </w:r>
    </w:p>
    <w:p>
      <w:pPr>
        <w:spacing w:after="0"/>
        <w:ind w:left="0"/>
        <w:jc w:val="both"/>
      </w:pPr>
      <w:r>
        <w:rPr>
          <w:rFonts w:ascii="Times New Roman"/>
          <w:b w:val="false"/>
          <w:i w:val="false"/>
          <w:color w:val="000000"/>
          <w:sz w:val="28"/>
        </w:rPr>
        <w:t>
      g. Суасты кемелерімен бірге пайдалану үшін арнайы әзірленген немесе модификацияланған, мынадай құрауыш бөліктердің кез келгеніне ие, қашықтықтан басқарылатын топсалы манипуляторлар:</w:t>
      </w:r>
    </w:p>
    <w:p>
      <w:pPr>
        <w:spacing w:after="0"/>
        <w:ind w:left="0"/>
        <w:jc w:val="both"/>
      </w:pPr>
      <w:r>
        <w:rPr>
          <w:rFonts w:ascii="Times New Roman"/>
          <w:b w:val="false"/>
          <w:i w:val="false"/>
          <w:color w:val="000000"/>
          <w:sz w:val="28"/>
        </w:rPr>
        <w:t>
      1. Айналу мезетін немесе сыртқы объектіге түсетін күшті, манипулятор мен сыртқы объектінің арасындағы жанаспалы (тактильдік) өзара іс-қимылды өлшейтін датчиктерден алынған ақпаратты пайдаланатын, манипуляторды басқару жүйелері; немесе</w:t>
      </w:r>
    </w:p>
    <w:p>
      <w:pPr>
        <w:spacing w:after="0"/>
        <w:ind w:left="0"/>
        <w:jc w:val="both"/>
      </w:pPr>
      <w:r>
        <w:rPr>
          <w:rFonts w:ascii="Times New Roman"/>
          <w:b w:val="false"/>
          <w:i w:val="false"/>
          <w:color w:val="000000"/>
          <w:sz w:val="28"/>
        </w:rPr>
        <w:t>
      2. Жетекші-ілесушінің пропорционалды басқаруы немесе "кіріктірілген бағдарламамен басқарылатын" және қозғалыс еркіндігінің бес немесе одан да көп дәрежесі бар мамандандырылған ЭЕМ-ді қолдана отырып басқару;</w:t>
      </w:r>
    </w:p>
    <w:p>
      <w:pPr>
        <w:spacing w:after="0"/>
        <w:ind w:left="0"/>
        <w:jc w:val="both"/>
      </w:pPr>
      <w:r>
        <w:rPr>
          <w:rFonts w:ascii="Times New Roman"/>
          <w:b w:val="false"/>
          <w:i w:val="false"/>
          <w:color w:val="000000"/>
          <w:sz w:val="28"/>
        </w:rPr>
        <w:t>
      Ескертпе: қозғалыс еркіндігі дәрежелерінің санын айқындау кезінде позициялық кері байланыс немесе "кіріктірілген бағдарламамен басқарылатын", мамандандырылған ЭЕМ қолданылатын пропорционалды басқаруы бар функциялар ғана есепке алынады.</w:t>
      </w:r>
    </w:p>
    <w:p>
      <w:pPr>
        <w:spacing w:after="0"/>
        <w:ind w:left="0"/>
        <w:jc w:val="both"/>
      </w:pPr>
      <w:r>
        <w:rPr>
          <w:rFonts w:ascii="Times New Roman"/>
          <w:b w:val="false"/>
          <w:i w:val="false"/>
          <w:color w:val="000000"/>
          <w:sz w:val="28"/>
        </w:rPr>
        <w:t>
      һ. Су астында қолдану үшін арнайы әзірленген, атмосферадан оқшауланған мыналар сияқты энергетикалық қондырғылар:</w:t>
      </w:r>
    </w:p>
    <w:p>
      <w:pPr>
        <w:spacing w:after="0"/>
        <w:ind w:left="0"/>
        <w:jc w:val="both"/>
      </w:pPr>
      <w:r>
        <w:rPr>
          <w:rFonts w:ascii="Times New Roman"/>
          <w:b w:val="false"/>
          <w:i w:val="false"/>
          <w:color w:val="000000"/>
          <w:sz w:val="28"/>
        </w:rPr>
        <w:t>
      1. Брайтон немесе Ренкин циклдарының қозғалтқыштары бар, атмoсферадан оқшауланған, мынадай құрауыш бөліктердің кез келгеніне ие күштер жүйесі:</w:t>
      </w:r>
    </w:p>
    <w:p>
      <w:pPr>
        <w:spacing w:after="0"/>
        <w:ind w:left="0"/>
        <w:jc w:val="both"/>
      </w:pPr>
      <w:r>
        <w:rPr>
          <w:rFonts w:ascii="Times New Roman"/>
          <w:b w:val="false"/>
          <w:i w:val="false"/>
          <w:color w:val="000000"/>
          <w:sz w:val="28"/>
        </w:rPr>
        <w:t>
      а. Қозғалтқыштың қайта циркуляцияланатын түтінінен шығатын көміртегінің қос тотығын, көміртегі тотығын және бөлшектерді жою үшін арнайы әзірленген химиялық скрубберлер немесе абсорберлер;</w:t>
      </w:r>
    </w:p>
    <w:p>
      <w:pPr>
        <w:spacing w:after="0"/>
        <w:ind w:left="0"/>
        <w:jc w:val="both"/>
      </w:pPr>
      <w:r>
        <w:rPr>
          <w:rFonts w:ascii="Times New Roman"/>
          <w:b w:val="false"/>
          <w:i w:val="false"/>
          <w:color w:val="000000"/>
          <w:sz w:val="28"/>
        </w:rPr>
        <w:t>
      b. Біратомды газды қолдану үшін арнайы әзірленген жүйелер;</w:t>
      </w:r>
    </w:p>
    <w:p>
      <w:pPr>
        <w:spacing w:after="0"/>
        <w:ind w:left="0"/>
        <w:jc w:val="both"/>
      </w:pPr>
      <w:r>
        <w:rPr>
          <w:rFonts w:ascii="Times New Roman"/>
          <w:b w:val="false"/>
          <w:i w:val="false"/>
          <w:color w:val="000000"/>
          <w:sz w:val="28"/>
        </w:rPr>
        <w:t>
      с. Су астында 10 кГц-ден төмен жиіліктердегі шуды азайту үшін арнайы әзірленген аспаптар немесе сөндіргіштер немесе шығарудың (соққының) дыбысын жұмсарту үшін арнайы құрастырылған аспаптар; және</w:t>
      </w:r>
    </w:p>
    <w:p>
      <w:pPr>
        <w:spacing w:after="0"/>
        <w:ind w:left="0"/>
        <w:jc w:val="both"/>
      </w:pPr>
      <w:r>
        <w:rPr>
          <w:rFonts w:ascii="Times New Roman"/>
          <w:b w:val="false"/>
          <w:i w:val="false"/>
          <w:color w:val="000000"/>
          <w:sz w:val="28"/>
        </w:rPr>
        <w:t>
      d. Мыналар:</w:t>
      </w:r>
    </w:p>
    <w:p>
      <w:pPr>
        <w:spacing w:after="0"/>
        <w:ind w:left="0"/>
        <w:jc w:val="both"/>
      </w:pPr>
      <w:r>
        <w:rPr>
          <w:rFonts w:ascii="Times New Roman"/>
          <w:b w:val="false"/>
          <w:i w:val="false"/>
          <w:color w:val="000000"/>
          <w:sz w:val="28"/>
        </w:rPr>
        <w:t>
      1. Реакция өнімдерін тығыздау немесе отынға айналдыру;</w:t>
      </w:r>
    </w:p>
    <w:p>
      <w:pPr>
        <w:spacing w:after="0"/>
        <w:ind w:left="0"/>
        <w:jc w:val="both"/>
      </w:pPr>
      <w:r>
        <w:rPr>
          <w:rFonts w:ascii="Times New Roman"/>
          <w:b w:val="false"/>
          <w:i w:val="false"/>
          <w:color w:val="000000"/>
          <w:sz w:val="28"/>
        </w:rPr>
        <w:t>
      2. Реакция өнімдерін сақтау; және</w:t>
      </w:r>
    </w:p>
    <w:p>
      <w:pPr>
        <w:spacing w:after="0"/>
        <w:ind w:left="0"/>
        <w:jc w:val="both"/>
      </w:pPr>
      <w:r>
        <w:rPr>
          <w:rFonts w:ascii="Times New Roman"/>
          <w:b w:val="false"/>
          <w:i w:val="false"/>
          <w:color w:val="000000"/>
          <w:sz w:val="28"/>
        </w:rPr>
        <w:t>
      3. 100 кПа немесе одан көп қарсы қысым кезінде реакция өнімдерінің шығуы үшін арнайы әзірленген жүйелер;</w:t>
      </w:r>
    </w:p>
    <w:p>
      <w:pPr>
        <w:spacing w:after="0"/>
        <w:ind w:left="0"/>
        <w:jc w:val="both"/>
      </w:pPr>
      <w:r>
        <w:rPr>
          <w:rFonts w:ascii="Times New Roman"/>
          <w:b w:val="false"/>
          <w:i w:val="false"/>
          <w:color w:val="000000"/>
          <w:sz w:val="28"/>
        </w:rPr>
        <w:t>
      2. Дизельді қозғалтқыштары бар, атмосферадан оқшауланған, мынадай сипаттамалардың барлығына ие жүйелер:</w:t>
      </w:r>
    </w:p>
    <w:p>
      <w:pPr>
        <w:spacing w:after="0"/>
        <w:ind w:left="0"/>
        <w:jc w:val="both"/>
      </w:pPr>
      <w:r>
        <w:rPr>
          <w:rFonts w:ascii="Times New Roman"/>
          <w:b w:val="false"/>
          <w:i w:val="false"/>
          <w:color w:val="000000"/>
          <w:sz w:val="28"/>
        </w:rPr>
        <w:t xml:space="preserve">
      а. Қозғалтқыштың рециркуляцияланатын түтінінен шығатын көміртегінің қос тотығын, көміртегі тотығын және бөлшектерді жою үшін арнайы әзірленген химиялық скрубберлер немесе абсорберлер; </w:t>
      </w:r>
    </w:p>
    <w:p>
      <w:pPr>
        <w:spacing w:after="0"/>
        <w:ind w:left="0"/>
        <w:jc w:val="both"/>
      </w:pPr>
      <w:r>
        <w:rPr>
          <w:rFonts w:ascii="Times New Roman"/>
          <w:b w:val="false"/>
          <w:i w:val="false"/>
          <w:color w:val="000000"/>
          <w:sz w:val="28"/>
        </w:rPr>
        <w:t>
      b. Біратомды газды қолдану үшін арнайы әзірленген жүйелер;</w:t>
      </w:r>
    </w:p>
    <w:p>
      <w:pPr>
        <w:spacing w:after="0"/>
        <w:ind w:left="0"/>
        <w:jc w:val="both"/>
      </w:pPr>
      <w:r>
        <w:rPr>
          <w:rFonts w:ascii="Times New Roman"/>
          <w:b w:val="false"/>
          <w:i w:val="false"/>
          <w:color w:val="000000"/>
          <w:sz w:val="28"/>
        </w:rPr>
        <w:t>
      с. Су астында 10 кГц-ден төмен жиіліктердегі шуды азайту үшін арнайы әзірленген аспаптар немесе сөндіргіштер немесе шығарудың дыбысын жұмсарту үшін арнайы құрастырылған аспаптар; және</w:t>
      </w:r>
    </w:p>
    <w:p>
      <w:pPr>
        <w:spacing w:after="0"/>
        <w:ind w:left="0"/>
        <w:jc w:val="both"/>
      </w:pPr>
      <w:r>
        <w:rPr>
          <w:rFonts w:ascii="Times New Roman"/>
          <w:b w:val="false"/>
          <w:i w:val="false"/>
          <w:color w:val="000000"/>
          <w:sz w:val="28"/>
        </w:rPr>
        <w:t>
      d. Жану өнімдердің шығуын кідіртетін, арнайы әзірленген түтін шығару жүйелері;</w:t>
      </w:r>
    </w:p>
    <w:p>
      <w:pPr>
        <w:spacing w:after="0"/>
        <w:ind w:left="0"/>
        <w:jc w:val="both"/>
      </w:pPr>
      <w:r>
        <w:rPr>
          <w:rFonts w:ascii="Times New Roman"/>
          <w:b w:val="false"/>
          <w:i w:val="false"/>
          <w:color w:val="000000"/>
          <w:sz w:val="28"/>
        </w:rPr>
        <w:t>
      3. 2 кВт-дан асатын шығу қуаты бар отын элементтеріндегі, атмосферадан оқшауланған, мынадай құрауыш бөліктердің кез келгеніне ие энергетикалық қондырғылар:</w:t>
      </w:r>
    </w:p>
    <w:p>
      <w:pPr>
        <w:spacing w:after="0"/>
        <w:ind w:left="0"/>
        <w:jc w:val="both"/>
      </w:pPr>
      <w:r>
        <w:rPr>
          <w:rFonts w:ascii="Times New Roman"/>
          <w:b w:val="false"/>
          <w:i w:val="false"/>
          <w:color w:val="000000"/>
          <w:sz w:val="28"/>
        </w:rPr>
        <w:t>
      а. Су астында 10 кГц-ден төмен жиіліктердегі шуды азайту үшін арнайы әзірленген аспаптар немесе сөндіргіштер немесе шығарудың дыбысын жұмсарту үшін арнайы құрастырылған аспаптар; және</w:t>
      </w:r>
    </w:p>
    <w:p>
      <w:pPr>
        <w:spacing w:after="0"/>
        <w:ind w:left="0"/>
        <w:jc w:val="both"/>
      </w:pPr>
      <w:r>
        <w:rPr>
          <w:rFonts w:ascii="Times New Roman"/>
          <w:b w:val="false"/>
          <w:i w:val="false"/>
          <w:color w:val="000000"/>
          <w:sz w:val="28"/>
        </w:rPr>
        <w:t>
      b. Мыналар:</w:t>
      </w:r>
    </w:p>
    <w:p>
      <w:pPr>
        <w:spacing w:after="0"/>
        <w:ind w:left="0"/>
        <w:jc w:val="both"/>
      </w:pPr>
      <w:r>
        <w:rPr>
          <w:rFonts w:ascii="Times New Roman"/>
          <w:b w:val="false"/>
          <w:i w:val="false"/>
          <w:color w:val="000000"/>
          <w:sz w:val="28"/>
        </w:rPr>
        <w:t>
      1. Реакция өнімдерін тығыздау немесе отынға айналдыру;</w:t>
      </w:r>
    </w:p>
    <w:p>
      <w:pPr>
        <w:spacing w:after="0"/>
        <w:ind w:left="0"/>
        <w:jc w:val="both"/>
      </w:pPr>
      <w:r>
        <w:rPr>
          <w:rFonts w:ascii="Times New Roman"/>
          <w:b w:val="false"/>
          <w:i w:val="false"/>
          <w:color w:val="000000"/>
          <w:sz w:val="28"/>
        </w:rPr>
        <w:t>
      2. Реакция өнімдерін сақтау; және</w:t>
      </w:r>
    </w:p>
    <w:p>
      <w:pPr>
        <w:spacing w:after="0"/>
        <w:ind w:left="0"/>
        <w:jc w:val="both"/>
      </w:pPr>
      <w:r>
        <w:rPr>
          <w:rFonts w:ascii="Times New Roman"/>
          <w:b w:val="false"/>
          <w:i w:val="false"/>
          <w:color w:val="000000"/>
          <w:sz w:val="28"/>
        </w:rPr>
        <w:t>
      3. 100 кПа немесе одан көп қарсы қысым кезінде реакция өнімдерінің шығуы үшін арнайы әзірленген жүйелер;</w:t>
      </w:r>
    </w:p>
    <w:p>
      <w:pPr>
        <w:spacing w:after="0"/>
        <w:ind w:left="0"/>
        <w:jc w:val="both"/>
      </w:pPr>
      <w:r>
        <w:rPr>
          <w:rFonts w:ascii="Times New Roman"/>
          <w:b w:val="false"/>
          <w:i w:val="false"/>
          <w:color w:val="000000"/>
          <w:sz w:val="28"/>
        </w:rPr>
        <w:t>
      4. Стирлинг циклінің қозғалтқыштары бар, атмосферадан оқшауланған, мынадай құрауыш бөліктердің барлығына ие энергетикалық қондырғылар:</w:t>
      </w:r>
    </w:p>
    <w:p>
      <w:pPr>
        <w:spacing w:after="0"/>
        <w:ind w:left="0"/>
        <w:jc w:val="both"/>
      </w:pPr>
      <w:r>
        <w:rPr>
          <w:rFonts w:ascii="Times New Roman"/>
          <w:b w:val="false"/>
          <w:i w:val="false"/>
          <w:color w:val="000000"/>
          <w:sz w:val="28"/>
        </w:rPr>
        <w:t>
      а. Су астында 10 кГц-ден төмен жиіліктердегі шуды азайту үшін арнайы әзірленген аспаптар немесе сөндіргіштер немесе шығарудың дыбысын жұмсарту үшін арнайы құрастырылған аспаптар; және</w:t>
      </w:r>
    </w:p>
    <w:p>
      <w:pPr>
        <w:spacing w:after="0"/>
        <w:ind w:left="0"/>
        <w:jc w:val="both"/>
      </w:pPr>
      <w:r>
        <w:rPr>
          <w:rFonts w:ascii="Times New Roman"/>
          <w:b w:val="false"/>
          <w:i w:val="false"/>
          <w:color w:val="000000"/>
          <w:sz w:val="28"/>
        </w:rPr>
        <w:t>
      b. 100 кПа немесе одан көп қарсы қысым кезінде жану өнімдерін шығаратын, арнайы әзірленген түтін шығару жүйелері;</w:t>
      </w:r>
    </w:p>
    <w:p>
      <w:pPr>
        <w:spacing w:after="0"/>
        <w:ind w:left="0"/>
        <w:jc w:val="both"/>
      </w:pPr>
      <w:r>
        <w:rPr>
          <w:rFonts w:ascii="Times New Roman"/>
          <w:b w:val="false"/>
          <w:i w:val="false"/>
          <w:color w:val="000000"/>
          <w:sz w:val="28"/>
        </w:rPr>
        <w:t>
      і. Мынадай құрауыш бөліктердің кез келгеніне ие корпустың жиегі, тығыздауыштар және жылжымалы элементтер:</w:t>
      </w:r>
    </w:p>
    <w:p>
      <w:pPr>
        <w:spacing w:after="0"/>
        <w:ind w:left="0"/>
        <w:jc w:val="both"/>
      </w:pPr>
      <w:r>
        <w:rPr>
          <w:rFonts w:ascii="Times New Roman"/>
          <w:b w:val="false"/>
          <w:i w:val="false"/>
          <w:color w:val="000000"/>
          <w:sz w:val="28"/>
        </w:rPr>
        <w:t>
      1. Толқын биіктігінің мәні 1,25 м (теңіз жағдайында 3) немесе одан жоғары болған кезде жұмыс істейтін, ауа көпшігіндегі 3830 Па немесе одан жоғары қысым үшін әзірленген және 8А001.f. тармағы бойынша бақыланатын ауа көпшікті (үстіңгі конфигурациясы толық өзгертілетін) амфибиялық кемелер үшін арнайы әзірленген; немесе</w:t>
      </w:r>
    </w:p>
    <w:p>
      <w:pPr>
        <w:spacing w:after="0"/>
        <w:ind w:left="0"/>
        <w:jc w:val="both"/>
      </w:pPr>
      <w:r>
        <w:rPr>
          <w:rFonts w:ascii="Times New Roman"/>
          <w:b w:val="false"/>
          <w:i w:val="false"/>
          <w:color w:val="000000"/>
          <w:sz w:val="28"/>
        </w:rPr>
        <w:t>
      2. Толқын биіктігінің мәні 3,25 м (теңіз жағдайында 5) немесе одан жоғары болған кезде жұмыс істейтін, 6 224 Па немесе одан жоғары қысым үшін әзірленген немесе 8А001.g. тармағы бойынша бақыланатын ауа көпшікті (үстіңгі конфигурациясы өзгертілмейтін) амфибиялық кемелер үшін арнайы әзірленген;</w:t>
      </w:r>
    </w:p>
    <w:p>
      <w:pPr>
        <w:spacing w:after="0"/>
        <w:ind w:left="0"/>
        <w:jc w:val="both"/>
      </w:pPr>
      <w:r>
        <w:rPr>
          <w:rFonts w:ascii="Times New Roman"/>
          <w:b w:val="false"/>
          <w:i w:val="false"/>
          <w:color w:val="000000"/>
          <w:sz w:val="28"/>
        </w:rPr>
        <w:t>
      1. 8А001.f. немесе 8А001.g. тармақтары бойынша бақыланатын ауа көпшікті амфибиялық кемелер үшін арнайы әзірленген, қуаты 400 кВт-дан асатын көтергіш желдеткіштер;</w:t>
      </w:r>
    </w:p>
    <w:p>
      <w:pPr>
        <w:spacing w:after="0"/>
        <w:ind w:left="0"/>
        <w:jc w:val="both"/>
      </w:pPr>
      <w:r>
        <w:rPr>
          <w:rFonts w:ascii="Times New Roman"/>
          <w:b w:val="false"/>
          <w:i w:val="false"/>
          <w:color w:val="000000"/>
          <w:sz w:val="28"/>
        </w:rPr>
        <w:t>
      j. 8А001.h. тармағы бойынша бақыланатын кемелер үшін арнайы әзірленген, толық батырылатын жарты кавитациялық немесе суперкавитациялық гидроқанаттар;</w:t>
      </w:r>
    </w:p>
    <w:p>
      <w:pPr>
        <w:spacing w:after="0"/>
        <w:ind w:left="0"/>
        <w:jc w:val="both"/>
      </w:pPr>
      <w:r>
        <w:rPr>
          <w:rFonts w:ascii="Times New Roman"/>
          <w:b w:val="false"/>
          <w:i w:val="false"/>
          <w:color w:val="000000"/>
          <w:sz w:val="28"/>
        </w:rPr>
        <w:t>
      k. 8А001.f., 8А001.g., 8А001.h. және 8А001.i. тармақтары бойынша бақыланатын суасты аппараттарының немесе кемелерінің қозғалысын автоматты түрде басқару үшін арнайы әзірленген немесе модификацияланған белсенді жүйелер;</w:t>
      </w:r>
    </w:p>
    <w:p>
      <w:pPr>
        <w:spacing w:after="0"/>
        <w:ind w:left="0"/>
        <w:jc w:val="both"/>
      </w:pPr>
      <w:r>
        <w:rPr>
          <w:rFonts w:ascii="Times New Roman"/>
          <w:b w:val="false"/>
          <w:i w:val="false"/>
          <w:color w:val="000000"/>
          <w:sz w:val="28"/>
        </w:rPr>
        <w:t>
      m. Мынадай винттер, қуат беру жүйелері, энергия алу жүйелері және шубасу жүйелері:</w:t>
      </w:r>
    </w:p>
    <w:p>
      <w:pPr>
        <w:spacing w:after="0"/>
        <w:ind w:left="0"/>
        <w:jc w:val="both"/>
      </w:pPr>
      <w:r>
        <w:rPr>
          <w:rFonts w:ascii="Times New Roman"/>
          <w:b w:val="false"/>
          <w:i w:val="false"/>
          <w:color w:val="000000"/>
          <w:sz w:val="28"/>
        </w:rPr>
        <w:t>
      1. 8А001.f., 8А001.g., 8А001.h. немесе 8А001.i. тармақтары бойынша бақыланатын ауа көпшікті амфибиялық кемелер (үстіңгі конфигурациясы толық өзгертілетін немесе өзгертілмейтін), гидроқанатты кемелер және ватерсызық алаңы шағын кемелер үшін арнайы әзірленген мынадай су винтті қозғалту жүйелері немесе қуат беру жүйелері:</w:t>
      </w:r>
    </w:p>
    <w:p>
      <w:pPr>
        <w:spacing w:after="0"/>
        <w:ind w:left="0"/>
        <w:jc w:val="both"/>
      </w:pPr>
      <w:r>
        <w:rPr>
          <w:rFonts w:ascii="Times New Roman"/>
          <w:b w:val="false"/>
          <w:i w:val="false"/>
          <w:color w:val="000000"/>
          <w:sz w:val="28"/>
        </w:rPr>
        <w:t>
      а. Суперкавитациялық, супержелдеткіш, ішінара батырылатын немесе төмен түсірілетін (үстіңгі жағы арқылы өтетін), қуаты 7,5 МВт-ден астам қозғалтқыштар;</w:t>
      </w:r>
    </w:p>
    <w:p>
      <w:pPr>
        <w:spacing w:after="0"/>
        <w:ind w:left="0"/>
        <w:jc w:val="both"/>
      </w:pPr>
      <w:r>
        <w:rPr>
          <w:rFonts w:ascii="Times New Roman"/>
          <w:b w:val="false"/>
          <w:i w:val="false"/>
          <w:color w:val="000000"/>
          <w:sz w:val="28"/>
        </w:rPr>
        <w:t>
      b. Қуаты 15 МВт-ден астам кері айналдыратын қозғалтқыш жүйелер;</w:t>
      </w:r>
    </w:p>
    <w:p>
      <w:pPr>
        <w:spacing w:after="0"/>
        <w:ind w:left="0"/>
        <w:jc w:val="both"/>
      </w:pPr>
      <w:r>
        <w:rPr>
          <w:rFonts w:ascii="Times New Roman"/>
          <w:b w:val="false"/>
          <w:i w:val="false"/>
          <w:color w:val="000000"/>
          <w:sz w:val="28"/>
        </w:rPr>
        <w:t>
      с. Ағын құйынын пайда болғанына дейін және одан кейін жою әдісін пайдалана отырып, қозғалтқышқа соғылатын ағынды бәсеңдетуге қызмет ететін жүйелер;</w:t>
      </w:r>
    </w:p>
    <w:p>
      <w:pPr>
        <w:spacing w:after="0"/>
        <w:ind w:left="0"/>
        <w:jc w:val="both"/>
      </w:pPr>
      <w:r>
        <w:rPr>
          <w:rFonts w:ascii="Times New Roman"/>
          <w:b w:val="false"/>
          <w:i w:val="false"/>
          <w:color w:val="000000"/>
          <w:sz w:val="28"/>
        </w:rPr>
        <w:t>
      d. Салмағы жеңіл, жоғары қуатты редуктор (К- факторы 300 шамасынан асады);</w:t>
      </w:r>
    </w:p>
    <w:p>
      <w:pPr>
        <w:spacing w:after="0"/>
        <w:ind w:left="0"/>
        <w:jc w:val="both"/>
      </w:pPr>
      <w:r>
        <w:rPr>
          <w:rFonts w:ascii="Times New Roman"/>
          <w:b w:val="false"/>
          <w:i w:val="false"/>
          <w:color w:val="000000"/>
          <w:sz w:val="28"/>
        </w:rPr>
        <w:t>
      е. "Композициялық" материалдардан тұратын құрамдастарды қамтитын және 1 МВт-дан астам қуат беруге қабілетті трансмиссиялық білігі бар қуат беру жүйелері;</w:t>
      </w:r>
    </w:p>
    <w:p>
      <w:pPr>
        <w:spacing w:after="0"/>
        <w:ind w:left="0"/>
        <w:jc w:val="both"/>
      </w:pPr>
      <w:r>
        <w:rPr>
          <w:rFonts w:ascii="Times New Roman"/>
          <w:b w:val="false"/>
          <w:i w:val="false"/>
          <w:color w:val="000000"/>
          <w:sz w:val="28"/>
        </w:rPr>
        <w:t>
      2. Мынадай кемелерде қолдану үшін әзірленген, су винтті қозғалтқыштар, энергия алу және беру жүйелері:</w:t>
      </w:r>
    </w:p>
    <w:p>
      <w:pPr>
        <w:spacing w:after="0"/>
        <w:ind w:left="0"/>
        <w:jc w:val="both"/>
      </w:pPr>
      <w:r>
        <w:rPr>
          <w:rFonts w:ascii="Times New Roman"/>
          <w:b w:val="false"/>
          <w:i w:val="false"/>
          <w:color w:val="000000"/>
          <w:sz w:val="28"/>
        </w:rPr>
        <w:t>
      а. Қуаты 30 МВт-дан асатын реттемелі қадамы бар еспе винттер және күпшектерді жинағыш;</w:t>
      </w:r>
    </w:p>
    <w:p>
      <w:pPr>
        <w:spacing w:after="0"/>
        <w:ind w:left="0"/>
        <w:jc w:val="both"/>
      </w:pPr>
      <w:r>
        <w:rPr>
          <w:rFonts w:ascii="Times New Roman"/>
          <w:b w:val="false"/>
          <w:i w:val="false"/>
          <w:color w:val="000000"/>
          <w:sz w:val="28"/>
        </w:rPr>
        <w:t>
      b. Ішкі су суытқышы және 2,5 МВТ-ден асатын шығу қуаты бар электр қозғалтқыштар;</w:t>
      </w:r>
    </w:p>
    <w:p>
      <w:pPr>
        <w:spacing w:after="0"/>
        <w:ind w:left="0"/>
        <w:jc w:val="both"/>
      </w:pPr>
      <w:r>
        <w:rPr>
          <w:rFonts w:ascii="Times New Roman"/>
          <w:b w:val="false"/>
          <w:i w:val="false"/>
          <w:color w:val="000000"/>
          <w:sz w:val="28"/>
        </w:rPr>
        <w:t>
      с. тұрақты магнитті, 0,1 МВт-дан асатын шығу қуаты бар "алып жүруі жоғары" қозғалтқыштар немесе электр қозғалтқыштар;</w:t>
      </w:r>
    </w:p>
    <w:p>
      <w:pPr>
        <w:spacing w:after="0"/>
        <w:ind w:left="0"/>
        <w:jc w:val="both"/>
      </w:pPr>
      <w:r>
        <w:rPr>
          <w:rFonts w:ascii="Times New Roman"/>
          <w:b w:val="false"/>
          <w:i w:val="false"/>
          <w:color w:val="000000"/>
          <w:sz w:val="28"/>
        </w:rPr>
        <w:t>
      d. Композициялық материалдардан тұратын құрамдастарды қамтитын және 2 МВт-дан астам қуат беруді іске асыруға қабілетті трансмиссиялық білігі бар қуат беру жүйелері;</w:t>
      </w:r>
    </w:p>
    <w:p>
      <w:pPr>
        <w:spacing w:after="0"/>
        <w:ind w:left="0"/>
        <w:jc w:val="both"/>
      </w:pPr>
      <w:r>
        <w:rPr>
          <w:rFonts w:ascii="Times New Roman"/>
          <w:b w:val="false"/>
          <w:i w:val="false"/>
          <w:color w:val="000000"/>
          <w:sz w:val="28"/>
        </w:rPr>
        <w:t>
      е. Қуаты 2,5 МВТ-ден асатын, желдетілетін немесе желдетілу негізіндегі қозғалтқыштар;</w:t>
      </w:r>
    </w:p>
    <w:p>
      <w:pPr>
        <w:spacing w:after="0"/>
        <w:ind w:left="0"/>
        <w:jc w:val="both"/>
      </w:pPr>
      <w:r>
        <w:rPr>
          <w:rFonts w:ascii="Times New Roman"/>
          <w:b w:val="false"/>
          <w:i w:val="false"/>
          <w:color w:val="000000"/>
          <w:sz w:val="28"/>
        </w:rPr>
        <w:t>
      3. Су ығыстырғыштығы 1000 тонна немесе одан жоғары кемелерде қолдану үшін әзірленген шу басу жүйелері, оған қоса:</w:t>
      </w:r>
    </w:p>
    <w:p>
      <w:pPr>
        <w:spacing w:after="0"/>
        <w:ind w:left="0"/>
        <w:jc w:val="both"/>
      </w:pPr>
      <w:r>
        <w:rPr>
          <w:rFonts w:ascii="Times New Roman"/>
          <w:b w:val="false"/>
          <w:i w:val="false"/>
          <w:color w:val="000000"/>
          <w:sz w:val="28"/>
        </w:rPr>
        <w:t>
      а. Дизельдік қозғалтқыштарды, дизельдік-генераторлық қондырғыларды, газ турбиналарын, газ-турбиналық генераторлық қондырғыларды, дизелдік қондырғыларды немесе редукторларды акустикалық оқшаулауға арналған компаундтық акустикалық жинақталымдардан тұратын, монтаждалатын жабдық массасының 30%-ынан асатын орташа массасы бар, дыбысты немесе тербелісті оқшаулау үшін арнайы жобаланған, су астындағы 500 Гц-дан төмен жиіліктердегі шуды азайту жүйелері;</w:t>
      </w:r>
    </w:p>
    <w:p>
      <w:pPr>
        <w:spacing w:after="0"/>
        <w:ind w:left="0"/>
        <w:jc w:val="both"/>
      </w:pPr>
      <w:r>
        <w:rPr>
          <w:rFonts w:ascii="Times New Roman"/>
          <w:b w:val="false"/>
          <w:i w:val="false"/>
          <w:color w:val="000000"/>
          <w:sz w:val="28"/>
        </w:rPr>
        <w:t>
      b. Жабдық тербелісін оның тікелей көзінде шуылға қарсы немесе тербеліске қарсы сигналдар генерациясымен белсенді түрде азайтуға қабілетті электрондық басқару жүйелерін қамтитын, қуатты трансмиссиялық жүйелер үшін арнайы әзірленген шуды азайтудың немесе оны өшірудің белсенді жүйелері немесе магнит аспалы подшипниктер;</w:t>
      </w:r>
    </w:p>
    <w:p>
      <w:pPr>
        <w:spacing w:after="0"/>
        <w:ind w:left="0"/>
        <w:jc w:val="both"/>
      </w:pPr>
      <w:r>
        <w:rPr>
          <w:rFonts w:ascii="Times New Roman"/>
          <w:b w:val="false"/>
          <w:i w:val="false"/>
          <w:color w:val="000000"/>
          <w:sz w:val="28"/>
        </w:rPr>
        <w:t>
      n. Қозғалтқыштың тиімділігін арттыру немесе су астында жинақталатын және таралатын шуылдарды азайту мақсатында ауытқушы шүмекті және ағынды күрекпен (қалақпен) реттейтін техниканы пайдаланатын, шығу қуаты 2,5 МВт-ден асатын ағыншалы қозғалтқышты қондырғылар;</w:t>
      </w:r>
    </w:p>
    <w:p>
      <w:pPr>
        <w:spacing w:after="0"/>
        <w:ind w:left="0"/>
        <w:jc w:val="both"/>
      </w:pPr>
      <w:r>
        <w:rPr>
          <w:rFonts w:ascii="Times New Roman"/>
          <w:b w:val="false"/>
          <w:i w:val="false"/>
          <w:color w:val="000000"/>
          <w:sz w:val="28"/>
        </w:rPr>
        <w:t>
      o. Су астына түсірілетін немесе су астында жүзетін автономды, жабық немесе жартылай жабық аппараттар (өзінің ауамен қамтамасыз етушісі бар);</w:t>
      </w:r>
    </w:p>
    <w:p>
      <w:pPr>
        <w:spacing w:after="0"/>
        <w:ind w:left="0"/>
        <w:jc w:val="both"/>
      </w:pPr>
      <w:r>
        <w:rPr>
          <w:rFonts w:ascii="Times New Roman"/>
          <w:b w:val="false"/>
          <w:i w:val="false"/>
          <w:color w:val="000000"/>
          <w:sz w:val="28"/>
        </w:rPr>
        <w:t>
      Ескертпе: 8А002.q. пайдаланушы алып жүретін, жеке пайдалану аппаратын бақыламайды.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8А002 а.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8906 90 990 0</w:t>
            </w:r>
          </w:p>
          <w:p>
            <w:pPr>
              <w:spacing w:after="20"/>
              <w:ind w:left="20"/>
              <w:jc w:val="both"/>
            </w:pPr>
            <w:r>
              <w:rPr>
                <w:rFonts w:ascii="Times New Roman"/>
                <w:b w:val="false"/>
                <w:i w:val="false"/>
                <w:color w:val="000000"/>
                <w:sz w:val="20"/>
              </w:rPr>
              <w:t>
8526 91 800 0</w:t>
            </w:r>
          </w:p>
          <w:p>
            <w:pPr>
              <w:spacing w:after="20"/>
              <w:ind w:left="20"/>
              <w:jc w:val="both"/>
            </w:pPr>
            <w:r>
              <w:rPr>
                <w:rFonts w:ascii="Times New Roman"/>
                <w:b w:val="false"/>
                <w:i w:val="false"/>
                <w:color w:val="000000"/>
                <w:sz w:val="20"/>
              </w:rPr>
              <w:t>
8905 90 100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8А002 а.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8501 33 000 9</w:t>
            </w:r>
          </w:p>
          <w:p>
            <w:pPr>
              <w:spacing w:after="20"/>
              <w:ind w:left="20"/>
              <w:jc w:val="both"/>
            </w:pPr>
            <w:r>
              <w:rPr>
                <w:rFonts w:ascii="Times New Roman"/>
                <w:b w:val="false"/>
                <w:i w:val="false"/>
                <w:color w:val="000000"/>
                <w:sz w:val="20"/>
              </w:rPr>
              <w:t xml:space="preserve">
8501 34 </w:t>
            </w:r>
          </w:p>
          <w:p>
            <w:pPr>
              <w:spacing w:after="20"/>
              <w:ind w:left="20"/>
              <w:jc w:val="both"/>
            </w:pPr>
            <w:r>
              <w:rPr>
                <w:rFonts w:ascii="Times New Roman"/>
                <w:b w:val="false"/>
                <w:i w:val="false"/>
                <w:color w:val="000000"/>
                <w:sz w:val="20"/>
              </w:rPr>
              <w:t>
8501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8А002 а.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8536 90 100 0</w:t>
            </w:r>
          </w:p>
          <w:p>
            <w:pPr>
              <w:spacing w:after="20"/>
              <w:ind w:left="20"/>
              <w:jc w:val="both"/>
            </w:pPr>
            <w:r>
              <w:rPr>
                <w:rFonts w:ascii="Times New Roman"/>
                <w:b w:val="false"/>
                <w:i w:val="false"/>
                <w:color w:val="000000"/>
                <w:sz w:val="20"/>
              </w:rPr>
              <w:t>
8536 90 850 0</w:t>
            </w:r>
          </w:p>
          <w:p>
            <w:pPr>
              <w:spacing w:after="20"/>
              <w:ind w:left="20"/>
              <w:jc w:val="both"/>
            </w:pPr>
            <w:r>
              <w:rPr>
                <w:rFonts w:ascii="Times New Roman"/>
                <w:b w:val="false"/>
                <w:i w:val="false"/>
                <w:color w:val="000000"/>
                <w:sz w:val="20"/>
              </w:rPr>
              <w:t>
9013 90 900 0</w:t>
            </w:r>
          </w:p>
          <w:p>
            <w:pPr>
              <w:spacing w:after="20"/>
              <w:ind w:left="20"/>
              <w:jc w:val="both"/>
            </w:pPr>
            <w:r>
              <w:rPr>
                <w:rFonts w:ascii="Times New Roman"/>
                <w:b w:val="false"/>
                <w:i w:val="false"/>
                <w:color w:val="000000"/>
                <w:sz w:val="20"/>
              </w:rPr>
              <w:t>
7326 90 980 1</w:t>
            </w:r>
          </w:p>
          <w:p>
            <w:pPr>
              <w:spacing w:after="20"/>
              <w:ind w:left="20"/>
              <w:jc w:val="both"/>
            </w:pPr>
            <w:r>
              <w:rPr>
                <w:rFonts w:ascii="Times New Roman"/>
                <w:b w:val="false"/>
                <w:i w:val="false"/>
                <w:color w:val="000000"/>
                <w:sz w:val="20"/>
              </w:rPr>
              <w:t>
8544 70 000 0</w:t>
            </w:r>
          </w:p>
          <w:p>
            <w:pPr>
              <w:spacing w:after="20"/>
              <w:ind w:left="20"/>
              <w:jc w:val="both"/>
            </w:pPr>
            <w:r>
              <w:rPr>
                <w:rFonts w:ascii="Times New Roman"/>
                <w:b w:val="false"/>
                <w:i w:val="false"/>
                <w:color w:val="000000"/>
                <w:sz w:val="20"/>
              </w:rPr>
              <w:t>
9001 10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8А002 b.</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20 800 1 (азаматтық авиациядан басқа)</w:t>
            </w:r>
          </w:p>
          <w:p>
            <w:pPr>
              <w:spacing w:after="20"/>
              <w:ind w:left="20"/>
              <w:jc w:val="both"/>
            </w:pPr>
            <w:r>
              <w:rPr>
                <w:rFonts w:ascii="Times New Roman"/>
                <w:b w:val="false"/>
                <w:i w:val="false"/>
                <w:color w:val="000000"/>
                <w:sz w:val="20"/>
              </w:rPr>
              <w:t>
9014 20 800 9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8А002 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9013 90 900 0</w:t>
            </w:r>
          </w:p>
          <w:p>
            <w:pPr>
              <w:spacing w:after="20"/>
              <w:ind w:left="20"/>
              <w:jc w:val="both"/>
            </w:pPr>
            <w:r>
              <w:rPr>
                <w:rFonts w:ascii="Times New Roman"/>
                <w:b w:val="false"/>
                <w:i w:val="false"/>
                <w:color w:val="000000"/>
                <w:sz w:val="20"/>
              </w:rPr>
              <w:t xml:space="preserve">
7326 90 980 </w:t>
            </w:r>
          </w:p>
          <w:p>
            <w:pPr>
              <w:spacing w:after="20"/>
              <w:ind w:left="20"/>
              <w:jc w:val="both"/>
            </w:pPr>
            <w:r>
              <w:rPr>
                <w:rFonts w:ascii="Times New Roman"/>
                <w:b w:val="false"/>
                <w:i w:val="false"/>
                <w:color w:val="000000"/>
                <w:sz w:val="20"/>
              </w:rPr>
              <w:t>
8544 70 000 0</w:t>
            </w:r>
          </w:p>
          <w:p>
            <w:pPr>
              <w:spacing w:after="20"/>
              <w:ind w:left="20"/>
              <w:jc w:val="both"/>
            </w:pPr>
            <w:r>
              <w:rPr>
                <w:rFonts w:ascii="Times New Roman"/>
                <w:b w:val="false"/>
                <w:i w:val="false"/>
                <w:color w:val="000000"/>
                <w:sz w:val="20"/>
              </w:rPr>
              <w:t>
9001 10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d. 1. a</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8525 80 190 0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d. 1. b</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8525 80 300 0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d. 1. c</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8525 80 300 0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d.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92 000 (азаматтық авиациядан басқа)</w:t>
            </w:r>
          </w:p>
          <w:p>
            <w:pPr>
              <w:spacing w:after="20"/>
              <w:ind w:left="20"/>
              <w:jc w:val="both"/>
            </w:pPr>
            <w:r>
              <w:rPr>
                <w:rFonts w:ascii="Times New Roman"/>
                <w:b w:val="false"/>
                <w:i w:val="false"/>
                <w:color w:val="000000"/>
                <w:sz w:val="20"/>
              </w:rPr>
              <w:t>
8526 91 (азаматтық авиациядан басқа)</w:t>
            </w:r>
          </w:p>
          <w:p>
            <w:pPr>
              <w:spacing w:after="20"/>
              <w:ind w:left="20"/>
              <w:jc w:val="both"/>
            </w:pPr>
            <w:r>
              <w:rPr>
                <w:rFonts w:ascii="Times New Roman"/>
                <w:b w:val="false"/>
                <w:i w:val="false"/>
                <w:color w:val="000000"/>
                <w:sz w:val="20"/>
              </w:rPr>
              <w:t>
9031 80 910 0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9006 53</w:t>
            </w:r>
          </w:p>
          <w:p>
            <w:pPr>
              <w:spacing w:after="20"/>
              <w:ind w:left="20"/>
              <w:jc w:val="both"/>
            </w:pPr>
            <w:r>
              <w:rPr>
                <w:rFonts w:ascii="Times New Roman"/>
                <w:b w:val="false"/>
                <w:i w:val="false"/>
                <w:color w:val="000000"/>
                <w:sz w:val="20"/>
              </w:rPr>
              <w:t>
9006 59 000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f.</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9030 84 000 9</w:t>
            </w:r>
          </w:p>
          <w:p>
            <w:pPr>
              <w:spacing w:after="20"/>
              <w:ind w:left="20"/>
              <w:jc w:val="both"/>
            </w:pPr>
            <w:r>
              <w:rPr>
                <w:rFonts w:ascii="Times New Roman"/>
                <w:b w:val="false"/>
                <w:i w:val="false"/>
                <w:color w:val="000000"/>
                <w:sz w:val="20"/>
              </w:rPr>
              <w:t>
8525 50 000 0 (азаматтық авиациядан басқа)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g.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9029 20 900 0</w:t>
            </w:r>
          </w:p>
          <w:p>
            <w:pPr>
              <w:spacing w:after="20"/>
              <w:ind w:left="20"/>
              <w:jc w:val="both"/>
            </w:pPr>
            <w:r>
              <w:rPr>
                <w:rFonts w:ascii="Times New Roman"/>
                <w:b w:val="false"/>
                <w:i w:val="false"/>
                <w:color w:val="000000"/>
                <w:sz w:val="20"/>
              </w:rPr>
              <w:t xml:space="preserve">
9405 40 990 </w:t>
            </w:r>
          </w:p>
          <w:p>
            <w:pPr>
              <w:spacing w:after="20"/>
              <w:ind w:left="20"/>
              <w:jc w:val="both"/>
            </w:pPr>
            <w:r>
              <w:rPr>
                <w:rFonts w:ascii="Times New Roman"/>
                <w:b w:val="false"/>
                <w:i w:val="false"/>
                <w:color w:val="000000"/>
                <w:sz w:val="20"/>
              </w:rPr>
              <w:t>
9405 40 100 9</w:t>
            </w:r>
          </w:p>
          <w:p>
            <w:pPr>
              <w:spacing w:after="20"/>
              <w:ind w:left="20"/>
              <w:jc w:val="both"/>
            </w:pPr>
            <w:r>
              <w:rPr>
                <w:rFonts w:ascii="Times New Roman"/>
                <w:b w:val="false"/>
                <w:i w:val="false"/>
                <w:color w:val="000000"/>
                <w:sz w:val="20"/>
              </w:rPr>
              <w:t>
9405 40 390 9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g.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9405 40 990 </w:t>
            </w:r>
          </w:p>
          <w:p>
            <w:pPr>
              <w:spacing w:after="20"/>
              <w:ind w:left="20"/>
              <w:jc w:val="both"/>
            </w:pPr>
            <w:r>
              <w:rPr>
                <w:rFonts w:ascii="Times New Roman"/>
                <w:b w:val="false"/>
                <w:i w:val="false"/>
                <w:color w:val="000000"/>
                <w:sz w:val="20"/>
              </w:rPr>
              <w:t>
9405 40 390 9</w:t>
            </w:r>
          </w:p>
          <w:p>
            <w:pPr>
              <w:spacing w:after="20"/>
              <w:ind w:left="20"/>
              <w:jc w:val="both"/>
            </w:pPr>
            <w:r>
              <w:rPr>
                <w:rFonts w:ascii="Times New Roman"/>
                <w:b w:val="false"/>
                <w:i w:val="false"/>
                <w:color w:val="000000"/>
                <w:sz w:val="20"/>
              </w:rPr>
              <w:t>
9405 40 100 9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h</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8479 89 970 8</w:t>
            </w:r>
          </w:p>
          <w:p>
            <w:pPr>
              <w:spacing w:after="20"/>
              <w:ind w:left="20"/>
              <w:jc w:val="both"/>
            </w:pPr>
            <w:r>
              <w:rPr>
                <w:rFonts w:ascii="Times New Roman"/>
                <w:b w:val="false"/>
                <w:i w:val="false"/>
                <w:color w:val="000000"/>
                <w:sz w:val="20"/>
              </w:rPr>
              <w:t>
8486 10 000</w:t>
            </w:r>
          </w:p>
          <w:p>
            <w:pPr>
              <w:spacing w:after="20"/>
              <w:ind w:left="20"/>
              <w:jc w:val="both"/>
            </w:pPr>
            <w:r>
              <w:rPr>
                <w:rFonts w:ascii="Times New Roman"/>
                <w:b w:val="false"/>
                <w:i w:val="false"/>
                <w:color w:val="000000"/>
                <w:sz w:val="20"/>
              </w:rPr>
              <w:t>
8486 20</w:t>
            </w:r>
          </w:p>
          <w:p>
            <w:pPr>
              <w:spacing w:after="20"/>
              <w:ind w:left="20"/>
              <w:jc w:val="both"/>
            </w:pPr>
            <w:r>
              <w:rPr>
                <w:rFonts w:ascii="Times New Roman"/>
                <w:b w:val="false"/>
                <w:i w:val="false"/>
                <w:color w:val="000000"/>
                <w:sz w:val="20"/>
              </w:rPr>
              <w:t>
8486 30</w:t>
            </w:r>
          </w:p>
          <w:p>
            <w:pPr>
              <w:spacing w:after="20"/>
              <w:ind w:left="20"/>
              <w:jc w:val="both"/>
            </w:pPr>
            <w:r>
              <w:rPr>
                <w:rFonts w:ascii="Times New Roman"/>
                <w:b w:val="false"/>
                <w:i w:val="false"/>
                <w:color w:val="000000"/>
                <w:sz w:val="20"/>
              </w:rPr>
              <w:t>
8486 40 000</w:t>
            </w:r>
          </w:p>
          <w:p>
            <w:pPr>
              <w:spacing w:after="20"/>
              <w:ind w:left="20"/>
              <w:jc w:val="both"/>
            </w:pPr>
            <w:r>
              <w:rPr>
                <w:rFonts w:ascii="Times New Roman"/>
                <w:b w:val="false"/>
                <w:i w:val="false"/>
                <w:color w:val="000000"/>
                <w:sz w:val="20"/>
              </w:rPr>
              <w:t xml:space="preserve">
8479 90 </w:t>
            </w:r>
          </w:p>
          <w:p>
            <w:pPr>
              <w:spacing w:after="20"/>
              <w:ind w:left="20"/>
              <w:jc w:val="both"/>
            </w:pPr>
            <w:r>
              <w:rPr>
                <w:rFonts w:ascii="Times New Roman"/>
                <w:b w:val="false"/>
                <w:i w:val="false"/>
                <w:color w:val="000000"/>
                <w:sz w:val="20"/>
              </w:rPr>
              <w:t>
8479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8А002 i.</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8479 89 970 8</w:t>
            </w:r>
          </w:p>
          <w:p>
            <w:pPr>
              <w:spacing w:after="20"/>
              <w:ind w:left="20"/>
              <w:jc w:val="both"/>
            </w:pPr>
            <w:r>
              <w:rPr>
                <w:rFonts w:ascii="Times New Roman"/>
                <w:b w:val="false"/>
                <w:i w:val="false"/>
                <w:color w:val="000000"/>
                <w:sz w:val="20"/>
              </w:rPr>
              <w:t xml:space="preserve">
8479 90 </w:t>
            </w:r>
          </w:p>
          <w:p>
            <w:pPr>
              <w:spacing w:after="20"/>
              <w:ind w:left="20"/>
              <w:jc w:val="both"/>
            </w:pPr>
            <w:r>
              <w:rPr>
                <w:rFonts w:ascii="Times New Roman"/>
                <w:b w:val="false"/>
                <w:i w:val="false"/>
                <w:color w:val="000000"/>
                <w:sz w:val="20"/>
              </w:rPr>
              <w:t>
8479 50 000 0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j.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 (тек әскери мақсаттағы)</w:t>
            </w:r>
          </w:p>
          <w:p>
            <w:pPr>
              <w:spacing w:after="20"/>
              <w:ind w:left="20"/>
              <w:jc w:val="both"/>
            </w:pPr>
            <w:r>
              <w:rPr>
                <w:rFonts w:ascii="Times New Roman"/>
                <w:b w:val="false"/>
                <w:i w:val="false"/>
                <w:color w:val="000000"/>
                <w:sz w:val="20"/>
              </w:rPr>
              <w:t>
8409 99 000 9</w:t>
            </w:r>
          </w:p>
          <w:p>
            <w:pPr>
              <w:spacing w:after="20"/>
              <w:ind w:left="20"/>
              <w:jc w:val="both"/>
            </w:pPr>
            <w:r>
              <w:rPr>
                <w:rFonts w:ascii="Times New Roman"/>
                <w:b w:val="false"/>
                <w:i w:val="false"/>
                <w:color w:val="000000"/>
                <w:sz w:val="20"/>
              </w:rPr>
              <w:t>
(тек әскери мақсаттарда пайдаланылатындар)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j.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 (тек әскери мақсаттағы)</w:t>
            </w:r>
          </w:p>
          <w:p>
            <w:pPr>
              <w:spacing w:after="20"/>
              <w:ind w:left="20"/>
              <w:jc w:val="both"/>
            </w:pPr>
            <w:r>
              <w:rPr>
                <w:rFonts w:ascii="Times New Roman"/>
                <w:b w:val="false"/>
                <w:i w:val="false"/>
                <w:color w:val="000000"/>
                <w:sz w:val="20"/>
              </w:rPr>
              <w:t>
8409 99 000 9</w:t>
            </w:r>
          </w:p>
          <w:p>
            <w:pPr>
              <w:spacing w:after="20"/>
              <w:ind w:left="20"/>
              <w:jc w:val="both"/>
            </w:pPr>
            <w:r>
              <w:rPr>
                <w:rFonts w:ascii="Times New Roman"/>
                <w:b w:val="false"/>
                <w:i w:val="false"/>
                <w:color w:val="000000"/>
                <w:sz w:val="20"/>
              </w:rPr>
              <w:t>
(тек әскери мақсаттарда пайдаланылатындар)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j.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 (тек әскери мақсаттарда пайдаланылатындар)</w:t>
            </w:r>
          </w:p>
          <w:p>
            <w:pPr>
              <w:spacing w:after="20"/>
              <w:ind w:left="20"/>
              <w:jc w:val="both"/>
            </w:pPr>
            <w:r>
              <w:rPr>
                <w:rFonts w:ascii="Times New Roman"/>
                <w:b w:val="false"/>
                <w:i w:val="false"/>
                <w:color w:val="000000"/>
                <w:sz w:val="20"/>
              </w:rPr>
              <w:t>
8409 99 000 9</w:t>
            </w:r>
          </w:p>
          <w:p>
            <w:pPr>
              <w:spacing w:after="20"/>
              <w:ind w:left="20"/>
              <w:jc w:val="both"/>
            </w:pPr>
            <w:r>
              <w:rPr>
                <w:rFonts w:ascii="Times New Roman"/>
                <w:b w:val="false"/>
                <w:i w:val="false"/>
                <w:color w:val="000000"/>
                <w:sz w:val="20"/>
              </w:rPr>
              <w:t>
(тек әскери мақсаттарда пайдаланылатындар)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j. 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 (тек әскери мақсаттарда пайдаланылатындар)</w:t>
            </w:r>
          </w:p>
          <w:p>
            <w:pPr>
              <w:spacing w:after="20"/>
              <w:ind w:left="20"/>
              <w:jc w:val="both"/>
            </w:pPr>
            <w:r>
              <w:rPr>
                <w:rFonts w:ascii="Times New Roman"/>
                <w:b w:val="false"/>
                <w:i w:val="false"/>
                <w:color w:val="000000"/>
                <w:sz w:val="20"/>
              </w:rPr>
              <w:t>
8409 99 000 9</w:t>
            </w:r>
          </w:p>
          <w:p>
            <w:pPr>
              <w:spacing w:after="20"/>
              <w:ind w:left="20"/>
              <w:jc w:val="both"/>
            </w:pPr>
            <w:r>
              <w:rPr>
                <w:rFonts w:ascii="Times New Roman"/>
                <w:b w:val="false"/>
                <w:i w:val="false"/>
                <w:color w:val="000000"/>
                <w:sz w:val="20"/>
              </w:rPr>
              <w:t>
(тек әскери мақсаттарда пайдаланылатындар)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k.</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8479 90 960 0</w:t>
            </w:r>
          </w:p>
          <w:p>
            <w:pPr>
              <w:spacing w:after="20"/>
              <w:ind w:left="20"/>
              <w:jc w:val="both"/>
            </w:pPr>
            <w:r>
              <w:rPr>
                <w:rFonts w:ascii="Times New Roman"/>
                <w:b w:val="false"/>
                <w:i w:val="false"/>
                <w:color w:val="000000"/>
                <w:sz w:val="20"/>
              </w:rPr>
              <w:t>
8906 90 100 0</w:t>
            </w:r>
          </w:p>
          <w:p>
            <w:pPr>
              <w:spacing w:after="20"/>
              <w:ind w:left="20"/>
              <w:jc w:val="both"/>
            </w:pPr>
            <w:r>
              <w:rPr>
                <w:rFonts w:ascii="Times New Roman"/>
                <w:b w:val="false"/>
                <w:i w:val="false"/>
                <w:color w:val="000000"/>
                <w:sz w:val="20"/>
              </w:rPr>
              <w:t>
8906 90 990 0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l.</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8412 39 000 </w:t>
            </w:r>
          </w:p>
          <w:p>
            <w:pPr>
              <w:spacing w:after="20"/>
              <w:ind w:left="20"/>
              <w:jc w:val="both"/>
            </w:pPr>
            <w:r>
              <w:rPr>
                <w:rFonts w:ascii="Times New Roman"/>
                <w:b w:val="false"/>
                <w:i w:val="false"/>
                <w:color w:val="000000"/>
                <w:sz w:val="20"/>
              </w:rPr>
              <w:t>
8412 80 800 1</w:t>
            </w:r>
          </w:p>
          <w:p>
            <w:pPr>
              <w:spacing w:after="20"/>
              <w:ind w:left="20"/>
              <w:jc w:val="both"/>
            </w:pPr>
            <w:r>
              <w:rPr>
                <w:rFonts w:ascii="Times New Roman"/>
                <w:b w:val="false"/>
                <w:i w:val="false"/>
                <w:color w:val="000000"/>
                <w:sz w:val="20"/>
              </w:rPr>
              <w:t>
8487 10 900 0</w:t>
            </w:r>
          </w:p>
          <w:p>
            <w:pPr>
              <w:spacing w:after="20"/>
              <w:ind w:left="20"/>
              <w:jc w:val="both"/>
            </w:pPr>
            <w:r>
              <w:rPr>
                <w:rFonts w:ascii="Times New Roman"/>
                <w:b w:val="false"/>
                <w:i w:val="false"/>
                <w:color w:val="000000"/>
                <w:sz w:val="20"/>
              </w:rPr>
              <w:t>
8414 59 200 0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m.</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8479 90 </w:t>
            </w:r>
          </w:p>
          <w:p>
            <w:pPr>
              <w:spacing w:after="20"/>
              <w:ind w:left="20"/>
              <w:jc w:val="both"/>
            </w:pPr>
            <w:r>
              <w:rPr>
                <w:rFonts w:ascii="Times New Roman"/>
                <w:b w:val="false"/>
                <w:i w:val="false"/>
                <w:color w:val="000000"/>
                <w:sz w:val="20"/>
              </w:rPr>
              <w:t>
7325 99 900 1</w:t>
            </w:r>
          </w:p>
          <w:p>
            <w:pPr>
              <w:spacing w:after="20"/>
              <w:ind w:left="20"/>
              <w:jc w:val="both"/>
            </w:pPr>
            <w:r>
              <w:rPr>
                <w:rFonts w:ascii="Times New Roman"/>
                <w:b w:val="false"/>
                <w:i w:val="false"/>
                <w:color w:val="000000"/>
                <w:sz w:val="20"/>
              </w:rPr>
              <w:t>
7326 90 980</w:t>
            </w:r>
          </w:p>
          <w:p>
            <w:pPr>
              <w:spacing w:after="20"/>
              <w:ind w:left="20"/>
              <w:jc w:val="both"/>
            </w:pPr>
            <w:r>
              <w:rPr>
                <w:rFonts w:ascii="Times New Roman"/>
                <w:b w:val="false"/>
                <w:i w:val="false"/>
                <w:color w:val="000000"/>
                <w:sz w:val="20"/>
              </w:rPr>
              <w:t>
7616 99</w:t>
            </w:r>
          </w:p>
          <w:p>
            <w:pPr>
              <w:spacing w:after="20"/>
              <w:ind w:left="20"/>
              <w:jc w:val="both"/>
            </w:pPr>
            <w:r>
              <w:rPr>
                <w:rFonts w:ascii="Times New Roman"/>
                <w:b w:val="false"/>
                <w:i w:val="false"/>
                <w:color w:val="000000"/>
                <w:sz w:val="20"/>
              </w:rPr>
              <w:t>
8108 90 900 1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n.</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8526 10 </w:t>
            </w:r>
          </w:p>
          <w:p>
            <w:pPr>
              <w:spacing w:after="20"/>
              <w:ind w:left="20"/>
              <w:jc w:val="both"/>
            </w:pPr>
            <w:r>
              <w:rPr>
                <w:rFonts w:ascii="Times New Roman"/>
                <w:b w:val="false"/>
                <w:i w:val="false"/>
                <w:color w:val="000000"/>
                <w:sz w:val="20"/>
              </w:rPr>
              <w:t>
9014 80 000 0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o. 1. a.</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 (тек әскери мақсаттарда пайдаланылатындар)</w:t>
            </w:r>
          </w:p>
          <w:p>
            <w:pPr>
              <w:spacing w:after="20"/>
              <w:ind w:left="20"/>
              <w:jc w:val="both"/>
            </w:pPr>
            <w:r>
              <w:rPr>
                <w:rFonts w:ascii="Times New Roman"/>
                <w:b w:val="false"/>
                <w:i w:val="false"/>
                <w:color w:val="000000"/>
                <w:sz w:val="20"/>
              </w:rPr>
              <w:t>
8487 10 900 0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o. 1. b.</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8412 29 200 9</w:t>
            </w:r>
          </w:p>
          <w:p>
            <w:pPr>
              <w:spacing w:after="20"/>
              <w:ind w:left="20"/>
              <w:jc w:val="both"/>
            </w:pPr>
            <w:r>
              <w:rPr>
                <w:rFonts w:ascii="Times New Roman"/>
                <w:b w:val="false"/>
                <w:i w:val="false"/>
                <w:color w:val="000000"/>
                <w:sz w:val="20"/>
              </w:rPr>
              <w:t>
8412 29 890 9</w:t>
            </w:r>
          </w:p>
          <w:p>
            <w:pPr>
              <w:spacing w:after="20"/>
              <w:ind w:left="20"/>
              <w:jc w:val="both"/>
            </w:pPr>
            <w:r>
              <w:rPr>
                <w:rFonts w:ascii="Times New Roman"/>
                <w:b w:val="false"/>
                <w:i w:val="false"/>
                <w:color w:val="000000"/>
                <w:sz w:val="20"/>
              </w:rPr>
              <w:t>
8487 10 900 0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o. 1. c.</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8412 29 200 9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o. 1. 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8483 40 300 1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o. 1. 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8483 10 950 0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o. 2. a</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8487 10 900 0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o. 2. b.</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o. 2. 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8501 20 000 9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8A002 о. 2. d.</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8483 10 950 0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8А002 о. 2. 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8487 10 900 0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8А002 о. 3. 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8409 99 000 9</w:t>
            </w:r>
          </w:p>
          <w:p>
            <w:pPr>
              <w:spacing w:after="20"/>
              <w:ind w:left="20"/>
              <w:jc w:val="both"/>
            </w:pPr>
            <w:r>
              <w:rPr>
                <w:rFonts w:ascii="Times New Roman"/>
                <w:b w:val="false"/>
                <w:i w:val="false"/>
                <w:color w:val="000000"/>
                <w:sz w:val="20"/>
              </w:rPr>
              <w:t>
(тек әскери мақсаттарда пайдаланылатындар)</w:t>
            </w:r>
          </w:p>
          <w:p>
            <w:pPr>
              <w:spacing w:after="20"/>
              <w:ind w:left="20"/>
              <w:jc w:val="both"/>
            </w:pPr>
            <w:r>
              <w:rPr>
                <w:rFonts w:ascii="Times New Roman"/>
                <w:b w:val="false"/>
                <w:i w:val="false"/>
                <w:color w:val="000000"/>
                <w:sz w:val="20"/>
              </w:rPr>
              <w:t>
8412 29 200 9</w:t>
            </w:r>
          </w:p>
          <w:p>
            <w:pPr>
              <w:spacing w:after="20"/>
              <w:ind w:left="20"/>
              <w:jc w:val="both"/>
            </w:pPr>
            <w:r>
              <w:rPr>
                <w:rFonts w:ascii="Times New Roman"/>
                <w:b w:val="false"/>
                <w:i w:val="false"/>
                <w:color w:val="000000"/>
                <w:sz w:val="20"/>
              </w:rPr>
              <w:t>
4016 10 000 1</w:t>
            </w:r>
          </w:p>
          <w:p>
            <w:pPr>
              <w:spacing w:after="20"/>
              <w:ind w:left="20"/>
              <w:jc w:val="both"/>
            </w:pPr>
            <w:r>
              <w:rPr>
                <w:rFonts w:ascii="Times New Roman"/>
                <w:b w:val="false"/>
                <w:i w:val="false"/>
                <w:color w:val="000000"/>
                <w:sz w:val="20"/>
              </w:rPr>
              <w:t>
(азаматтық авиация үшін пайдаланылатындардан басқасы)</w:t>
            </w:r>
          </w:p>
          <w:p>
            <w:pPr>
              <w:spacing w:after="20"/>
              <w:ind w:left="20"/>
              <w:jc w:val="both"/>
            </w:pPr>
            <w:r>
              <w:rPr>
                <w:rFonts w:ascii="Times New Roman"/>
                <w:b w:val="false"/>
                <w:i w:val="false"/>
                <w:color w:val="000000"/>
                <w:sz w:val="20"/>
              </w:rPr>
              <w:t xml:space="preserve">
4016 99 </w:t>
            </w:r>
          </w:p>
          <w:p>
            <w:pPr>
              <w:spacing w:after="20"/>
              <w:ind w:left="20"/>
              <w:jc w:val="both"/>
            </w:pPr>
            <w:r>
              <w:rPr>
                <w:rFonts w:ascii="Times New Roman"/>
                <w:b w:val="false"/>
                <w:i w:val="false"/>
                <w:color w:val="000000"/>
                <w:sz w:val="20"/>
              </w:rPr>
              <w:t>
4017 00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8А002 о. 3. b.</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8412 29 200 9</w:t>
            </w:r>
          </w:p>
          <w:p>
            <w:pPr>
              <w:spacing w:after="20"/>
              <w:ind w:left="20"/>
              <w:jc w:val="both"/>
            </w:pPr>
            <w:r>
              <w:rPr>
                <w:rFonts w:ascii="Times New Roman"/>
                <w:b w:val="false"/>
                <w:i w:val="false"/>
                <w:color w:val="000000"/>
                <w:sz w:val="20"/>
              </w:rPr>
              <w:t>
8479 89 970 8</w:t>
            </w:r>
          </w:p>
          <w:p>
            <w:pPr>
              <w:spacing w:after="20"/>
              <w:ind w:left="20"/>
              <w:jc w:val="both"/>
            </w:pPr>
            <w:r>
              <w:rPr>
                <w:rFonts w:ascii="Times New Roman"/>
                <w:b w:val="false"/>
                <w:i w:val="false"/>
                <w:color w:val="000000"/>
                <w:sz w:val="20"/>
              </w:rPr>
              <w:t>
8543 20 000 0</w:t>
            </w:r>
          </w:p>
          <w:p>
            <w:pPr>
              <w:spacing w:after="20"/>
              <w:ind w:left="20"/>
              <w:jc w:val="both"/>
            </w:pPr>
            <w:r>
              <w:rPr>
                <w:rFonts w:ascii="Times New Roman"/>
                <w:b w:val="false"/>
                <w:i w:val="false"/>
                <w:color w:val="000000"/>
                <w:sz w:val="20"/>
              </w:rPr>
              <w:t>
8543 70 900</w:t>
            </w:r>
          </w:p>
        </w:tc>
      </w:tr>
    </w:tbl>
    <w:p>
      <w:pPr>
        <w:spacing w:after="0"/>
        <w:ind w:left="0"/>
        <w:jc w:val="left"/>
      </w:pPr>
      <w:r>
        <w:rPr>
          <w:rFonts w:ascii="Times New Roman"/>
          <w:b w:val="false"/>
          <w:i w:val="false"/>
          <w:color w:val="ff0000"/>
          <w:sz w:val="28"/>
        </w:rPr>
        <w:t xml:space="preserve">      Ескерту. 8А002 бөлігі жаңа редакцияда – ҚР Үкіметінің 14.05.2018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p>
      <w:pPr>
        <w:spacing w:after="0"/>
        <w:ind w:left="0"/>
        <w:jc w:val="left"/>
      </w:pPr>
      <w:r>
        <w:rPr>
          <w:rFonts w:ascii="Times New Roman"/>
          <w:b/>
          <w:i w:val="false"/>
          <w:color w:val="000000"/>
        </w:rPr>
        <w:t xml:space="preserve"> 8В Сынақ, бақылау және өндірістік жабдық</w:t>
      </w:r>
    </w:p>
    <w:p>
      <w:pPr>
        <w:spacing w:after="0"/>
        <w:ind w:left="0"/>
        <w:jc w:val="both"/>
      </w:pPr>
      <w:r>
        <w:rPr>
          <w:rFonts w:ascii="Times New Roman"/>
          <w:b w:val="false"/>
          <w:i w:val="false"/>
          <w:color w:val="000000"/>
          <w:sz w:val="28"/>
        </w:rPr>
        <w:t xml:space="preserve">
      8В001 0-ден 500 Гц-ге дейінгі жиілік диапазонындағы 100 дБ-дан кем (эталон - 1мкПа, 1 Гц) шуылды фоны бар, қозғағыш қондырғылар моделдеріне жақын гидроағынмен жинақталатын акустикалық өрісті өлшеу үшін әзірленген гидроканалдар. </w:t>
      </w:r>
    </w:p>
    <w:p>
      <w:pPr>
        <w:spacing w:after="0"/>
        <w:ind w:left="0"/>
        <w:jc w:val="both"/>
      </w:pPr>
      <w:r>
        <w:rPr>
          <w:rFonts w:ascii="Times New Roman"/>
          <w:b w:val="false"/>
          <w:i w:val="false"/>
          <w:color w:val="000000"/>
          <w:sz w:val="28"/>
        </w:rPr>
        <w:t xml:space="preserve">
      8В001                   9031 20 000 0 </w:t>
      </w:r>
    </w:p>
    <w:p>
      <w:pPr>
        <w:spacing w:after="0"/>
        <w:ind w:left="0"/>
        <w:jc w:val="both"/>
      </w:pPr>
      <w:r>
        <w:rPr>
          <w:rFonts w:ascii="Times New Roman"/>
          <w:b w:val="false"/>
          <w:i w:val="false"/>
          <w:color w:val="000000"/>
          <w:sz w:val="28"/>
        </w:rPr>
        <w:t xml:space="preserve">
            8С Материалдар </w:t>
      </w:r>
    </w:p>
    <w:p>
      <w:pPr>
        <w:spacing w:after="0"/>
        <w:ind w:left="0"/>
        <w:jc w:val="both"/>
      </w:pPr>
      <w:r>
        <w:rPr>
          <w:rFonts w:ascii="Times New Roman"/>
          <w:b w:val="false"/>
          <w:i w:val="false"/>
          <w:color w:val="000000"/>
          <w:sz w:val="28"/>
        </w:rPr>
        <w:t xml:space="preserve">
            8С001 Су астында қолдану үшін әзірленген "синтакттік көбік", мынадай сипаттамалардың бәріне ие: </w:t>
      </w:r>
    </w:p>
    <w:p>
      <w:pPr>
        <w:spacing w:after="0"/>
        <w:ind w:left="0"/>
        <w:jc w:val="both"/>
      </w:pPr>
      <w:r>
        <w:rPr>
          <w:rFonts w:ascii="Times New Roman"/>
          <w:b w:val="false"/>
          <w:i w:val="false"/>
          <w:color w:val="000000"/>
          <w:sz w:val="28"/>
        </w:rPr>
        <w:t xml:space="preserve">
            а. 1000 метрден асатын теңіз тереңдігіне арналған; және </w:t>
      </w:r>
    </w:p>
    <w:p>
      <w:pPr>
        <w:spacing w:after="0"/>
        <w:ind w:left="0"/>
        <w:jc w:val="both"/>
      </w:pPr>
      <w:r>
        <w:rPr>
          <w:rFonts w:ascii="Times New Roman"/>
          <w:b w:val="false"/>
          <w:i w:val="false"/>
          <w:color w:val="000000"/>
          <w:sz w:val="28"/>
        </w:rPr>
        <w:t xml:space="preserve">
            b. Тығыздығы 561 кг/куб.м.-ден кем.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Техникалық ескерту: </w:t>
      </w:r>
    </w:p>
    <w:p>
      <w:pPr>
        <w:spacing w:after="0"/>
        <w:ind w:left="0"/>
        <w:jc w:val="both"/>
      </w:pPr>
      <w:r>
        <w:rPr>
          <w:rFonts w:ascii="Times New Roman"/>
          <w:b w:val="false"/>
          <w:i w:val="false"/>
          <w:color w:val="000000"/>
          <w:sz w:val="28"/>
        </w:rPr>
        <w:t xml:space="preserve">
            "Синтакттік көбік" резина матрициясымен құйылған пластиктен немесе шыныдан тұратын бос өрістерден тұрады. </w:t>
      </w:r>
    </w:p>
    <w:p>
      <w:pPr>
        <w:spacing w:after="0"/>
        <w:ind w:left="0"/>
        <w:jc w:val="both"/>
      </w:pPr>
      <w:r>
        <w:rPr>
          <w:rFonts w:ascii="Times New Roman"/>
          <w:b w:val="false"/>
          <w:i w:val="false"/>
          <w:color w:val="000000"/>
          <w:sz w:val="28"/>
        </w:rPr>
        <w:t xml:space="preserve">
      8С001                   3921 90 900 0 </w:t>
      </w:r>
    </w:p>
    <w:p>
      <w:pPr>
        <w:spacing w:after="0"/>
        <w:ind w:left="0"/>
        <w:jc w:val="both"/>
      </w:pPr>
      <w:r>
        <w:rPr>
          <w:rFonts w:ascii="Times New Roman"/>
          <w:b w:val="false"/>
          <w:i w:val="false"/>
          <w:color w:val="000000"/>
          <w:sz w:val="28"/>
        </w:rPr>
        <w:t xml:space="preserve">
            8D Бағдарламалық қамтамасыз ету </w:t>
      </w:r>
    </w:p>
    <w:p>
      <w:pPr>
        <w:spacing w:after="0"/>
        <w:ind w:left="0"/>
        <w:jc w:val="both"/>
      </w:pPr>
      <w:r>
        <w:rPr>
          <w:rFonts w:ascii="Times New Roman"/>
          <w:b w:val="false"/>
          <w:i w:val="false"/>
          <w:color w:val="000000"/>
          <w:sz w:val="28"/>
        </w:rPr>
        <w:t xml:space="preserve">
            8D001 8А, 8В немесе 8С тармақтары бойынша бақыланатын, жабдықтар мен материалдарды "әзірлеу", "өндіру" немесе "пайдалану" үшін арнайы әзірленген немесе модификацияланған "бағдарламалық қамтамасыз ету". </w:t>
      </w:r>
    </w:p>
    <w:p>
      <w:pPr>
        <w:spacing w:after="0"/>
        <w:ind w:left="0"/>
        <w:jc w:val="both"/>
      </w:pPr>
      <w:r>
        <w:rPr>
          <w:rFonts w:ascii="Times New Roman"/>
          <w:b w:val="false"/>
          <w:i w:val="false"/>
          <w:color w:val="000000"/>
          <w:sz w:val="28"/>
        </w:rPr>
        <w:t xml:space="preserve">
            8D001 </w:t>
      </w:r>
    </w:p>
    <w:p>
      <w:pPr>
        <w:spacing w:after="0"/>
        <w:ind w:left="0"/>
        <w:jc w:val="both"/>
      </w:pPr>
      <w:r>
        <w:rPr>
          <w:rFonts w:ascii="Times New Roman"/>
          <w:b w:val="false"/>
          <w:i w:val="false"/>
          <w:color w:val="000000"/>
          <w:sz w:val="28"/>
        </w:rPr>
        <w:t xml:space="preserve">
            8D002 Винттердің үстіңгі бетін "әзірлеу", "өндіру", ағымдағы жөндеу, күрделі жөндеу немесе оның тазалығын қалпына келтіру (ремашинизация) үшін арнайы жасалған немесе модификацияланған, олардың су астындағы шуылдарын азайту үшін арнайы жобаланған арнайы "бағдарламалық қамтамасыз ету". </w:t>
      </w:r>
    </w:p>
    <w:p>
      <w:pPr>
        <w:spacing w:after="0"/>
        <w:ind w:left="0"/>
        <w:jc w:val="both"/>
      </w:pPr>
      <w:r>
        <w:rPr>
          <w:rFonts w:ascii="Times New Roman"/>
          <w:b w:val="false"/>
          <w:i w:val="false"/>
          <w:color w:val="000000"/>
          <w:sz w:val="28"/>
        </w:rPr>
        <w:t xml:space="preserve">
            8D002 </w:t>
      </w:r>
    </w:p>
    <w:p>
      <w:pPr>
        <w:spacing w:after="0"/>
        <w:ind w:left="0"/>
        <w:jc w:val="both"/>
      </w:pPr>
      <w:r>
        <w:rPr>
          <w:rFonts w:ascii="Times New Roman"/>
          <w:b w:val="false"/>
          <w:i w:val="false"/>
          <w:color w:val="000000"/>
          <w:sz w:val="28"/>
        </w:rPr>
        <w:t xml:space="preserve">
      8D                      8523 40 </w:t>
      </w:r>
    </w:p>
    <w:p>
      <w:pPr>
        <w:spacing w:after="0"/>
        <w:ind w:left="0"/>
        <w:jc w:val="both"/>
      </w:pPr>
      <w:r>
        <w:rPr>
          <w:rFonts w:ascii="Times New Roman"/>
          <w:b w:val="false"/>
          <w:i w:val="false"/>
          <w:color w:val="000000"/>
          <w:sz w:val="28"/>
        </w:rPr>
        <w:t xml:space="preserve">
                              8523 29 </w:t>
      </w:r>
    </w:p>
    <w:p>
      <w:pPr>
        <w:spacing w:after="0"/>
        <w:ind w:left="0"/>
        <w:jc w:val="both"/>
      </w:pPr>
      <w:r>
        <w:rPr>
          <w:rFonts w:ascii="Times New Roman"/>
          <w:b w:val="false"/>
          <w:i w:val="false"/>
          <w:color w:val="000000"/>
          <w:sz w:val="28"/>
        </w:rPr>
        <w:t xml:space="preserve">
                              8523 51 </w:t>
      </w:r>
    </w:p>
    <w:p>
      <w:pPr>
        <w:spacing w:after="0"/>
        <w:ind w:left="0"/>
        <w:jc w:val="both"/>
      </w:pPr>
      <w:r>
        <w:rPr>
          <w:rFonts w:ascii="Times New Roman"/>
          <w:b w:val="false"/>
          <w:i w:val="false"/>
          <w:color w:val="000000"/>
          <w:sz w:val="28"/>
        </w:rPr>
        <w:t xml:space="preserve">
                              8523 59 </w:t>
      </w:r>
    </w:p>
    <w:p>
      <w:pPr>
        <w:spacing w:after="0"/>
        <w:ind w:left="0"/>
        <w:jc w:val="both"/>
      </w:pPr>
      <w:r>
        <w:rPr>
          <w:rFonts w:ascii="Times New Roman"/>
          <w:b w:val="false"/>
          <w:i w:val="false"/>
          <w:color w:val="000000"/>
          <w:sz w:val="28"/>
        </w:rPr>
        <w:t xml:space="preserve">
                              8523 80 </w:t>
      </w:r>
    </w:p>
    <w:p>
      <w:pPr>
        <w:spacing w:after="0"/>
        <w:ind w:left="0"/>
        <w:jc w:val="both"/>
      </w:pPr>
      <w:r>
        <w:rPr>
          <w:rFonts w:ascii="Times New Roman"/>
          <w:b w:val="false"/>
          <w:i w:val="false"/>
          <w:color w:val="000000"/>
          <w:sz w:val="28"/>
        </w:rPr>
        <w:t xml:space="preserve">
            8Е Технологиялар </w:t>
      </w:r>
    </w:p>
    <w:p>
      <w:pPr>
        <w:spacing w:after="0"/>
        <w:ind w:left="0"/>
        <w:jc w:val="both"/>
      </w:pPr>
      <w:r>
        <w:rPr>
          <w:rFonts w:ascii="Times New Roman"/>
          <w:b w:val="false"/>
          <w:i w:val="false"/>
          <w:color w:val="000000"/>
          <w:sz w:val="28"/>
        </w:rPr>
        <w:t xml:space="preserve">
            8Е001 8А, 8В немесе 8С тармақтары бойынша бақыланатын, Жалпы технологиялық ескертуге сәйкес жабдықтарды немесе материалдарды "әзірлеуге" немесе "өндіруге" арналған "технологиялар". </w:t>
      </w:r>
    </w:p>
    <w:p>
      <w:pPr>
        <w:spacing w:after="0"/>
        <w:ind w:left="0"/>
        <w:jc w:val="both"/>
      </w:pPr>
      <w:r>
        <w:rPr>
          <w:rFonts w:ascii="Times New Roman"/>
          <w:b w:val="false"/>
          <w:i w:val="false"/>
          <w:color w:val="000000"/>
          <w:sz w:val="28"/>
        </w:rPr>
        <w:t xml:space="preserve">
            8Е001 </w:t>
      </w:r>
    </w:p>
    <w:p>
      <w:pPr>
        <w:spacing w:after="0"/>
        <w:ind w:left="0"/>
        <w:jc w:val="both"/>
      </w:pPr>
      <w:r>
        <w:rPr>
          <w:rFonts w:ascii="Times New Roman"/>
          <w:b w:val="false"/>
          <w:i w:val="false"/>
          <w:color w:val="000000"/>
          <w:sz w:val="28"/>
        </w:rPr>
        <w:t xml:space="preserve">
            8Е002 Басқа "технологиялар", олар мынадай: </w:t>
      </w:r>
    </w:p>
    <w:p>
      <w:pPr>
        <w:spacing w:after="0"/>
        <w:ind w:left="0"/>
        <w:jc w:val="both"/>
      </w:pPr>
      <w:r>
        <w:rPr>
          <w:rFonts w:ascii="Times New Roman"/>
          <w:b w:val="false"/>
          <w:i w:val="false"/>
          <w:color w:val="000000"/>
          <w:sz w:val="28"/>
        </w:rPr>
        <w:t xml:space="preserve">
            а. Винттерді "әзірлеу", "өндіру", ағымдағы жөндеу, күрделі жөндеу немесе қалпына келтіру (ремашинизация) үшін, олардың су астындағы шуылын бәсеңдету үшін арнайы жобаланған "технологиялар"; </w:t>
      </w:r>
    </w:p>
    <w:p>
      <w:pPr>
        <w:spacing w:after="0"/>
        <w:ind w:left="0"/>
        <w:jc w:val="both"/>
      </w:pPr>
      <w:r>
        <w:rPr>
          <w:rFonts w:ascii="Times New Roman"/>
          <w:b w:val="false"/>
          <w:i w:val="false"/>
          <w:color w:val="000000"/>
          <w:sz w:val="28"/>
        </w:rPr>
        <w:t xml:space="preserve">
            b. 8А001., 8А002.b., 8А002.j., 8А002.o. немесе 8А002.р. тармақтары бойынша бақыланатын жабдықтарды күрделі жөндеу немесе қалпына келтіруге арналған "технологиялар". </w:t>
      </w:r>
    </w:p>
    <w:p>
      <w:pPr>
        <w:spacing w:after="0"/>
        <w:ind w:left="0"/>
        <w:jc w:val="both"/>
      </w:pPr>
      <w:r>
        <w:rPr>
          <w:rFonts w:ascii="Times New Roman"/>
          <w:b w:val="false"/>
          <w:i w:val="false"/>
          <w:color w:val="000000"/>
          <w:sz w:val="28"/>
        </w:rPr>
        <w:t xml:space="preserve">
            8Е002 </w:t>
      </w:r>
    </w:p>
    <w:p>
      <w:pPr>
        <w:spacing w:after="0"/>
        <w:ind w:left="0"/>
        <w:jc w:val="left"/>
      </w:pPr>
      <w:r>
        <w:rPr>
          <w:rFonts w:ascii="Times New Roman"/>
          <w:b/>
          <w:i w:val="false"/>
          <w:color w:val="000000"/>
        </w:rPr>
        <w:t xml:space="preserve"> 9-Санат</w:t>
      </w:r>
      <w:r>
        <w:br/>
      </w:r>
      <w:r>
        <w:rPr>
          <w:rFonts w:ascii="Times New Roman"/>
          <w:b/>
          <w:i w:val="false"/>
          <w:color w:val="000000"/>
        </w:rPr>
        <w:t>Қозғағыш қондырғылар, ғарыштық аппараттар және тиісті жабдық</w:t>
      </w:r>
    </w:p>
    <w:p>
      <w:pPr>
        <w:spacing w:after="0"/>
        <w:ind w:left="0"/>
        <w:jc w:val="both"/>
      </w:pPr>
      <w:r>
        <w:rPr>
          <w:rFonts w:ascii="Times New Roman"/>
          <w:b w:val="false"/>
          <w:i w:val="false"/>
          <w:color w:val="000000"/>
          <w:sz w:val="28"/>
        </w:rPr>
        <w:t xml:space="preserve">
      9А Жүйелер, жабдық және компоненттер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Айрықша ескерту: </w:t>
      </w:r>
      <w:r>
        <w:rPr>
          <w:rFonts w:ascii="Times New Roman"/>
          <w:b w:val="false"/>
          <w:i w:val="false"/>
          <w:color w:val="000000"/>
          <w:sz w:val="28"/>
        </w:rPr>
        <w:t xml:space="preserve">Нейтрондық немесе қысқа мерзімді ионизацияланған сәуле шығаруға қарсы жұмыс үшін әзірленген немесе жобаланған қозғаушы қондырғыларға қатысты Әскери тізімді қараңыз. </w:t>
      </w:r>
    </w:p>
    <w:p>
      <w:pPr>
        <w:spacing w:after="0"/>
        <w:ind w:left="0"/>
        <w:jc w:val="both"/>
      </w:pPr>
      <w:r>
        <w:rPr>
          <w:rFonts w:ascii="Times New Roman"/>
          <w:b w:val="false"/>
          <w:i w:val="false"/>
          <w:color w:val="000000"/>
          <w:sz w:val="28"/>
        </w:rPr>
        <w:t xml:space="preserve">
      9А001 Жасалуы кезінде 9Е003.а тармағы бойынша бақыланатын "технологиялардың" кез келгені пайдаланылатын газтурбиналық авиациялық қозғағыштар, олар мынадай: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Ерекше ескерту: </w:t>
      </w:r>
      <w:r>
        <w:rPr>
          <w:rFonts w:ascii="Times New Roman"/>
          <w:b w:val="false"/>
          <w:i w:val="false"/>
          <w:color w:val="000000"/>
          <w:sz w:val="28"/>
        </w:rPr>
        <w:t xml:space="preserve">сондай-ақ 9А101-ді қараңыз. </w:t>
      </w:r>
    </w:p>
    <w:p>
      <w:pPr>
        <w:spacing w:after="0"/>
        <w:ind w:left="0"/>
        <w:jc w:val="both"/>
      </w:pPr>
      <w:r>
        <w:rPr>
          <w:rFonts w:ascii="Times New Roman"/>
          <w:b w:val="false"/>
          <w:i w:val="false"/>
          <w:color w:val="000000"/>
          <w:sz w:val="28"/>
        </w:rPr>
        <w:t xml:space="preserve">
      а. Олар арналған белгілі бір "азаматтық ұшу аппараттары" үшін сертификатталмаған; </w:t>
      </w:r>
    </w:p>
    <w:p>
      <w:pPr>
        <w:spacing w:after="0"/>
        <w:ind w:left="0"/>
        <w:jc w:val="both"/>
      </w:pPr>
      <w:r>
        <w:rPr>
          <w:rFonts w:ascii="Times New Roman"/>
          <w:b w:val="false"/>
          <w:i w:val="false"/>
          <w:color w:val="000000"/>
          <w:sz w:val="28"/>
        </w:rPr>
        <w:t xml:space="preserve">
      b. "қатысушы-мемлекеттердің" авиациялық ведомствосы азаматтық қолдану үшін сертификатталмаған; </w:t>
      </w:r>
    </w:p>
    <w:p>
      <w:pPr>
        <w:spacing w:after="0"/>
        <w:ind w:left="0"/>
        <w:jc w:val="both"/>
      </w:pPr>
      <w:r>
        <w:rPr>
          <w:rFonts w:ascii="Times New Roman"/>
          <w:b w:val="false"/>
          <w:i w:val="false"/>
          <w:color w:val="000000"/>
          <w:sz w:val="28"/>
        </w:rPr>
        <w:t xml:space="preserve">
      с. М санымен отыз минуттан асатын уақыт ішінде кем дегенде 1.2 жылдамдықпен ұшуға арналған. </w:t>
      </w:r>
    </w:p>
    <w:p>
      <w:pPr>
        <w:spacing w:after="0"/>
        <w:ind w:left="0"/>
        <w:jc w:val="both"/>
      </w:pPr>
      <w:r>
        <w:rPr>
          <w:rFonts w:ascii="Times New Roman"/>
          <w:b w:val="false"/>
          <w:i w:val="false"/>
          <w:color w:val="000000"/>
          <w:sz w:val="28"/>
        </w:rPr>
        <w:t xml:space="preserve">
      9А001                   8411 11 000 0 </w:t>
      </w:r>
    </w:p>
    <w:p>
      <w:pPr>
        <w:spacing w:after="0"/>
        <w:ind w:left="0"/>
        <w:jc w:val="both"/>
      </w:pPr>
      <w:r>
        <w:rPr>
          <w:rFonts w:ascii="Times New Roman"/>
          <w:b w:val="false"/>
          <w:i w:val="false"/>
          <w:color w:val="000000"/>
          <w:sz w:val="28"/>
        </w:rPr>
        <w:t xml:space="preserve">
                              8411 81 000 </w:t>
      </w:r>
    </w:p>
    <w:p>
      <w:pPr>
        <w:spacing w:after="0"/>
        <w:ind w:left="0"/>
        <w:jc w:val="both"/>
      </w:pPr>
      <w:r>
        <w:rPr>
          <w:rFonts w:ascii="Times New Roman"/>
          <w:b w:val="false"/>
          <w:i w:val="false"/>
          <w:color w:val="000000"/>
          <w:sz w:val="28"/>
        </w:rPr>
        <w:t xml:space="preserve">
                              8411 82 </w:t>
      </w:r>
    </w:p>
    <w:p>
      <w:pPr>
        <w:spacing w:after="0"/>
        <w:ind w:left="0"/>
        <w:jc w:val="both"/>
      </w:pPr>
      <w:r>
        <w:rPr>
          <w:rFonts w:ascii="Times New Roman"/>
          <w:b w:val="false"/>
          <w:i w:val="false"/>
          <w:color w:val="000000"/>
          <w:sz w:val="28"/>
        </w:rPr>
        <w:t xml:space="preserve">
            9А002 ISO бойынша стандартты 24245 кВт немесе одан астам және 0,219 кг-кВтч-ден аспайтын отынның үлестік шығысы бар, 35-тен 100%-ке дейінгі қуат диапазонындағы қуаты бар және "теңіз газтурбина қозғағыштары" және мұндай қозғағыштар үшін арнайы әзірленген агрегаттар мен компоненттер.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Ескерту: </w:t>
      </w:r>
      <w:r>
        <w:rPr>
          <w:rFonts w:ascii="Times New Roman"/>
          <w:b w:val="false"/>
          <w:i w:val="false"/>
          <w:color w:val="000000"/>
          <w:sz w:val="28"/>
        </w:rPr>
        <w:t xml:space="preserve">"Теңіз газтурбина қозғағыштары" термині корабльдік электрогенераторлық немесе қозғағыштық қондырғыларда қолдануға лайықталған өнеркәсіптік немесе авиациялық газтурбиналық қозғағыштарды білдіреді. </w:t>
      </w:r>
    </w:p>
    <w:p>
      <w:pPr>
        <w:spacing w:after="0"/>
        <w:ind w:left="0"/>
        <w:jc w:val="both"/>
      </w:pPr>
      <w:r>
        <w:rPr>
          <w:rFonts w:ascii="Times New Roman"/>
          <w:b w:val="false"/>
          <w:i w:val="false"/>
          <w:color w:val="000000"/>
          <w:sz w:val="28"/>
        </w:rPr>
        <w:t xml:space="preserve">
      9А002                   8411 82 600 1 </w:t>
      </w:r>
    </w:p>
    <w:p>
      <w:pPr>
        <w:spacing w:after="0"/>
        <w:ind w:left="0"/>
        <w:jc w:val="both"/>
      </w:pPr>
      <w:r>
        <w:rPr>
          <w:rFonts w:ascii="Times New Roman"/>
          <w:b w:val="false"/>
          <w:i w:val="false"/>
          <w:color w:val="000000"/>
          <w:sz w:val="28"/>
        </w:rPr>
        <w:t xml:space="preserve">
                              8411 82 600 9 </w:t>
      </w:r>
    </w:p>
    <w:p>
      <w:pPr>
        <w:spacing w:after="0"/>
        <w:ind w:left="0"/>
        <w:jc w:val="both"/>
      </w:pPr>
      <w:r>
        <w:rPr>
          <w:rFonts w:ascii="Times New Roman"/>
          <w:b w:val="false"/>
          <w:i w:val="false"/>
          <w:color w:val="000000"/>
          <w:sz w:val="28"/>
        </w:rPr>
        <w:t xml:space="preserve">
                              8411 82 800 0 </w:t>
      </w:r>
    </w:p>
    <w:p>
      <w:pPr>
        <w:spacing w:after="0"/>
        <w:ind w:left="0"/>
        <w:jc w:val="both"/>
      </w:pPr>
      <w:r>
        <w:rPr>
          <w:rFonts w:ascii="Times New Roman"/>
          <w:b w:val="false"/>
          <w:i w:val="false"/>
          <w:color w:val="000000"/>
          <w:sz w:val="28"/>
        </w:rPr>
        <w:t xml:space="preserve">
            9А003 Жасалуы кезінде 9Е003.а. тармағы бойынша бақыланатын "технологиялар" пайдаланылатын, газтурбина қозғағыштары үшін арнайы әзірленген агрегаттар мен құрамдас бөліктер, олар мынадай: </w:t>
      </w:r>
    </w:p>
    <w:p>
      <w:pPr>
        <w:spacing w:after="0"/>
        <w:ind w:left="0"/>
        <w:jc w:val="both"/>
      </w:pPr>
      <w:r>
        <w:rPr>
          <w:rFonts w:ascii="Times New Roman"/>
          <w:b w:val="false"/>
          <w:i w:val="false"/>
          <w:color w:val="000000"/>
          <w:sz w:val="28"/>
        </w:rPr>
        <w:t xml:space="preserve">
            а. 9А001 тармағы бойынша бақыланады; </w:t>
      </w:r>
    </w:p>
    <w:p>
      <w:pPr>
        <w:spacing w:after="0"/>
        <w:ind w:left="0"/>
        <w:jc w:val="both"/>
      </w:pPr>
      <w:r>
        <w:rPr>
          <w:rFonts w:ascii="Times New Roman"/>
          <w:b w:val="false"/>
          <w:i w:val="false"/>
          <w:color w:val="000000"/>
          <w:sz w:val="28"/>
        </w:rPr>
        <w:t xml:space="preserve">
            b. Әзірленуінің немесе өндірілуінің не өндірушіге белгісіз болуы, не олардың келісімге "қатысушы мемлекеттер" болып табылмайтын мемлекеттерде әзірленуі мен өндірілу орны туралы. </w:t>
      </w:r>
    </w:p>
    <w:p>
      <w:pPr>
        <w:spacing w:after="0"/>
        <w:ind w:left="0"/>
        <w:jc w:val="both"/>
      </w:pPr>
      <w:r>
        <w:rPr>
          <w:rFonts w:ascii="Times New Roman"/>
          <w:b w:val="false"/>
          <w:i w:val="false"/>
          <w:color w:val="000000"/>
          <w:sz w:val="28"/>
        </w:rPr>
        <w:t xml:space="preserve">
      9А003                   8411 99 00 </w:t>
      </w:r>
    </w:p>
    <w:p>
      <w:pPr>
        <w:spacing w:after="0"/>
        <w:ind w:left="0"/>
        <w:jc w:val="both"/>
      </w:pPr>
      <w:r>
        <w:rPr>
          <w:rFonts w:ascii="Times New Roman"/>
          <w:b w:val="false"/>
          <w:i w:val="false"/>
          <w:color w:val="000000"/>
          <w:sz w:val="28"/>
        </w:rPr>
        <w:t xml:space="preserve">
            9А004 Ракета тасығыштар мен "ғарыштық" аппараттар.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Eрекше ескерту: </w:t>
      </w:r>
      <w:r>
        <w:rPr>
          <w:rFonts w:ascii="Times New Roman"/>
          <w:b w:val="false"/>
          <w:i w:val="false"/>
          <w:color w:val="000000"/>
          <w:sz w:val="28"/>
        </w:rPr>
        <w:t xml:space="preserve">сондай-ақ 9А104-ті қараңыз.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1-ескерту: </w:t>
      </w:r>
      <w:r>
        <w:rPr>
          <w:rFonts w:ascii="Times New Roman"/>
          <w:b w:val="false"/>
          <w:i w:val="false"/>
          <w:color w:val="000000"/>
          <w:sz w:val="28"/>
        </w:rPr>
        <w:t xml:space="preserve">9А004-тармағы бойынша пайдалы жүктелімдер бақыланбайды.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Eрекше ескерту: </w:t>
      </w:r>
      <w:r>
        <w:rPr>
          <w:rFonts w:ascii="Times New Roman"/>
          <w:b w:val="false"/>
          <w:i w:val="false"/>
          <w:color w:val="000000"/>
          <w:sz w:val="28"/>
        </w:rPr>
        <w:t xml:space="preserve">"Ғарыштық аппараттың" пайдалы жүктелімінің құрамына кіретін жабдықтың бақылау мәртебесін айқындау үшін тиісті санатқа қараңыз. </w:t>
      </w:r>
    </w:p>
    <w:p>
      <w:pPr>
        <w:spacing w:after="0"/>
        <w:ind w:left="0"/>
        <w:jc w:val="both"/>
      </w:pPr>
      <w:r>
        <w:rPr>
          <w:rFonts w:ascii="Times New Roman"/>
          <w:b w:val="false"/>
          <w:i w:val="false"/>
          <w:color w:val="000000"/>
          <w:sz w:val="28"/>
        </w:rPr>
        <w:t xml:space="preserve">
      9А004                   8802 60 100 0 </w:t>
      </w:r>
    </w:p>
    <w:p>
      <w:pPr>
        <w:spacing w:after="0"/>
        <w:ind w:left="0"/>
        <w:jc w:val="both"/>
      </w:pPr>
      <w:r>
        <w:rPr>
          <w:rFonts w:ascii="Times New Roman"/>
          <w:b w:val="false"/>
          <w:i w:val="false"/>
          <w:color w:val="000000"/>
          <w:sz w:val="28"/>
        </w:rPr>
        <w:t xml:space="preserve">
                              8802 60 900 0 </w:t>
      </w:r>
    </w:p>
    <w:p>
      <w:pPr>
        <w:spacing w:after="0"/>
        <w:ind w:left="0"/>
        <w:jc w:val="both"/>
      </w:pPr>
      <w:r>
        <w:rPr>
          <w:rFonts w:ascii="Times New Roman"/>
          <w:b w:val="false"/>
          <w:i w:val="false"/>
          <w:color w:val="000000"/>
          <w:sz w:val="28"/>
        </w:rPr>
        <w:t xml:space="preserve">
                              9306 90 </w:t>
      </w:r>
    </w:p>
    <w:p>
      <w:pPr>
        <w:spacing w:after="0"/>
        <w:ind w:left="0"/>
        <w:jc w:val="both"/>
      </w:pPr>
      <w:r>
        <w:rPr>
          <w:rFonts w:ascii="Times New Roman"/>
          <w:b w:val="false"/>
          <w:i w:val="false"/>
          <w:color w:val="000000"/>
          <w:sz w:val="28"/>
        </w:rPr>
        <w:t xml:space="preserve">
            9А005 9А006 тармағы бойынша бақыланатын жүйелердің немесе компоненттердің кез келгенінен тұратын сұйық ракеталық қозғағыштық қондырғылар.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Ерекше ескерту: </w:t>
      </w:r>
      <w:r>
        <w:rPr>
          <w:rFonts w:ascii="Times New Roman"/>
          <w:b w:val="false"/>
          <w:i w:val="false"/>
          <w:color w:val="000000"/>
          <w:sz w:val="28"/>
        </w:rPr>
        <w:t xml:space="preserve">сондай-ақ 9А105 пен 9А119-ды қараңыз </w:t>
      </w:r>
    </w:p>
    <w:p>
      <w:pPr>
        <w:spacing w:after="0"/>
        <w:ind w:left="0"/>
        <w:jc w:val="both"/>
      </w:pPr>
      <w:r>
        <w:rPr>
          <w:rFonts w:ascii="Times New Roman"/>
          <w:b w:val="false"/>
          <w:i w:val="false"/>
          <w:color w:val="000000"/>
          <w:sz w:val="28"/>
        </w:rPr>
        <w:t xml:space="preserve">
      9А005                   8412 10 000 9 </w:t>
      </w:r>
    </w:p>
    <w:p>
      <w:pPr>
        <w:spacing w:after="0"/>
        <w:ind w:left="0"/>
        <w:jc w:val="both"/>
      </w:pPr>
      <w:r>
        <w:rPr>
          <w:rFonts w:ascii="Times New Roman"/>
          <w:b w:val="false"/>
          <w:i w:val="false"/>
          <w:color w:val="000000"/>
          <w:sz w:val="28"/>
        </w:rPr>
        <w:t xml:space="preserve">
            9А006 Сұйық ракеталық қозғағыштық қондырғыларға арналып арнайы әзірленген жүйелер мен компоненттер, олар мынадай: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Eрекше ескерту: </w:t>
      </w:r>
      <w:r>
        <w:rPr>
          <w:rFonts w:ascii="Times New Roman"/>
          <w:b w:val="false"/>
          <w:i w:val="false"/>
          <w:color w:val="000000"/>
          <w:sz w:val="28"/>
        </w:rPr>
        <w:t xml:space="preserve">сондай-ақ 9А106 мен 9А108-ді қараңыз. </w:t>
      </w:r>
    </w:p>
    <w:p>
      <w:pPr>
        <w:spacing w:after="0"/>
        <w:ind w:left="0"/>
        <w:jc w:val="both"/>
      </w:pPr>
      <w:r>
        <w:rPr>
          <w:rFonts w:ascii="Times New Roman"/>
          <w:b w:val="false"/>
          <w:i w:val="false"/>
          <w:color w:val="000000"/>
          <w:sz w:val="28"/>
        </w:rPr>
        <w:t xml:space="preserve">
            а. Криогендік рефрижераторлар, Дюардың борт ыдыстары, криогендік жылу бөлу құбырлары немесе ғарыштық аппараттарда пайдалануға арналып арнайы әзірленген және криогендік ортаның (хладоагент) шығынын жылына 30%-тен аз қысқартуға қабілетті криогендік жүйелер; </w:t>
      </w:r>
    </w:p>
    <w:p>
      <w:pPr>
        <w:spacing w:after="0"/>
        <w:ind w:left="0"/>
        <w:jc w:val="both"/>
      </w:pPr>
      <w:r>
        <w:rPr>
          <w:rFonts w:ascii="Times New Roman"/>
          <w:b w:val="false"/>
          <w:i w:val="false"/>
          <w:color w:val="000000"/>
          <w:sz w:val="28"/>
        </w:rPr>
        <w:t xml:space="preserve">
            b. "Ұшу аппараттары" үшін 100 К (-173 </w:t>
      </w:r>
      <w:r>
        <w:rPr>
          <w:rFonts w:ascii="Times New Roman"/>
          <w:b w:val="false"/>
          <w:i w:val="false"/>
          <w:color w:val="000000"/>
          <w:vertAlign w:val="superscript"/>
        </w:rPr>
        <w:t xml:space="preserve">o </w:t>
      </w:r>
      <w:r>
        <w:rPr>
          <w:rFonts w:ascii="Times New Roman"/>
          <w:b w:val="false"/>
          <w:i w:val="false"/>
          <w:color w:val="000000"/>
          <w:sz w:val="28"/>
        </w:rPr>
        <w:t xml:space="preserve">С) немесе одан төмен температураны қамтамасыз етуге қабілетті, ракета тасушылардың немесе "ғарыштық аппараттардың" 3М-нан асатын ұшу жылдамдығын ұстап отыруға қабілетті тұйық циклды криогендік контейнерлер немесе рефрижераторлы жүйелер; </w:t>
      </w:r>
    </w:p>
    <w:p>
      <w:pPr>
        <w:spacing w:after="0"/>
        <w:ind w:left="0"/>
        <w:jc w:val="both"/>
      </w:pPr>
      <w:r>
        <w:rPr>
          <w:rFonts w:ascii="Times New Roman"/>
          <w:b w:val="false"/>
          <w:i w:val="false"/>
          <w:color w:val="000000"/>
          <w:sz w:val="28"/>
        </w:rPr>
        <w:t xml:space="preserve">
            с. Сұйық сутегіне арналған қойма немесе қайта айдау жүйелері; </w:t>
      </w:r>
    </w:p>
    <w:p>
      <w:pPr>
        <w:spacing w:after="0"/>
        <w:ind w:left="0"/>
        <w:jc w:val="both"/>
      </w:pPr>
      <w:r>
        <w:rPr>
          <w:rFonts w:ascii="Times New Roman"/>
          <w:b w:val="false"/>
          <w:i w:val="false"/>
          <w:color w:val="000000"/>
          <w:sz w:val="28"/>
        </w:rPr>
        <w:t xml:space="preserve">
             d.   Жоғары қысымды (17,5 МПа-дан асатын) турбосораптар, сораптардың құрамдас бөліктері немесе оларға біріктірілген газгенераторлары немесе газды турбинаға беруді басқаратын жүйелер; </w:t>
      </w:r>
    </w:p>
    <w:p>
      <w:pPr>
        <w:spacing w:after="0"/>
        <w:ind w:left="0"/>
        <w:jc w:val="both"/>
      </w:pPr>
      <w:r>
        <w:rPr>
          <w:rFonts w:ascii="Times New Roman"/>
          <w:b w:val="false"/>
          <w:i w:val="false"/>
          <w:color w:val="000000"/>
          <w:sz w:val="28"/>
        </w:rPr>
        <w:t xml:space="preserve">
            е. Жоғары қысымды (10,6 МПа-дан асатын) жану камералары және оларға арналған шүмектер; </w:t>
      </w:r>
    </w:p>
    <w:p>
      <w:pPr>
        <w:spacing w:after="0"/>
        <w:ind w:left="0"/>
        <w:jc w:val="both"/>
      </w:pPr>
      <w:r>
        <w:rPr>
          <w:rFonts w:ascii="Times New Roman"/>
          <w:b w:val="false"/>
          <w:i w:val="false"/>
          <w:color w:val="000000"/>
          <w:sz w:val="28"/>
        </w:rPr>
        <w:t xml:space="preserve">
            f. Тамшыны ұстап тұру немесе дәл беру (яғни итергіш жұмсақ көпіршікті) принциптерін пайдаланатын отынды сақтау жүйелері; </w:t>
      </w:r>
    </w:p>
    <w:p>
      <w:pPr>
        <w:spacing w:after="0"/>
        <w:ind w:left="0"/>
        <w:jc w:val="both"/>
      </w:pPr>
      <w:r>
        <w:rPr>
          <w:rFonts w:ascii="Times New Roman"/>
          <w:b w:val="false"/>
          <w:i w:val="false"/>
          <w:color w:val="000000"/>
          <w:sz w:val="28"/>
        </w:rPr>
        <w:t xml:space="preserve">
            g. 0,381 мм немесе одан аз диаметрлі бірен-саран ғана калибрленген саңылаулы сұйық отын бүріккіштері; </w:t>
      </w:r>
    </w:p>
    <w:p>
      <w:pPr>
        <w:spacing w:after="0"/>
        <w:ind w:left="0"/>
        <w:jc w:val="both"/>
      </w:pPr>
      <w:r>
        <w:rPr>
          <w:rFonts w:ascii="Times New Roman"/>
          <w:b w:val="false"/>
          <w:i w:val="false"/>
          <w:color w:val="000000"/>
          <w:sz w:val="28"/>
        </w:rPr>
        <w:t xml:space="preserve">
            h. Монолитті жану камералары немесе тығыздығы 1,4 г/см3 және үзілу беріктігі 48 МПа-дан асатын көміртегі-көміртегі материалынан жасалған соплоның конустық монолитті шығару саптамасы. </w:t>
      </w:r>
    </w:p>
    <w:p>
      <w:pPr>
        <w:spacing w:after="0"/>
        <w:ind w:left="0"/>
        <w:jc w:val="both"/>
      </w:pPr>
      <w:r>
        <w:rPr>
          <w:rFonts w:ascii="Times New Roman"/>
          <w:b w:val="false"/>
          <w:i w:val="false"/>
          <w:color w:val="000000"/>
          <w:sz w:val="28"/>
        </w:rPr>
        <w:t xml:space="preserve">
      9А006 а.                8412 90 800 0 </w:t>
      </w:r>
    </w:p>
    <w:p>
      <w:pPr>
        <w:spacing w:after="0"/>
        <w:ind w:left="0"/>
        <w:jc w:val="both"/>
      </w:pPr>
      <w:r>
        <w:rPr>
          <w:rFonts w:ascii="Times New Roman"/>
          <w:b w:val="false"/>
          <w:i w:val="false"/>
          <w:color w:val="000000"/>
          <w:sz w:val="28"/>
        </w:rPr>
        <w:t xml:space="preserve">
      9А006 b.                8412 90 800 0 </w:t>
      </w:r>
    </w:p>
    <w:p>
      <w:pPr>
        <w:spacing w:after="0"/>
        <w:ind w:left="0"/>
        <w:jc w:val="both"/>
      </w:pPr>
      <w:r>
        <w:rPr>
          <w:rFonts w:ascii="Times New Roman"/>
          <w:b w:val="false"/>
          <w:i w:val="false"/>
          <w:color w:val="000000"/>
          <w:sz w:val="28"/>
        </w:rPr>
        <w:t xml:space="preserve">
      9А006 с.                7311 00 </w:t>
      </w:r>
    </w:p>
    <w:p>
      <w:pPr>
        <w:spacing w:after="0"/>
        <w:ind w:left="0"/>
        <w:jc w:val="both"/>
      </w:pPr>
      <w:r>
        <w:rPr>
          <w:rFonts w:ascii="Times New Roman"/>
          <w:b w:val="false"/>
          <w:i w:val="false"/>
          <w:color w:val="000000"/>
          <w:sz w:val="28"/>
        </w:rPr>
        <w:t xml:space="preserve">
                              8413 19 000 0 </w:t>
      </w:r>
    </w:p>
    <w:p>
      <w:pPr>
        <w:spacing w:after="0"/>
        <w:ind w:left="0"/>
        <w:jc w:val="both"/>
      </w:pPr>
      <w:r>
        <w:rPr>
          <w:rFonts w:ascii="Times New Roman"/>
          <w:b w:val="false"/>
          <w:i w:val="false"/>
          <w:color w:val="000000"/>
          <w:sz w:val="28"/>
        </w:rPr>
        <w:t xml:space="preserve">
                              8419 60 000 0 </w:t>
      </w:r>
    </w:p>
    <w:p>
      <w:pPr>
        <w:spacing w:after="0"/>
        <w:ind w:left="0"/>
        <w:jc w:val="both"/>
      </w:pPr>
      <w:r>
        <w:rPr>
          <w:rFonts w:ascii="Times New Roman"/>
          <w:b w:val="false"/>
          <w:i w:val="false"/>
          <w:color w:val="000000"/>
          <w:sz w:val="28"/>
        </w:rPr>
        <w:t xml:space="preserve">
      9A006 d.                8413 19 000 0 </w:t>
      </w:r>
    </w:p>
    <w:p>
      <w:pPr>
        <w:spacing w:after="0"/>
        <w:ind w:left="0"/>
        <w:jc w:val="both"/>
      </w:pPr>
      <w:r>
        <w:rPr>
          <w:rFonts w:ascii="Times New Roman"/>
          <w:b w:val="false"/>
          <w:i w:val="false"/>
          <w:color w:val="000000"/>
          <w:sz w:val="28"/>
        </w:rPr>
        <w:t xml:space="preserve">
      9A006 e.                8412 90 200 0 </w:t>
      </w:r>
    </w:p>
    <w:p>
      <w:pPr>
        <w:spacing w:after="0"/>
        <w:ind w:left="0"/>
        <w:jc w:val="both"/>
      </w:pPr>
      <w:r>
        <w:rPr>
          <w:rFonts w:ascii="Times New Roman"/>
          <w:b w:val="false"/>
          <w:i w:val="false"/>
          <w:color w:val="000000"/>
          <w:sz w:val="28"/>
        </w:rPr>
        <w:t xml:space="preserve">
      9A006 f.                8412 90 800 0 </w:t>
      </w:r>
    </w:p>
    <w:p>
      <w:pPr>
        <w:spacing w:after="0"/>
        <w:ind w:left="0"/>
        <w:jc w:val="both"/>
      </w:pPr>
      <w:r>
        <w:rPr>
          <w:rFonts w:ascii="Times New Roman"/>
          <w:b w:val="false"/>
          <w:i w:val="false"/>
          <w:color w:val="000000"/>
          <w:sz w:val="28"/>
        </w:rPr>
        <w:t xml:space="preserve">
                              8479 89 980 0 </w:t>
      </w:r>
    </w:p>
    <w:p>
      <w:pPr>
        <w:spacing w:after="0"/>
        <w:ind w:left="0"/>
        <w:jc w:val="both"/>
      </w:pPr>
      <w:r>
        <w:rPr>
          <w:rFonts w:ascii="Times New Roman"/>
          <w:b w:val="false"/>
          <w:i w:val="false"/>
          <w:color w:val="000000"/>
          <w:sz w:val="28"/>
        </w:rPr>
        <w:t xml:space="preserve">
                              8412 29 890 9 </w:t>
      </w:r>
    </w:p>
    <w:p>
      <w:pPr>
        <w:spacing w:after="0"/>
        <w:ind w:left="0"/>
        <w:jc w:val="both"/>
      </w:pPr>
      <w:r>
        <w:rPr>
          <w:rFonts w:ascii="Times New Roman"/>
          <w:b w:val="false"/>
          <w:i w:val="false"/>
          <w:color w:val="000000"/>
          <w:sz w:val="28"/>
        </w:rPr>
        <w:t xml:space="preserve">
      9A006 g.                8411 99 009 0 </w:t>
      </w:r>
    </w:p>
    <w:p>
      <w:pPr>
        <w:spacing w:after="0"/>
        <w:ind w:left="0"/>
        <w:jc w:val="both"/>
      </w:pPr>
      <w:r>
        <w:rPr>
          <w:rFonts w:ascii="Times New Roman"/>
          <w:b w:val="false"/>
          <w:i w:val="false"/>
          <w:color w:val="000000"/>
          <w:sz w:val="28"/>
        </w:rPr>
        <w:t xml:space="preserve">
                              9306 90 900 0 </w:t>
      </w:r>
    </w:p>
    <w:p>
      <w:pPr>
        <w:spacing w:after="0"/>
        <w:ind w:left="0"/>
        <w:jc w:val="both"/>
      </w:pPr>
      <w:r>
        <w:rPr>
          <w:rFonts w:ascii="Times New Roman"/>
          <w:b w:val="false"/>
          <w:i w:val="false"/>
          <w:color w:val="000000"/>
          <w:sz w:val="28"/>
        </w:rPr>
        <w:t xml:space="preserve">
                              8412 90 009 0 </w:t>
      </w:r>
    </w:p>
    <w:p>
      <w:pPr>
        <w:spacing w:after="0"/>
        <w:ind w:left="0"/>
        <w:jc w:val="both"/>
      </w:pPr>
      <w:r>
        <w:rPr>
          <w:rFonts w:ascii="Times New Roman"/>
          <w:b w:val="false"/>
          <w:i w:val="false"/>
          <w:color w:val="000000"/>
          <w:sz w:val="28"/>
        </w:rPr>
        <w:t xml:space="preserve">
      9A006 h.                3801 </w:t>
      </w:r>
    </w:p>
    <w:p>
      <w:pPr>
        <w:spacing w:after="0"/>
        <w:ind w:left="0"/>
        <w:jc w:val="both"/>
      </w:pPr>
      <w:r>
        <w:rPr>
          <w:rFonts w:ascii="Times New Roman"/>
          <w:b w:val="false"/>
          <w:i w:val="false"/>
          <w:color w:val="000000"/>
          <w:sz w:val="28"/>
        </w:rPr>
        <w:t xml:space="preserve">
                              8412 90 </w:t>
      </w:r>
    </w:p>
    <w:p>
      <w:pPr>
        <w:spacing w:after="0"/>
        <w:ind w:left="0"/>
        <w:jc w:val="both"/>
      </w:pPr>
      <w:r>
        <w:rPr>
          <w:rFonts w:ascii="Times New Roman"/>
          <w:b w:val="false"/>
          <w:i w:val="false"/>
          <w:color w:val="000000"/>
          <w:sz w:val="28"/>
        </w:rPr>
        <w:t xml:space="preserve">
                              9306 90 </w:t>
      </w:r>
    </w:p>
    <w:p>
      <w:pPr>
        <w:spacing w:after="0"/>
        <w:ind w:left="0"/>
        <w:jc w:val="both"/>
      </w:pPr>
      <w:r>
        <w:rPr>
          <w:rFonts w:ascii="Times New Roman"/>
          <w:b w:val="false"/>
          <w:i w:val="false"/>
          <w:color w:val="000000"/>
          <w:sz w:val="28"/>
        </w:rPr>
        <w:t xml:space="preserve">
            9А007 Келесі сипаттамалардың кез келгеніне ие, қатты отынды ракеталық қозғағыштар: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Ерекше ескерту: </w:t>
      </w:r>
      <w:r>
        <w:rPr>
          <w:rFonts w:ascii="Times New Roman"/>
          <w:b w:val="false"/>
          <w:i w:val="false"/>
          <w:color w:val="000000"/>
          <w:sz w:val="28"/>
        </w:rPr>
        <w:t xml:space="preserve">сондай-ақ 9А119-ды қараңыз. </w:t>
      </w:r>
    </w:p>
    <w:p>
      <w:pPr>
        <w:spacing w:after="0"/>
        <w:ind w:left="0"/>
        <w:jc w:val="both"/>
      </w:pPr>
      <w:r>
        <w:rPr>
          <w:rFonts w:ascii="Times New Roman"/>
          <w:b w:val="false"/>
          <w:i w:val="false"/>
          <w:color w:val="000000"/>
          <w:sz w:val="28"/>
        </w:rPr>
        <w:t xml:space="preserve">
            а. 1,1 МН-дан асатын қосынды импульс; </w:t>
      </w:r>
    </w:p>
    <w:p>
      <w:pPr>
        <w:spacing w:after="0"/>
        <w:ind w:left="0"/>
        <w:jc w:val="both"/>
      </w:pPr>
      <w:r>
        <w:rPr>
          <w:rFonts w:ascii="Times New Roman"/>
          <w:b w:val="false"/>
          <w:i w:val="false"/>
          <w:color w:val="000000"/>
          <w:sz w:val="28"/>
        </w:rPr>
        <w:t xml:space="preserve">
            b. Теңіз деңгейіндегі тиісті жағдайларға шығу жағдайлары кезіндегі 2,4 кНс/кг немесе одан көп үлес импульсі және жану камерасындағы қысым 7 МПа-ны құрайды; </w:t>
      </w:r>
    </w:p>
    <w:p>
      <w:pPr>
        <w:spacing w:after="0"/>
        <w:ind w:left="0"/>
        <w:jc w:val="both"/>
      </w:pPr>
      <w:r>
        <w:rPr>
          <w:rFonts w:ascii="Times New Roman"/>
          <w:b w:val="false"/>
          <w:i w:val="false"/>
          <w:color w:val="000000"/>
          <w:sz w:val="28"/>
        </w:rPr>
        <w:t xml:space="preserve">
            с. Баспалдақ салмағындағы үлесі 88%-тен асып түседі және ракеталық қатты отынның жүктелімі баспалдақ салмағының 86%-нен көп; </w:t>
      </w:r>
    </w:p>
    <w:p>
      <w:pPr>
        <w:spacing w:after="0"/>
        <w:ind w:left="0"/>
        <w:jc w:val="both"/>
      </w:pPr>
      <w:r>
        <w:rPr>
          <w:rFonts w:ascii="Times New Roman"/>
          <w:b w:val="false"/>
          <w:i w:val="false"/>
          <w:color w:val="000000"/>
          <w:sz w:val="28"/>
        </w:rPr>
        <w:t xml:space="preserve">
            d. 9А008-тармағы бойынша бақыланатын компоненттердің кез келгенін қамтиды; немесе </w:t>
      </w:r>
    </w:p>
    <w:p>
      <w:pPr>
        <w:spacing w:after="0"/>
        <w:ind w:left="0"/>
        <w:jc w:val="both"/>
      </w:pPr>
      <w:r>
        <w:rPr>
          <w:rFonts w:ascii="Times New Roman"/>
          <w:b w:val="false"/>
          <w:i w:val="false"/>
          <w:color w:val="000000"/>
          <w:sz w:val="28"/>
        </w:rPr>
        <w:t xml:space="preserve">
            е. "Жоғары механикалық беріктікті" қамтамасыз ету үшін қозғағышпен біртұтас ретінде немесе оқшаулау материалына қатты отынның химиялық өнімдерінің (компоненттер) өзара өтіп кетуін болдырмау үшін тосқауыл ретінде орындалған оқшаулау жүйелері немесе отынды бекіту жүйелері.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Техникалық ескерту: </w:t>
      </w:r>
    </w:p>
    <w:p>
      <w:pPr>
        <w:spacing w:after="0"/>
        <w:ind w:left="0"/>
        <w:jc w:val="both"/>
      </w:pPr>
      <w:r>
        <w:rPr>
          <w:rFonts w:ascii="Times New Roman"/>
          <w:b w:val="false"/>
          <w:i w:val="false"/>
          <w:color w:val="000000"/>
          <w:sz w:val="28"/>
        </w:rPr>
        <w:t xml:space="preserve">
            9А007.е тармағына қатысты "жоғары механикалық беріктік" отынның беріктігіне тепе-тең немесе одан асатын байланыс беріктігін білдіреді. </w:t>
      </w:r>
    </w:p>
    <w:p>
      <w:pPr>
        <w:spacing w:after="0"/>
        <w:ind w:left="0"/>
        <w:jc w:val="both"/>
      </w:pPr>
      <w:r>
        <w:rPr>
          <w:rFonts w:ascii="Times New Roman"/>
          <w:b w:val="false"/>
          <w:i w:val="false"/>
          <w:color w:val="000000"/>
          <w:sz w:val="28"/>
        </w:rPr>
        <w:t xml:space="preserve">
      9А007                   8412 10 000 9 </w:t>
      </w:r>
    </w:p>
    <w:p>
      <w:pPr>
        <w:spacing w:after="0"/>
        <w:ind w:left="0"/>
        <w:jc w:val="both"/>
      </w:pPr>
      <w:r>
        <w:rPr>
          <w:rFonts w:ascii="Times New Roman"/>
          <w:b w:val="false"/>
          <w:i w:val="false"/>
          <w:color w:val="000000"/>
          <w:sz w:val="28"/>
        </w:rPr>
        <w:t xml:space="preserve">
            9А008 Қатты отын жағатын ракеталық қозғағыштар үшін арнайы әзірленген компоненттер, олар мынадай: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Ерекше ескерту </w:t>
      </w:r>
      <w:r>
        <w:rPr>
          <w:rFonts w:ascii="Times New Roman"/>
          <w:b w:val="false"/>
          <w:i w:val="false"/>
          <w:color w:val="000000"/>
          <w:sz w:val="28"/>
        </w:rPr>
        <w:t xml:space="preserve">: сондай-ақ 9А108-ді қараңыз. </w:t>
      </w:r>
    </w:p>
    <w:p>
      <w:pPr>
        <w:spacing w:after="0"/>
        <w:ind w:left="0"/>
        <w:jc w:val="both"/>
      </w:pPr>
      <w:r>
        <w:rPr>
          <w:rFonts w:ascii="Times New Roman"/>
          <w:b w:val="false"/>
          <w:i w:val="false"/>
          <w:color w:val="000000"/>
          <w:sz w:val="28"/>
        </w:rPr>
        <w:t xml:space="preserve">
            а. Оқшаулау жүйелері немесе отынды бекіту жүйелері, "жоғары механикалық беріктікті" қамтамасыз ету үшін пайдаланылатын немесе оқшаулау материалына қатты отынның өзара өтіп кетуін болдырмау үшін тосқауыл ретіндегі жапсырмалар;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Техникалық ескерту: </w:t>
      </w:r>
    </w:p>
    <w:p>
      <w:pPr>
        <w:spacing w:after="0"/>
        <w:ind w:left="0"/>
        <w:jc w:val="both"/>
      </w:pPr>
      <w:r>
        <w:rPr>
          <w:rFonts w:ascii="Times New Roman"/>
          <w:b w:val="false"/>
          <w:i w:val="false"/>
          <w:color w:val="000000"/>
          <w:sz w:val="28"/>
        </w:rPr>
        <w:t xml:space="preserve">
            9А007.е.-тармағына қатысты "жоғары механикалық беріктік" отынның беріктігіне тепе-тең немесе одан асатын байланыс беріктігін білдіреді. </w:t>
      </w:r>
    </w:p>
    <w:p>
      <w:pPr>
        <w:spacing w:after="0"/>
        <w:ind w:left="0"/>
        <w:jc w:val="both"/>
      </w:pPr>
      <w:r>
        <w:rPr>
          <w:rFonts w:ascii="Times New Roman"/>
          <w:b w:val="false"/>
          <w:i w:val="false"/>
          <w:color w:val="000000"/>
          <w:sz w:val="28"/>
        </w:rPr>
        <w:t xml:space="preserve">
            b. диаметрі 0,61 м-ден астам немесе "үлестік беріктігі" (PV/W өлшемдегі) 25 км-ден астам "композициялық" талшықты мата материалдарынан жасалған қозғағыш отсектер;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Техникалық ескерту: </w:t>
      </w:r>
    </w:p>
    <w:p>
      <w:pPr>
        <w:spacing w:after="0"/>
        <w:ind w:left="0"/>
        <w:jc w:val="both"/>
      </w:pPr>
      <w:r>
        <w:rPr>
          <w:rFonts w:ascii="Times New Roman"/>
          <w:b w:val="false"/>
          <w:i w:val="false"/>
          <w:color w:val="000000"/>
          <w:sz w:val="28"/>
        </w:rPr>
        <w:t xml:space="preserve">
            Үлестік беріктігі (PV/W) - бұл жарылыс кернеуі, бұл отсектің (V) көлеміне көбейтілген және жоғары қысым (W) отсегінің жалпы салмағына бөлінген үзілу қысымы (Р). </w:t>
      </w:r>
    </w:p>
    <w:p>
      <w:pPr>
        <w:spacing w:after="0"/>
        <w:ind w:left="0"/>
        <w:jc w:val="both"/>
      </w:pPr>
      <w:r>
        <w:rPr>
          <w:rFonts w:ascii="Times New Roman"/>
          <w:b w:val="false"/>
          <w:i w:val="false"/>
          <w:color w:val="000000"/>
          <w:sz w:val="28"/>
        </w:rPr>
        <w:t xml:space="preserve">
            с. 45 кН-нен асатын немесе шүмек аузы маңындағы эрозия жылдамдығы 0,075 мм/с-ден кем тарту деңгейі бар қозғағыштар шүмектері; </w:t>
      </w:r>
    </w:p>
    <w:p>
      <w:pPr>
        <w:spacing w:after="0"/>
        <w:ind w:left="0"/>
        <w:jc w:val="both"/>
      </w:pPr>
      <w:r>
        <w:rPr>
          <w:rFonts w:ascii="Times New Roman"/>
          <w:b w:val="false"/>
          <w:i w:val="false"/>
          <w:color w:val="000000"/>
          <w:sz w:val="28"/>
        </w:rPr>
        <w:t xml:space="preserve">
            d. Мынадай сипаттамалардың кез келгенін ие, aйналмалы шүмек немесе қайталама сұйықтың инжекциясы негізіндегі тарту векторын басқару жүйелері: </w:t>
      </w:r>
    </w:p>
    <w:p>
      <w:pPr>
        <w:spacing w:after="0"/>
        <w:ind w:left="0"/>
        <w:jc w:val="both"/>
      </w:pPr>
      <w:r>
        <w:rPr>
          <w:rFonts w:ascii="Times New Roman"/>
          <w:b w:val="false"/>
          <w:i w:val="false"/>
          <w:color w:val="000000"/>
          <w:sz w:val="28"/>
        </w:rPr>
        <w:t xml:space="preserve">
            1. Барлық осьтер бойынша +- 5 град.-тан жоғары диапазонда орын ауыстыру қабілеті; </w:t>
      </w:r>
    </w:p>
    <w:p>
      <w:pPr>
        <w:spacing w:after="0"/>
        <w:ind w:left="0"/>
        <w:jc w:val="both"/>
      </w:pPr>
      <w:r>
        <w:rPr>
          <w:rFonts w:ascii="Times New Roman"/>
          <w:b w:val="false"/>
          <w:i w:val="false"/>
          <w:color w:val="000000"/>
          <w:sz w:val="28"/>
        </w:rPr>
        <w:t xml:space="preserve">
            2. Вектордың айналу жылдамдығы 20 град/с немесе одан жоғары; немесе </w:t>
      </w:r>
    </w:p>
    <w:p>
      <w:pPr>
        <w:spacing w:after="0"/>
        <w:ind w:left="0"/>
        <w:jc w:val="both"/>
      </w:pPr>
      <w:r>
        <w:rPr>
          <w:rFonts w:ascii="Times New Roman"/>
          <w:b w:val="false"/>
          <w:i w:val="false"/>
          <w:color w:val="000000"/>
          <w:sz w:val="28"/>
        </w:rPr>
        <w:t xml:space="preserve">
            3. Вектордың айналу шапшаңдығы 40 град/с немесе одан жоғары. </w:t>
      </w:r>
    </w:p>
    <w:p>
      <w:pPr>
        <w:spacing w:after="0"/>
        <w:ind w:left="0"/>
        <w:jc w:val="both"/>
      </w:pPr>
      <w:r>
        <w:rPr>
          <w:rFonts w:ascii="Times New Roman"/>
          <w:b w:val="false"/>
          <w:i w:val="false"/>
          <w:color w:val="000000"/>
          <w:sz w:val="28"/>
        </w:rPr>
        <w:t xml:space="preserve">
      9А008 а.                8412 90 200 0 </w:t>
      </w:r>
    </w:p>
    <w:p>
      <w:pPr>
        <w:spacing w:after="0"/>
        <w:ind w:left="0"/>
        <w:jc w:val="both"/>
      </w:pPr>
      <w:r>
        <w:rPr>
          <w:rFonts w:ascii="Times New Roman"/>
          <w:b w:val="false"/>
          <w:i w:val="false"/>
          <w:color w:val="000000"/>
          <w:sz w:val="28"/>
        </w:rPr>
        <w:t xml:space="preserve">
                              8803 90 900 0 </w:t>
      </w:r>
    </w:p>
    <w:p>
      <w:pPr>
        <w:spacing w:after="0"/>
        <w:ind w:left="0"/>
        <w:jc w:val="both"/>
      </w:pPr>
      <w:r>
        <w:rPr>
          <w:rFonts w:ascii="Times New Roman"/>
          <w:b w:val="false"/>
          <w:i w:val="false"/>
          <w:color w:val="000000"/>
          <w:sz w:val="28"/>
        </w:rPr>
        <w:t xml:space="preserve">
                              4016 10 900 0 </w:t>
      </w:r>
    </w:p>
    <w:p>
      <w:pPr>
        <w:spacing w:after="0"/>
        <w:ind w:left="0"/>
        <w:jc w:val="both"/>
      </w:pPr>
      <w:r>
        <w:rPr>
          <w:rFonts w:ascii="Times New Roman"/>
          <w:b w:val="false"/>
          <w:i w:val="false"/>
          <w:color w:val="000000"/>
          <w:sz w:val="28"/>
        </w:rPr>
        <w:t xml:space="preserve">
                              4016 99 880 9 </w:t>
      </w:r>
    </w:p>
    <w:p>
      <w:pPr>
        <w:spacing w:after="0"/>
        <w:ind w:left="0"/>
        <w:jc w:val="both"/>
      </w:pPr>
      <w:r>
        <w:rPr>
          <w:rFonts w:ascii="Times New Roman"/>
          <w:b w:val="false"/>
          <w:i w:val="false"/>
          <w:color w:val="000000"/>
          <w:sz w:val="28"/>
        </w:rPr>
        <w:t xml:space="preserve">
                              4017 00 900 0 </w:t>
      </w:r>
    </w:p>
    <w:p>
      <w:pPr>
        <w:spacing w:after="0"/>
        <w:ind w:left="0"/>
        <w:jc w:val="both"/>
      </w:pPr>
      <w:r>
        <w:rPr>
          <w:rFonts w:ascii="Times New Roman"/>
          <w:b w:val="false"/>
          <w:i w:val="false"/>
          <w:color w:val="000000"/>
          <w:sz w:val="28"/>
        </w:rPr>
        <w:t xml:space="preserve">
      9А008 b.                9306 90 </w:t>
      </w:r>
    </w:p>
    <w:p>
      <w:pPr>
        <w:spacing w:after="0"/>
        <w:ind w:left="0"/>
        <w:jc w:val="both"/>
      </w:pPr>
      <w:r>
        <w:rPr>
          <w:rFonts w:ascii="Times New Roman"/>
          <w:b w:val="false"/>
          <w:i w:val="false"/>
          <w:color w:val="000000"/>
          <w:sz w:val="28"/>
        </w:rPr>
        <w:t xml:space="preserve">
                              8803 90 900 0 </w:t>
      </w:r>
    </w:p>
    <w:p>
      <w:pPr>
        <w:spacing w:after="0"/>
        <w:ind w:left="0"/>
        <w:jc w:val="both"/>
      </w:pPr>
      <w:r>
        <w:rPr>
          <w:rFonts w:ascii="Times New Roman"/>
          <w:b w:val="false"/>
          <w:i w:val="false"/>
          <w:color w:val="000000"/>
          <w:sz w:val="28"/>
        </w:rPr>
        <w:t xml:space="preserve">
      9А008 с.                9306 90 </w:t>
      </w:r>
    </w:p>
    <w:p>
      <w:pPr>
        <w:spacing w:after="0"/>
        <w:ind w:left="0"/>
        <w:jc w:val="both"/>
      </w:pPr>
      <w:r>
        <w:rPr>
          <w:rFonts w:ascii="Times New Roman"/>
          <w:b w:val="false"/>
          <w:i w:val="false"/>
          <w:color w:val="000000"/>
          <w:sz w:val="28"/>
        </w:rPr>
        <w:t xml:space="preserve">
                              8803 90 900 0 </w:t>
      </w:r>
    </w:p>
    <w:p>
      <w:pPr>
        <w:spacing w:after="0"/>
        <w:ind w:left="0"/>
        <w:jc w:val="both"/>
      </w:pPr>
      <w:r>
        <w:rPr>
          <w:rFonts w:ascii="Times New Roman"/>
          <w:b w:val="false"/>
          <w:i w:val="false"/>
          <w:color w:val="000000"/>
          <w:sz w:val="28"/>
        </w:rPr>
        <w:t xml:space="preserve">
      9A008 d.                8412 90 200 0 </w:t>
      </w:r>
    </w:p>
    <w:p>
      <w:pPr>
        <w:spacing w:after="0"/>
        <w:ind w:left="0"/>
        <w:jc w:val="both"/>
      </w:pPr>
      <w:r>
        <w:rPr>
          <w:rFonts w:ascii="Times New Roman"/>
          <w:b w:val="false"/>
          <w:i w:val="false"/>
          <w:color w:val="000000"/>
          <w:sz w:val="28"/>
        </w:rPr>
        <w:t xml:space="preserve">
                              9306 90 </w:t>
      </w:r>
    </w:p>
    <w:p>
      <w:pPr>
        <w:spacing w:after="0"/>
        <w:ind w:left="0"/>
        <w:jc w:val="both"/>
      </w:pPr>
      <w:r>
        <w:rPr>
          <w:rFonts w:ascii="Times New Roman"/>
          <w:b w:val="false"/>
          <w:i w:val="false"/>
          <w:color w:val="000000"/>
          <w:sz w:val="28"/>
        </w:rPr>
        <w:t xml:space="preserve">
            9А009 Мынадай сипаттамалары бар гибридті ракета қозғағыштары: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Ерекше ескерту </w:t>
      </w:r>
      <w:r>
        <w:rPr>
          <w:rFonts w:ascii="Times New Roman"/>
          <w:b w:val="false"/>
          <w:i w:val="false"/>
          <w:color w:val="000000"/>
          <w:sz w:val="28"/>
        </w:rPr>
        <w:t xml:space="preserve">: сондай-ақ 9А109 бен 9А119-ды қараңыз. </w:t>
      </w:r>
    </w:p>
    <w:p>
      <w:pPr>
        <w:spacing w:after="0"/>
        <w:ind w:left="0"/>
        <w:jc w:val="both"/>
      </w:pPr>
      <w:r>
        <w:rPr>
          <w:rFonts w:ascii="Times New Roman"/>
          <w:b w:val="false"/>
          <w:i w:val="false"/>
          <w:color w:val="000000"/>
          <w:sz w:val="28"/>
        </w:rPr>
        <w:t xml:space="preserve">
            а. Қосынды импульсі 1,1 МНс-тен асады; немесе </w:t>
      </w:r>
    </w:p>
    <w:p>
      <w:pPr>
        <w:spacing w:after="0"/>
        <w:ind w:left="0"/>
        <w:jc w:val="both"/>
      </w:pPr>
      <w:r>
        <w:rPr>
          <w:rFonts w:ascii="Times New Roman"/>
          <w:b w:val="false"/>
          <w:i w:val="false"/>
          <w:color w:val="000000"/>
          <w:sz w:val="28"/>
        </w:rPr>
        <w:t xml:space="preserve">
            b. Тарту күшімен шығардағы вакуум жағдайларында 220 кН-нан жоғары. </w:t>
      </w:r>
    </w:p>
    <w:p>
      <w:pPr>
        <w:spacing w:after="0"/>
        <w:ind w:left="0"/>
        <w:jc w:val="both"/>
      </w:pPr>
      <w:r>
        <w:rPr>
          <w:rFonts w:ascii="Times New Roman"/>
          <w:b w:val="false"/>
          <w:i w:val="false"/>
          <w:color w:val="000000"/>
          <w:sz w:val="28"/>
        </w:rPr>
        <w:t xml:space="preserve">
      9А009                   8412 10 000 9 </w:t>
      </w:r>
    </w:p>
    <w:p>
      <w:pPr>
        <w:spacing w:after="0"/>
        <w:ind w:left="0"/>
        <w:jc w:val="both"/>
      </w:pPr>
      <w:r>
        <w:rPr>
          <w:rFonts w:ascii="Times New Roman"/>
          <w:b w:val="false"/>
          <w:i w:val="false"/>
          <w:color w:val="000000"/>
          <w:sz w:val="28"/>
        </w:rPr>
        <w:t xml:space="preserve">
                              8412 90 200 0 </w:t>
      </w:r>
    </w:p>
    <w:p>
      <w:pPr>
        <w:spacing w:after="0"/>
        <w:ind w:left="0"/>
        <w:jc w:val="both"/>
      </w:pPr>
      <w:r>
        <w:rPr>
          <w:rFonts w:ascii="Times New Roman"/>
          <w:b w:val="false"/>
          <w:i w:val="false"/>
          <w:color w:val="000000"/>
          <w:sz w:val="28"/>
        </w:rPr>
        <w:t xml:space="preserve">
            9А010 Ракета тасығыштар, ракета тасығыштар мен космостық аппараттардың қозғағыштық құрылғылары үшін арнайы әзірленген компоненттер, жүйелер немесе құрылымдар, мыналар секілді: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Ерекше ескерту: </w:t>
      </w:r>
      <w:r>
        <w:rPr>
          <w:rFonts w:ascii="Times New Roman"/>
          <w:b w:val="false"/>
          <w:i w:val="false"/>
          <w:color w:val="000000"/>
          <w:sz w:val="28"/>
        </w:rPr>
        <w:t xml:space="preserve">сондай-ақ 9А002 мен 9А110-ды қараңыз. </w:t>
      </w:r>
    </w:p>
    <w:p>
      <w:pPr>
        <w:spacing w:after="0"/>
        <w:ind w:left="0"/>
        <w:jc w:val="both"/>
      </w:pPr>
      <w:r>
        <w:rPr>
          <w:rFonts w:ascii="Times New Roman"/>
          <w:b w:val="false"/>
          <w:i w:val="false"/>
          <w:color w:val="000000"/>
          <w:sz w:val="28"/>
        </w:rPr>
        <w:t xml:space="preserve">
            а. Әрқайсысының салмағы 10 кг-ден астам, ракета тасығыштардың қозғағыш құрылғылары үшін арнайы әзірленген, 1С007 немесе 1С010 тармақтары бойынша бақыланатын металл "матрицаларын", "композициялық материалдарды", органикалық "композициялық материалдарды", қыш "матрицаларын" немесе армирленген интерметалдық материалдарды пайдалана отырып жасаған компоненттер мен құрылғылар;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Ескерту:  </w:t>
      </w:r>
      <w:r>
        <w:rPr>
          <w:rFonts w:ascii="Times New Roman"/>
          <w:b w:val="false"/>
          <w:i w:val="false"/>
          <w:color w:val="000000"/>
          <w:sz w:val="28"/>
        </w:rPr>
        <w:t xml:space="preserve">Салмағы бойынша шектеудің сүйір ұшына қатысы жоқ. </w:t>
      </w:r>
    </w:p>
    <w:p>
      <w:pPr>
        <w:spacing w:after="0"/>
        <w:ind w:left="0"/>
        <w:jc w:val="both"/>
      </w:pPr>
      <w:r>
        <w:rPr>
          <w:rFonts w:ascii="Times New Roman"/>
          <w:b w:val="false"/>
          <w:i w:val="false"/>
          <w:color w:val="000000"/>
          <w:sz w:val="28"/>
        </w:rPr>
        <w:t xml:space="preserve">
            b. 9А005-тен бастап 9А009-ды қоса алғандағы тармақтар бойынша бақыланатын ракета тасығыштардың қозғағыш құрылғылары үшін арнайы әзірленген, 1С007 немесе 1С010-тармақтары бойынша бақыланатын металл матрицаларын, композициялық материалдарды, органикалық композициялық материалдарды, қыш матрицаларын немесе армирленген интерметалдық материалдарды пайдалана отырып жасалған компоненттер мен құрылымдар; </w:t>
      </w:r>
    </w:p>
    <w:p>
      <w:pPr>
        <w:spacing w:after="0"/>
        <w:ind w:left="0"/>
        <w:jc w:val="both"/>
      </w:pPr>
      <w:r>
        <w:rPr>
          <w:rFonts w:ascii="Times New Roman"/>
          <w:b w:val="false"/>
          <w:i w:val="false"/>
          <w:color w:val="000000"/>
          <w:sz w:val="28"/>
        </w:rPr>
        <w:t xml:space="preserve">
            с. Динамикалық сезімталдықты немесе "ғарыштық аппараттардың" құрылымының деформацияларын белсенді басқару үшін арнайы әзірленген құрылымдық компоненттер мен оқшаулау жүйелері; </w:t>
      </w:r>
    </w:p>
    <w:p>
      <w:pPr>
        <w:spacing w:after="0"/>
        <w:ind w:left="0"/>
        <w:jc w:val="both"/>
      </w:pPr>
      <w:r>
        <w:rPr>
          <w:rFonts w:ascii="Times New Roman"/>
          <w:b w:val="false"/>
          <w:i w:val="false"/>
          <w:color w:val="000000"/>
          <w:sz w:val="28"/>
        </w:rPr>
        <w:t xml:space="preserve">
            d. Қозғағыштың салмағына тарту күшінің арақатысы 1 кН/кг тепе-тең немесе көп және 30 мс-тан кем емес әсер ету уақыты болатын (қосылған сәттен бастап 90%-тік толық номиналдық тарту күшіне жету үшін қажет уақыт) импульстік сұйық ракета қозғағышы. </w:t>
      </w:r>
    </w:p>
    <w:p>
      <w:pPr>
        <w:spacing w:after="0"/>
        <w:ind w:left="0"/>
        <w:jc w:val="both"/>
      </w:pPr>
      <w:r>
        <w:rPr>
          <w:rFonts w:ascii="Times New Roman"/>
          <w:b w:val="false"/>
          <w:i w:val="false"/>
          <w:color w:val="000000"/>
          <w:sz w:val="28"/>
        </w:rPr>
        <w:t xml:space="preserve">
      9А010 а                 2804 50 100 0 </w:t>
      </w:r>
    </w:p>
    <w:p>
      <w:pPr>
        <w:spacing w:after="0"/>
        <w:ind w:left="0"/>
        <w:jc w:val="both"/>
      </w:pPr>
      <w:r>
        <w:rPr>
          <w:rFonts w:ascii="Times New Roman"/>
          <w:b w:val="false"/>
          <w:i w:val="false"/>
          <w:color w:val="000000"/>
          <w:sz w:val="28"/>
        </w:rPr>
        <w:t xml:space="preserve">
                              2818 20 000 0 </w:t>
      </w:r>
    </w:p>
    <w:p>
      <w:pPr>
        <w:spacing w:after="0"/>
        <w:ind w:left="0"/>
        <w:jc w:val="both"/>
      </w:pPr>
      <w:r>
        <w:rPr>
          <w:rFonts w:ascii="Times New Roman"/>
          <w:b w:val="false"/>
          <w:i w:val="false"/>
          <w:color w:val="000000"/>
          <w:sz w:val="28"/>
        </w:rPr>
        <w:t xml:space="preserve">
                              2849 20 000 0 </w:t>
      </w:r>
    </w:p>
    <w:p>
      <w:pPr>
        <w:spacing w:after="0"/>
        <w:ind w:left="0"/>
        <w:jc w:val="both"/>
      </w:pPr>
      <w:r>
        <w:rPr>
          <w:rFonts w:ascii="Times New Roman"/>
          <w:b w:val="false"/>
          <w:i w:val="false"/>
          <w:color w:val="000000"/>
          <w:sz w:val="28"/>
        </w:rPr>
        <w:t xml:space="preserve">
                              3801 </w:t>
      </w:r>
    </w:p>
    <w:p>
      <w:pPr>
        <w:spacing w:after="0"/>
        <w:ind w:left="0"/>
        <w:jc w:val="both"/>
      </w:pPr>
      <w:r>
        <w:rPr>
          <w:rFonts w:ascii="Times New Roman"/>
          <w:b w:val="false"/>
          <w:i w:val="false"/>
          <w:color w:val="000000"/>
          <w:sz w:val="28"/>
        </w:rPr>
        <w:t xml:space="preserve">
                              3926 90 980 2 </w:t>
      </w:r>
    </w:p>
    <w:p>
      <w:pPr>
        <w:spacing w:after="0"/>
        <w:ind w:left="0"/>
        <w:jc w:val="both"/>
      </w:pPr>
      <w:r>
        <w:rPr>
          <w:rFonts w:ascii="Times New Roman"/>
          <w:b w:val="false"/>
          <w:i w:val="false"/>
          <w:color w:val="000000"/>
          <w:sz w:val="28"/>
        </w:rPr>
        <w:t xml:space="preserve">
                              6815 99 100 0 </w:t>
      </w:r>
    </w:p>
    <w:p>
      <w:pPr>
        <w:spacing w:after="0"/>
        <w:ind w:left="0"/>
        <w:jc w:val="both"/>
      </w:pPr>
      <w:r>
        <w:rPr>
          <w:rFonts w:ascii="Times New Roman"/>
          <w:b w:val="false"/>
          <w:i w:val="false"/>
          <w:color w:val="000000"/>
          <w:sz w:val="28"/>
        </w:rPr>
        <w:t xml:space="preserve">
                              6903 10 000 0 </w:t>
      </w:r>
    </w:p>
    <w:p>
      <w:pPr>
        <w:spacing w:after="0"/>
        <w:ind w:left="0"/>
        <w:jc w:val="both"/>
      </w:pPr>
      <w:r>
        <w:rPr>
          <w:rFonts w:ascii="Times New Roman"/>
          <w:b w:val="false"/>
          <w:i w:val="false"/>
          <w:color w:val="000000"/>
          <w:sz w:val="28"/>
        </w:rPr>
        <w:t xml:space="preserve">
                              7019 19 </w:t>
      </w:r>
    </w:p>
    <w:p>
      <w:pPr>
        <w:spacing w:after="0"/>
        <w:ind w:left="0"/>
        <w:jc w:val="both"/>
      </w:pPr>
      <w:r>
        <w:rPr>
          <w:rFonts w:ascii="Times New Roman"/>
          <w:b w:val="false"/>
          <w:i w:val="false"/>
          <w:color w:val="000000"/>
          <w:sz w:val="28"/>
        </w:rPr>
        <w:t xml:space="preserve">
                              7019 11 000 0 </w:t>
      </w:r>
    </w:p>
    <w:p>
      <w:pPr>
        <w:spacing w:after="0"/>
        <w:ind w:left="0"/>
        <w:jc w:val="both"/>
      </w:pPr>
      <w:r>
        <w:rPr>
          <w:rFonts w:ascii="Times New Roman"/>
          <w:b w:val="false"/>
          <w:i w:val="false"/>
          <w:color w:val="000000"/>
          <w:sz w:val="28"/>
        </w:rPr>
        <w:t xml:space="preserve">
                              7019 12 000 0 </w:t>
      </w:r>
    </w:p>
    <w:p>
      <w:pPr>
        <w:spacing w:after="0"/>
        <w:ind w:left="0"/>
        <w:jc w:val="both"/>
      </w:pPr>
      <w:r>
        <w:rPr>
          <w:rFonts w:ascii="Times New Roman"/>
          <w:b w:val="false"/>
          <w:i w:val="false"/>
          <w:color w:val="000000"/>
          <w:sz w:val="28"/>
        </w:rPr>
        <w:t xml:space="preserve">
                              7019 40 000 0 </w:t>
      </w:r>
    </w:p>
    <w:p>
      <w:pPr>
        <w:spacing w:after="0"/>
        <w:ind w:left="0"/>
        <w:jc w:val="both"/>
      </w:pPr>
      <w:r>
        <w:rPr>
          <w:rFonts w:ascii="Times New Roman"/>
          <w:b w:val="false"/>
          <w:i w:val="false"/>
          <w:color w:val="000000"/>
          <w:sz w:val="28"/>
        </w:rPr>
        <w:t xml:space="preserve">
                              7019 51 000 0 </w:t>
      </w:r>
    </w:p>
    <w:p>
      <w:pPr>
        <w:spacing w:after="0"/>
        <w:ind w:left="0"/>
        <w:jc w:val="both"/>
      </w:pPr>
      <w:r>
        <w:rPr>
          <w:rFonts w:ascii="Times New Roman"/>
          <w:b w:val="false"/>
          <w:i w:val="false"/>
          <w:color w:val="000000"/>
          <w:sz w:val="28"/>
        </w:rPr>
        <w:t xml:space="preserve">
                              7019 52 000 0 </w:t>
      </w:r>
    </w:p>
    <w:p>
      <w:pPr>
        <w:spacing w:after="0"/>
        <w:ind w:left="0"/>
        <w:jc w:val="both"/>
      </w:pPr>
      <w:r>
        <w:rPr>
          <w:rFonts w:ascii="Times New Roman"/>
          <w:b w:val="false"/>
          <w:i w:val="false"/>
          <w:color w:val="000000"/>
          <w:sz w:val="28"/>
        </w:rPr>
        <w:t xml:space="preserve">
                              7019 59 000 0 </w:t>
      </w:r>
    </w:p>
    <w:p>
      <w:pPr>
        <w:spacing w:after="0"/>
        <w:ind w:left="0"/>
        <w:jc w:val="both"/>
      </w:pPr>
      <w:r>
        <w:rPr>
          <w:rFonts w:ascii="Times New Roman"/>
          <w:b w:val="false"/>
          <w:i w:val="false"/>
          <w:color w:val="000000"/>
          <w:sz w:val="28"/>
        </w:rPr>
        <w:t xml:space="preserve">
                              8101 99 100 0 </w:t>
      </w:r>
    </w:p>
    <w:p>
      <w:pPr>
        <w:spacing w:after="0"/>
        <w:ind w:left="0"/>
        <w:jc w:val="both"/>
      </w:pPr>
      <w:r>
        <w:rPr>
          <w:rFonts w:ascii="Times New Roman"/>
          <w:b w:val="false"/>
          <w:i w:val="false"/>
          <w:color w:val="000000"/>
          <w:sz w:val="28"/>
        </w:rPr>
        <w:t xml:space="preserve">
                              8102 95 000 0 </w:t>
      </w:r>
    </w:p>
    <w:p>
      <w:pPr>
        <w:spacing w:after="0"/>
        <w:ind w:left="0"/>
        <w:jc w:val="both"/>
      </w:pPr>
      <w:r>
        <w:rPr>
          <w:rFonts w:ascii="Times New Roman"/>
          <w:b w:val="false"/>
          <w:i w:val="false"/>
          <w:color w:val="000000"/>
          <w:sz w:val="28"/>
        </w:rPr>
        <w:t xml:space="preserve">
                              8108 90 300 0 </w:t>
      </w:r>
    </w:p>
    <w:p>
      <w:pPr>
        <w:spacing w:after="0"/>
        <w:ind w:left="0"/>
        <w:jc w:val="both"/>
      </w:pPr>
      <w:r>
        <w:rPr>
          <w:rFonts w:ascii="Times New Roman"/>
          <w:b w:val="false"/>
          <w:i w:val="false"/>
          <w:color w:val="000000"/>
          <w:sz w:val="28"/>
        </w:rPr>
        <w:t xml:space="preserve">
                              8108 90 600 0 </w:t>
      </w:r>
    </w:p>
    <w:p>
      <w:pPr>
        <w:spacing w:after="0"/>
        <w:ind w:left="0"/>
        <w:jc w:val="both"/>
      </w:pPr>
      <w:r>
        <w:rPr>
          <w:rFonts w:ascii="Times New Roman"/>
          <w:b w:val="false"/>
          <w:i w:val="false"/>
          <w:color w:val="000000"/>
          <w:sz w:val="28"/>
        </w:rPr>
        <w:t xml:space="preserve">
                              8108 90 500 0 </w:t>
      </w:r>
    </w:p>
    <w:p>
      <w:pPr>
        <w:spacing w:after="0"/>
        <w:ind w:left="0"/>
        <w:jc w:val="both"/>
      </w:pPr>
      <w:r>
        <w:rPr>
          <w:rFonts w:ascii="Times New Roman"/>
          <w:b w:val="false"/>
          <w:i w:val="false"/>
          <w:color w:val="000000"/>
          <w:sz w:val="28"/>
        </w:rPr>
        <w:t xml:space="preserve">
                              8412 90 </w:t>
      </w:r>
    </w:p>
    <w:p>
      <w:pPr>
        <w:spacing w:after="0"/>
        <w:ind w:left="0"/>
        <w:jc w:val="both"/>
      </w:pPr>
      <w:r>
        <w:rPr>
          <w:rFonts w:ascii="Times New Roman"/>
          <w:b w:val="false"/>
          <w:i w:val="false"/>
          <w:color w:val="000000"/>
          <w:sz w:val="28"/>
        </w:rPr>
        <w:t xml:space="preserve">
                              8803 90 900 0 </w:t>
      </w:r>
    </w:p>
    <w:p>
      <w:pPr>
        <w:spacing w:after="0"/>
        <w:ind w:left="0"/>
        <w:jc w:val="both"/>
      </w:pPr>
      <w:r>
        <w:rPr>
          <w:rFonts w:ascii="Times New Roman"/>
          <w:b w:val="false"/>
          <w:i w:val="false"/>
          <w:color w:val="000000"/>
          <w:sz w:val="28"/>
        </w:rPr>
        <w:t xml:space="preserve">
                              9306 90 </w:t>
      </w:r>
    </w:p>
    <w:p>
      <w:pPr>
        <w:spacing w:after="0"/>
        <w:ind w:left="0"/>
        <w:jc w:val="both"/>
      </w:pPr>
      <w:r>
        <w:rPr>
          <w:rFonts w:ascii="Times New Roman"/>
          <w:b w:val="false"/>
          <w:i w:val="false"/>
          <w:color w:val="000000"/>
          <w:sz w:val="28"/>
        </w:rPr>
        <w:t xml:space="preserve">
      9A010 b.                2804 50 100 0 </w:t>
      </w:r>
    </w:p>
    <w:p>
      <w:pPr>
        <w:spacing w:after="0"/>
        <w:ind w:left="0"/>
        <w:jc w:val="both"/>
      </w:pPr>
      <w:r>
        <w:rPr>
          <w:rFonts w:ascii="Times New Roman"/>
          <w:b w:val="false"/>
          <w:i w:val="false"/>
          <w:color w:val="000000"/>
          <w:sz w:val="28"/>
        </w:rPr>
        <w:t xml:space="preserve">
                              2818 20 000 0 </w:t>
      </w:r>
    </w:p>
    <w:p>
      <w:pPr>
        <w:spacing w:after="0"/>
        <w:ind w:left="0"/>
        <w:jc w:val="both"/>
      </w:pPr>
      <w:r>
        <w:rPr>
          <w:rFonts w:ascii="Times New Roman"/>
          <w:b w:val="false"/>
          <w:i w:val="false"/>
          <w:color w:val="000000"/>
          <w:sz w:val="28"/>
        </w:rPr>
        <w:t xml:space="preserve">
                              2849 20 000 0 </w:t>
      </w:r>
    </w:p>
    <w:p>
      <w:pPr>
        <w:spacing w:after="0"/>
        <w:ind w:left="0"/>
        <w:jc w:val="both"/>
      </w:pPr>
      <w:r>
        <w:rPr>
          <w:rFonts w:ascii="Times New Roman"/>
          <w:b w:val="false"/>
          <w:i w:val="false"/>
          <w:color w:val="000000"/>
          <w:sz w:val="28"/>
        </w:rPr>
        <w:t xml:space="preserve">
                              3801 </w:t>
      </w:r>
    </w:p>
    <w:p>
      <w:pPr>
        <w:spacing w:after="0"/>
        <w:ind w:left="0"/>
        <w:jc w:val="both"/>
      </w:pPr>
      <w:r>
        <w:rPr>
          <w:rFonts w:ascii="Times New Roman"/>
          <w:b w:val="false"/>
          <w:i w:val="false"/>
          <w:color w:val="000000"/>
          <w:sz w:val="28"/>
        </w:rPr>
        <w:t xml:space="preserve">
                              3926 90 980 2 </w:t>
      </w:r>
    </w:p>
    <w:p>
      <w:pPr>
        <w:spacing w:after="0"/>
        <w:ind w:left="0"/>
        <w:jc w:val="both"/>
      </w:pPr>
      <w:r>
        <w:rPr>
          <w:rFonts w:ascii="Times New Roman"/>
          <w:b w:val="false"/>
          <w:i w:val="false"/>
          <w:color w:val="000000"/>
          <w:sz w:val="28"/>
        </w:rPr>
        <w:t xml:space="preserve">
                              6815 99 100 0 </w:t>
      </w:r>
    </w:p>
    <w:p>
      <w:pPr>
        <w:spacing w:after="0"/>
        <w:ind w:left="0"/>
        <w:jc w:val="both"/>
      </w:pPr>
      <w:r>
        <w:rPr>
          <w:rFonts w:ascii="Times New Roman"/>
          <w:b w:val="false"/>
          <w:i w:val="false"/>
          <w:color w:val="000000"/>
          <w:sz w:val="28"/>
        </w:rPr>
        <w:t xml:space="preserve">
                              6903 10 000 0 </w:t>
      </w:r>
    </w:p>
    <w:p>
      <w:pPr>
        <w:spacing w:after="0"/>
        <w:ind w:left="0"/>
        <w:jc w:val="both"/>
      </w:pPr>
      <w:r>
        <w:rPr>
          <w:rFonts w:ascii="Times New Roman"/>
          <w:b w:val="false"/>
          <w:i w:val="false"/>
          <w:color w:val="000000"/>
          <w:sz w:val="28"/>
        </w:rPr>
        <w:t xml:space="preserve">
                              7019 11 000 0 </w:t>
      </w:r>
    </w:p>
    <w:p>
      <w:pPr>
        <w:spacing w:after="0"/>
        <w:ind w:left="0"/>
        <w:jc w:val="both"/>
      </w:pPr>
      <w:r>
        <w:rPr>
          <w:rFonts w:ascii="Times New Roman"/>
          <w:b w:val="false"/>
          <w:i w:val="false"/>
          <w:color w:val="000000"/>
          <w:sz w:val="28"/>
        </w:rPr>
        <w:t xml:space="preserve">
                              7019 12 000 0 </w:t>
      </w:r>
    </w:p>
    <w:p>
      <w:pPr>
        <w:spacing w:after="0"/>
        <w:ind w:left="0"/>
        <w:jc w:val="both"/>
      </w:pPr>
      <w:r>
        <w:rPr>
          <w:rFonts w:ascii="Times New Roman"/>
          <w:b w:val="false"/>
          <w:i w:val="false"/>
          <w:color w:val="000000"/>
          <w:sz w:val="28"/>
        </w:rPr>
        <w:t xml:space="preserve">
                              7019 19 </w:t>
      </w:r>
    </w:p>
    <w:p>
      <w:pPr>
        <w:spacing w:after="0"/>
        <w:ind w:left="0"/>
        <w:jc w:val="both"/>
      </w:pPr>
      <w:r>
        <w:rPr>
          <w:rFonts w:ascii="Times New Roman"/>
          <w:b w:val="false"/>
          <w:i w:val="false"/>
          <w:color w:val="000000"/>
          <w:sz w:val="28"/>
        </w:rPr>
        <w:t xml:space="preserve">
                              7019 40 000 0 </w:t>
      </w:r>
    </w:p>
    <w:p>
      <w:pPr>
        <w:spacing w:after="0"/>
        <w:ind w:left="0"/>
        <w:jc w:val="both"/>
      </w:pPr>
      <w:r>
        <w:rPr>
          <w:rFonts w:ascii="Times New Roman"/>
          <w:b w:val="false"/>
          <w:i w:val="false"/>
          <w:color w:val="000000"/>
          <w:sz w:val="28"/>
        </w:rPr>
        <w:t xml:space="preserve">
                              7019 51 000 0 </w:t>
      </w:r>
    </w:p>
    <w:p>
      <w:pPr>
        <w:spacing w:after="0"/>
        <w:ind w:left="0"/>
        <w:jc w:val="both"/>
      </w:pPr>
      <w:r>
        <w:rPr>
          <w:rFonts w:ascii="Times New Roman"/>
          <w:b w:val="false"/>
          <w:i w:val="false"/>
          <w:color w:val="000000"/>
          <w:sz w:val="28"/>
        </w:rPr>
        <w:t xml:space="preserve">
                              7019 52 000 0 </w:t>
      </w:r>
    </w:p>
    <w:p>
      <w:pPr>
        <w:spacing w:after="0"/>
        <w:ind w:left="0"/>
        <w:jc w:val="both"/>
      </w:pPr>
      <w:r>
        <w:rPr>
          <w:rFonts w:ascii="Times New Roman"/>
          <w:b w:val="false"/>
          <w:i w:val="false"/>
          <w:color w:val="000000"/>
          <w:sz w:val="28"/>
        </w:rPr>
        <w:t xml:space="preserve">
                              7019 59 000 0 </w:t>
      </w:r>
    </w:p>
    <w:p>
      <w:pPr>
        <w:spacing w:after="0"/>
        <w:ind w:left="0"/>
        <w:jc w:val="both"/>
      </w:pPr>
      <w:r>
        <w:rPr>
          <w:rFonts w:ascii="Times New Roman"/>
          <w:b w:val="false"/>
          <w:i w:val="false"/>
          <w:color w:val="000000"/>
          <w:sz w:val="28"/>
        </w:rPr>
        <w:t xml:space="preserve">
                              8101 99 100 0 </w:t>
      </w:r>
    </w:p>
    <w:p>
      <w:pPr>
        <w:spacing w:after="0"/>
        <w:ind w:left="0"/>
        <w:jc w:val="both"/>
      </w:pPr>
      <w:r>
        <w:rPr>
          <w:rFonts w:ascii="Times New Roman"/>
          <w:b w:val="false"/>
          <w:i w:val="false"/>
          <w:color w:val="000000"/>
          <w:sz w:val="28"/>
        </w:rPr>
        <w:t xml:space="preserve">
                              8102 95 000 0 </w:t>
      </w:r>
    </w:p>
    <w:p>
      <w:pPr>
        <w:spacing w:after="0"/>
        <w:ind w:left="0"/>
        <w:jc w:val="both"/>
      </w:pPr>
      <w:r>
        <w:rPr>
          <w:rFonts w:ascii="Times New Roman"/>
          <w:b w:val="false"/>
          <w:i w:val="false"/>
          <w:color w:val="000000"/>
          <w:sz w:val="28"/>
        </w:rPr>
        <w:t xml:space="preserve">
                              8108 90 300 0 </w:t>
      </w:r>
    </w:p>
    <w:p>
      <w:pPr>
        <w:spacing w:after="0"/>
        <w:ind w:left="0"/>
        <w:jc w:val="both"/>
      </w:pPr>
      <w:r>
        <w:rPr>
          <w:rFonts w:ascii="Times New Roman"/>
          <w:b w:val="false"/>
          <w:i w:val="false"/>
          <w:color w:val="000000"/>
          <w:sz w:val="28"/>
        </w:rPr>
        <w:t xml:space="preserve">
                              8108 90 500 0 </w:t>
      </w:r>
    </w:p>
    <w:p>
      <w:pPr>
        <w:spacing w:after="0"/>
        <w:ind w:left="0"/>
        <w:jc w:val="both"/>
      </w:pPr>
      <w:r>
        <w:rPr>
          <w:rFonts w:ascii="Times New Roman"/>
          <w:b w:val="false"/>
          <w:i w:val="false"/>
          <w:color w:val="000000"/>
          <w:sz w:val="28"/>
        </w:rPr>
        <w:t xml:space="preserve">
                              8108 90 600 0 </w:t>
      </w:r>
    </w:p>
    <w:p>
      <w:pPr>
        <w:spacing w:after="0"/>
        <w:ind w:left="0"/>
        <w:jc w:val="both"/>
      </w:pPr>
      <w:r>
        <w:rPr>
          <w:rFonts w:ascii="Times New Roman"/>
          <w:b w:val="false"/>
          <w:i w:val="false"/>
          <w:color w:val="000000"/>
          <w:sz w:val="28"/>
        </w:rPr>
        <w:t xml:space="preserve">
                              8412 90 </w:t>
      </w:r>
    </w:p>
    <w:p>
      <w:pPr>
        <w:spacing w:after="0"/>
        <w:ind w:left="0"/>
        <w:jc w:val="both"/>
      </w:pPr>
      <w:r>
        <w:rPr>
          <w:rFonts w:ascii="Times New Roman"/>
          <w:b w:val="false"/>
          <w:i w:val="false"/>
          <w:color w:val="000000"/>
          <w:sz w:val="28"/>
        </w:rPr>
        <w:t xml:space="preserve">
                              8803 90 900 0 </w:t>
      </w:r>
    </w:p>
    <w:p>
      <w:pPr>
        <w:spacing w:after="0"/>
        <w:ind w:left="0"/>
        <w:jc w:val="both"/>
      </w:pPr>
      <w:r>
        <w:rPr>
          <w:rFonts w:ascii="Times New Roman"/>
          <w:b w:val="false"/>
          <w:i w:val="false"/>
          <w:color w:val="000000"/>
          <w:sz w:val="28"/>
        </w:rPr>
        <w:t xml:space="preserve">
                              9306 90 </w:t>
      </w:r>
    </w:p>
    <w:p>
      <w:pPr>
        <w:spacing w:after="0"/>
        <w:ind w:left="0"/>
        <w:jc w:val="both"/>
      </w:pPr>
      <w:r>
        <w:rPr>
          <w:rFonts w:ascii="Times New Roman"/>
          <w:b w:val="false"/>
          <w:i w:val="false"/>
          <w:color w:val="000000"/>
          <w:sz w:val="28"/>
        </w:rPr>
        <w:t xml:space="preserve">
      9А010 c.                8803 90 900 0 </w:t>
      </w:r>
    </w:p>
    <w:p>
      <w:pPr>
        <w:spacing w:after="0"/>
        <w:ind w:left="0"/>
        <w:jc w:val="both"/>
      </w:pPr>
      <w:r>
        <w:rPr>
          <w:rFonts w:ascii="Times New Roman"/>
          <w:b w:val="false"/>
          <w:i w:val="false"/>
          <w:color w:val="000000"/>
          <w:sz w:val="28"/>
        </w:rPr>
        <w:t xml:space="preserve">
                              9306 90 </w:t>
      </w:r>
    </w:p>
    <w:p>
      <w:pPr>
        <w:spacing w:after="0"/>
        <w:ind w:left="0"/>
        <w:jc w:val="both"/>
      </w:pPr>
      <w:r>
        <w:rPr>
          <w:rFonts w:ascii="Times New Roman"/>
          <w:b w:val="false"/>
          <w:i w:val="false"/>
          <w:color w:val="000000"/>
          <w:sz w:val="28"/>
        </w:rPr>
        <w:t xml:space="preserve">
      9A010 d.                8412 10 000 9 </w:t>
      </w:r>
    </w:p>
    <w:p>
      <w:pPr>
        <w:spacing w:after="0"/>
        <w:ind w:left="0"/>
        <w:jc w:val="both"/>
      </w:pPr>
      <w:r>
        <w:rPr>
          <w:rFonts w:ascii="Times New Roman"/>
          <w:b w:val="false"/>
          <w:i w:val="false"/>
          <w:color w:val="000000"/>
          <w:sz w:val="28"/>
        </w:rPr>
        <w:t xml:space="preserve">
            9А011 Тікелей дәлдіктегі әуе-ракеталық қозғағыштар, жұмыс үстіндегі әуе-ракеталық қозғағыштар немесе аралас цикл қозғағыштары және олар үшін арнайы әзірленген компоненттер.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Ерекше ескерту:  </w:t>
      </w:r>
      <w:r>
        <w:rPr>
          <w:rFonts w:ascii="Times New Roman"/>
          <w:b w:val="false"/>
          <w:i w:val="false"/>
          <w:color w:val="000000"/>
          <w:sz w:val="28"/>
        </w:rPr>
        <w:t xml:space="preserve">сондай-ақ 9А11 мен 9А118-ді қараңыз. </w:t>
      </w:r>
    </w:p>
    <w:p>
      <w:pPr>
        <w:spacing w:after="0"/>
        <w:ind w:left="0"/>
        <w:jc w:val="both"/>
      </w:pPr>
      <w:r>
        <w:rPr>
          <w:rFonts w:ascii="Times New Roman"/>
          <w:b w:val="false"/>
          <w:i w:val="false"/>
          <w:color w:val="000000"/>
          <w:sz w:val="28"/>
        </w:rPr>
        <w:t xml:space="preserve">
      9А011                   8412 10 000 9 </w:t>
      </w:r>
    </w:p>
    <w:bookmarkStart w:name="z335" w:id="243"/>
    <w:p>
      <w:pPr>
        <w:spacing w:after="0"/>
        <w:ind w:left="0"/>
        <w:jc w:val="both"/>
      </w:pPr>
      <w:r>
        <w:rPr>
          <w:rFonts w:ascii="Times New Roman"/>
          <w:b w:val="false"/>
          <w:i w:val="false"/>
          <w:color w:val="000000"/>
          <w:sz w:val="28"/>
        </w:rPr>
        <w:t>
            9A012 "Пилотсыз ұшу аппараттары" ("ПҰА"), пилотсыз "ауадан да жеңіл ұшу аппараттары", оларға байланысты жүйелер, жабдық және құрамдауыштар, атап айтқанда:</w:t>
      </w:r>
    </w:p>
    <w:bookmarkEnd w:id="243"/>
    <w:bookmarkStart w:name="z336" w:id="244"/>
    <w:p>
      <w:pPr>
        <w:spacing w:after="0"/>
        <w:ind w:left="0"/>
        <w:jc w:val="both"/>
      </w:pPr>
      <w:r>
        <w:rPr>
          <w:rFonts w:ascii="Times New Roman"/>
          <w:b w:val="false"/>
          <w:i w:val="false"/>
          <w:color w:val="000000"/>
          <w:sz w:val="28"/>
        </w:rPr>
        <w:t>
            a. Барлық мынадай сипаттамалары бар "ПҰА" немесе пилотсыз "ауадан да жеңіл ұшу аппараттары":</w:t>
      </w:r>
    </w:p>
    <w:bookmarkEnd w:id="244"/>
    <w:bookmarkStart w:name="z337" w:id="245"/>
    <w:p>
      <w:pPr>
        <w:spacing w:after="0"/>
        <w:ind w:left="0"/>
        <w:jc w:val="both"/>
      </w:pPr>
      <w:r>
        <w:rPr>
          <w:rFonts w:ascii="Times New Roman"/>
          <w:b w:val="false"/>
          <w:i w:val="false"/>
          <w:color w:val="000000"/>
          <w:sz w:val="28"/>
        </w:rPr>
        <w:t>
            1. Ұшуды автономдық басқару және навигацияның борттық құралдары (мысалы, инерциялық навигациялық жүйесі бар автопилот); немесе</w:t>
      </w:r>
    </w:p>
    <w:bookmarkEnd w:id="245"/>
    <w:bookmarkStart w:name="z338" w:id="246"/>
    <w:p>
      <w:pPr>
        <w:spacing w:after="0"/>
        <w:ind w:left="0"/>
        <w:jc w:val="both"/>
      </w:pPr>
      <w:r>
        <w:rPr>
          <w:rFonts w:ascii="Times New Roman"/>
          <w:b w:val="false"/>
          <w:i w:val="false"/>
          <w:color w:val="000000"/>
          <w:sz w:val="28"/>
        </w:rPr>
        <w:t>
            2. Оператор үшін тура көріну шегінен тыс ұшуды басқару мүмкіндігі (мысалы, қашықтықтан телевизиялық басқару);</w:t>
      </w:r>
    </w:p>
    <w:bookmarkEnd w:id="246"/>
    <w:bookmarkStart w:name="z339" w:id="247"/>
    <w:p>
      <w:pPr>
        <w:spacing w:after="0"/>
        <w:ind w:left="0"/>
        <w:jc w:val="both"/>
      </w:pPr>
      <w:r>
        <w:rPr>
          <w:rFonts w:ascii="Times New Roman"/>
          <w:b w:val="false"/>
          <w:i w:val="false"/>
          <w:color w:val="000000"/>
          <w:sz w:val="28"/>
        </w:rPr>
        <w:t>
            b. Өзара байланысты жүйелер, жабдық және құрамдауыштар, атап айтқанда:</w:t>
      </w:r>
    </w:p>
    <w:bookmarkEnd w:id="247"/>
    <w:bookmarkStart w:name="z340" w:id="248"/>
    <w:p>
      <w:pPr>
        <w:spacing w:after="0"/>
        <w:ind w:left="0"/>
        <w:jc w:val="both"/>
      </w:pPr>
      <w:r>
        <w:rPr>
          <w:rFonts w:ascii="Times New Roman"/>
          <w:b w:val="false"/>
          <w:i w:val="false"/>
          <w:color w:val="000000"/>
          <w:sz w:val="28"/>
        </w:rPr>
        <w:t>
            1. 9A012 а тармағында көрсетілген "Пилотсыз ұшу аппараттарын" ("ПҰА") немесе пилотсыз "ауадан да жеңіл ұшу аппараттарын" қашықтықтан басқару үшін арнайы әзірленген жабдық;</w:t>
      </w:r>
    </w:p>
    <w:bookmarkEnd w:id="248"/>
    <w:bookmarkStart w:name="z341" w:id="249"/>
    <w:p>
      <w:pPr>
        <w:spacing w:after="0"/>
        <w:ind w:left="0"/>
        <w:jc w:val="both"/>
      </w:pPr>
      <w:r>
        <w:rPr>
          <w:rFonts w:ascii="Times New Roman"/>
          <w:b w:val="false"/>
          <w:i w:val="false"/>
          <w:color w:val="000000"/>
          <w:sz w:val="28"/>
        </w:rPr>
        <w:t>
            2. 7-санатта айқындалғандардан басқа жүргізудің, бағдарлаудың, дәлдеудің немесе басқарудың 9A012 a тармағы бойынша бақыланатын ПҰА немесе "ауадан да жеңіл пилотсыз ұшу аппараттарын" интеграциялау үшін арнайы арналған өзге жүйелер;</w:t>
      </w:r>
    </w:p>
    <w:bookmarkEnd w:id="249"/>
    <w:bookmarkStart w:name="z342" w:id="250"/>
    <w:p>
      <w:pPr>
        <w:spacing w:after="0"/>
        <w:ind w:left="0"/>
        <w:jc w:val="both"/>
      </w:pPr>
      <w:r>
        <w:rPr>
          <w:rFonts w:ascii="Times New Roman"/>
          <w:b w:val="false"/>
          <w:i w:val="false"/>
          <w:color w:val="000000"/>
          <w:sz w:val="28"/>
        </w:rPr>
        <w:t>
            3. 9A012 a тармағы бойынша бақыланатын (ПҰА) немесе ұшқышсыз "ауадан да жеңіл ұшу аппараттарында" басқарылатын ұшу аппаратын қайта құру үшін арнайы әзірленген жабдық пен құрамдауыштар;</w:t>
      </w:r>
    </w:p>
    <w:bookmarkEnd w:id="250"/>
    <w:bookmarkStart w:name="z343" w:id="251"/>
    <w:p>
      <w:pPr>
        <w:spacing w:after="0"/>
        <w:ind w:left="0"/>
        <w:jc w:val="both"/>
      </w:pPr>
      <w:r>
        <w:rPr>
          <w:rFonts w:ascii="Times New Roman"/>
          <w:b w:val="false"/>
          <w:i w:val="false"/>
          <w:color w:val="000000"/>
          <w:sz w:val="28"/>
        </w:rPr>
        <w:t>
            4. 50,000 футтан (15240 метр) астам биіктікте "Пилотсыз ұшу аппараттары" (ПҰА) немесе пилотсыз "ауадан да жеңіл ұшу аппараттары" үшін арнайы әзірленген немесе модификацияланған әуе-реактивтік роторлы немесе поршеньді іштен жану қозғалтқыштары.</w:t>
      </w:r>
    </w:p>
    <w:bookmarkEnd w:id="251"/>
    <w:bookmarkStart w:name="z344" w:id="252"/>
    <w:p>
      <w:pPr>
        <w:spacing w:after="0"/>
        <w:ind w:left="0"/>
        <w:jc w:val="both"/>
      </w:pPr>
      <w:r>
        <w:rPr>
          <w:rFonts w:ascii="Times New Roman"/>
          <w:b w:val="false"/>
          <w:i w:val="false"/>
          <w:color w:val="000000"/>
          <w:sz w:val="28"/>
        </w:rPr>
        <w:t>
            Ескертпе: 9A012-тармағы бойынша ұшу аппараттарының модельдеріне немесе "ауадан да жеңіл ұшу аппараттарының" модельдеріне қолданылмайды.</w:t>
      </w:r>
    </w:p>
    <w:bookmarkEnd w:id="252"/>
    <w:bookmarkStart w:name="z345" w:id="253"/>
    <w:p>
      <w:pPr>
        <w:spacing w:after="0"/>
        <w:ind w:left="0"/>
        <w:jc w:val="both"/>
      </w:pPr>
      <w:r>
        <w:rPr>
          <w:rFonts w:ascii="Times New Roman"/>
          <w:b w:val="false"/>
          <w:i w:val="false"/>
          <w:color w:val="000000"/>
          <w:sz w:val="28"/>
        </w:rPr>
        <w:t>
            9A012                   8802 20 000</w:t>
      </w:r>
    </w:p>
    <w:bookmarkEnd w:id="253"/>
    <w:p>
      <w:pPr>
        <w:spacing w:after="0"/>
        <w:ind w:left="0"/>
        <w:jc w:val="both"/>
      </w:pPr>
      <w:r>
        <w:rPr>
          <w:rFonts w:ascii="Times New Roman"/>
          <w:b w:val="false"/>
          <w:i w:val="false"/>
          <w:color w:val="000000"/>
          <w:sz w:val="28"/>
        </w:rPr>
        <w:t>
                                    8802 30 000</w:t>
      </w:r>
    </w:p>
    <w:p>
      <w:pPr>
        <w:spacing w:after="0"/>
        <w:ind w:left="0"/>
        <w:jc w:val="both"/>
      </w:pPr>
      <w:r>
        <w:rPr>
          <w:rFonts w:ascii="Times New Roman"/>
          <w:b w:val="false"/>
          <w:i w:val="false"/>
          <w:color w:val="000000"/>
          <w:sz w:val="28"/>
        </w:rPr>
        <w:t>
                                    8802 40 00</w:t>
      </w:r>
    </w:p>
    <w:p>
      <w:pPr>
        <w:spacing w:after="0"/>
        <w:ind w:left="0"/>
        <w:jc w:val="both"/>
      </w:pPr>
      <w:r>
        <w:rPr>
          <w:rFonts w:ascii="Times New Roman"/>
          <w:b w:val="false"/>
          <w:i w:val="false"/>
          <w:color w:val="000000"/>
          <w:sz w:val="28"/>
        </w:rPr>
        <w:t>
                                    9306 90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9A012-бөлік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9А101 9А001 тармағы бойынша бақыланатындардан басқа, "ракеталарда" қолдану мүмкіндігі бар салмағы жеңілдетілген турбореактивті және турбожелдеткішті қозғағыштар, олар мынадай: </w:t>
      </w:r>
    </w:p>
    <w:p>
      <w:pPr>
        <w:spacing w:after="0"/>
        <w:ind w:left="0"/>
        <w:jc w:val="both"/>
      </w:pPr>
      <w:r>
        <w:rPr>
          <w:rFonts w:ascii="Times New Roman"/>
          <w:b w:val="false"/>
          <w:i w:val="false"/>
          <w:color w:val="000000"/>
          <w:sz w:val="28"/>
        </w:rPr>
        <w:t xml:space="preserve">
      а. Төменде көрсетілген сипаттамалардың екеуіне де ие қозғағыштар: </w:t>
      </w:r>
    </w:p>
    <w:p>
      <w:pPr>
        <w:spacing w:after="0"/>
        <w:ind w:left="0"/>
        <w:jc w:val="both"/>
      </w:pPr>
      <w:r>
        <w:rPr>
          <w:rFonts w:ascii="Times New Roman"/>
          <w:b w:val="false"/>
          <w:i w:val="false"/>
          <w:color w:val="000000"/>
          <w:sz w:val="28"/>
        </w:rPr>
        <w:t xml:space="preserve">
      1. Азаматтық қолдану үшін сертификатталған тарту күшінің ең үлкен маңызы 8890 Н-нан (сынақтар кезінде қол жеткен) жоғары қозғағыштарды қоспағанда,, тарту күшінің ең үлкен мәні 400 Н-нан (сынақтар кезінде қол жеткен) көп; </w:t>
      </w:r>
    </w:p>
    <w:p>
      <w:pPr>
        <w:spacing w:after="0"/>
        <w:ind w:left="0"/>
        <w:jc w:val="both"/>
      </w:pPr>
      <w:r>
        <w:rPr>
          <w:rFonts w:ascii="Times New Roman"/>
          <w:b w:val="false"/>
          <w:i w:val="false"/>
          <w:color w:val="000000"/>
          <w:sz w:val="28"/>
        </w:rPr>
        <w:t xml:space="preserve">
      2. Отынды пайдалану үлесі 0,15 кг/Н/сағ.-тан аспайтын немесе аз (теңіз деңгейінің жағдайларына сәйкес және стандарттық жағдайлар кезінде); </w:t>
      </w:r>
    </w:p>
    <w:p>
      <w:pPr>
        <w:spacing w:after="0"/>
        <w:ind w:left="0"/>
        <w:jc w:val="both"/>
      </w:pPr>
      <w:r>
        <w:rPr>
          <w:rFonts w:ascii="Times New Roman"/>
          <w:b w:val="false"/>
          <w:i w:val="false"/>
          <w:color w:val="000000"/>
          <w:sz w:val="28"/>
        </w:rPr>
        <w:t>
      b. 9А012. тармағы бойынша бақыланатын, "реактивтік снарядтарда" немесе пилотсыз ұшу аппараттарында қолдануға арналған арнайы құрастырылған немесе модификацияланған қозғалтқыштар.</w:t>
      </w:r>
    </w:p>
    <w:p>
      <w:pPr>
        <w:spacing w:after="0"/>
        <w:ind w:left="0"/>
        <w:jc w:val="both"/>
      </w:pPr>
      <w:r>
        <w:rPr>
          <w:rFonts w:ascii="Times New Roman"/>
          <w:b w:val="false"/>
          <w:i w:val="false"/>
          <w:color w:val="000000"/>
          <w:sz w:val="28"/>
        </w:rPr>
        <w:t xml:space="preserve">
      9А101 а.             8411 11 000 0 (азаматтық авиациядан басқа) </w:t>
      </w:r>
    </w:p>
    <w:p>
      <w:pPr>
        <w:spacing w:after="0"/>
        <w:ind w:left="0"/>
        <w:jc w:val="both"/>
      </w:pPr>
      <w:r>
        <w:rPr>
          <w:rFonts w:ascii="Times New Roman"/>
          <w:b w:val="false"/>
          <w:i w:val="false"/>
          <w:color w:val="000000"/>
          <w:sz w:val="28"/>
        </w:rPr>
        <w:t>
      9А101 b.             8411 11 000 0 (азаматтық авиациядан басқа)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9A101-бөлікке өзгеріс енгізілді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346" w:id="254"/>
    <w:p>
      <w:pPr>
        <w:spacing w:after="0"/>
        <w:ind w:left="0"/>
        <w:jc w:val="both"/>
      </w:pPr>
      <w:r>
        <w:rPr>
          <w:rFonts w:ascii="Times New Roman"/>
          <w:b w:val="false"/>
          <w:i w:val="false"/>
          <w:color w:val="000000"/>
          <w:sz w:val="28"/>
        </w:rPr>
        <w:t>
       9А102 9А012-тармақта айқындалған пилотсыз ұшатындар үшін арнайы әзірленген және олар үшін арнайы әзірленген, "ең жоғарғы қуаты" 10 кВт астам "Турбовинтті қозғалтқыштар":</w:t>
      </w:r>
    </w:p>
    <w:bookmarkEnd w:id="254"/>
    <w:bookmarkStart w:name="z347" w:id="255"/>
    <w:p>
      <w:pPr>
        <w:spacing w:after="0"/>
        <w:ind w:left="0"/>
        <w:jc w:val="both"/>
      </w:pPr>
      <w:r>
        <w:rPr>
          <w:rFonts w:ascii="Times New Roman"/>
          <w:b w:val="false"/>
          <w:i w:val="false"/>
          <w:color w:val="000000"/>
          <w:sz w:val="28"/>
        </w:rPr>
        <w:t>
      Ескертпе: 9А102-тармағы бойынша азаматтық қолдану үшін сертификатталған қозғалтқыштар бақылауға жатпайды.</w:t>
      </w:r>
    </w:p>
    <w:bookmarkEnd w:id="255"/>
    <w:bookmarkStart w:name="z348" w:id="256"/>
    <w:p>
      <w:pPr>
        <w:spacing w:after="0"/>
        <w:ind w:left="0"/>
        <w:jc w:val="both"/>
      </w:pPr>
      <w:r>
        <w:rPr>
          <w:rFonts w:ascii="Times New Roman"/>
          <w:b w:val="false"/>
          <w:i w:val="false"/>
          <w:color w:val="000000"/>
          <w:sz w:val="28"/>
        </w:rPr>
        <w:t>
      Техникалық ескертпелер.</w:t>
      </w:r>
    </w:p>
    <w:bookmarkEnd w:id="256"/>
    <w:bookmarkStart w:name="z349" w:id="257"/>
    <w:p>
      <w:pPr>
        <w:spacing w:after="0"/>
        <w:ind w:left="0"/>
        <w:jc w:val="both"/>
      </w:pPr>
      <w:r>
        <w:rPr>
          <w:rFonts w:ascii="Times New Roman"/>
          <w:b w:val="false"/>
          <w:i w:val="false"/>
          <w:color w:val="000000"/>
          <w:sz w:val="28"/>
        </w:rPr>
        <w:t>
      1. 9А102-тармақтың мақсаттары үшін "турбовинтті қозғалтқыш" мынадай сипаттамалардың барлығын қамтиды:</w:t>
      </w:r>
    </w:p>
    <w:bookmarkEnd w:id="257"/>
    <w:bookmarkStart w:name="z350" w:id="258"/>
    <w:p>
      <w:pPr>
        <w:spacing w:after="0"/>
        <w:ind w:left="0"/>
        <w:jc w:val="both"/>
      </w:pPr>
      <w:r>
        <w:rPr>
          <w:rFonts w:ascii="Times New Roman"/>
          <w:b w:val="false"/>
          <w:i w:val="false"/>
          <w:color w:val="000000"/>
          <w:sz w:val="28"/>
        </w:rPr>
        <w:t>
      a. Газтурбиналы қозғалтқыш; және</w:t>
      </w:r>
    </w:p>
    <w:bookmarkEnd w:id="258"/>
    <w:bookmarkStart w:name="z351" w:id="259"/>
    <w:p>
      <w:pPr>
        <w:spacing w:after="0"/>
        <w:ind w:left="0"/>
        <w:jc w:val="both"/>
      </w:pPr>
      <w:r>
        <w:rPr>
          <w:rFonts w:ascii="Times New Roman"/>
          <w:b w:val="false"/>
          <w:i w:val="false"/>
          <w:color w:val="000000"/>
          <w:sz w:val="28"/>
        </w:rPr>
        <w:t>
      b. Энергияны әуе винтіне беруге арналған трансмиссия.</w:t>
      </w:r>
    </w:p>
    <w:bookmarkEnd w:id="259"/>
    <w:bookmarkStart w:name="z352" w:id="260"/>
    <w:p>
      <w:pPr>
        <w:spacing w:after="0"/>
        <w:ind w:left="0"/>
        <w:jc w:val="both"/>
      </w:pPr>
      <w:r>
        <w:rPr>
          <w:rFonts w:ascii="Times New Roman"/>
          <w:b w:val="false"/>
          <w:i w:val="false"/>
          <w:color w:val="000000"/>
          <w:sz w:val="28"/>
        </w:rPr>
        <w:t>
      2. 9А102-тармақтың мақсаттары үшін "ең жоғарғы қуатқа" теңіз деңгейіндегі стандартты жағдайлар кезінде стендте қол жеткізіледі.</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9-санат 9A102-бөлікпен толықтырылды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9А104 Кем дегенде 300 км. ресурсы бар ракеталар-зондтар.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Eрекше ескерту:  </w:t>
      </w:r>
      <w:r>
        <w:rPr>
          <w:rFonts w:ascii="Times New Roman"/>
          <w:b w:val="false"/>
          <w:i w:val="false"/>
          <w:color w:val="000000"/>
          <w:sz w:val="28"/>
        </w:rPr>
        <w:t xml:space="preserve">сондай-ақ 9А004-ті қараңыз. </w:t>
      </w:r>
    </w:p>
    <w:p>
      <w:pPr>
        <w:spacing w:after="0"/>
        <w:ind w:left="0"/>
        <w:jc w:val="both"/>
      </w:pPr>
      <w:r>
        <w:rPr>
          <w:rFonts w:ascii="Times New Roman"/>
          <w:b w:val="false"/>
          <w:i w:val="false"/>
          <w:color w:val="000000"/>
          <w:sz w:val="28"/>
        </w:rPr>
        <w:t xml:space="preserve">
      9А104                   8802 60 100 0 </w:t>
      </w:r>
    </w:p>
    <w:p>
      <w:pPr>
        <w:spacing w:after="0"/>
        <w:ind w:left="0"/>
        <w:jc w:val="both"/>
      </w:pPr>
      <w:r>
        <w:rPr>
          <w:rFonts w:ascii="Times New Roman"/>
          <w:b w:val="false"/>
          <w:i w:val="false"/>
          <w:color w:val="000000"/>
          <w:sz w:val="28"/>
        </w:rPr>
        <w:t xml:space="preserve">
                              9306 90 </w:t>
      </w:r>
    </w:p>
    <w:p>
      <w:pPr>
        <w:spacing w:after="0"/>
        <w:ind w:left="0"/>
        <w:jc w:val="both"/>
      </w:pPr>
      <w:r>
        <w:rPr>
          <w:rFonts w:ascii="Times New Roman"/>
          <w:b w:val="false"/>
          <w:i w:val="false"/>
          <w:color w:val="000000"/>
          <w:sz w:val="28"/>
        </w:rPr>
        <w:t xml:space="preserve">
                              8802 60 900 0 </w:t>
      </w:r>
    </w:p>
    <w:bookmarkStart w:name="z353" w:id="261"/>
    <w:p>
      <w:pPr>
        <w:spacing w:after="0"/>
        <w:ind w:left="0"/>
        <w:jc w:val="both"/>
      </w:pPr>
      <w:r>
        <w:rPr>
          <w:rFonts w:ascii="Times New Roman"/>
          <w:b w:val="false"/>
          <w:i w:val="false"/>
          <w:color w:val="000000"/>
          <w:sz w:val="28"/>
        </w:rPr>
        <w:t>
      9А105 Сұйық отынмен жұмыс істейтін мыналар сияқты зымыран қозғалтқыштары:</w:t>
      </w:r>
    </w:p>
    <w:bookmarkEnd w:id="261"/>
    <w:p>
      <w:pPr>
        <w:spacing w:after="0"/>
        <w:ind w:left="0"/>
        <w:jc w:val="both"/>
      </w:pPr>
      <w:r>
        <w:rPr>
          <w:rFonts w:ascii="Times New Roman"/>
          <w:b w:val="false"/>
          <w:i w:val="false"/>
          <w:color w:val="000000"/>
          <w:sz w:val="28"/>
        </w:rPr>
        <w:t>
      а. "Реактивті снарядтарда" пайдаланылатын, 9А005 тармақта сипатталғаннан басқа, сұйық қозғалтқыш қондырғыға немесе гель тәрізді отынмен жұмыс істейтін қозғалтқыш қондырғыға қосылған немесе қосу үшін әзірленген немесе модификацияланған, 1,1 МНс немесе одан көп жиынтық тарту импульсi бар, сұйық отынмен жұмыс iстейтiн зымыран қозғалтқыштары немесе гель тәрізді отынмен жұмыс істейтін зымыран қозғалтқыштары;</w:t>
      </w:r>
    </w:p>
    <w:p>
      <w:pPr>
        <w:spacing w:after="0"/>
        <w:ind w:left="0"/>
        <w:jc w:val="both"/>
      </w:pPr>
      <w:r>
        <w:rPr>
          <w:rFonts w:ascii="Times New Roman"/>
          <w:b w:val="false"/>
          <w:i w:val="false"/>
          <w:color w:val="000000"/>
          <w:sz w:val="28"/>
        </w:rPr>
        <w:t>
      b. Күрделi зымыран жүйелерінде немесе ұшу ұзақтығы 300 км болатын пилотсыз ұшу аппараттарында пайдаланылатын, 9А005 немесе 9А105.а тармақтарында айқындалғаннан басқа, сұйық қозғалтқыш қондырғыға немесе гель тәрізді отынмен жұмыс істейтін қозғалтқыш қондырғыға қосылған немесе қосу үшін әзірленген немесе модификацияланған, 0,841 МНс немесе одан көп жиынтық тарту импульсi бар, сұйық отынмен жұмыс iстейтiн зымыран қозғалтқыштары немесе гель тәрізді отынмен жұмыс істейтін зымыран қозғалтқыштары.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9А105 бөлігі жаңа редакцияда – ҚР Үкіметінің 14.05.2018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6" w:id="262"/>
    <w:p>
      <w:pPr>
        <w:spacing w:after="0"/>
        <w:ind w:left="0"/>
        <w:jc w:val="both"/>
      </w:pPr>
      <w:r>
        <w:rPr>
          <w:rFonts w:ascii="Times New Roman"/>
          <w:b w:val="false"/>
          <w:i w:val="false"/>
          <w:color w:val="000000"/>
          <w:sz w:val="28"/>
        </w:rPr>
        <w:t>
      9А106 9А006-тармағы бойынша бақыланатындардан ерекшеленетін, сұйық отынмен жұмыс істейтін зымыран қозғалтқыштарының жүйелері үшін арнайы әзірленген, мыналар сияқты жүйелер немесе құрамдастар:</w:t>
      </w:r>
    </w:p>
    <w:bookmarkEnd w:id="262"/>
    <w:p>
      <w:pPr>
        <w:spacing w:after="0"/>
        <w:ind w:left="0"/>
        <w:jc w:val="both"/>
      </w:pPr>
      <w:r>
        <w:rPr>
          <w:rFonts w:ascii="Times New Roman"/>
          <w:b w:val="false"/>
          <w:i w:val="false"/>
          <w:color w:val="000000"/>
          <w:sz w:val="28"/>
        </w:rPr>
        <w:t>
      а. 9А004-тармақ бойынша бақыланатын "реактивтік снарядтарда", ғарыш аппараттарының зымыран-тасымалдағыштарда немесе 9А104-тармағы бойынша бақыланатын зымыран-зондтарда пайдаланылатын зымыран шүмектері және жану камералары;</w:t>
      </w:r>
    </w:p>
    <w:p>
      <w:pPr>
        <w:spacing w:after="0"/>
        <w:ind w:left="0"/>
        <w:jc w:val="both"/>
      </w:pPr>
      <w:r>
        <w:rPr>
          <w:rFonts w:ascii="Times New Roman"/>
          <w:b w:val="false"/>
          <w:i w:val="false"/>
          <w:color w:val="000000"/>
          <w:sz w:val="28"/>
        </w:rPr>
        <w:t>
      b. "Реактивтік снарядтарда" пайдаланылатын тарту бағытын басқару кіші жүйелері.</w:t>
      </w:r>
    </w:p>
    <w:p>
      <w:pPr>
        <w:spacing w:after="0"/>
        <w:ind w:left="0"/>
        <w:jc w:val="both"/>
      </w:pPr>
      <w:r>
        <w:rPr>
          <w:rFonts w:ascii="Times New Roman"/>
          <w:b w:val="false"/>
          <w:i w:val="false"/>
          <w:color w:val="000000"/>
          <w:sz w:val="28"/>
        </w:rPr>
        <w:t>
      Техникалық ескертпе:</w:t>
      </w:r>
    </w:p>
    <w:p>
      <w:pPr>
        <w:spacing w:after="0"/>
        <w:ind w:left="0"/>
        <w:jc w:val="both"/>
      </w:pPr>
      <w:r>
        <w:rPr>
          <w:rFonts w:ascii="Times New Roman"/>
          <w:b w:val="false"/>
          <w:i w:val="false"/>
          <w:color w:val="000000"/>
          <w:sz w:val="28"/>
        </w:rPr>
        <w:t>
      9А106.c тармағына жататын тарту бағытын басқару әдістерінің мысалдары:</w:t>
      </w:r>
    </w:p>
    <w:p>
      <w:pPr>
        <w:spacing w:after="0"/>
        <w:ind w:left="0"/>
        <w:jc w:val="both"/>
      </w:pPr>
      <w:r>
        <w:rPr>
          <w:rFonts w:ascii="Times New Roman"/>
          <w:b w:val="false"/>
          <w:i w:val="false"/>
          <w:color w:val="000000"/>
          <w:sz w:val="28"/>
        </w:rPr>
        <w:t>
      1. Иілмелі шүмек;</w:t>
      </w:r>
    </w:p>
    <w:p>
      <w:pPr>
        <w:spacing w:after="0"/>
        <w:ind w:left="0"/>
        <w:jc w:val="both"/>
      </w:pPr>
      <w:r>
        <w:rPr>
          <w:rFonts w:ascii="Times New Roman"/>
          <w:b w:val="false"/>
          <w:i w:val="false"/>
          <w:color w:val="000000"/>
          <w:sz w:val="28"/>
        </w:rPr>
        <w:t>
      2. Қайталама сұйықтықтың немесе газдың инжекциясы;</w:t>
      </w:r>
    </w:p>
    <w:p>
      <w:pPr>
        <w:spacing w:after="0"/>
        <w:ind w:left="0"/>
        <w:jc w:val="both"/>
      </w:pPr>
      <w:r>
        <w:rPr>
          <w:rFonts w:ascii="Times New Roman"/>
          <w:b w:val="false"/>
          <w:i w:val="false"/>
          <w:color w:val="000000"/>
          <w:sz w:val="28"/>
        </w:rPr>
        <w:t>
      3. Жылжымалы қозғалтқыш немесе шүмек;</w:t>
      </w:r>
    </w:p>
    <w:p>
      <w:pPr>
        <w:spacing w:after="0"/>
        <w:ind w:left="0"/>
        <w:jc w:val="both"/>
      </w:pPr>
      <w:r>
        <w:rPr>
          <w:rFonts w:ascii="Times New Roman"/>
          <w:b w:val="false"/>
          <w:i w:val="false"/>
          <w:color w:val="000000"/>
          <w:sz w:val="28"/>
        </w:rPr>
        <w:t>
      4. Пайдаланылған газ (қалақтар немесе саптамалар) ағынының ауытқуы; немесе</w:t>
      </w:r>
    </w:p>
    <w:p>
      <w:pPr>
        <w:spacing w:after="0"/>
        <w:ind w:left="0"/>
        <w:jc w:val="both"/>
      </w:pPr>
      <w:r>
        <w:rPr>
          <w:rFonts w:ascii="Times New Roman"/>
          <w:b w:val="false"/>
          <w:i w:val="false"/>
          <w:color w:val="000000"/>
          <w:sz w:val="28"/>
        </w:rPr>
        <w:t>
      5. Тартқыштың триммерлері.</w:t>
      </w:r>
    </w:p>
    <w:p>
      <w:pPr>
        <w:spacing w:after="0"/>
        <w:ind w:left="0"/>
        <w:jc w:val="both"/>
      </w:pPr>
      <w:r>
        <w:rPr>
          <w:rFonts w:ascii="Times New Roman"/>
          <w:b w:val="false"/>
          <w:i w:val="false"/>
          <w:color w:val="000000"/>
          <w:sz w:val="28"/>
        </w:rPr>
        <w:t>
      d. Сұйық зымыран отынының және гидроқоспалардың (шламдардың) (тотықтырғыштарды қоса алғанда) сапасын бақылау жүйелерi және олар үшiн арнайы әзiрленген, 20 Гц-ден 2 кГц-ге дейiнгi диапазондағы 10 g (rms)-тен көп тербелiс жағдайларында жұмыс істеу үшiн белгіленген немесе модификацияланған "реактивті снарядтарда" пайдаланылатын құрамдастар.</w:t>
      </w:r>
    </w:p>
    <w:p>
      <w:pPr>
        <w:spacing w:after="0"/>
        <w:ind w:left="0"/>
        <w:jc w:val="both"/>
      </w:pPr>
      <w:r>
        <w:rPr>
          <w:rFonts w:ascii="Times New Roman"/>
          <w:b w:val="false"/>
          <w:i w:val="false"/>
          <w:color w:val="000000"/>
          <w:sz w:val="28"/>
        </w:rPr>
        <w:t>
      Ескертпе: 9А106.d тармағы мынадай сервоклапандар мен сорғыларды ғана бақылайды:</w:t>
      </w:r>
    </w:p>
    <w:p>
      <w:pPr>
        <w:spacing w:after="0"/>
        <w:ind w:left="0"/>
        <w:jc w:val="both"/>
      </w:pPr>
      <w:r>
        <w:rPr>
          <w:rFonts w:ascii="Times New Roman"/>
          <w:b w:val="false"/>
          <w:i w:val="false"/>
          <w:color w:val="000000"/>
          <w:sz w:val="28"/>
        </w:rPr>
        <w:t>
      а. Жетекті позициялау уақыты 100 мс-дан аз, 7 МПа және одан көп абсолюттiк қысым кезiнде ағынның минутына 24 литр немесе одан асатын жылдамдығына арналған сервоклапандар;</w:t>
      </w:r>
    </w:p>
    <w:p>
      <w:pPr>
        <w:spacing w:after="0"/>
        <w:ind w:left="0"/>
        <w:jc w:val="both"/>
      </w:pPr>
      <w:r>
        <w:rPr>
          <w:rFonts w:ascii="Times New Roman"/>
          <w:b w:val="false"/>
          <w:i w:val="false"/>
          <w:color w:val="000000"/>
          <w:sz w:val="28"/>
        </w:rPr>
        <w:t>
      b. Білік айналымының жылдамдығы минутына 8000 айналымнан асатын немесе босату қысымы 7 МПа немесе одан көп сұйық зымыран отынына арналған сорғылар.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9A106 a.</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8412 90 200 0</w:t>
            </w:r>
          </w:p>
          <w:p>
            <w:pPr>
              <w:spacing w:after="20"/>
              <w:ind w:left="20"/>
              <w:jc w:val="both"/>
            </w:pPr>
            <w:r>
              <w:rPr>
                <w:rFonts w:ascii="Times New Roman"/>
                <w:b w:val="false"/>
                <w:i w:val="false"/>
                <w:color w:val="000000"/>
                <w:sz w:val="20"/>
              </w:rPr>
              <w:t>
8803 90 900 0</w:t>
            </w:r>
          </w:p>
          <w:p>
            <w:pPr>
              <w:spacing w:after="20"/>
              <w:ind w:left="20"/>
              <w:jc w:val="both"/>
            </w:pPr>
            <w:r>
              <w:rPr>
                <w:rFonts w:ascii="Times New Roman"/>
                <w:b w:val="false"/>
                <w:i w:val="false"/>
                <w:color w:val="000000"/>
                <w:sz w:val="20"/>
              </w:rPr>
              <w:t>
9306 90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9A106 b.</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9306 90</w:t>
            </w:r>
          </w:p>
          <w:p>
            <w:pPr>
              <w:spacing w:after="20"/>
              <w:ind w:left="20"/>
              <w:jc w:val="both"/>
            </w:pPr>
            <w:r>
              <w:rPr>
                <w:rFonts w:ascii="Times New Roman"/>
                <w:b w:val="false"/>
                <w:i w:val="false"/>
                <w:color w:val="000000"/>
                <w:sz w:val="20"/>
              </w:rPr>
              <w:t>
8803 90 900 0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9A106 c.</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9A106 d, a</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8481 10 990</w:t>
            </w:r>
          </w:p>
          <w:p>
            <w:pPr>
              <w:spacing w:after="20"/>
              <w:ind w:left="20"/>
              <w:jc w:val="both"/>
            </w:pPr>
            <w:r>
              <w:rPr>
                <w:rFonts w:ascii="Times New Roman"/>
                <w:b w:val="false"/>
                <w:i w:val="false"/>
                <w:color w:val="000000"/>
                <w:sz w:val="20"/>
              </w:rPr>
              <w:t xml:space="preserve">
9026 90 000 </w:t>
            </w:r>
          </w:p>
          <w:p>
            <w:pPr>
              <w:spacing w:after="20"/>
              <w:ind w:left="20"/>
              <w:jc w:val="both"/>
            </w:pPr>
            <w:r>
              <w:rPr>
                <w:rFonts w:ascii="Times New Roman"/>
                <w:b w:val="false"/>
                <w:i w:val="false"/>
                <w:color w:val="000000"/>
                <w:sz w:val="20"/>
              </w:rPr>
              <w:t>
9032 81 000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9A106 d, b</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8413 19 000 0</w:t>
            </w:r>
          </w:p>
          <w:p>
            <w:pPr>
              <w:spacing w:after="20"/>
              <w:ind w:left="20"/>
              <w:jc w:val="both"/>
            </w:pPr>
            <w:r>
              <w:rPr>
                <w:rFonts w:ascii="Times New Roman"/>
                <w:b w:val="false"/>
                <w:i w:val="false"/>
                <w:color w:val="000000"/>
                <w:sz w:val="20"/>
              </w:rPr>
              <w:t xml:space="preserve">
8413 30 200 </w:t>
            </w:r>
          </w:p>
          <w:p>
            <w:pPr>
              <w:spacing w:after="20"/>
              <w:ind w:left="20"/>
              <w:jc w:val="both"/>
            </w:pPr>
            <w:r>
              <w:rPr>
                <w:rFonts w:ascii="Times New Roman"/>
                <w:b w:val="false"/>
                <w:i w:val="false"/>
                <w:color w:val="000000"/>
                <w:sz w:val="20"/>
              </w:rPr>
              <w:t>
8413 30 800</w:t>
            </w:r>
          </w:p>
        </w:tc>
      </w:tr>
    </w:tbl>
    <w:p>
      <w:pPr>
        <w:spacing w:after="0"/>
        <w:ind w:left="0"/>
        <w:jc w:val="left"/>
      </w:pPr>
      <w:r>
        <w:rPr>
          <w:rFonts w:ascii="Times New Roman"/>
          <w:b w:val="false"/>
          <w:i w:val="false"/>
          <w:color w:val="ff0000"/>
          <w:sz w:val="28"/>
        </w:rPr>
        <w:t xml:space="preserve">      Ескерту. 9А106 бөлігі жаңа редакцияда – ҚР Үкіметінің 14.05.2018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9А107 9А007 тармақта айқындалғаннан басқа, 0.841 МНс-қа тең немесе одан асатын жиынтық импульсті, 300 км ресурсті, күрделі ракеталық жүйелерде немесе ұшқыш басқармайтын ұшу аппараттарында пайданылатын, сұйық отынмен жұмыс істейтін ракета қозғағыштары.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Eрекше ескерту: </w:t>
      </w:r>
      <w:r>
        <w:rPr>
          <w:rFonts w:ascii="Times New Roman"/>
          <w:b w:val="false"/>
          <w:i w:val="false"/>
          <w:color w:val="000000"/>
          <w:sz w:val="28"/>
        </w:rPr>
        <w:t xml:space="preserve">сондай-ақ 9А119-ды қараңыз. </w:t>
      </w:r>
    </w:p>
    <w:p>
      <w:pPr>
        <w:spacing w:after="0"/>
        <w:ind w:left="0"/>
        <w:jc w:val="both"/>
      </w:pPr>
      <w:r>
        <w:rPr>
          <w:rFonts w:ascii="Times New Roman"/>
          <w:b w:val="false"/>
          <w:i w:val="false"/>
          <w:color w:val="000000"/>
          <w:sz w:val="28"/>
        </w:rPr>
        <w:t xml:space="preserve">
      9А107                   8412 10 000 </w:t>
      </w:r>
    </w:p>
    <w:bookmarkStart w:name="z376" w:id="263"/>
    <w:p>
      <w:pPr>
        <w:spacing w:after="0"/>
        <w:ind w:left="0"/>
        <w:jc w:val="both"/>
      </w:pPr>
      <w:r>
        <w:rPr>
          <w:rFonts w:ascii="Times New Roman"/>
          <w:b w:val="false"/>
          <w:i w:val="false"/>
          <w:color w:val="000000"/>
          <w:sz w:val="28"/>
        </w:rPr>
        <w:t>
      9А108 9А008-тармақта көрсетілгеннен басқа, қатты отындағы зымыран қондырғыларының қозғалтқыштары үшін арнайы әзiрленген құрамдауыштар, олар мынадай:</w:t>
      </w:r>
    </w:p>
    <w:bookmarkEnd w:id="263"/>
    <w:bookmarkStart w:name="z377" w:id="264"/>
    <w:p>
      <w:pPr>
        <w:spacing w:after="0"/>
        <w:ind w:left="0"/>
        <w:jc w:val="both"/>
      </w:pPr>
      <w:r>
        <w:rPr>
          <w:rFonts w:ascii="Times New Roman"/>
          <w:b w:val="false"/>
          <w:i w:val="false"/>
          <w:color w:val="000000"/>
          <w:sz w:val="28"/>
        </w:rPr>
        <w:t>
      а. 9А004-тармақ бойынша бақыланатын ғарыштық ұшу аппараттарында немесе 9А104 тармақ бойынша бақыланатын зымыран-зондтардағы "реактивті снарядтарда" пайдаланылатын зымыран қозғалтқыштарының корпусы және оларға арналған "оқшаулағыш" элементтері;</w:t>
      </w:r>
    </w:p>
    <w:bookmarkEnd w:id="264"/>
    <w:bookmarkStart w:name="z378" w:id="265"/>
    <w:p>
      <w:pPr>
        <w:spacing w:after="0"/>
        <w:ind w:left="0"/>
        <w:jc w:val="both"/>
      </w:pPr>
      <w:r>
        <w:rPr>
          <w:rFonts w:ascii="Times New Roman"/>
          <w:b w:val="false"/>
          <w:i w:val="false"/>
          <w:color w:val="000000"/>
          <w:sz w:val="28"/>
        </w:rPr>
        <w:t>
      b. 9А004-тармағы бойынша бақыланатын "реактивті снарядтарда" ғарыштық ұшу аппараттарында немесе 9А104-тармақ бойынша бақыланатын зымыран-зондтарда пайдаланылатын зымыран шүмектері;</w:t>
      </w:r>
    </w:p>
    <w:bookmarkEnd w:id="265"/>
    <w:bookmarkStart w:name="z379" w:id="266"/>
    <w:p>
      <w:pPr>
        <w:spacing w:after="0"/>
        <w:ind w:left="0"/>
        <w:jc w:val="both"/>
      </w:pPr>
      <w:r>
        <w:rPr>
          <w:rFonts w:ascii="Times New Roman"/>
          <w:b w:val="false"/>
          <w:i w:val="false"/>
          <w:color w:val="000000"/>
          <w:sz w:val="28"/>
        </w:rPr>
        <w:t>
      c. "Реактивті снарядтарда" пайдаланылатын тарту бағытын басқаратын кіші жүйелер.</w:t>
      </w:r>
    </w:p>
    <w:bookmarkEnd w:id="266"/>
    <w:bookmarkStart w:name="z380" w:id="267"/>
    <w:p>
      <w:pPr>
        <w:spacing w:after="0"/>
        <w:ind w:left="0"/>
        <w:jc w:val="both"/>
      </w:pPr>
      <w:r>
        <w:rPr>
          <w:rFonts w:ascii="Times New Roman"/>
          <w:b w:val="false"/>
          <w:i w:val="false"/>
          <w:color w:val="000000"/>
          <w:sz w:val="28"/>
        </w:rPr>
        <w:t>
      Техникалық ескертпе:</w:t>
      </w:r>
    </w:p>
    <w:bookmarkEnd w:id="267"/>
    <w:bookmarkStart w:name="z381" w:id="268"/>
    <w:p>
      <w:pPr>
        <w:spacing w:after="0"/>
        <w:ind w:left="0"/>
        <w:jc w:val="both"/>
      </w:pPr>
      <w:r>
        <w:rPr>
          <w:rFonts w:ascii="Times New Roman"/>
          <w:b w:val="false"/>
          <w:i w:val="false"/>
          <w:color w:val="000000"/>
          <w:sz w:val="28"/>
        </w:rPr>
        <w:t>
      9А106.c тармағына жататын тарту бағытын басқару әдістерінің мысалдары:</w:t>
      </w:r>
    </w:p>
    <w:bookmarkEnd w:id="268"/>
    <w:bookmarkStart w:name="z382" w:id="269"/>
    <w:p>
      <w:pPr>
        <w:spacing w:after="0"/>
        <w:ind w:left="0"/>
        <w:jc w:val="both"/>
      </w:pPr>
      <w:r>
        <w:rPr>
          <w:rFonts w:ascii="Times New Roman"/>
          <w:b w:val="false"/>
          <w:i w:val="false"/>
          <w:color w:val="000000"/>
          <w:sz w:val="28"/>
        </w:rPr>
        <w:t>
      1. Иілмелі шүмек;</w:t>
      </w:r>
    </w:p>
    <w:bookmarkEnd w:id="269"/>
    <w:bookmarkStart w:name="z383" w:id="270"/>
    <w:p>
      <w:pPr>
        <w:spacing w:after="0"/>
        <w:ind w:left="0"/>
        <w:jc w:val="both"/>
      </w:pPr>
      <w:r>
        <w:rPr>
          <w:rFonts w:ascii="Times New Roman"/>
          <w:b w:val="false"/>
          <w:i w:val="false"/>
          <w:color w:val="000000"/>
          <w:sz w:val="28"/>
        </w:rPr>
        <w:t>
      2. Қайталама сұйықтың немесе газдың инжекциясы;</w:t>
      </w:r>
    </w:p>
    <w:bookmarkEnd w:id="270"/>
    <w:bookmarkStart w:name="z384" w:id="271"/>
    <w:p>
      <w:pPr>
        <w:spacing w:after="0"/>
        <w:ind w:left="0"/>
        <w:jc w:val="both"/>
      </w:pPr>
      <w:r>
        <w:rPr>
          <w:rFonts w:ascii="Times New Roman"/>
          <w:b w:val="false"/>
          <w:i w:val="false"/>
          <w:color w:val="000000"/>
          <w:sz w:val="28"/>
        </w:rPr>
        <w:t>
      3. Жылжымалы қозғалтқыш немесе шүмек;</w:t>
      </w:r>
    </w:p>
    <w:bookmarkEnd w:id="271"/>
    <w:bookmarkStart w:name="z385" w:id="272"/>
    <w:p>
      <w:pPr>
        <w:spacing w:after="0"/>
        <w:ind w:left="0"/>
        <w:jc w:val="both"/>
      </w:pPr>
      <w:r>
        <w:rPr>
          <w:rFonts w:ascii="Times New Roman"/>
          <w:b w:val="false"/>
          <w:i w:val="false"/>
          <w:color w:val="000000"/>
          <w:sz w:val="28"/>
        </w:rPr>
        <w:t>
      4. Пайдаланылған газ ауытқуы (қалақтар немесе саптамалар) ағынының ауытқуы; немесе</w:t>
      </w:r>
    </w:p>
    <w:bookmarkEnd w:id="272"/>
    <w:bookmarkStart w:name="z386" w:id="273"/>
    <w:p>
      <w:pPr>
        <w:spacing w:after="0"/>
        <w:ind w:left="0"/>
        <w:jc w:val="both"/>
      </w:pPr>
      <w:r>
        <w:rPr>
          <w:rFonts w:ascii="Times New Roman"/>
          <w:b w:val="false"/>
          <w:i w:val="false"/>
          <w:color w:val="000000"/>
          <w:sz w:val="28"/>
        </w:rPr>
        <w:t>
      5. Тартқыштың триммерлері.</w:t>
      </w:r>
    </w:p>
    <w:bookmarkEnd w:id="273"/>
    <w:bookmarkStart w:name="z387" w:id="274"/>
    <w:p>
      <w:pPr>
        <w:spacing w:after="0"/>
        <w:ind w:left="0"/>
        <w:jc w:val="both"/>
      </w:pPr>
      <w:r>
        <w:rPr>
          <w:rFonts w:ascii="Times New Roman"/>
          <w:b w:val="false"/>
          <w:i w:val="false"/>
          <w:color w:val="000000"/>
          <w:sz w:val="28"/>
        </w:rPr>
        <w:t>
            9A108 a, b, c.         8412 90 200 0</w:t>
      </w:r>
    </w:p>
    <w:bookmarkEnd w:id="274"/>
    <w:p>
      <w:pPr>
        <w:spacing w:after="0"/>
        <w:ind w:left="0"/>
        <w:jc w:val="both"/>
      </w:pPr>
      <w:r>
        <w:rPr>
          <w:rFonts w:ascii="Times New Roman"/>
          <w:b w:val="false"/>
          <w:i w:val="false"/>
          <w:color w:val="000000"/>
          <w:sz w:val="28"/>
        </w:rPr>
        <w:t>
                                   8803 90 900 0</w:t>
      </w:r>
    </w:p>
    <w:p>
      <w:pPr>
        <w:spacing w:after="0"/>
        <w:ind w:left="0"/>
        <w:jc w:val="both"/>
      </w:pPr>
      <w:r>
        <w:rPr>
          <w:rFonts w:ascii="Times New Roman"/>
          <w:b w:val="false"/>
          <w:i w:val="false"/>
          <w:color w:val="000000"/>
          <w:sz w:val="28"/>
        </w:rPr>
        <w:t>
                                   9306 90</w:t>
      </w:r>
    </w:p>
    <w:p>
      <w:pPr>
        <w:spacing w:after="0"/>
        <w:ind w:left="0"/>
        <w:jc w:val="both"/>
      </w:pPr>
      <w:r>
        <w:rPr>
          <w:rFonts w:ascii="Times New Roman"/>
          <w:b w:val="false"/>
          <w:i w:val="false"/>
          <w:color w:val="000000"/>
          <w:sz w:val="28"/>
        </w:rPr>
        <w:t>
                                   8412 90 200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9A108-бөлік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388" w:id="275"/>
    <w:p>
      <w:pPr>
        <w:spacing w:after="0"/>
        <w:ind w:left="0"/>
        <w:jc w:val="both"/>
      </w:pPr>
      <w:r>
        <w:rPr>
          <w:rFonts w:ascii="Times New Roman"/>
          <w:b w:val="false"/>
          <w:i w:val="false"/>
          <w:color w:val="000000"/>
          <w:sz w:val="28"/>
        </w:rPr>
        <w:t>
       9А109 Гибридтi зымыран қозғалтқыштары және олар үшiн арнайы әзiрленген құрамдауыштар, атап айтқанда:</w:t>
      </w:r>
    </w:p>
    <w:bookmarkEnd w:id="275"/>
    <w:bookmarkStart w:name="z389" w:id="276"/>
    <w:p>
      <w:pPr>
        <w:spacing w:after="0"/>
        <w:ind w:left="0"/>
        <w:jc w:val="both"/>
      </w:pPr>
      <w:r>
        <w:rPr>
          <w:rFonts w:ascii="Times New Roman"/>
          <w:b w:val="false"/>
          <w:i w:val="false"/>
          <w:color w:val="000000"/>
          <w:sz w:val="28"/>
        </w:rPr>
        <w:t>
      a. Жиынтық импульсі 0,841 МНс және одан астам, 9А009-тармақта айқындалғандардан басқа, сондай-ақ олар үшін арнайы әзірленген құрамдауыштар, қашықтығы 30 км болатын аяқталған зымыран жүйелерінде немесе пилотсыз ұшу аппараттарында пайдаланылатын гибридтік зымыран қозғалтқышы;</w:t>
      </w:r>
    </w:p>
    <w:bookmarkEnd w:id="276"/>
    <w:bookmarkStart w:name="z390" w:id="277"/>
    <w:p>
      <w:pPr>
        <w:spacing w:after="0"/>
        <w:ind w:left="0"/>
        <w:jc w:val="both"/>
      </w:pPr>
      <w:r>
        <w:rPr>
          <w:rFonts w:ascii="Times New Roman"/>
          <w:b w:val="false"/>
          <w:i w:val="false"/>
          <w:color w:val="000000"/>
          <w:sz w:val="28"/>
        </w:rPr>
        <w:t>
      b. 9A009-тармақта көрсетілген, "реактивті снарядтарда" пайдаланылатын гибридті зымырандар үшін арнайы әзірленген құрамдауыштар.</w:t>
      </w:r>
    </w:p>
    <w:bookmarkEnd w:id="277"/>
    <w:bookmarkStart w:name="z391" w:id="278"/>
    <w:p>
      <w:pPr>
        <w:spacing w:after="0"/>
        <w:ind w:left="0"/>
        <w:jc w:val="both"/>
      </w:pPr>
      <w:r>
        <w:rPr>
          <w:rFonts w:ascii="Times New Roman"/>
          <w:b w:val="false"/>
          <w:i w:val="false"/>
          <w:color w:val="000000"/>
          <w:sz w:val="28"/>
        </w:rPr>
        <w:t>
      Ерекше ескертпе: Сондай-ақ 9A009 және 9A119 қараңыз.</w:t>
      </w:r>
    </w:p>
    <w:bookmarkEnd w:id="278"/>
    <w:bookmarkStart w:name="z392" w:id="279"/>
    <w:p>
      <w:pPr>
        <w:spacing w:after="0"/>
        <w:ind w:left="0"/>
        <w:jc w:val="both"/>
      </w:pPr>
      <w:r>
        <w:rPr>
          <w:rFonts w:ascii="Times New Roman"/>
          <w:b w:val="false"/>
          <w:i w:val="false"/>
          <w:color w:val="000000"/>
          <w:sz w:val="28"/>
        </w:rPr>
        <w:t>
            9A109                  8412 10 000</w:t>
      </w:r>
    </w:p>
    <w:bookmarkEnd w:id="279"/>
    <w:p>
      <w:pPr>
        <w:spacing w:after="0"/>
        <w:ind w:left="0"/>
        <w:jc w:val="both"/>
      </w:pPr>
      <w:r>
        <w:rPr>
          <w:rFonts w:ascii="Times New Roman"/>
          <w:b w:val="false"/>
          <w:i w:val="false"/>
          <w:color w:val="000000"/>
          <w:sz w:val="28"/>
        </w:rPr>
        <w:t>
                                   8412 90 200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9A109-бөлік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393" w:id="280"/>
    <w:p>
      <w:pPr>
        <w:spacing w:after="0"/>
        <w:ind w:left="0"/>
        <w:jc w:val="both"/>
      </w:pPr>
      <w:r>
        <w:rPr>
          <w:rFonts w:ascii="Times New Roman"/>
          <w:b w:val="false"/>
          <w:i w:val="false"/>
          <w:color w:val="000000"/>
          <w:sz w:val="28"/>
        </w:rPr>
        <w:t xml:space="preserve">
       9А110 9А010-тармағында айқындалғаннан басқа, "реактивті снарядтарда" немесе оларға арналған 9А005, 9А007, 9А105.а, 9А106 с., 9А107, 9А108, 9А116 немесе 9А119-тармақтар бойынша бақыланатын кіші жүйелерде пайдалану үшін арналған белгіленген композиттік құрылымдар, қатпарлы құрылымның материалдары және олардан жасалған бұйымдар. </w:t>
      </w:r>
    </w:p>
    <w:bookmarkEnd w:id="280"/>
    <w:bookmarkStart w:name="z394" w:id="281"/>
    <w:p>
      <w:pPr>
        <w:spacing w:after="0"/>
        <w:ind w:left="0"/>
        <w:jc w:val="both"/>
      </w:pPr>
      <w:r>
        <w:rPr>
          <w:rFonts w:ascii="Times New Roman"/>
          <w:b w:val="false"/>
          <w:i w:val="false"/>
          <w:color w:val="000000"/>
          <w:sz w:val="28"/>
        </w:rPr>
        <w:t>
      Ерекше ескертпе: сондай-ақ 1А002 қараңыз.</w:t>
      </w:r>
    </w:p>
    <w:bookmarkEnd w:id="281"/>
    <w:bookmarkStart w:name="z395" w:id="282"/>
    <w:p>
      <w:pPr>
        <w:spacing w:after="0"/>
        <w:ind w:left="0"/>
        <w:jc w:val="both"/>
      </w:pPr>
      <w:r>
        <w:rPr>
          <w:rFonts w:ascii="Times New Roman"/>
          <w:b w:val="false"/>
          <w:i w:val="false"/>
          <w:color w:val="000000"/>
          <w:sz w:val="28"/>
        </w:rPr>
        <w:t>
      Техникалық ескертпе:</w:t>
      </w:r>
    </w:p>
    <w:bookmarkEnd w:id="282"/>
    <w:bookmarkStart w:name="z396" w:id="283"/>
    <w:p>
      <w:pPr>
        <w:spacing w:after="0"/>
        <w:ind w:left="0"/>
        <w:jc w:val="both"/>
      </w:pPr>
      <w:r>
        <w:rPr>
          <w:rFonts w:ascii="Times New Roman"/>
          <w:b w:val="false"/>
          <w:i w:val="false"/>
          <w:color w:val="000000"/>
          <w:sz w:val="28"/>
        </w:rPr>
        <w:t>
      9А110-тармақта "реактивті снаряд" 300 км қашықтықтан асатын зымыран жүйелерін және пилотсыз ұшу аппараттарын білдіреді".</w:t>
      </w:r>
    </w:p>
    <w:bookmarkEnd w:id="283"/>
    <w:bookmarkStart w:name="z397" w:id="284"/>
    <w:p>
      <w:pPr>
        <w:spacing w:after="0"/>
        <w:ind w:left="0"/>
        <w:jc w:val="both"/>
      </w:pPr>
      <w:r>
        <w:rPr>
          <w:rFonts w:ascii="Times New Roman"/>
          <w:b w:val="false"/>
          <w:i w:val="false"/>
          <w:color w:val="000000"/>
          <w:sz w:val="28"/>
        </w:rPr>
        <w:t>
            9A110                  2804 50 100 0</w:t>
      </w:r>
    </w:p>
    <w:bookmarkEnd w:id="284"/>
    <w:p>
      <w:pPr>
        <w:spacing w:after="0"/>
        <w:ind w:left="0"/>
        <w:jc w:val="both"/>
      </w:pPr>
      <w:r>
        <w:rPr>
          <w:rFonts w:ascii="Times New Roman"/>
          <w:b w:val="false"/>
          <w:i w:val="false"/>
          <w:color w:val="000000"/>
          <w:sz w:val="28"/>
        </w:rPr>
        <w:t>
                                   2818 20 000 0</w:t>
      </w:r>
    </w:p>
    <w:p>
      <w:pPr>
        <w:spacing w:after="0"/>
        <w:ind w:left="0"/>
        <w:jc w:val="both"/>
      </w:pPr>
      <w:r>
        <w:rPr>
          <w:rFonts w:ascii="Times New Roman"/>
          <w:b w:val="false"/>
          <w:i w:val="false"/>
          <w:color w:val="000000"/>
          <w:sz w:val="28"/>
        </w:rPr>
        <w:t>
                                   3801</w:t>
      </w:r>
    </w:p>
    <w:p>
      <w:pPr>
        <w:spacing w:after="0"/>
        <w:ind w:left="0"/>
        <w:jc w:val="both"/>
      </w:pPr>
      <w:r>
        <w:rPr>
          <w:rFonts w:ascii="Times New Roman"/>
          <w:b w:val="false"/>
          <w:i w:val="false"/>
          <w:color w:val="000000"/>
          <w:sz w:val="28"/>
        </w:rPr>
        <w:t>
                                   3926 90 970 5</w:t>
      </w:r>
    </w:p>
    <w:p>
      <w:pPr>
        <w:spacing w:after="0"/>
        <w:ind w:left="0"/>
        <w:jc w:val="both"/>
      </w:pPr>
      <w:r>
        <w:rPr>
          <w:rFonts w:ascii="Times New Roman"/>
          <w:b w:val="false"/>
          <w:i w:val="false"/>
          <w:color w:val="000000"/>
          <w:sz w:val="28"/>
        </w:rPr>
        <w:t>
                                   6815 99 000</w:t>
      </w:r>
    </w:p>
    <w:p>
      <w:pPr>
        <w:spacing w:after="0"/>
        <w:ind w:left="0"/>
        <w:jc w:val="both"/>
      </w:pPr>
      <w:r>
        <w:rPr>
          <w:rFonts w:ascii="Times New Roman"/>
          <w:b w:val="false"/>
          <w:i w:val="false"/>
          <w:color w:val="000000"/>
          <w:sz w:val="28"/>
        </w:rPr>
        <w:t>
                                   6903 10 000 0</w:t>
      </w:r>
    </w:p>
    <w:p>
      <w:pPr>
        <w:spacing w:after="0"/>
        <w:ind w:left="0"/>
        <w:jc w:val="both"/>
      </w:pPr>
      <w:r>
        <w:rPr>
          <w:rFonts w:ascii="Times New Roman"/>
          <w:b w:val="false"/>
          <w:i w:val="false"/>
          <w:color w:val="000000"/>
          <w:sz w:val="28"/>
        </w:rPr>
        <w:t>
                                   8108 90 600 (азаматтық авиацияда</w:t>
      </w:r>
    </w:p>
    <w:p>
      <w:pPr>
        <w:spacing w:after="0"/>
        <w:ind w:left="0"/>
        <w:jc w:val="both"/>
      </w:pPr>
      <w:r>
        <w:rPr>
          <w:rFonts w:ascii="Times New Roman"/>
          <w:b w:val="false"/>
          <w:i w:val="false"/>
          <w:color w:val="000000"/>
          <w:sz w:val="28"/>
        </w:rPr>
        <w:t>
                                   пайдаланылатындардан басқа)</w:t>
      </w:r>
    </w:p>
    <w:p>
      <w:pPr>
        <w:spacing w:after="0"/>
        <w:ind w:left="0"/>
        <w:jc w:val="both"/>
      </w:pPr>
      <w:r>
        <w:rPr>
          <w:rFonts w:ascii="Times New Roman"/>
          <w:b w:val="false"/>
          <w:i w:val="false"/>
          <w:color w:val="000000"/>
          <w:sz w:val="28"/>
        </w:rPr>
        <w:t>
                                   8102 95 000 0</w:t>
      </w:r>
    </w:p>
    <w:p>
      <w:pPr>
        <w:spacing w:after="0"/>
        <w:ind w:left="0"/>
        <w:jc w:val="both"/>
      </w:pPr>
      <w:r>
        <w:rPr>
          <w:rFonts w:ascii="Times New Roman"/>
          <w:b w:val="false"/>
          <w:i w:val="false"/>
          <w:color w:val="000000"/>
          <w:sz w:val="28"/>
        </w:rPr>
        <w:t>
                                   8108 90 300</w:t>
      </w:r>
    </w:p>
    <w:p>
      <w:pPr>
        <w:spacing w:after="0"/>
        <w:ind w:left="0"/>
        <w:jc w:val="both"/>
      </w:pPr>
      <w:r>
        <w:rPr>
          <w:rFonts w:ascii="Times New Roman"/>
          <w:b w:val="false"/>
          <w:i w:val="false"/>
          <w:color w:val="000000"/>
          <w:sz w:val="28"/>
        </w:rPr>
        <w:t>
                                   8108 90 600 (азаматтық авиацияда</w:t>
      </w:r>
    </w:p>
    <w:p>
      <w:pPr>
        <w:spacing w:after="0"/>
        <w:ind w:left="0"/>
        <w:jc w:val="both"/>
      </w:pPr>
      <w:r>
        <w:rPr>
          <w:rFonts w:ascii="Times New Roman"/>
          <w:b w:val="false"/>
          <w:i w:val="false"/>
          <w:color w:val="000000"/>
          <w:sz w:val="28"/>
        </w:rPr>
        <w:t>
                                   пайдаланылатындардан басқа)</w:t>
      </w:r>
    </w:p>
    <w:p>
      <w:pPr>
        <w:spacing w:after="0"/>
        <w:ind w:left="0"/>
        <w:jc w:val="both"/>
      </w:pPr>
      <w:r>
        <w:rPr>
          <w:rFonts w:ascii="Times New Roman"/>
          <w:b w:val="false"/>
          <w:i w:val="false"/>
          <w:color w:val="000000"/>
          <w:sz w:val="28"/>
        </w:rPr>
        <w:t>
                                   7019 39 000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9A110-бөлік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398" w:id="285"/>
    <w:p>
      <w:pPr>
        <w:spacing w:after="0"/>
        <w:ind w:left="0"/>
        <w:jc w:val="both"/>
      </w:pPr>
      <w:r>
        <w:rPr>
          <w:rFonts w:ascii="Times New Roman"/>
          <w:b w:val="false"/>
          <w:i w:val="false"/>
          <w:color w:val="000000"/>
          <w:sz w:val="28"/>
        </w:rPr>
        <w:t>
       9А111 9А012-тармақ бойынша бақыланатын "реактивті снарядтарда" немесе пилотсыз басқарылатын ұшу аппараттарында пайдаланылатын импульсті турбореактивті қозғалтқыштар және олар үшін арнайы әзірленген құрамдауыштар.</w:t>
      </w:r>
    </w:p>
    <w:bookmarkEnd w:id="285"/>
    <w:bookmarkStart w:name="z399" w:id="286"/>
    <w:p>
      <w:pPr>
        <w:spacing w:after="0"/>
        <w:ind w:left="0"/>
        <w:jc w:val="both"/>
      </w:pPr>
      <w:r>
        <w:rPr>
          <w:rFonts w:ascii="Times New Roman"/>
          <w:b w:val="false"/>
          <w:i w:val="false"/>
          <w:color w:val="000000"/>
          <w:sz w:val="28"/>
        </w:rPr>
        <w:t>
      Ерекше ескертпе: сондай-ақ 9А011 және 9А118 қараңыз.</w:t>
      </w:r>
    </w:p>
    <w:bookmarkEnd w:id="286"/>
    <w:bookmarkStart w:name="z400" w:id="287"/>
    <w:p>
      <w:pPr>
        <w:spacing w:after="0"/>
        <w:ind w:left="0"/>
        <w:jc w:val="both"/>
      </w:pPr>
      <w:r>
        <w:rPr>
          <w:rFonts w:ascii="Times New Roman"/>
          <w:b w:val="false"/>
          <w:i w:val="false"/>
          <w:color w:val="000000"/>
          <w:sz w:val="28"/>
        </w:rPr>
        <w:t>
            9A111                   8412 10 000 9</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9A111-бөлік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9А115 Ұшыру үшін ілеспе жабдық, ол мынадай: </w:t>
      </w:r>
    </w:p>
    <w:p>
      <w:pPr>
        <w:spacing w:after="0"/>
        <w:ind w:left="0"/>
        <w:jc w:val="both"/>
      </w:pPr>
      <w:r>
        <w:rPr>
          <w:rFonts w:ascii="Times New Roman"/>
          <w:b w:val="false"/>
          <w:i w:val="false"/>
          <w:color w:val="000000"/>
          <w:sz w:val="28"/>
        </w:rPr>
        <w:t>
      a. 9А004-тармақ бойынша бақыланатын ғарыш аппараттары, 9А012-тармағы бойынша бақыланатын пилотсыз ұшу аппараттары немесе 9А104-тармағы бойынша бақыланатын зымыран-зондтар үшін әзірленген және модификацияланған аппаратура немесе дайындауға, бақылауға, жандандыруға немесе ұшыруға арналған аспаптар;</w:t>
      </w:r>
    </w:p>
    <w:p>
      <w:pPr>
        <w:spacing w:after="0"/>
        <w:ind w:left="0"/>
        <w:jc w:val="both"/>
      </w:pPr>
      <w:r>
        <w:rPr>
          <w:rFonts w:ascii="Times New Roman"/>
          <w:b w:val="false"/>
          <w:i w:val="false"/>
          <w:color w:val="000000"/>
          <w:sz w:val="28"/>
        </w:rPr>
        <w:t>
      b. 9А004-тармақ бойынша бақыланатын ғарыш аппараттары немесе 9А104-тармағы бойынша бақыланатын зымыран-зондтар үшін әзірленген және модификацияланған тасымалдау, дайындауға, бақылауға, жандандыруға немесе ұшыруға арналған құралдар</w:t>
      </w:r>
    </w:p>
    <w:p>
      <w:pPr>
        <w:spacing w:after="0"/>
        <w:ind w:left="0"/>
        <w:jc w:val="both"/>
      </w:pPr>
      <w:r>
        <w:rPr>
          <w:rFonts w:ascii="Times New Roman"/>
          <w:b w:val="false"/>
          <w:i w:val="false"/>
          <w:color w:val="000000"/>
          <w:sz w:val="28"/>
        </w:rPr>
        <w:t xml:space="preserve">
      9А115 а.                8479 89 970 9 </w:t>
      </w:r>
    </w:p>
    <w:p>
      <w:pPr>
        <w:spacing w:after="0"/>
        <w:ind w:left="0"/>
        <w:jc w:val="both"/>
      </w:pPr>
      <w:r>
        <w:rPr>
          <w:rFonts w:ascii="Times New Roman"/>
          <w:b w:val="false"/>
          <w:i w:val="false"/>
          <w:color w:val="000000"/>
          <w:sz w:val="28"/>
        </w:rPr>
        <w:t xml:space="preserve">
                              9031 20 000 0 </w:t>
      </w:r>
    </w:p>
    <w:p>
      <w:pPr>
        <w:spacing w:after="0"/>
        <w:ind w:left="0"/>
        <w:jc w:val="both"/>
      </w:pPr>
      <w:r>
        <w:rPr>
          <w:rFonts w:ascii="Times New Roman"/>
          <w:b w:val="false"/>
          <w:i w:val="false"/>
          <w:color w:val="000000"/>
          <w:sz w:val="28"/>
        </w:rPr>
        <w:t xml:space="preserve">
                              9031 80 980 0 </w:t>
      </w:r>
    </w:p>
    <w:p>
      <w:pPr>
        <w:spacing w:after="0"/>
        <w:ind w:left="0"/>
        <w:jc w:val="both"/>
      </w:pPr>
      <w:r>
        <w:rPr>
          <w:rFonts w:ascii="Times New Roman"/>
          <w:b w:val="false"/>
          <w:i w:val="false"/>
          <w:color w:val="000000"/>
          <w:sz w:val="28"/>
        </w:rPr>
        <w:t>
      9А115 b.                9031 80 980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9A115-бөлікке өзгеріс енгізілді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401" w:id="288"/>
    <w:p>
      <w:pPr>
        <w:spacing w:after="0"/>
        <w:ind w:left="0"/>
        <w:jc w:val="both"/>
      </w:pPr>
      <w:r>
        <w:rPr>
          <w:rFonts w:ascii="Times New Roman"/>
          <w:b w:val="false"/>
          <w:i w:val="false"/>
          <w:color w:val="000000"/>
          <w:sz w:val="28"/>
        </w:rPr>
        <w:t>
       9А116 "Реактивті снарядтарда" пайдаланылатын түсіру аппаратты, олар үшiн арнайы әзiрленген немесе модификацияланған жабдық, олар мынадай:</w:t>
      </w:r>
    </w:p>
    <w:bookmarkEnd w:id="288"/>
    <w:bookmarkStart w:name="z402" w:id="289"/>
    <w:p>
      <w:pPr>
        <w:spacing w:after="0"/>
        <w:ind w:left="0"/>
        <w:jc w:val="both"/>
      </w:pPr>
      <w:r>
        <w:rPr>
          <w:rFonts w:ascii="Times New Roman"/>
          <w:b w:val="false"/>
          <w:i w:val="false"/>
          <w:color w:val="000000"/>
          <w:sz w:val="28"/>
        </w:rPr>
        <w:t>
      а. Түсіру аппараттары;</w:t>
      </w:r>
    </w:p>
    <w:bookmarkEnd w:id="289"/>
    <w:bookmarkStart w:name="z403" w:id="290"/>
    <w:p>
      <w:pPr>
        <w:spacing w:after="0"/>
        <w:ind w:left="0"/>
        <w:jc w:val="both"/>
      </w:pPr>
      <w:r>
        <w:rPr>
          <w:rFonts w:ascii="Times New Roman"/>
          <w:b w:val="false"/>
          <w:i w:val="false"/>
          <w:color w:val="000000"/>
          <w:sz w:val="28"/>
        </w:rPr>
        <w:t xml:space="preserve">
      b. Жылу сақтайтын экрандар және олар үшін қыштан немесе абляциялық материалдардан жасалған құрамдауыштар; </w:t>
      </w:r>
    </w:p>
    <w:bookmarkEnd w:id="290"/>
    <w:bookmarkStart w:name="z404" w:id="291"/>
    <w:p>
      <w:pPr>
        <w:spacing w:after="0"/>
        <w:ind w:left="0"/>
        <w:jc w:val="both"/>
      </w:pPr>
      <w:r>
        <w:rPr>
          <w:rFonts w:ascii="Times New Roman"/>
          <w:b w:val="false"/>
          <w:i w:val="false"/>
          <w:color w:val="000000"/>
          <w:sz w:val="28"/>
        </w:rPr>
        <w:t xml:space="preserve">
      с. Радиаторлар және олар үшін жылу сыйымдылығы жоғары жеңiл материалдардан жасалған құрамдауыштар; </w:t>
      </w:r>
    </w:p>
    <w:bookmarkEnd w:id="291"/>
    <w:bookmarkStart w:name="z405" w:id="292"/>
    <w:p>
      <w:pPr>
        <w:spacing w:after="0"/>
        <w:ind w:left="0"/>
        <w:jc w:val="both"/>
      </w:pPr>
      <w:r>
        <w:rPr>
          <w:rFonts w:ascii="Times New Roman"/>
          <w:b w:val="false"/>
          <w:i w:val="false"/>
          <w:color w:val="000000"/>
          <w:sz w:val="28"/>
        </w:rPr>
        <w:t>
      d. Қайтарылатын аппараттарына арнайы арналған электрондық жабдық.</w:t>
      </w:r>
    </w:p>
    <w:bookmarkEnd w:id="292"/>
    <w:bookmarkStart w:name="z406" w:id="293"/>
    <w:p>
      <w:pPr>
        <w:spacing w:after="0"/>
        <w:ind w:left="0"/>
        <w:jc w:val="both"/>
      </w:pPr>
      <w:r>
        <w:rPr>
          <w:rFonts w:ascii="Times New Roman"/>
          <w:b w:val="false"/>
          <w:i w:val="false"/>
          <w:color w:val="000000"/>
          <w:sz w:val="28"/>
        </w:rPr>
        <w:t>
            9А116 а.               8803 90 900 0</w:t>
      </w:r>
    </w:p>
    <w:bookmarkEnd w:id="293"/>
    <w:p>
      <w:pPr>
        <w:spacing w:after="0"/>
        <w:ind w:left="0"/>
        <w:jc w:val="both"/>
      </w:pPr>
      <w:r>
        <w:rPr>
          <w:rFonts w:ascii="Times New Roman"/>
          <w:b w:val="false"/>
          <w:i w:val="false"/>
          <w:color w:val="000000"/>
          <w:sz w:val="28"/>
        </w:rPr>
        <w:t>
                                   9306 90</w:t>
      </w:r>
    </w:p>
    <w:bookmarkStart w:name="z407" w:id="294"/>
    <w:p>
      <w:pPr>
        <w:spacing w:after="0"/>
        <w:ind w:left="0"/>
        <w:jc w:val="both"/>
      </w:pPr>
      <w:r>
        <w:rPr>
          <w:rFonts w:ascii="Times New Roman"/>
          <w:b w:val="false"/>
          <w:i w:val="false"/>
          <w:color w:val="000000"/>
          <w:sz w:val="28"/>
        </w:rPr>
        <w:t>
            9A116 b.               8803 90 900 0</w:t>
      </w:r>
    </w:p>
    <w:bookmarkEnd w:id="294"/>
    <w:p>
      <w:pPr>
        <w:spacing w:after="0"/>
        <w:ind w:left="0"/>
        <w:jc w:val="both"/>
      </w:pPr>
      <w:r>
        <w:rPr>
          <w:rFonts w:ascii="Times New Roman"/>
          <w:b w:val="false"/>
          <w:i w:val="false"/>
          <w:color w:val="000000"/>
          <w:sz w:val="28"/>
        </w:rPr>
        <w:t>
                                   9306 90</w:t>
      </w:r>
    </w:p>
    <w:bookmarkStart w:name="z408" w:id="295"/>
    <w:p>
      <w:pPr>
        <w:spacing w:after="0"/>
        <w:ind w:left="0"/>
        <w:jc w:val="both"/>
      </w:pPr>
      <w:r>
        <w:rPr>
          <w:rFonts w:ascii="Times New Roman"/>
          <w:b w:val="false"/>
          <w:i w:val="false"/>
          <w:color w:val="000000"/>
          <w:sz w:val="28"/>
        </w:rPr>
        <w:t>
            9А116 с.               8803 90 900 0</w:t>
      </w:r>
    </w:p>
    <w:bookmarkEnd w:id="295"/>
    <w:p>
      <w:pPr>
        <w:spacing w:after="0"/>
        <w:ind w:left="0"/>
        <w:jc w:val="both"/>
      </w:pPr>
      <w:r>
        <w:rPr>
          <w:rFonts w:ascii="Times New Roman"/>
          <w:b w:val="false"/>
          <w:i w:val="false"/>
          <w:color w:val="000000"/>
          <w:sz w:val="28"/>
        </w:rPr>
        <w:t>
                                   9306 90</w:t>
      </w:r>
    </w:p>
    <w:bookmarkStart w:name="z409" w:id="296"/>
    <w:p>
      <w:pPr>
        <w:spacing w:after="0"/>
        <w:ind w:left="0"/>
        <w:jc w:val="both"/>
      </w:pPr>
      <w:r>
        <w:rPr>
          <w:rFonts w:ascii="Times New Roman"/>
          <w:b w:val="false"/>
          <w:i w:val="false"/>
          <w:color w:val="000000"/>
          <w:sz w:val="28"/>
        </w:rPr>
        <w:t>
            9A116 d.               9014 20 800</w:t>
      </w:r>
    </w:p>
    <w:bookmarkEnd w:id="296"/>
    <w:p>
      <w:pPr>
        <w:spacing w:after="0"/>
        <w:ind w:left="0"/>
        <w:jc w:val="both"/>
      </w:pPr>
      <w:r>
        <w:rPr>
          <w:rFonts w:ascii="Times New Roman"/>
          <w:b w:val="false"/>
          <w:i w:val="false"/>
          <w:color w:val="000000"/>
          <w:sz w:val="28"/>
        </w:rPr>
        <w:t>
                                   9306 90</w:t>
      </w:r>
    </w:p>
    <w:p>
      <w:pPr>
        <w:spacing w:after="0"/>
        <w:ind w:left="0"/>
        <w:jc w:val="both"/>
      </w:pPr>
      <w:r>
        <w:rPr>
          <w:rFonts w:ascii="Times New Roman"/>
          <w:b w:val="false"/>
          <w:i w:val="false"/>
          <w:color w:val="000000"/>
          <w:sz w:val="28"/>
        </w:rPr>
        <w:t>
                                   8541 10 000 9</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9A116-бөлік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410" w:id="297"/>
    <w:p>
      <w:pPr>
        <w:spacing w:after="0"/>
        <w:ind w:left="0"/>
        <w:jc w:val="both"/>
      </w:pPr>
      <w:r>
        <w:rPr>
          <w:rFonts w:ascii="Times New Roman"/>
          <w:b w:val="false"/>
          <w:i w:val="false"/>
          <w:color w:val="000000"/>
          <w:sz w:val="28"/>
        </w:rPr>
        <w:t>
       9А117 "Реактивті снарядтарда" пайдаланылатын баспалдақтарды бiрiктiруге, ажыратуға және өзара іс-қимыл жасауға арналған тетiктер.</w:t>
      </w:r>
    </w:p>
    <w:bookmarkEnd w:id="297"/>
    <w:bookmarkStart w:name="z411" w:id="298"/>
    <w:p>
      <w:pPr>
        <w:spacing w:after="0"/>
        <w:ind w:left="0"/>
        <w:jc w:val="both"/>
      </w:pPr>
      <w:r>
        <w:rPr>
          <w:rFonts w:ascii="Times New Roman"/>
          <w:b w:val="false"/>
          <w:i w:val="false"/>
          <w:color w:val="000000"/>
          <w:sz w:val="28"/>
        </w:rPr>
        <w:t>
            9A117                  8803 90 900 0</w:t>
      </w:r>
    </w:p>
    <w:bookmarkEnd w:id="298"/>
    <w:p>
      <w:pPr>
        <w:spacing w:after="0"/>
        <w:ind w:left="0"/>
        <w:jc w:val="both"/>
      </w:pPr>
      <w:r>
        <w:rPr>
          <w:rFonts w:ascii="Times New Roman"/>
          <w:b w:val="false"/>
          <w:i w:val="false"/>
          <w:color w:val="000000"/>
          <w:sz w:val="28"/>
        </w:rPr>
        <w:t>
                                   9306 90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9A117-бөлік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412" w:id="299"/>
    <w:p>
      <w:pPr>
        <w:spacing w:after="0"/>
        <w:ind w:left="0"/>
        <w:jc w:val="both"/>
      </w:pPr>
      <w:r>
        <w:rPr>
          <w:rFonts w:ascii="Times New Roman"/>
          <w:b w:val="false"/>
          <w:i w:val="false"/>
          <w:color w:val="000000"/>
          <w:sz w:val="28"/>
        </w:rPr>
        <w:t>
       9А118 "Реактивті снарядтарда" немесе 9А012, 9А011 немесе 9А111-тармақтары бойынша бақыланатын пилотсыз ұшу аппараттарында пайдаланылатын қозғалтқыштардағы жану процесін реттейтін қондырғы".</w:t>
      </w:r>
    </w:p>
    <w:bookmarkEnd w:id="299"/>
    <w:bookmarkStart w:name="z413" w:id="300"/>
    <w:p>
      <w:pPr>
        <w:spacing w:after="0"/>
        <w:ind w:left="0"/>
        <w:jc w:val="both"/>
      </w:pPr>
      <w:r>
        <w:rPr>
          <w:rFonts w:ascii="Times New Roman"/>
          <w:b w:val="false"/>
          <w:i w:val="false"/>
          <w:color w:val="000000"/>
          <w:sz w:val="28"/>
        </w:rPr>
        <w:t>
            9A118                   8412 90 800 0</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9A118-бөлік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414" w:id="301"/>
    <w:p>
      <w:pPr>
        <w:spacing w:after="0"/>
        <w:ind w:left="0"/>
        <w:jc w:val="both"/>
      </w:pPr>
      <w:r>
        <w:rPr>
          <w:rFonts w:ascii="Times New Roman"/>
          <w:b w:val="false"/>
          <w:i w:val="false"/>
          <w:color w:val="000000"/>
          <w:sz w:val="28"/>
        </w:rPr>
        <w:t>
       9А119 9А005, 9А007, 9А009, 9А105, 9А107 және 9А109-тармақтарында көрсетілгеннен басқа, арақашықтығы 300 км болатын толық зымыран жүйелерінде немесе пилотсыз ұшу аппараттарында пайдаланылатын зымыран сатылары.</w:t>
      </w:r>
    </w:p>
    <w:bookmarkEnd w:id="301"/>
    <w:bookmarkStart w:name="z415" w:id="302"/>
    <w:p>
      <w:pPr>
        <w:spacing w:after="0"/>
        <w:ind w:left="0"/>
        <w:jc w:val="both"/>
      </w:pPr>
      <w:r>
        <w:rPr>
          <w:rFonts w:ascii="Times New Roman"/>
          <w:b w:val="false"/>
          <w:i w:val="false"/>
          <w:color w:val="000000"/>
          <w:sz w:val="28"/>
        </w:rPr>
        <w:t>
            9А119                  8803 90</w:t>
      </w:r>
    </w:p>
    <w:bookmarkEnd w:id="302"/>
    <w:p>
      <w:pPr>
        <w:spacing w:after="0"/>
        <w:ind w:left="0"/>
        <w:jc w:val="both"/>
      </w:pPr>
      <w:r>
        <w:rPr>
          <w:rFonts w:ascii="Times New Roman"/>
          <w:b w:val="false"/>
          <w:i w:val="false"/>
          <w:color w:val="000000"/>
          <w:sz w:val="28"/>
        </w:rPr>
        <w:t>
                                   9306 90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9A119-бөлік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416" w:id="303"/>
    <w:p>
      <w:pPr>
        <w:spacing w:after="0"/>
        <w:ind w:left="0"/>
        <w:jc w:val="both"/>
      </w:pPr>
      <w:r>
        <w:rPr>
          <w:rFonts w:ascii="Times New Roman"/>
          <w:b w:val="false"/>
          <w:i w:val="false"/>
          <w:color w:val="000000"/>
          <w:sz w:val="28"/>
        </w:rPr>
        <w:t>
       9А120 1С111-тармақта айқындалған зымыранның сұйық отыны немесе салмағы кемінде 500 кг жүкті кемінде 300 шақырым қашықтыққа жеткізуге қабілетті зымыран жүйелерінде "Зымыранның сұйық отынына" арналған бактар.</w:t>
      </w:r>
    </w:p>
    <w:bookmarkEnd w:id="303"/>
    <w:bookmarkStart w:name="z417" w:id="304"/>
    <w:p>
      <w:pPr>
        <w:spacing w:after="0"/>
        <w:ind w:left="0"/>
        <w:jc w:val="both"/>
      </w:pPr>
      <w:r>
        <w:rPr>
          <w:rFonts w:ascii="Times New Roman"/>
          <w:b w:val="false"/>
          <w:i w:val="false"/>
          <w:color w:val="000000"/>
          <w:sz w:val="28"/>
        </w:rPr>
        <w:t>
      Ескертпе. 9А120-тармақта "зымыран отынының басқа сұйықтығы" Әскери мақсаттағы өнім тізімінде көрсетілген отынның өзге де түрлерінің қатарына қосылады.</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9-санат 9A120-бөлікпен толықтырылды - ҚР Үкіметінің 20.12.2013 </w:t>
      </w:r>
      <w:r>
        <w:rPr>
          <w:rFonts w:ascii="Times New Roman"/>
          <w:b w:val="false"/>
          <w:i w:val="false"/>
          <w:color w:val="000000"/>
          <w:sz w:val="28"/>
        </w:rPr>
        <w:t>№ 1372</w:t>
      </w:r>
      <w:r>
        <w:rPr>
          <w:rFonts w:ascii="Times New Roman"/>
          <w:b w:val="false"/>
          <w:i w:val="false"/>
          <w:color w:val="ff0000"/>
          <w:sz w:val="28"/>
        </w:rPr>
        <w:t xml:space="preserve"> (алғашқы ресми жарияланған күнінен бастап он күнтізбелік күн өткен соң қолданысқа енгізіледі), орыс тіліндегі мәтінге өзгеріс енгізілді, қазақ тіліндегі мәтіні өзгермейді - 2014.12.09 </w:t>
      </w:r>
      <w:r>
        <w:rPr>
          <w:rFonts w:ascii="Times New Roman"/>
          <w:b w:val="false"/>
          <w:i w:val="false"/>
          <w:color w:val="000000"/>
          <w:sz w:val="28"/>
        </w:rPr>
        <w:t>№ 1283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9В Сынау, бақылау және өндіріс құралдары</w:t>
      </w:r>
    </w:p>
    <w:p>
      <w:pPr>
        <w:spacing w:after="0"/>
        <w:ind w:left="0"/>
        <w:jc w:val="both"/>
      </w:pPr>
      <w:r>
        <w:rPr>
          <w:rFonts w:ascii="Times New Roman"/>
          <w:b w:val="false"/>
          <w:i w:val="false"/>
          <w:color w:val="000000"/>
          <w:sz w:val="28"/>
        </w:rPr>
        <w:t xml:space="preserve">
      9В001 Газ турбиналары күректерін, қалақ тақтайшаларын немесе жылу сақтау қақпақтары құймаларын жасау немесе олардың өлшемдерін өлшеу үшін арнайы әзірленген, төменде аталған жабдықтар, құрал-саймандар немесе бейім жабдықтар: </w:t>
      </w:r>
    </w:p>
    <w:p>
      <w:pPr>
        <w:spacing w:after="0"/>
        <w:ind w:left="0"/>
        <w:jc w:val="both"/>
      </w:pPr>
      <w:r>
        <w:rPr>
          <w:rFonts w:ascii="Times New Roman"/>
          <w:b w:val="false"/>
          <w:i w:val="false"/>
          <w:color w:val="000000"/>
          <w:sz w:val="28"/>
        </w:rPr>
        <w:t xml:space="preserve">
      а. Бағытталған кристалдандыруға немесе монокристал өндіруге арналған жабдық; </w:t>
      </w:r>
    </w:p>
    <w:p>
      <w:pPr>
        <w:spacing w:after="0"/>
        <w:ind w:left="0"/>
        <w:jc w:val="both"/>
      </w:pPr>
      <w:r>
        <w:rPr>
          <w:rFonts w:ascii="Times New Roman"/>
          <w:b w:val="false"/>
          <w:i w:val="false"/>
          <w:color w:val="000000"/>
          <w:sz w:val="28"/>
        </w:rPr>
        <w:t xml:space="preserve">
      b. Қыш өзекшелері немесе корпусы; </w:t>
      </w:r>
    </w:p>
    <w:p>
      <w:pPr>
        <w:spacing w:after="0"/>
        <w:ind w:left="0"/>
        <w:jc w:val="both"/>
      </w:pPr>
      <w:r>
        <w:rPr>
          <w:rFonts w:ascii="Times New Roman"/>
          <w:b w:val="false"/>
          <w:i w:val="false"/>
          <w:color w:val="000000"/>
          <w:sz w:val="28"/>
        </w:rPr>
        <w:t xml:space="preserve">
      9В001 а.                8411 99 009 0 (азаматтық авиациядан басқа) </w:t>
      </w:r>
    </w:p>
    <w:p>
      <w:pPr>
        <w:spacing w:after="0"/>
        <w:ind w:left="0"/>
        <w:jc w:val="both"/>
      </w:pPr>
      <w:r>
        <w:rPr>
          <w:rFonts w:ascii="Times New Roman"/>
          <w:b w:val="false"/>
          <w:i w:val="false"/>
          <w:color w:val="000000"/>
          <w:sz w:val="28"/>
        </w:rPr>
        <w:t xml:space="preserve">
                              8479 89 600 </w:t>
      </w:r>
    </w:p>
    <w:p>
      <w:pPr>
        <w:spacing w:after="0"/>
        <w:ind w:left="0"/>
        <w:jc w:val="both"/>
      </w:pPr>
      <w:r>
        <w:rPr>
          <w:rFonts w:ascii="Times New Roman"/>
          <w:b w:val="false"/>
          <w:i w:val="false"/>
          <w:color w:val="000000"/>
          <w:sz w:val="28"/>
        </w:rPr>
        <w:t xml:space="preserve">
      9В001 b.                6903 90 900 0 </w:t>
      </w:r>
    </w:p>
    <w:p>
      <w:pPr>
        <w:spacing w:after="0"/>
        <w:ind w:left="0"/>
        <w:jc w:val="both"/>
      </w:pPr>
      <w:r>
        <w:rPr>
          <w:rFonts w:ascii="Times New Roman"/>
          <w:b w:val="false"/>
          <w:i w:val="false"/>
          <w:color w:val="000000"/>
          <w:sz w:val="28"/>
        </w:rPr>
        <w:t xml:space="preserve">
      9В002 9Е003.а тармағы бойынша бақыланатын "технологияны" қоса алғанда, газ турбиналық қозғағыштар, тораптар мен компоненттер үшін әдейі арналған, ақпарат жинауға және оны өңдеуге арналған уақыттың нақты шамасында жұмыс жасайтын бақылау жүйелері, бақылау-өлшеу аспаптары (бергішті қоса алғанда) немесе автоматты жабдық. </w:t>
      </w:r>
    </w:p>
    <w:p>
      <w:pPr>
        <w:spacing w:after="0"/>
        <w:ind w:left="0"/>
        <w:jc w:val="both"/>
      </w:pPr>
      <w:r>
        <w:rPr>
          <w:rFonts w:ascii="Times New Roman"/>
          <w:b w:val="false"/>
          <w:i w:val="false"/>
          <w:color w:val="000000"/>
          <w:sz w:val="28"/>
        </w:rPr>
        <w:t xml:space="preserve">
      9B002                   9031 80 910 0 </w:t>
      </w:r>
    </w:p>
    <w:p>
      <w:pPr>
        <w:spacing w:after="0"/>
        <w:ind w:left="0"/>
        <w:jc w:val="both"/>
      </w:pPr>
      <w:r>
        <w:rPr>
          <w:rFonts w:ascii="Times New Roman"/>
          <w:b w:val="false"/>
          <w:i w:val="false"/>
          <w:color w:val="000000"/>
          <w:sz w:val="28"/>
        </w:rPr>
        <w:t xml:space="preserve">
                              8537 10 100 0 </w:t>
      </w:r>
    </w:p>
    <w:p>
      <w:pPr>
        <w:spacing w:after="0"/>
        <w:ind w:left="0"/>
        <w:jc w:val="both"/>
      </w:pPr>
      <w:r>
        <w:rPr>
          <w:rFonts w:ascii="Times New Roman"/>
          <w:b w:val="false"/>
          <w:i w:val="false"/>
          <w:color w:val="000000"/>
          <w:sz w:val="28"/>
        </w:rPr>
        <w:t xml:space="preserve">
                              8537 10 910 </w:t>
      </w:r>
    </w:p>
    <w:p>
      <w:pPr>
        <w:spacing w:after="0"/>
        <w:ind w:left="0"/>
        <w:jc w:val="both"/>
      </w:pPr>
      <w:r>
        <w:rPr>
          <w:rFonts w:ascii="Times New Roman"/>
          <w:b w:val="false"/>
          <w:i w:val="false"/>
          <w:color w:val="000000"/>
          <w:sz w:val="28"/>
        </w:rPr>
        <w:t xml:space="preserve">
                              9032 89 000 0 (азаматтық авиациядан басқа) </w:t>
      </w:r>
    </w:p>
    <w:p>
      <w:pPr>
        <w:spacing w:after="0"/>
        <w:ind w:left="0"/>
        <w:jc w:val="both"/>
      </w:pPr>
      <w:r>
        <w:rPr>
          <w:rFonts w:ascii="Times New Roman"/>
          <w:b w:val="false"/>
          <w:i w:val="false"/>
          <w:color w:val="000000"/>
          <w:sz w:val="28"/>
        </w:rPr>
        <w:t xml:space="preserve">
      9В003 Күректің ұшындағы жылдамдық 335 м/с-дан асқан және 773 К (500 </w:t>
      </w:r>
      <w:r>
        <w:rPr>
          <w:rFonts w:ascii="Times New Roman"/>
          <w:b w:val="false"/>
          <w:i w:val="false"/>
          <w:color w:val="000000"/>
          <w:vertAlign w:val="superscript"/>
        </w:rPr>
        <w:t xml:space="preserve">o </w:t>
      </w:r>
      <w:r>
        <w:rPr>
          <w:rFonts w:ascii="Times New Roman"/>
          <w:b w:val="false"/>
          <w:i w:val="false"/>
          <w:color w:val="000000"/>
          <w:sz w:val="28"/>
        </w:rPr>
        <w:t xml:space="preserve">С)-тен жоғары жағдайда жұмыс істеу үшін әзірленген, газ турбиналарының шеткілерін бекіткіштерді "жасау" немесе сынақтан өткізуге арнайы әзірленген жабдық және оларға арнап арнайы әзірленген компоненттер немесе бейім жабдықтар. </w:t>
      </w:r>
    </w:p>
    <w:p>
      <w:pPr>
        <w:spacing w:after="0"/>
        <w:ind w:left="0"/>
        <w:jc w:val="both"/>
      </w:pPr>
      <w:r>
        <w:rPr>
          <w:rFonts w:ascii="Times New Roman"/>
          <w:b w:val="false"/>
          <w:i w:val="false"/>
          <w:color w:val="000000"/>
          <w:sz w:val="28"/>
        </w:rPr>
        <w:t xml:space="preserve">
      9B003                   8459 61 </w:t>
      </w:r>
    </w:p>
    <w:p>
      <w:pPr>
        <w:spacing w:after="0"/>
        <w:ind w:left="0"/>
        <w:jc w:val="both"/>
      </w:pPr>
      <w:r>
        <w:rPr>
          <w:rFonts w:ascii="Times New Roman"/>
          <w:b w:val="false"/>
          <w:i w:val="false"/>
          <w:color w:val="000000"/>
          <w:sz w:val="28"/>
        </w:rPr>
        <w:t xml:space="preserve">
                              8459 69 </w:t>
      </w:r>
    </w:p>
    <w:p>
      <w:pPr>
        <w:spacing w:after="0"/>
        <w:ind w:left="0"/>
        <w:jc w:val="both"/>
      </w:pPr>
      <w:r>
        <w:rPr>
          <w:rFonts w:ascii="Times New Roman"/>
          <w:b w:val="false"/>
          <w:i w:val="false"/>
          <w:color w:val="000000"/>
          <w:sz w:val="28"/>
        </w:rPr>
        <w:t xml:space="preserve">
                              9024 10 </w:t>
      </w:r>
    </w:p>
    <w:p>
      <w:pPr>
        <w:spacing w:after="0"/>
        <w:ind w:left="0"/>
        <w:jc w:val="both"/>
      </w:pPr>
      <w:r>
        <w:rPr>
          <w:rFonts w:ascii="Times New Roman"/>
          <w:b w:val="false"/>
          <w:i w:val="false"/>
          <w:color w:val="000000"/>
          <w:sz w:val="28"/>
        </w:rPr>
        <w:t xml:space="preserve">
                              9031 20 000 0 </w:t>
      </w:r>
    </w:p>
    <w:p>
      <w:pPr>
        <w:spacing w:after="0"/>
        <w:ind w:left="0"/>
        <w:jc w:val="both"/>
      </w:pPr>
      <w:r>
        <w:rPr>
          <w:rFonts w:ascii="Times New Roman"/>
          <w:b w:val="false"/>
          <w:i w:val="false"/>
          <w:color w:val="000000"/>
          <w:sz w:val="28"/>
        </w:rPr>
        <w:t xml:space="preserve">
      9В004 Суперқұймаларды, титан құймаларын немесе 9Е003.а.3 немесе 9Е003.а.6 тармақтарда көрсетілген газ турбиналарына арналған күрек-дискінің интерметалдық комбинацияларын біріктіруге арналған құралдар, штамптар немесе бейім жабдықтар. </w:t>
      </w:r>
    </w:p>
    <w:p>
      <w:pPr>
        <w:spacing w:after="0"/>
        <w:ind w:left="0"/>
        <w:jc w:val="both"/>
      </w:pPr>
      <w:r>
        <w:rPr>
          <w:rFonts w:ascii="Times New Roman"/>
          <w:b w:val="false"/>
          <w:i w:val="false"/>
          <w:color w:val="000000"/>
          <w:sz w:val="28"/>
        </w:rPr>
        <w:t xml:space="preserve">
      9B004                   8515 80 110 0 </w:t>
      </w:r>
    </w:p>
    <w:p>
      <w:pPr>
        <w:spacing w:after="0"/>
        <w:ind w:left="0"/>
        <w:jc w:val="both"/>
      </w:pPr>
      <w:r>
        <w:rPr>
          <w:rFonts w:ascii="Times New Roman"/>
          <w:b w:val="false"/>
          <w:i w:val="false"/>
          <w:color w:val="000000"/>
          <w:sz w:val="28"/>
        </w:rPr>
        <w:t xml:space="preserve">
                              8515 90 000 0 </w:t>
      </w:r>
    </w:p>
    <w:p>
      <w:pPr>
        <w:spacing w:after="0"/>
        <w:ind w:left="0"/>
        <w:jc w:val="both"/>
      </w:pPr>
      <w:r>
        <w:rPr>
          <w:rFonts w:ascii="Times New Roman"/>
          <w:b w:val="false"/>
          <w:i w:val="false"/>
          <w:color w:val="000000"/>
          <w:sz w:val="28"/>
        </w:rPr>
        <w:t xml:space="preserve">
                              8515 80 190 0 </w:t>
      </w:r>
    </w:p>
    <w:p>
      <w:pPr>
        <w:spacing w:after="0"/>
        <w:ind w:left="0"/>
        <w:jc w:val="both"/>
      </w:pPr>
      <w:r>
        <w:rPr>
          <w:rFonts w:ascii="Times New Roman"/>
          <w:b w:val="false"/>
          <w:i w:val="false"/>
          <w:color w:val="000000"/>
          <w:sz w:val="28"/>
        </w:rPr>
        <w:t xml:space="preserve">
                              8466 </w:t>
      </w:r>
    </w:p>
    <w:p>
      <w:pPr>
        <w:spacing w:after="0"/>
        <w:ind w:left="0"/>
        <w:jc w:val="both"/>
      </w:pPr>
      <w:r>
        <w:rPr>
          <w:rFonts w:ascii="Times New Roman"/>
          <w:b w:val="false"/>
          <w:i w:val="false"/>
          <w:color w:val="000000"/>
          <w:sz w:val="28"/>
        </w:rPr>
        <w:t xml:space="preserve">
      9B005 Келесі аэродинамикалық құбырлардың немесе құрылғылардың кез келгенімен пайдалануға әдейі арналған, ақпарат жинауға және оны өңдеуге арналған уақыттың нақты шамасында жұмыс жасайтын бақылау жүйелері, бақылау-өлшеу аспаптары (бергішті қоса алғанда) немесе автоматты жабдық.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Ерекше ескерту:  </w:t>
      </w:r>
      <w:r>
        <w:rPr>
          <w:rFonts w:ascii="Times New Roman"/>
          <w:b w:val="false"/>
          <w:i w:val="false"/>
          <w:color w:val="000000"/>
          <w:sz w:val="28"/>
        </w:rPr>
        <w:t xml:space="preserve">сондай-ақ 9В105-ті қараңыз. </w:t>
      </w:r>
    </w:p>
    <w:p>
      <w:pPr>
        <w:spacing w:after="0"/>
        <w:ind w:left="0"/>
        <w:jc w:val="both"/>
      </w:pPr>
      <w:r>
        <w:rPr>
          <w:rFonts w:ascii="Times New Roman"/>
          <w:b w:val="false"/>
          <w:i w:val="false"/>
          <w:color w:val="000000"/>
          <w:sz w:val="28"/>
        </w:rPr>
        <w:t xml:space="preserve">
      а. Сынау мақсаттары үшін арнайы әзірленген және көлемі 250 мм-ден аз сынау камерасы (ұзына бойы өлшенген) бар аэродинамикалық құбырларды қоспағанда, 1,2 М немесе одан көп жылдамдыққа арнап әзірленген аэродинамикалық құбырлар;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ескерту: </w:t>
      </w:r>
    </w:p>
    <w:p>
      <w:pPr>
        <w:spacing w:after="0"/>
        <w:ind w:left="0"/>
        <w:jc w:val="both"/>
      </w:pPr>
      <w:r>
        <w:rPr>
          <w:rFonts w:ascii="Times New Roman"/>
          <w:b w:val="false"/>
          <w:i w:val="false"/>
          <w:color w:val="000000"/>
          <w:sz w:val="28"/>
        </w:rPr>
        <w:t xml:space="preserve">
      "Сынау камерасының көлемі" 9В005.а тармақта шеңбердің диаметрі, ең үлкен кесіндімен бірге өлшенген шаршы жағы немесе ең үлкен тік бұрыш жағы бойынша айқындалады. </w:t>
      </w:r>
    </w:p>
    <w:p>
      <w:pPr>
        <w:spacing w:after="0"/>
        <w:ind w:left="0"/>
        <w:jc w:val="both"/>
      </w:pPr>
      <w:r>
        <w:rPr>
          <w:rFonts w:ascii="Times New Roman"/>
          <w:b w:val="false"/>
          <w:i w:val="false"/>
          <w:color w:val="000000"/>
          <w:sz w:val="28"/>
        </w:rPr>
        <w:t xml:space="preserve">
      b. 5 М-нан асатын жылдамдықтағы орау жағдайларын, жылу, плазмалық-доға тәрізді, импульсті және екпінді аэродинамикалық құбырларды қоса алғанда, үлгілеуге арналған құрылғылар, сондай-ақ аэродинамикалық қондырғылар мен газ зеңбіректері; немесе </w:t>
      </w:r>
    </w:p>
    <w:p>
      <w:pPr>
        <w:spacing w:after="0"/>
        <w:ind w:left="0"/>
        <w:jc w:val="both"/>
      </w:pPr>
      <w:r>
        <w:rPr>
          <w:rFonts w:ascii="Times New Roman"/>
          <w:b w:val="false"/>
          <w:i w:val="false"/>
          <w:color w:val="000000"/>
          <w:sz w:val="28"/>
        </w:rPr>
        <w:t xml:space="preserve">
      с. 25 х 10 </w:t>
      </w:r>
      <w:r>
        <w:rPr>
          <w:rFonts w:ascii="Times New Roman"/>
          <w:b w:val="false"/>
          <w:i w:val="false"/>
          <w:color w:val="000000"/>
          <w:vertAlign w:val="superscript"/>
        </w:rPr>
        <w:t xml:space="preserve">6 </w:t>
      </w:r>
      <w:r>
        <w:rPr>
          <w:rFonts w:ascii="Times New Roman"/>
          <w:b w:val="false"/>
          <w:i w:val="false"/>
          <w:color w:val="000000"/>
          <w:sz w:val="28"/>
        </w:rPr>
        <w:t xml:space="preserve">-дан асатын тасқынды Рейнольдстың санымен иммитациялау мүмкіндігіне ие, қос өлшемнен айырмашылығы бар аэродинамикалық құбырлар немесе қондырғылар. </w:t>
      </w:r>
    </w:p>
    <w:p>
      <w:pPr>
        <w:spacing w:after="0"/>
        <w:ind w:left="0"/>
        <w:jc w:val="both"/>
      </w:pPr>
      <w:r>
        <w:rPr>
          <w:rFonts w:ascii="Times New Roman"/>
          <w:b w:val="false"/>
          <w:i w:val="false"/>
          <w:color w:val="000000"/>
          <w:sz w:val="28"/>
        </w:rPr>
        <w:t xml:space="preserve">
      9В005 а.                9031 20 000 0 </w:t>
      </w:r>
    </w:p>
    <w:p>
      <w:pPr>
        <w:spacing w:after="0"/>
        <w:ind w:left="0"/>
        <w:jc w:val="both"/>
      </w:pPr>
      <w:r>
        <w:rPr>
          <w:rFonts w:ascii="Times New Roman"/>
          <w:b w:val="false"/>
          <w:i w:val="false"/>
          <w:color w:val="000000"/>
          <w:sz w:val="28"/>
        </w:rPr>
        <w:t xml:space="preserve">
      9В005 b.                9031 20 000 0 </w:t>
      </w:r>
    </w:p>
    <w:p>
      <w:pPr>
        <w:spacing w:after="0"/>
        <w:ind w:left="0"/>
        <w:jc w:val="both"/>
      </w:pPr>
      <w:r>
        <w:rPr>
          <w:rFonts w:ascii="Times New Roman"/>
          <w:b w:val="false"/>
          <w:i w:val="false"/>
          <w:color w:val="000000"/>
          <w:sz w:val="28"/>
        </w:rPr>
        <w:t xml:space="preserve">
      9В005 с.                9031 20 000 0 </w:t>
      </w:r>
    </w:p>
    <w:p>
      <w:pPr>
        <w:spacing w:after="0"/>
        <w:ind w:left="0"/>
        <w:jc w:val="both"/>
      </w:pPr>
      <w:r>
        <w:rPr>
          <w:rFonts w:ascii="Times New Roman"/>
          <w:b w:val="false"/>
          <w:i w:val="false"/>
          <w:color w:val="000000"/>
          <w:sz w:val="28"/>
        </w:rPr>
        <w:t xml:space="preserve">
      9В006 160 дБ және одан көп дыбыстық қысым деңгейі(20 ТПа кезінде), 4 кВт немесе одан көп есептік қуаты, камерада 1273 К (1 000 </w:t>
      </w:r>
      <w:r>
        <w:rPr>
          <w:rFonts w:ascii="Times New Roman"/>
          <w:b w:val="false"/>
          <w:i w:val="false"/>
          <w:color w:val="000000"/>
          <w:vertAlign w:val="superscript"/>
        </w:rPr>
        <w:t xml:space="preserve">o </w:t>
      </w:r>
      <w:r>
        <w:rPr>
          <w:rFonts w:ascii="Times New Roman"/>
          <w:b w:val="false"/>
          <w:i w:val="false"/>
          <w:color w:val="000000"/>
          <w:sz w:val="28"/>
        </w:rPr>
        <w:t xml:space="preserve">С) жұмыс температурасы бар тербелмелі-акустикалық сынақтарға арнап арнайы әзірленген жабдық және ол үшін арнайы әзірленген кварцты жылытқыштар.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Ерекше ескерту:  </w:t>
      </w:r>
      <w:r>
        <w:rPr>
          <w:rFonts w:ascii="Times New Roman"/>
          <w:b w:val="false"/>
          <w:i w:val="false"/>
          <w:color w:val="000000"/>
          <w:sz w:val="28"/>
        </w:rPr>
        <w:t xml:space="preserve">сондай-ақ 9В106-ны қараңыз. </w:t>
      </w:r>
    </w:p>
    <w:p>
      <w:pPr>
        <w:spacing w:after="0"/>
        <w:ind w:left="0"/>
        <w:jc w:val="both"/>
      </w:pPr>
      <w:r>
        <w:rPr>
          <w:rFonts w:ascii="Times New Roman"/>
          <w:b w:val="false"/>
          <w:i w:val="false"/>
          <w:color w:val="000000"/>
          <w:sz w:val="28"/>
        </w:rPr>
        <w:t xml:space="preserve">
      9B006                   9031 20 000 0 </w:t>
      </w:r>
    </w:p>
    <w:p>
      <w:pPr>
        <w:spacing w:after="0"/>
        <w:ind w:left="0"/>
        <w:jc w:val="both"/>
      </w:pPr>
      <w:r>
        <w:rPr>
          <w:rFonts w:ascii="Times New Roman"/>
          <w:b w:val="false"/>
          <w:i w:val="false"/>
          <w:color w:val="000000"/>
          <w:sz w:val="28"/>
        </w:rPr>
        <w:t xml:space="preserve">
      9B007 Бақылауды бұзбайтын техникаларды (ББТ) пайдалана отырып, жазық рентгендік сәуледен немесе стандартты физикалық немесе химиялық талдаудан ерекшеленетін, ракета қозғағыштарының тұтастығын тексеру үшін арнайы әзірленген жабдық. </w:t>
      </w:r>
    </w:p>
    <w:p>
      <w:pPr>
        <w:spacing w:after="0"/>
        <w:ind w:left="0"/>
        <w:jc w:val="both"/>
      </w:pPr>
      <w:r>
        <w:rPr>
          <w:rFonts w:ascii="Times New Roman"/>
          <w:b w:val="false"/>
          <w:i w:val="false"/>
          <w:color w:val="000000"/>
          <w:sz w:val="28"/>
        </w:rPr>
        <w:t xml:space="preserve">
      9B007                   9022 90 </w:t>
      </w:r>
    </w:p>
    <w:p>
      <w:pPr>
        <w:spacing w:after="0"/>
        <w:ind w:left="0"/>
        <w:jc w:val="both"/>
      </w:pPr>
      <w:r>
        <w:rPr>
          <w:rFonts w:ascii="Times New Roman"/>
          <w:b w:val="false"/>
          <w:i w:val="false"/>
          <w:color w:val="000000"/>
          <w:sz w:val="28"/>
        </w:rPr>
        <w:t xml:space="preserve">
                              9024 10 </w:t>
      </w:r>
    </w:p>
    <w:p>
      <w:pPr>
        <w:spacing w:after="0"/>
        <w:ind w:left="0"/>
        <w:jc w:val="both"/>
      </w:pPr>
      <w:r>
        <w:rPr>
          <w:rFonts w:ascii="Times New Roman"/>
          <w:b w:val="false"/>
          <w:i w:val="false"/>
          <w:color w:val="000000"/>
          <w:sz w:val="28"/>
        </w:rPr>
        <w:t xml:space="preserve">
                              9031 </w:t>
      </w:r>
    </w:p>
    <w:p>
      <w:pPr>
        <w:spacing w:after="0"/>
        <w:ind w:left="0"/>
        <w:jc w:val="both"/>
      </w:pPr>
      <w:r>
        <w:rPr>
          <w:rFonts w:ascii="Times New Roman"/>
          <w:b w:val="false"/>
          <w:i w:val="false"/>
          <w:color w:val="000000"/>
          <w:sz w:val="28"/>
        </w:rPr>
        <w:t xml:space="preserve">
      9B008 Тежеу температурасы 833 К (560 </w:t>
      </w:r>
      <w:r>
        <w:rPr>
          <w:rFonts w:ascii="Times New Roman"/>
          <w:b w:val="false"/>
          <w:i w:val="false"/>
          <w:color w:val="000000"/>
          <w:vertAlign w:val="superscript"/>
        </w:rPr>
        <w:t xml:space="preserve">o </w:t>
      </w:r>
      <w:r>
        <w:rPr>
          <w:rFonts w:ascii="Times New Roman"/>
          <w:b w:val="false"/>
          <w:i w:val="false"/>
          <w:color w:val="000000"/>
          <w:sz w:val="28"/>
        </w:rPr>
        <w:t xml:space="preserve">С)-тен жоғары ағындағы қабырға үстіндегі үйкелісті тікелей өлшеу үшін арнайы әзірленген беру құралдары. </w:t>
      </w:r>
    </w:p>
    <w:p>
      <w:pPr>
        <w:spacing w:after="0"/>
        <w:ind w:left="0"/>
        <w:jc w:val="both"/>
      </w:pPr>
      <w:r>
        <w:rPr>
          <w:rFonts w:ascii="Times New Roman"/>
          <w:b w:val="false"/>
          <w:i w:val="false"/>
          <w:color w:val="000000"/>
          <w:sz w:val="28"/>
        </w:rPr>
        <w:t xml:space="preserve">
      9B008                   9025 19 800 0 (азаматтық авиациядан басқа) </w:t>
      </w:r>
    </w:p>
    <w:p>
      <w:pPr>
        <w:spacing w:after="0"/>
        <w:ind w:left="0"/>
        <w:jc w:val="both"/>
      </w:pPr>
      <w:r>
        <w:rPr>
          <w:rFonts w:ascii="Times New Roman"/>
          <w:b w:val="false"/>
          <w:i w:val="false"/>
          <w:color w:val="000000"/>
          <w:sz w:val="28"/>
        </w:rPr>
        <w:t xml:space="preserve">
                              9027 80 970 0 </w:t>
      </w:r>
    </w:p>
    <w:p>
      <w:pPr>
        <w:spacing w:after="0"/>
        <w:ind w:left="0"/>
        <w:jc w:val="both"/>
      </w:pPr>
      <w:r>
        <w:rPr>
          <w:rFonts w:ascii="Times New Roman"/>
          <w:b w:val="false"/>
          <w:i w:val="false"/>
          <w:color w:val="000000"/>
          <w:sz w:val="28"/>
        </w:rPr>
        <w:t xml:space="preserve">
      9В009 Шекті беріктігі 60% деңгейде немесе одан көп қысым кезінде созуға арналған, металл температурасы 873 К (600 </w:t>
      </w:r>
      <w:r>
        <w:rPr>
          <w:rFonts w:ascii="Times New Roman"/>
          <w:b w:val="false"/>
          <w:i w:val="false"/>
          <w:color w:val="000000"/>
          <w:vertAlign w:val="superscript"/>
        </w:rPr>
        <w:t xml:space="preserve">o </w:t>
      </w:r>
      <w:r>
        <w:rPr>
          <w:rFonts w:ascii="Times New Roman"/>
          <w:b w:val="false"/>
          <w:i w:val="false"/>
          <w:color w:val="000000"/>
          <w:sz w:val="28"/>
        </w:rPr>
        <w:t xml:space="preserve">С) немесе одан көп кезде жұмыс істеуге қабілетті қозғағыштар турбинасы роторларының элементтерін ұнтақ металлургия әдісімен өндіруге арналған жарақтау жабдықтары. </w:t>
      </w:r>
    </w:p>
    <w:p>
      <w:pPr>
        <w:spacing w:after="0"/>
        <w:ind w:left="0"/>
        <w:jc w:val="both"/>
      </w:pPr>
      <w:r>
        <w:rPr>
          <w:rFonts w:ascii="Times New Roman"/>
          <w:b w:val="false"/>
          <w:i w:val="false"/>
          <w:color w:val="000000"/>
          <w:sz w:val="28"/>
        </w:rPr>
        <w:t>
      9В009                   8462 99 100 0</w:t>
      </w:r>
    </w:p>
    <w:bookmarkStart w:name="z418" w:id="305"/>
    <w:p>
      <w:pPr>
        <w:spacing w:after="0"/>
        <w:ind w:left="0"/>
        <w:jc w:val="both"/>
      </w:pPr>
      <w:r>
        <w:rPr>
          <w:rFonts w:ascii="Times New Roman"/>
          <w:b w:val="false"/>
          <w:i w:val="false"/>
          <w:color w:val="000000"/>
          <w:sz w:val="28"/>
        </w:rPr>
        <w:t>
      9B010 "ПҰА" және өзара байланысқан жүйелердің, 9A012-тармақта айқындалған жабдықтың және құрамдауыштардың өндірісі үшін арнайы әзірленген жабдық.</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9-санат 9B010-бөлікпен толықтырылды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419" w:id="306"/>
    <w:p>
      <w:pPr>
        <w:spacing w:after="0"/>
        <w:ind w:left="0"/>
        <w:jc w:val="both"/>
      </w:pPr>
      <w:r>
        <w:rPr>
          <w:rFonts w:ascii="Times New Roman"/>
          <w:b w:val="false"/>
          <w:i w:val="false"/>
          <w:color w:val="000000"/>
          <w:sz w:val="28"/>
        </w:rPr>
        <w:t>
       9В105 "Реактивті снарядтар" және олардың кіші жүйелері үшін қолданылатын ағын жылдамдығы 0,9 М және одан жоғары аэродинамикалық құбырлар.</w:t>
      </w:r>
    </w:p>
    <w:bookmarkEnd w:id="306"/>
    <w:bookmarkStart w:name="z420" w:id="307"/>
    <w:p>
      <w:pPr>
        <w:spacing w:after="0"/>
        <w:ind w:left="0"/>
        <w:jc w:val="both"/>
      </w:pPr>
      <w:r>
        <w:rPr>
          <w:rFonts w:ascii="Times New Roman"/>
          <w:b w:val="false"/>
          <w:i w:val="false"/>
          <w:color w:val="000000"/>
          <w:sz w:val="28"/>
        </w:rPr>
        <w:t>
      Ерекше ескертпе: сондай-ақ 9В005 қараңыз.</w:t>
      </w:r>
    </w:p>
    <w:bookmarkEnd w:id="307"/>
    <w:bookmarkStart w:name="z421" w:id="308"/>
    <w:p>
      <w:pPr>
        <w:spacing w:after="0"/>
        <w:ind w:left="0"/>
        <w:jc w:val="both"/>
      </w:pPr>
      <w:r>
        <w:rPr>
          <w:rFonts w:ascii="Times New Roman"/>
          <w:b w:val="false"/>
          <w:i w:val="false"/>
          <w:color w:val="000000"/>
          <w:sz w:val="28"/>
        </w:rPr>
        <w:t>
      Техникалық ескертпе.</w:t>
      </w:r>
    </w:p>
    <w:bookmarkEnd w:id="308"/>
    <w:bookmarkStart w:name="z422" w:id="309"/>
    <w:p>
      <w:pPr>
        <w:spacing w:after="0"/>
        <w:ind w:left="0"/>
        <w:jc w:val="both"/>
      </w:pPr>
      <w:r>
        <w:rPr>
          <w:rFonts w:ascii="Times New Roman"/>
          <w:b w:val="false"/>
          <w:i w:val="false"/>
          <w:color w:val="000000"/>
          <w:sz w:val="28"/>
        </w:rPr>
        <w:t>
      9В105-тармақта "реактивті снаряд" қашықтығы 300 км астам зымыран жүйелерін және пилотсыз ұшу аппараттарын білдіреді.</w:t>
      </w:r>
    </w:p>
    <w:bookmarkEnd w:id="309"/>
    <w:bookmarkStart w:name="z423" w:id="310"/>
    <w:p>
      <w:pPr>
        <w:spacing w:after="0"/>
        <w:ind w:left="0"/>
        <w:jc w:val="both"/>
      </w:pPr>
      <w:r>
        <w:rPr>
          <w:rFonts w:ascii="Times New Roman"/>
          <w:b w:val="false"/>
          <w:i w:val="false"/>
          <w:color w:val="000000"/>
          <w:sz w:val="28"/>
        </w:rPr>
        <w:t>
            9В105                   9031 20 000 0</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9B105-бөлік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424" w:id="311"/>
    <w:p>
      <w:pPr>
        <w:spacing w:after="0"/>
        <w:ind w:left="0"/>
        <w:jc w:val="both"/>
      </w:pPr>
      <w:r>
        <w:rPr>
          <w:rFonts w:ascii="Times New Roman"/>
          <w:b w:val="false"/>
          <w:i w:val="false"/>
          <w:color w:val="000000"/>
          <w:sz w:val="28"/>
        </w:rPr>
        <w:t>
       9В106 Қоршаған ортаны модельдеу камералары және сурдокамералар, олар мыналар сияқты:</w:t>
      </w:r>
    </w:p>
    <w:bookmarkEnd w:id="311"/>
    <w:bookmarkStart w:name="z425" w:id="312"/>
    <w:p>
      <w:pPr>
        <w:spacing w:after="0"/>
        <w:ind w:left="0"/>
        <w:jc w:val="both"/>
      </w:pPr>
      <w:r>
        <w:rPr>
          <w:rFonts w:ascii="Times New Roman"/>
          <w:b w:val="false"/>
          <w:i w:val="false"/>
          <w:color w:val="000000"/>
          <w:sz w:val="28"/>
        </w:rPr>
        <w:t>
      а. Ұшудың мынадай жағдайларын модельдеуге қабiлеттi қоршаған ортаны модельдеу камералары:</w:t>
      </w:r>
    </w:p>
    <w:bookmarkEnd w:id="312"/>
    <w:bookmarkStart w:name="z426" w:id="313"/>
    <w:p>
      <w:pPr>
        <w:spacing w:after="0"/>
        <w:ind w:left="0"/>
        <w:jc w:val="both"/>
      </w:pPr>
      <w:r>
        <w:rPr>
          <w:rFonts w:ascii="Times New Roman"/>
          <w:b w:val="false"/>
          <w:i w:val="false"/>
          <w:color w:val="000000"/>
          <w:sz w:val="28"/>
        </w:rPr>
        <w:t>
      1. Мынадай сипаттамалардың кез келгені бар:</w:t>
      </w:r>
    </w:p>
    <w:bookmarkEnd w:id="313"/>
    <w:bookmarkStart w:name="z427" w:id="314"/>
    <w:p>
      <w:pPr>
        <w:spacing w:after="0"/>
        <w:ind w:left="0"/>
        <w:jc w:val="both"/>
      </w:pPr>
      <w:r>
        <w:rPr>
          <w:rFonts w:ascii="Times New Roman"/>
          <w:b w:val="false"/>
          <w:i w:val="false"/>
          <w:color w:val="000000"/>
          <w:sz w:val="28"/>
        </w:rPr>
        <w:t>
      а. Биіктігі 15 км және одан астам; немесе</w:t>
      </w:r>
    </w:p>
    <w:bookmarkEnd w:id="314"/>
    <w:bookmarkStart w:name="z428" w:id="315"/>
    <w:p>
      <w:pPr>
        <w:spacing w:after="0"/>
        <w:ind w:left="0"/>
        <w:jc w:val="both"/>
      </w:pPr>
      <w:r>
        <w:rPr>
          <w:rFonts w:ascii="Times New Roman"/>
          <w:b w:val="false"/>
          <w:i w:val="false"/>
          <w:color w:val="000000"/>
          <w:sz w:val="28"/>
        </w:rPr>
        <w:t>
      b. Температура диапазоны 223 К (-50</w:t>
      </w:r>
      <w:r>
        <w:rPr>
          <w:rFonts w:ascii="Times New Roman"/>
          <w:b w:val="false"/>
          <w:i w:val="false"/>
          <w:color w:val="000000"/>
          <w:vertAlign w:val="superscript"/>
        </w:rPr>
        <w:t>o</w:t>
      </w:r>
      <w:r>
        <w:rPr>
          <w:rFonts w:ascii="Times New Roman"/>
          <w:b w:val="false"/>
          <w:i w:val="false"/>
          <w:color w:val="000000"/>
          <w:sz w:val="28"/>
        </w:rPr>
        <w:t>С) – ден 398 К (+125</w:t>
      </w:r>
      <w:r>
        <w:rPr>
          <w:rFonts w:ascii="Times New Roman"/>
          <w:b w:val="false"/>
          <w:i w:val="false"/>
          <w:color w:val="000000"/>
          <w:vertAlign w:val="superscript"/>
        </w:rPr>
        <w:t>o</w:t>
      </w:r>
      <w:r>
        <w:rPr>
          <w:rFonts w:ascii="Times New Roman"/>
          <w:b w:val="false"/>
          <w:i w:val="false"/>
          <w:color w:val="000000"/>
          <w:sz w:val="28"/>
        </w:rPr>
        <w:t>С) – ге дейiн</w:t>
      </w:r>
    </w:p>
    <w:bookmarkEnd w:id="315"/>
    <w:bookmarkStart w:name="z429" w:id="316"/>
    <w:p>
      <w:pPr>
        <w:spacing w:after="0"/>
        <w:ind w:left="0"/>
        <w:jc w:val="both"/>
      </w:pPr>
      <w:r>
        <w:rPr>
          <w:rFonts w:ascii="Times New Roman"/>
          <w:b w:val="false"/>
          <w:i w:val="false"/>
          <w:color w:val="000000"/>
          <w:sz w:val="28"/>
        </w:rPr>
        <w:t>
      2. 5 кН немесе одан көп күш түсіретін 20 Гцден 2 Гц – ге дейiнгi диапазонда "таза үстел режимінде" 10 g КҚС – ге тең немесе одан астам вибрациялық жағдайларды жасау үшін виброқабырғамен немесе басқа вибрациялық сынақ жабдығымен жарықтандыру үшін жарақтандырылған немесе "әзірленген немесе модификацияланған".</w:t>
      </w:r>
    </w:p>
    <w:bookmarkEnd w:id="316"/>
    <w:bookmarkStart w:name="z430" w:id="317"/>
    <w:p>
      <w:pPr>
        <w:spacing w:after="0"/>
        <w:ind w:left="0"/>
        <w:jc w:val="both"/>
      </w:pPr>
      <w:r>
        <w:rPr>
          <w:rFonts w:ascii="Times New Roman"/>
          <w:b w:val="false"/>
          <w:i w:val="false"/>
          <w:color w:val="000000"/>
          <w:sz w:val="28"/>
        </w:rPr>
        <w:t>
      b. Ұшудың мынадай жағдайларын модельдеуге қабiлеттi қоршаған ортаны модельдеу камералары:</w:t>
      </w:r>
    </w:p>
    <w:bookmarkEnd w:id="317"/>
    <w:bookmarkStart w:name="z431" w:id="318"/>
    <w:p>
      <w:pPr>
        <w:spacing w:after="0"/>
        <w:ind w:left="0"/>
        <w:jc w:val="both"/>
      </w:pPr>
      <w:r>
        <w:rPr>
          <w:rFonts w:ascii="Times New Roman"/>
          <w:b w:val="false"/>
          <w:i w:val="false"/>
          <w:color w:val="000000"/>
          <w:sz w:val="28"/>
        </w:rPr>
        <w:t>
      1. Дыбыс қысымының жиынтық деңгейiне 140 децибел немесе одан асатын (20 ТПа-ға қатысты) немесе жалпы есептiк акустикалық қуаты 4 кW немесе одан жоғары акустикалық қорғау; және</w:t>
      </w:r>
    </w:p>
    <w:bookmarkEnd w:id="318"/>
    <w:bookmarkStart w:name="z432" w:id="319"/>
    <w:p>
      <w:pPr>
        <w:spacing w:after="0"/>
        <w:ind w:left="0"/>
        <w:jc w:val="both"/>
      </w:pPr>
      <w:r>
        <w:rPr>
          <w:rFonts w:ascii="Times New Roman"/>
          <w:b w:val="false"/>
          <w:i w:val="false"/>
          <w:color w:val="000000"/>
          <w:sz w:val="28"/>
        </w:rPr>
        <w:t>
      2. Биiктiктi 15 км және одан астам; немесе</w:t>
      </w:r>
    </w:p>
    <w:bookmarkEnd w:id="319"/>
    <w:bookmarkStart w:name="z433" w:id="320"/>
    <w:p>
      <w:pPr>
        <w:spacing w:after="0"/>
        <w:ind w:left="0"/>
        <w:jc w:val="both"/>
      </w:pPr>
      <w:r>
        <w:rPr>
          <w:rFonts w:ascii="Times New Roman"/>
          <w:b w:val="false"/>
          <w:i w:val="false"/>
          <w:color w:val="000000"/>
          <w:sz w:val="28"/>
        </w:rPr>
        <w:t>
      3. Температура диапазоны – 223 К (-50</w:t>
      </w:r>
      <w:r>
        <w:rPr>
          <w:rFonts w:ascii="Times New Roman"/>
          <w:b w:val="false"/>
          <w:i w:val="false"/>
          <w:color w:val="000000"/>
          <w:vertAlign w:val="superscript"/>
        </w:rPr>
        <w:t>o</w:t>
      </w:r>
      <w:r>
        <w:rPr>
          <w:rFonts w:ascii="Times New Roman"/>
          <w:b w:val="false"/>
          <w:i w:val="false"/>
          <w:color w:val="000000"/>
          <w:sz w:val="28"/>
        </w:rPr>
        <w:t>С) – дан 398 К (+125</w:t>
      </w:r>
      <w:r>
        <w:rPr>
          <w:rFonts w:ascii="Times New Roman"/>
          <w:b w:val="false"/>
          <w:i w:val="false"/>
          <w:color w:val="000000"/>
          <w:vertAlign w:val="superscript"/>
        </w:rPr>
        <w:t>o</w:t>
      </w:r>
      <w:r>
        <w:rPr>
          <w:rFonts w:ascii="Times New Roman"/>
          <w:b w:val="false"/>
          <w:i w:val="false"/>
          <w:color w:val="000000"/>
          <w:sz w:val="28"/>
        </w:rPr>
        <w:t>С) – ге дейiн.</w:t>
      </w:r>
    </w:p>
    <w:bookmarkEnd w:id="320"/>
    <w:bookmarkStart w:name="z434" w:id="321"/>
    <w:p>
      <w:pPr>
        <w:spacing w:after="0"/>
        <w:ind w:left="0"/>
        <w:jc w:val="both"/>
      </w:pPr>
      <w:r>
        <w:rPr>
          <w:rFonts w:ascii="Times New Roman"/>
          <w:b w:val="false"/>
          <w:i w:val="false"/>
          <w:color w:val="000000"/>
          <w:sz w:val="28"/>
        </w:rPr>
        <w:t>
      Техникалық ескертпелер.</w:t>
      </w:r>
    </w:p>
    <w:bookmarkEnd w:id="321"/>
    <w:bookmarkStart w:name="z435" w:id="322"/>
    <w:p>
      <w:pPr>
        <w:spacing w:after="0"/>
        <w:ind w:left="0"/>
        <w:jc w:val="both"/>
      </w:pPr>
      <w:r>
        <w:rPr>
          <w:rFonts w:ascii="Times New Roman"/>
          <w:b w:val="false"/>
          <w:i w:val="false"/>
          <w:color w:val="000000"/>
          <w:sz w:val="28"/>
        </w:rPr>
        <w:t>
      1. 9В106.а. 2) тармақшасында бір толқынмен вибрация талаптарын генерациялауға қабілетті жүйелер (мысалы, гармоникалық толқын) және кең жолақты кездейсоқ вибрацияны (мысалы, қуат спектрі) генерациялауға қабілетті жүйелер сипатталған.</w:t>
      </w:r>
    </w:p>
    <w:bookmarkEnd w:id="322"/>
    <w:bookmarkStart w:name="z436" w:id="323"/>
    <w:p>
      <w:pPr>
        <w:spacing w:after="0"/>
        <w:ind w:left="0"/>
        <w:jc w:val="both"/>
      </w:pPr>
      <w:r>
        <w:rPr>
          <w:rFonts w:ascii="Times New Roman"/>
          <w:b w:val="false"/>
          <w:i w:val="false"/>
          <w:color w:val="000000"/>
          <w:sz w:val="28"/>
        </w:rPr>
        <w:t>
      2. 9В106.а. 2) тармақшасында "белгіленген немесе модификацияланған" қоршаған ортаны модельдеу камералары 2В116 – тармақта көрсетілгендей вибростендпен немесе өзге де вибрациялық жабдықпен жабдықтау үшін тиісті біріктіруші құралдармен (мысалы, арматурамен) жабдықталғанын білдіреді.</w:t>
      </w:r>
    </w:p>
    <w:bookmarkEnd w:id="323"/>
    <w:bookmarkStart w:name="z437" w:id="324"/>
    <w:p>
      <w:pPr>
        <w:spacing w:after="0"/>
        <w:ind w:left="0"/>
        <w:jc w:val="both"/>
      </w:pPr>
      <w:r>
        <w:rPr>
          <w:rFonts w:ascii="Times New Roman"/>
          <w:b w:val="false"/>
          <w:i w:val="false"/>
          <w:color w:val="000000"/>
          <w:sz w:val="28"/>
        </w:rPr>
        <w:t>
      3. 9В106.а. 2-тармағына қатысты "таза үстел" жалпақ үстелді немесе бекіткіш немесе жігі жоқ үстіңгі қабатты білдіреді.</w:t>
      </w:r>
    </w:p>
    <w:bookmarkEnd w:id="324"/>
    <w:bookmarkStart w:name="z438" w:id="325"/>
    <w:p>
      <w:pPr>
        <w:spacing w:after="0"/>
        <w:ind w:left="0"/>
        <w:jc w:val="both"/>
      </w:pPr>
      <w:r>
        <w:rPr>
          <w:rFonts w:ascii="Times New Roman"/>
          <w:b w:val="false"/>
          <w:i w:val="false"/>
          <w:color w:val="000000"/>
          <w:sz w:val="28"/>
        </w:rPr>
        <w:t>
            9B106 a.                9031 20 000 0</w:t>
      </w:r>
    </w:p>
    <w:bookmarkEnd w:id="325"/>
    <w:bookmarkStart w:name="z439" w:id="326"/>
    <w:p>
      <w:pPr>
        <w:spacing w:after="0"/>
        <w:ind w:left="0"/>
        <w:jc w:val="both"/>
      </w:pPr>
      <w:r>
        <w:rPr>
          <w:rFonts w:ascii="Times New Roman"/>
          <w:b w:val="false"/>
          <w:i w:val="false"/>
          <w:color w:val="000000"/>
          <w:sz w:val="28"/>
        </w:rPr>
        <w:t>
            9B106 b.                9031 20 000 0</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9B106-бөлік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440" w:id="327"/>
    <w:p>
      <w:pPr>
        <w:spacing w:after="0"/>
        <w:ind w:left="0"/>
        <w:jc w:val="both"/>
      </w:pPr>
      <w:r>
        <w:rPr>
          <w:rFonts w:ascii="Times New Roman"/>
          <w:b w:val="false"/>
          <w:i w:val="false"/>
          <w:color w:val="000000"/>
          <w:sz w:val="28"/>
        </w:rPr>
        <w:t>
       9В115 9А005 – 9А009, 9А011, 9А101, 9А102, 9А105 – 9А109, 9А111, 9А116 – 9А120-тармақтар бойынша бақыланатын жүйелер, кіші жүйелер және бөлшектер үшін арнайы жобаланған "өндірістік жабдық".</w:t>
      </w:r>
    </w:p>
    <w:bookmarkEnd w:id="327"/>
    <w:bookmarkStart w:name="z441" w:id="328"/>
    <w:p>
      <w:pPr>
        <w:spacing w:after="0"/>
        <w:ind w:left="0"/>
        <w:jc w:val="both"/>
      </w:pPr>
      <w:r>
        <w:rPr>
          <w:rFonts w:ascii="Times New Roman"/>
          <w:b w:val="false"/>
          <w:i w:val="false"/>
          <w:color w:val="000000"/>
          <w:sz w:val="28"/>
        </w:rPr>
        <w:t>
            9B115                  9031 20 000 0</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9B115-бөлік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442" w:id="329"/>
    <w:p>
      <w:pPr>
        <w:spacing w:after="0"/>
        <w:ind w:left="0"/>
        <w:jc w:val="both"/>
      </w:pPr>
      <w:r>
        <w:rPr>
          <w:rFonts w:ascii="Times New Roman"/>
          <w:b w:val="false"/>
          <w:i w:val="false"/>
          <w:color w:val="000000"/>
          <w:sz w:val="28"/>
        </w:rPr>
        <w:t>
       9В116 9А004-тармақ бойынша бақыланатын ғарыш аппараттары үшін немесе 9А005 – 9А009, 9А011, 9А101, 9А104 – 9А109, 9А111, немесе 9А116 – 9А120-тармақтары бойынша бақыланатын жүйелер, кіші жүйелер және құрамдауыштар үшін немесе "реактивті снарядтар" үшін арнайы жобаланған "өндірістік қуаттар".</w:t>
      </w:r>
    </w:p>
    <w:bookmarkEnd w:id="329"/>
    <w:bookmarkStart w:name="z443" w:id="330"/>
    <w:p>
      <w:pPr>
        <w:spacing w:after="0"/>
        <w:ind w:left="0"/>
        <w:jc w:val="both"/>
      </w:pPr>
      <w:r>
        <w:rPr>
          <w:rFonts w:ascii="Times New Roman"/>
          <w:b w:val="false"/>
          <w:i w:val="false"/>
          <w:color w:val="000000"/>
          <w:sz w:val="28"/>
        </w:rPr>
        <w:t>
      Техникалық ескертпе:</w:t>
      </w:r>
    </w:p>
    <w:bookmarkEnd w:id="330"/>
    <w:bookmarkStart w:name="z444" w:id="331"/>
    <w:p>
      <w:pPr>
        <w:spacing w:after="0"/>
        <w:ind w:left="0"/>
        <w:jc w:val="both"/>
      </w:pPr>
      <w:r>
        <w:rPr>
          <w:rFonts w:ascii="Times New Roman"/>
          <w:b w:val="false"/>
          <w:i w:val="false"/>
          <w:color w:val="000000"/>
          <w:sz w:val="28"/>
        </w:rPr>
        <w:t>
      9В116-тармақта "реактивті снаряд" қашықтығы 300 км асатын зымыран жүйелерін және пилотсыз ұшу аппараттарын білдіреді.</w:t>
      </w:r>
    </w:p>
    <w:bookmarkEnd w:id="331"/>
    <w:bookmarkStart w:name="z445" w:id="332"/>
    <w:p>
      <w:pPr>
        <w:spacing w:after="0"/>
        <w:ind w:left="0"/>
        <w:jc w:val="both"/>
      </w:pPr>
      <w:r>
        <w:rPr>
          <w:rFonts w:ascii="Times New Roman"/>
          <w:b w:val="false"/>
          <w:i w:val="false"/>
          <w:color w:val="000000"/>
          <w:sz w:val="28"/>
        </w:rPr>
        <w:t>
            9B116                  8805 10</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9B116-бөлік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9В117 Қатты отынды немесе сұйық отын пайдаланатын ракета қозғағыштарына арналған сынау станоктары мен стендтері, мынадай сипаттамалардың біреуін иеленеді: </w:t>
      </w:r>
    </w:p>
    <w:p>
      <w:pPr>
        <w:spacing w:after="0"/>
        <w:ind w:left="0"/>
        <w:jc w:val="both"/>
      </w:pPr>
      <w:r>
        <w:rPr>
          <w:rFonts w:ascii="Times New Roman"/>
          <w:b w:val="false"/>
          <w:i w:val="false"/>
          <w:color w:val="000000"/>
          <w:sz w:val="28"/>
        </w:rPr>
        <w:t>
      а. 68 кН-нан жоғары тарту күшi бар сынауға қабiлеттi қозғалтқыштар; немесе</w:t>
      </w:r>
    </w:p>
    <w:p>
      <w:pPr>
        <w:spacing w:after="0"/>
        <w:ind w:left="0"/>
        <w:jc w:val="both"/>
      </w:pPr>
      <w:r>
        <w:rPr>
          <w:rFonts w:ascii="Times New Roman"/>
          <w:b w:val="false"/>
          <w:i w:val="false"/>
          <w:color w:val="000000"/>
          <w:sz w:val="28"/>
        </w:rPr>
        <w:t xml:space="preserve">
      b. Бір мезгілде үш тәуелсіз ось бойынша тарту күшінің векторын өлшеуге қабілетті. </w:t>
      </w:r>
    </w:p>
    <w:p>
      <w:pPr>
        <w:spacing w:after="0"/>
        <w:ind w:left="0"/>
        <w:jc w:val="both"/>
      </w:pPr>
      <w:r>
        <w:rPr>
          <w:rFonts w:ascii="Times New Roman"/>
          <w:b w:val="false"/>
          <w:i w:val="false"/>
          <w:color w:val="000000"/>
          <w:sz w:val="28"/>
        </w:rPr>
        <w:t>
      9В117                     9031 20 000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9B117-бөлікке өзгеріс енгізілді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9С Материалдар</w:t>
      </w:r>
    </w:p>
    <w:p>
      <w:pPr>
        <w:spacing w:after="0"/>
        <w:ind w:left="0"/>
        <w:jc w:val="both"/>
      </w:pPr>
      <w:r>
        <w:rPr>
          <w:rFonts w:ascii="Times New Roman"/>
          <w:b w:val="false"/>
          <w:i w:val="false"/>
          <w:color w:val="000000"/>
          <w:sz w:val="28"/>
        </w:rPr>
        <w:t>
      9С108 "Реактивті снарядтар" үшін пайдаланылатын зымыран қозғалтқыштарының корпустарына арналған немесе 9А007 немесе 9А107 тармақшалары бойынша бақыланатын қатты отынмен жұмыс істейтін зымыран қозғалтқыштары үшін арнайы әзірленген, 9А008-тармақта сипатталғаннан басқа үйінді "оқшаулағыш" материалдар және "ішкі қаптама".</w:t>
      </w:r>
    </w:p>
    <w:p>
      <w:pPr>
        <w:spacing w:after="0"/>
        <w:ind w:left="0"/>
        <w:jc w:val="both"/>
      </w:pPr>
      <w:r>
        <w:rPr>
          <w:rFonts w:ascii="Times New Roman"/>
          <w:b w:val="false"/>
          <w:i w:val="false"/>
          <w:color w:val="000000"/>
          <w:sz w:val="28"/>
        </w:rPr>
        <w:t>
      Техникалық ескертпе:</w:t>
      </w:r>
    </w:p>
    <w:p>
      <w:pPr>
        <w:spacing w:after="0"/>
        <w:ind w:left="0"/>
        <w:jc w:val="both"/>
      </w:pPr>
      <w:r>
        <w:rPr>
          <w:rFonts w:ascii="Times New Roman"/>
          <w:b w:val="false"/>
          <w:i w:val="false"/>
          <w:color w:val="000000"/>
          <w:sz w:val="28"/>
        </w:rPr>
        <w:t>
      9С108 бөлігіндегі "реактивті снаряд" ұшу қашықтығы 300 км асатын зымыран жүйелерін және пилотсыз ұшу аппараттарын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9С-санат 9C108-бөлікпен толықтырылды - ҚР Үкіметінің 20.12.2013 </w:t>
      </w:r>
      <w:r>
        <w:rPr>
          <w:rFonts w:ascii="Times New Roman"/>
          <w:b w:val="false"/>
          <w:i w:val="false"/>
          <w:color w:val="000000"/>
          <w:sz w:val="28"/>
        </w:rPr>
        <w:t>№ 1372</w:t>
      </w:r>
      <w:r>
        <w:rPr>
          <w:rFonts w:ascii="Times New Roman"/>
          <w:b w:val="false"/>
          <w:i w:val="false"/>
          <w:color w:val="ff0000"/>
          <w:sz w:val="28"/>
        </w:rPr>
        <w:t xml:space="preserve"> (алғашқы ресми жарияланған күнінен бастап он күнтізбелік күн өткен соң қолданысқа енгізіледі); жаңа редакцияда – ҚР Үкіметінің 14.05.2018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93" w:id="333"/>
    <w:p>
      <w:pPr>
        <w:spacing w:after="0"/>
        <w:ind w:left="0"/>
        <w:jc w:val="left"/>
      </w:pPr>
      <w:r>
        <w:rPr>
          <w:rFonts w:ascii="Times New Roman"/>
          <w:b/>
          <w:i w:val="false"/>
          <w:color w:val="000000"/>
        </w:rPr>
        <w:t xml:space="preserve"> Импорт, кері импорт кезінде экспорттық бақылауға жататын өнім</w:t>
      </w:r>
    </w:p>
    <w:bookmarkEnd w:id="333"/>
    <w:p>
      <w:pPr>
        <w:spacing w:after="0"/>
        <w:ind w:left="0"/>
        <w:jc w:val="both"/>
      </w:pPr>
      <w:r>
        <w:rPr>
          <w:rFonts w:ascii="Times New Roman"/>
          <w:b w:val="false"/>
          <w:i w:val="false"/>
          <w:color w:val="ff0000"/>
          <w:sz w:val="28"/>
        </w:rPr>
        <w:t xml:space="preserve">
      Ескерту. Номенклатура бөліммен толықтырылды – ҚР Үкіметінің 14.05.2018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w:t>
            </w:r>
          </w:p>
          <w:p>
            <w:pPr>
              <w:spacing w:after="20"/>
              <w:ind w:left="20"/>
              <w:jc w:val="both"/>
            </w:pPr>
            <w:r>
              <w:rPr>
                <w:rFonts w:ascii="Times New Roman"/>
                <w:b/>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Бақылау тізімдері бойынша код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СЭҚ ТН коды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0-санат "Ядролық материалдар, қондырғылар мен жабдық"</w:t>
            </w:r>
          </w:p>
          <w:p>
            <w:pPr>
              <w:spacing w:after="20"/>
              <w:ind w:left="20"/>
              <w:jc w:val="both"/>
            </w:pPr>
            <w:r>
              <w:rPr>
                <w:rFonts w:ascii="Times New Roman"/>
                <w:b w:val="false"/>
                <w:i w:val="false"/>
                <w:color w:val="000000"/>
                <w:sz w:val="20"/>
              </w:rPr>
              <w:t>
0A "Жүйелер, жабдық және құрамдастар"</w:t>
            </w:r>
          </w:p>
          <w:p>
            <w:pPr>
              <w:spacing w:after="20"/>
              <w:ind w:left="20"/>
              <w:jc w:val="both"/>
            </w:pPr>
            <w:r>
              <w:rPr>
                <w:rFonts w:ascii="Times New Roman"/>
                <w:b w:val="false"/>
                <w:i w:val="false"/>
                <w:color w:val="000000"/>
                <w:sz w:val="20"/>
              </w:rPr>
              <w:t>
0А001 "Ядролық реакторлар" және арнайы конструкцияланған немесе дайындалған жабдық пен оның құрамдастары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0А001,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8401 10 000 0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"ядролық реакторлар";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0А001,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8401 40 000 0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жоғары қысымды реактор багы корпусының қақпағын қоса алғанда, өздеріне "ядролық реакторлардың" белсенді аймағын орналастыру үшін арнайы жобаланған немесе дайындалған металл корпустар немесе олардың зауытта жасалған негізгі бөліктері;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0А001,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8426 19 000 0</w:t>
            </w:r>
          </w:p>
          <w:p>
            <w:pPr>
              <w:spacing w:after="20"/>
              <w:ind w:left="20"/>
              <w:jc w:val="both"/>
            </w:pPr>
            <w:r>
              <w:rPr>
                <w:rFonts w:ascii="Times New Roman"/>
                <w:b w:val="false"/>
                <w:i w:val="false"/>
                <w:color w:val="000000"/>
                <w:sz w:val="20"/>
              </w:rPr>
              <w:t>
8426 99 900 0</w:t>
            </w:r>
          </w:p>
          <w:p>
            <w:pPr>
              <w:spacing w:after="20"/>
              <w:ind w:left="20"/>
              <w:jc w:val="both"/>
            </w:pPr>
            <w:r>
              <w:rPr>
                <w:rFonts w:ascii="Times New Roman"/>
                <w:b w:val="false"/>
                <w:i w:val="false"/>
                <w:color w:val="000000"/>
                <w:sz w:val="20"/>
              </w:rPr>
              <w:t>
8426 99 000 0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"ядролық реакторларға" отын тиеуге немесе олардан отынды шығарып алу үшін арнайы жобаланған немесе жасалған манипуляторлық жабдық;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8401 40 000 0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"ядролық реактордағы" бөліну процесін басқару үшін арнайы жобаланған немесе жасалған басқару және қорғау жүйесінің өзектері, оларға арналған тірек және аспалы конструкциялар, өзектерге арналған жетектер мен бағыттаушы құбырлар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0А001, 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p>
            <w:pPr>
              <w:spacing w:after="20"/>
              <w:ind w:left="20"/>
              <w:jc w:val="both"/>
            </w:pPr>
            <w:r>
              <w:rPr>
                <w:rFonts w:ascii="Times New Roman"/>
                <w:b w:val="false"/>
                <w:i w:val="false"/>
                <w:color w:val="000000"/>
                <w:sz w:val="20"/>
              </w:rPr>
              <w:t>
7507 12 000 0,</w:t>
            </w:r>
          </w:p>
          <w:p>
            <w:pPr>
              <w:spacing w:after="20"/>
              <w:ind w:left="20"/>
              <w:jc w:val="both"/>
            </w:pPr>
            <w:r>
              <w:rPr>
                <w:rFonts w:ascii="Times New Roman"/>
                <w:b w:val="false"/>
                <w:i w:val="false"/>
                <w:color w:val="000000"/>
                <w:sz w:val="20"/>
              </w:rPr>
              <w:t>
7608 20,</w:t>
            </w:r>
          </w:p>
          <w:p>
            <w:pPr>
              <w:spacing w:after="20"/>
              <w:ind w:left="20"/>
              <w:jc w:val="both"/>
            </w:pPr>
            <w:r>
              <w:rPr>
                <w:rFonts w:ascii="Times New Roman"/>
                <w:b w:val="false"/>
                <w:i w:val="false"/>
                <w:color w:val="000000"/>
                <w:sz w:val="20"/>
              </w:rPr>
              <w:t>
8109 90 000 0,</w:t>
            </w:r>
          </w:p>
          <w:p>
            <w:pPr>
              <w:spacing w:after="20"/>
              <w:ind w:left="20"/>
              <w:jc w:val="both"/>
            </w:pPr>
            <w:r>
              <w:rPr>
                <w:rFonts w:ascii="Times New Roman"/>
                <w:b w:val="false"/>
                <w:i w:val="false"/>
                <w:color w:val="000000"/>
                <w:sz w:val="20"/>
              </w:rPr>
              <w:t>
8401 40 000 0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өздеріне "ядролық реакторлардағы" отын элементтерін және бірінші салқындату контурының жылу көзін орналастыру үшін арнайы жобаланған немесе дайындалған жоғары қысым құбырлары;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f</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8109 90 000 0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 "ядролық реакторларда" қабық ретінде пайдалану үшін арнайы жобаланған немесе дайындалған, металл цирконийдан немесе оның қорытпаларынан жасалған, көлемі 10 кг-нан көп құбырлар (немесе құбырлар жинақталымы);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p>
            <w:pPr>
              <w:spacing w:after="20"/>
              <w:ind w:left="20"/>
              <w:jc w:val="both"/>
            </w:pPr>
            <w:r>
              <w:rPr>
                <w:rFonts w:ascii="Times New Roman"/>
                <w:b w:val="false"/>
                <w:i w:val="false"/>
                <w:color w:val="000000"/>
                <w:sz w:val="20"/>
              </w:rPr>
              <w:t>
Жоғары қысымды цирконий құбырларға қатысты – 0А001е тармақшасын, жоғары қысымды құбырларға қатысты 0А001һ тармақшасын қараңыз.</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8413 81 000 0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"ядролық реакторларды" бірінші салқындату контурының жылу көзінің циркуляциясын қолдау үшін арнайы жобаланған немесе дайындалған сорғылар немесе компрессорлар;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8401 40 000 0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реактордың белсенді аймағына арналған тірек конструкцияларды, отын арналарын, жоғары қысым құбырларын, жылумен қорғау экрандарын, бағыттаушы қалқаларды, белсенді аймақтың құбырлы торларын және диффузордың пластиндерін қоса алғанда, "ядролық реакторда" пайдалану үшін арнайы жобаланған немесе дайындалған "реактордың ішкі бөліктері";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ескертпе: </w:t>
            </w:r>
          </w:p>
          <w:p>
            <w:pPr>
              <w:spacing w:after="20"/>
              <w:ind w:left="20"/>
              <w:jc w:val="both"/>
            </w:pPr>
            <w:r>
              <w:rPr>
                <w:rFonts w:ascii="Times New Roman"/>
                <w:b w:val="false"/>
                <w:i w:val="false"/>
                <w:color w:val="000000"/>
                <w:sz w:val="20"/>
              </w:rPr>
              <w:t xml:space="preserve">
0A001h тармақшасына сәйкес "ядролық реакторлардың ішкі бөліктері" – бұл реактор корпусының ішіндегі, белсенді аймақты қолдау, отынның жинақталымын қолдау, бірінші салқындату контурының салқындатқыш ағынын бағыттау, реактор корпусының радиациялық қорғалуын қамтамасыз ету және белсенді аймақтық ішінде жабдықты басқару сияқты бір немесе бірнеше тағайындалымы бар басты құрылымдық элементтер. </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0 (азаматтық авиацияға арналғаннан басқасы)</w:t>
            </w:r>
          </w:p>
          <w:p>
            <w:pPr>
              <w:spacing w:after="20"/>
              <w:ind w:left="20"/>
              <w:jc w:val="both"/>
            </w:pPr>
            <w:r>
              <w:rPr>
                <w:rFonts w:ascii="Times New Roman"/>
                <w:b w:val="false"/>
                <w:i w:val="false"/>
                <w:color w:val="000000"/>
                <w:sz w:val="20"/>
              </w:rPr>
              <w:t>
8404 20 000 0,</w:t>
            </w:r>
          </w:p>
          <w:p>
            <w:pPr>
              <w:spacing w:after="20"/>
              <w:ind w:left="20"/>
              <w:jc w:val="both"/>
            </w:pPr>
            <w:r>
              <w:rPr>
                <w:rFonts w:ascii="Times New Roman"/>
                <w:b w:val="false"/>
                <w:i w:val="false"/>
                <w:color w:val="000000"/>
                <w:sz w:val="20"/>
              </w:rPr>
              <w:t>
8402 19 900 9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жылу алмастырғыш-тар: </w:t>
            </w:r>
          </w:p>
          <w:p>
            <w:pPr>
              <w:spacing w:after="20"/>
              <w:ind w:left="20"/>
              <w:jc w:val="both"/>
            </w:pPr>
            <w:r>
              <w:rPr>
                <w:rFonts w:ascii="Times New Roman"/>
                <w:b w:val="false"/>
                <w:i w:val="false"/>
                <w:color w:val="000000"/>
                <w:sz w:val="20"/>
              </w:rPr>
              <w:t>
1. "ядролық реакторды" бірінші немесе аралық салқындату контурында пайдалану үшін арнайы жобаланған немесе дайындалған бу генераторлары;</w:t>
            </w:r>
          </w:p>
          <w:p>
            <w:pPr>
              <w:spacing w:after="20"/>
              <w:ind w:left="20"/>
              <w:jc w:val="both"/>
            </w:pPr>
            <w:r>
              <w:rPr>
                <w:rFonts w:ascii="Times New Roman"/>
                <w:b w:val="false"/>
                <w:i w:val="false"/>
                <w:color w:val="000000"/>
                <w:sz w:val="20"/>
              </w:rPr>
              <w:t>
2. "ядролық реакторды" бірінші немесе аралық салқындату контурында пайдалану үшін арнайы жобаланған немесе дайындалған басқа жылу алмастырғыштар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0A001i тармақ аясына реактордың жұмысын қолдау жүйелеріне арналған, мысалы, авариялық салқындату жүйесі немесе толық салқындату жүйесі сияқты жылу алмастырғыштар кірмейді.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j</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"ядролық реактордың" белсенді аймағындағы нейтрондық ағынды айқындау үшін арнайы жобаланған немесе дайындалған нейтрондар детекторлары.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0A001, 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жылудың жоғалтылуын төмендету мақсатында "ядролық реакторда" пайдалану, сондай-ақ реактордың корпусы үшін қорғаныш қабық ретінде пайдалану үшін арнайы жобаланған немесе дайындалған "сыртқы жылу қорғаныш экрандары".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ескертпе: </w:t>
            </w:r>
          </w:p>
          <w:p>
            <w:pPr>
              <w:spacing w:after="20"/>
              <w:ind w:left="20"/>
              <w:jc w:val="both"/>
            </w:pPr>
            <w:r>
              <w:rPr>
                <w:rFonts w:ascii="Times New Roman"/>
                <w:b w:val="false"/>
                <w:i w:val="false"/>
                <w:color w:val="000000"/>
                <w:sz w:val="20"/>
              </w:rPr>
              <w:t>
0A001k тармақшаға сәйкес "сыртқы жылу қорғаныш экрандары" - бұл реактор жылуының жоғалтылуын және қорғаныш қабығының ішіндегі температураны төмендету мақсатында реактордың корпусында орнатылған басты құрылымдық элементтер.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 "Сынау, бақылау және өндіріс жабдығы"</w:t>
            </w:r>
          </w:p>
          <w:p>
            <w:pPr>
              <w:spacing w:after="20"/>
              <w:ind w:left="20"/>
              <w:jc w:val="both"/>
            </w:pPr>
            <w:r>
              <w:rPr>
                <w:rFonts w:ascii="Times New Roman"/>
                <w:b w:val="false"/>
                <w:i w:val="false"/>
                <w:color w:val="000000"/>
                <w:sz w:val="20"/>
              </w:rPr>
              <w:t>
0B001 "Байытылмаған уранның", "сарқыла бастаған уранның" немесе "арнайы бөлшектенетін материалдардың" изотоптарын бөлуге арналған қондырғы, сондай-ақ оның арнайы әзірленген немесе дайындалған жабдығы пен құрамдастары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"Байытылмаған уранның", "сарқыла бастаған уранның" және "арнайы бөлшектенетін материалдардың" изотоптарын бөлу үшін арнайы әзірленген қондырғы, атап айтқанда: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а.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Газ-диффузиялық кедергілер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а.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Аэродинамикалық байыту қондырғылары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а.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Химиялық алмасу қондырғылары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a.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p>
            <w:pPr>
              <w:spacing w:after="20"/>
              <w:ind w:left="20"/>
              <w:jc w:val="both"/>
            </w:pPr>
            <w:r>
              <w:rPr>
                <w:rFonts w:ascii="Times New Roman"/>
                <w:b w:val="false"/>
                <w:i w:val="false"/>
                <w:color w:val="000000"/>
                <w:sz w:val="20"/>
              </w:rPr>
              <w:t>
9013 20 000 0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Атомдық булардағы изотоптарды "лазерлік" бөлуге арналған қондырғы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a.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Изотоптарды молекулалық "лазерлік" бөлуге арналған қондырғылар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a.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Плазмалық бөлу қондырғылары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a.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Электр-магниттік бөлу қондырғылары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бөлу кешенінің газ центрифугаларында пайдалану үшін арнайы жобаланған немесе дайындалған мына секілді газ центрифугалары, тораптар мен құрамдастар: </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 0В001.b тармақшасына сәйкес "беріктігі жоғары материалдар" – бұл:</w:t>
            </w:r>
          </w:p>
          <w:p>
            <w:pPr>
              <w:spacing w:after="20"/>
              <w:ind w:left="20"/>
              <w:jc w:val="both"/>
            </w:pPr>
            <w:r>
              <w:rPr>
                <w:rFonts w:ascii="Times New Roman"/>
                <w:b w:val="false"/>
                <w:i w:val="false"/>
                <w:color w:val="000000"/>
                <w:sz w:val="20"/>
              </w:rPr>
              <w:t>
 1. 1,95 ГПа немесе одан артық созу кезінде беріктік шегі барынша жоғары мартенситті-ескіруші болаттар, </w:t>
            </w:r>
          </w:p>
          <w:p>
            <w:pPr>
              <w:spacing w:after="20"/>
              <w:ind w:left="20"/>
              <w:jc w:val="both"/>
            </w:pPr>
            <w:r>
              <w:rPr>
                <w:rFonts w:ascii="Times New Roman"/>
                <w:b w:val="false"/>
                <w:i w:val="false"/>
                <w:color w:val="000000"/>
                <w:sz w:val="20"/>
              </w:rPr>
              <w:t>
 2. 0,46 ГПа немесе одан артық созу кезінде созу кезінде беріктік шегі барынша жоғары алюминий қорытпалар немесе </w:t>
            </w:r>
          </w:p>
          <w:p>
            <w:pPr>
              <w:spacing w:after="20"/>
              <w:ind w:left="20"/>
              <w:jc w:val="both"/>
            </w:pPr>
            <w:r>
              <w:rPr>
                <w:rFonts w:ascii="Times New Roman"/>
                <w:b w:val="false"/>
                <w:i w:val="false"/>
                <w:color w:val="000000"/>
                <w:sz w:val="20"/>
              </w:rPr>
              <w:t xml:space="preserve"> 3. 3,18×106 м артық "салыстырмалы серпімділік модулі" және 7,62 × 104 м артық "созу кезінде салыстырмалы беріктік шегі" бар "талшықты немесе жіп тәрізді материалдар"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Газ центрифугалары.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Толық роторлық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Қабырғасының қалыңдығы 12 мм немесе одан аз, диаметрі 75 мм-нен 400-ге дейін болатын, "беріктігі жоғары материалдардан" жасалған роторлық құбырлар.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w:t>
            </w:r>
          </w:p>
          <w:p>
            <w:pPr>
              <w:spacing w:after="20"/>
              <w:ind w:left="20"/>
              <w:jc w:val="both"/>
            </w:pPr>
            <w:r>
              <w:rPr>
                <w:rFonts w:ascii="Times New Roman"/>
                <w:b w:val="false"/>
                <w:i w:val="false"/>
                <w:color w:val="000000"/>
                <w:sz w:val="20"/>
              </w:rPr>
              <w:t>
8401 20 000 0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Қабырғасының қалыңдығы 3 мм немесе одан аз, диаметрі 75 мм-ден 400-ге дейін болатын, роторлық құбырларды қолдауға немесе жалғастыруға арналған, "беріктігі жоғары материалдардан" жасалған сақиналар немесе сильфондар.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Роторлық құбырдың ішіне орнатуға арналған, диаметрі 75 мм-нен 650-ге дейін болатын, "беріктігі жоғары материалдардан" жасалған қалқалар.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Роторлық құбырдың екі басына арналған, диаметрі 75 мм-нен 650-ге дейін болатын, "беріктігі жоғары материалдардан" жасалған жоғарғы және төменгі қақпақтар.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8483 30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Магниттік аспасы бар подшипниктер:</w:t>
            </w:r>
          </w:p>
          <w:p>
            <w:pPr>
              <w:spacing w:after="20"/>
              <w:ind w:left="20"/>
              <w:jc w:val="both"/>
            </w:pPr>
            <w:r>
              <w:rPr>
                <w:rFonts w:ascii="Times New Roman"/>
                <w:b w:val="false"/>
                <w:i w:val="false"/>
                <w:color w:val="000000"/>
                <w:sz w:val="20"/>
              </w:rPr>
              <w:t>
 a) "UҒ6-ға коррозиялық жағынан төзімді материалдардан" жасалған немесе осындай материалдардан дайындалған жамылғымен қорғалған және демпфирлеуші ортаны қамтитын обоймаға ілінген сақиналық магниттен тұратын подшипниктер топтары; магнит полюстік ұштықпен немесе екінші магнитпен жалғасады;</w:t>
            </w:r>
          </w:p>
          <w:p>
            <w:pPr>
              <w:spacing w:after="20"/>
              <w:ind w:left="20"/>
              <w:jc w:val="both"/>
            </w:pPr>
            <w:r>
              <w:rPr>
                <w:rFonts w:ascii="Times New Roman"/>
                <w:b w:val="false"/>
                <w:i w:val="false"/>
                <w:color w:val="000000"/>
                <w:sz w:val="20"/>
              </w:rPr>
              <w:t xml:space="preserve">
b) газ центрифугаларда қолдану үшін арнайы жобаланған немесе дайындалған белсенді магнитті подшипниктер.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8483 30 800 7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Қарсы орналасқан жартылай дөңгелек подшипникті (білік/тығыздаушы сақина түйіні) қамтитын және демпферге қондырылған, арнайы дайындалған подшипниктер;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8414 10 250 0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Егелген немесе ішке қарай батырылған спиральды жырашықтары және бұрғымен тесілген тесіктері бар цилиндрлерден тұратын молекулалық сорғылар;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8503 00 990 0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600 Гц және одан көп жиіліктер диапазонындағы және 40 ВА және одан көп қуаттар диапазонындағы вакуум жағдайында синхронды жұмысқа арналған ауыспалы токтың көп фазалы гистерезистік (немесе реактивтік) электр қозғалтқыштары үшін сақина пішініндегі қозғалтқыштар статорлары;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b.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Өздеріне газ центрифугасының роторлы құбырының жинақталымын орналастыруға арналған, қабырғасының қалыңдығы 30 мм-ге дейін болатын, бір-біріне қатысты параллель түрде және цилиндрдің бойлық осіне қатысты 0,05°-тан аспайтын ағаттықпен перпендикулярлы түрде орналасқан, прецизиялы өңделген ұштары бар қатты цилиндрден тұратын центрифуганың қабылдағыштары немесе корпустары.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Пито түтігінің әдісі бойынша центрифуганың роторынан UF6 газын шығарып алу үшін арнайы жобаланған немесе дайындалған түтіктерден тұратын және газ жинаудың орталық жүйесіне қосылатын ұстап қалғыштар.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w:t>
            </w:r>
          </w:p>
          <w:p>
            <w:pPr>
              <w:spacing w:after="20"/>
              <w:ind w:left="20"/>
              <w:jc w:val="both"/>
            </w:pPr>
            <w:r>
              <w:rPr>
                <w:rFonts w:ascii="Times New Roman"/>
                <w:b w:val="false"/>
                <w:i w:val="false"/>
                <w:color w:val="000000"/>
                <w:sz w:val="20"/>
              </w:rPr>
              <w:t>
8502 40 000 0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Газдық центрифугаларға арналған қозғалтқыштардың статорларын қоректендіру үшін арнайы жобаланған немесе дайындалған және төменде келтірілген сипаттамалардың барлығына ие жиілікті өзгерткіштер (конверторлар немесе инверторлар) және олардың құрамдастары: </w:t>
            </w:r>
          </w:p>
          <w:p>
            <w:pPr>
              <w:spacing w:after="20"/>
              <w:ind w:left="20"/>
              <w:jc w:val="both"/>
            </w:pPr>
            <w:r>
              <w:rPr>
                <w:rFonts w:ascii="Times New Roman"/>
                <w:b w:val="false"/>
                <w:i w:val="false"/>
                <w:color w:val="000000"/>
                <w:sz w:val="20"/>
              </w:rPr>
              <w:t xml:space="preserve">
a) 600 Гц және одан жоғары диапазонда көпфазалы шығу және </w:t>
            </w:r>
          </w:p>
          <w:p>
            <w:pPr>
              <w:spacing w:after="20"/>
              <w:ind w:left="20"/>
              <w:jc w:val="both"/>
            </w:pPr>
            <w:r>
              <w:rPr>
                <w:rFonts w:ascii="Times New Roman"/>
                <w:b w:val="false"/>
                <w:i w:val="false"/>
                <w:color w:val="000000"/>
                <w:sz w:val="20"/>
              </w:rPr>
              <w:t>
b) жоғары тұрақтылық (жиіліктің тқрақтылығы 0,2% жақсырақ);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b.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Мына сияқты авариялық қорғау клапандары мен реттеуші клапандар:</w:t>
            </w:r>
          </w:p>
          <w:p>
            <w:pPr>
              <w:spacing w:after="20"/>
              <w:ind w:left="20"/>
              <w:jc w:val="both"/>
            </w:pPr>
            <w:r>
              <w:rPr>
                <w:rFonts w:ascii="Times New Roman"/>
                <w:b w:val="false"/>
                <w:i w:val="false"/>
                <w:color w:val="000000"/>
                <w:sz w:val="20"/>
              </w:rPr>
              <w:t>
a) газдық центрифуганың ішіндегі өнімге ("байытылған уран") және "қалдықтарға" ("сарқыла бастаған уран") арналған UF6 газының ағымдарын реттеу үшін арнайы жобаланған немесе дайындалған авариялық қорғау клапандары;</w:t>
            </w:r>
          </w:p>
          <w:p>
            <w:pPr>
              <w:spacing w:after="20"/>
              <w:ind w:left="20"/>
              <w:jc w:val="both"/>
            </w:pPr>
            <w:r>
              <w:rPr>
                <w:rFonts w:ascii="Times New Roman"/>
                <w:b w:val="false"/>
                <w:i w:val="false"/>
                <w:color w:val="000000"/>
                <w:sz w:val="20"/>
              </w:rPr>
              <w:t xml:space="preserve">
b) "UF6-ға коррозиялық жағынан төзімді материалдардан" жасалған немесе осындай материалдардан дайындалған жамылғымен қорғалған, ішкі диаметр 10 мм-ден 160 мм-ге дейін болатын, байытуға арналған газдық центрифугалардың негізгі немесе қосымша жүйелерінде пайдалану үшін арнайы жобаланған немесе дайындалған сильфонды клапандар (авариялық қорғау клапандары және реттеуші клапандар);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газ-диффузиялық бөлу үшін арнайы жобаланған немесе дайындалған жинақталымдар мен құрамдастар.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Кеуектерінің мөлшері 10 мм-ден 100 мм-ге дейін болатын, қалыңдығы 5 мм немесе одан аз, ал түтікше пішіндер үшін – диаметрі 25 мм немесе одан аз болатын, "UF6-ға коррозиялық жағынан төзімді" кеуек металдық, полимерлік немесе керамикалық материалдан жасалған газ-диффузиялық кедергілер.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c.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7310 10 000 0,</w:t>
            </w:r>
          </w:p>
          <w:p>
            <w:pPr>
              <w:spacing w:after="20"/>
              <w:ind w:left="20"/>
              <w:jc w:val="both"/>
            </w:pPr>
            <w:r>
              <w:rPr>
                <w:rFonts w:ascii="Times New Roman"/>
                <w:b w:val="false"/>
                <w:i w:val="false"/>
                <w:color w:val="000000"/>
                <w:sz w:val="20"/>
              </w:rPr>
              <w:t>
7508 90 000 0,</w:t>
            </w:r>
          </w:p>
          <w:p>
            <w:pPr>
              <w:spacing w:after="20"/>
              <w:ind w:left="20"/>
              <w:jc w:val="both"/>
            </w:pPr>
            <w:r>
              <w:rPr>
                <w:rFonts w:ascii="Times New Roman"/>
                <w:b w:val="false"/>
                <w:i w:val="false"/>
                <w:color w:val="000000"/>
                <w:sz w:val="20"/>
              </w:rPr>
              <w:t>
7611,</w:t>
            </w:r>
          </w:p>
          <w:p>
            <w:pPr>
              <w:spacing w:after="20"/>
              <w:ind w:left="20"/>
              <w:jc w:val="both"/>
            </w:pPr>
            <w:r>
              <w:rPr>
                <w:rFonts w:ascii="Times New Roman"/>
                <w:b w:val="false"/>
                <w:i w:val="false"/>
                <w:color w:val="000000"/>
                <w:sz w:val="20"/>
              </w:rPr>
              <w:t>
7612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"UF6-ға коррозиялық жағынан төзімді материалдардан" жасалған немесе осындай материалдардан дайындалған жамылғымен қорғалған диффузорлар камерасы.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w:t>
            </w:r>
          </w:p>
          <w:p>
            <w:pPr>
              <w:spacing w:after="20"/>
              <w:ind w:left="20"/>
              <w:jc w:val="both"/>
            </w:pPr>
            <w:r>
              <w:rPr>
                <w:rFonts w:ascii="Times New Roman"/>
                <w:b w:val="false"/>
                <w:i w:val="false"/>
                <w:color w:val="000000"/>
                <w:sz w:val="20"/>
              </w:rPr>
              <w:t>
(кроме 8414 80 110 1, 8414 80 190 1,</w:t>
            </w:r>
          </w:p>
          <w:p>
            <w:pPr>
              <w:spacing w:after="20"/>
              <w:ind w:left="20"/>
              <w:jc w:val="both"/>
            </w:pPr>
            <w:r>
              <w:rPr>
                <w:rFonts w:ascii="Times New Roman"/>
                <w:b w:val="false"/>
                <w:i w:val="false"/>
                <w:color w:val="000000"/>
                <w:sz w:val="20"/>
              </w:rPr>
              <w:t>
8414 80 220 1, 8414 80 280 1, 8414 80 510 1, 8414 80 750 1, 8414 80 780 1, 8414 80 800 1)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Сорғыштық қабілеті минутына 1 текше метр немесе одан көп UF6, беру қысымы 500 кПа-ға дейін және қысым қатынасы 10:1 немесе одан аз болатын, "UF6-ға коррозиялық жағынан төзімді материалдардан" жасалған немесе осындай материалдардан дайындалған жамылғымен қорғалған компрессорлар немесе газ үрлегіштер.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8484 10 000 9</w:t>
            </w:r>
          </w:p>
          <w:p>
            <w:pPr>
              <w:spacing w:after="20"/>
              <w:ind w:left="20"/>
              <w:jc w:val="both"/>
            </w:pPr>
            <w:r>
              <w:rPr>
                <w:rFonts w:ascii="Times New Roman"/>
                <w:b w:val="false"/>
                <w:i w:val="false"/>
                <w:color w:val="000000"/>
                <w:sz w:val="20"/>
              </w:rPr>
              <w:t>
(азаматтық авиацияға арналғаннан басқасы)</w:t>
            </w:r>
          </w:p>
          <w:p>
            <w:pPr>
              <w:spacing w:after="20"/>
              <w:ind w:left="20"/>
              <w:jc w:val="both"/>
            </w:pPr>
            <w:r>
              <w:rPr>
                <w:rFonts w:ascii="Times New Roman"/>
                <w:b w:val="false"/>
                <w:i w:val="false"/>
                <w:color w:val="000000"/>
                <w:sz w:val="20"/>
              </w:rPr>
              <w:t>
8484 90 000 0 (азаматтық авиацияға арналғаннан басқасы)</w:t>
            </w:r>
          </w:p>
          <w:p>
            <w:pPr>
              <w:spacing w:after="20"/>
              <w:ind w:left="20"/>
              <w:jc w:val="both"/>
            </w:pPr>
            <w:r>
              <w:rPr>
                <w:rFonts w:ascii="Times New Roman"/>
                <w:b w:val="false"/>
                <w:i w:val="false"/>
                <w:color w:val="000000"/>
                <w:sz w:val="20"/>
              </w:rPr>
              <w:t>
8487 90 800 0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ОВ0001.с.3-да көрсетілген компрессорларға немесе газ үрлегіштерге арналған, буферлік газдың кету қарқыны минутына кемінде 1000 текше см болған кезде жұмыс істеу үшін конструкцияланған айналмалы біліктердің тығыздауышы.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8419 50 000 0 </w:t>
            </w:r>
          </w:p>
          <w:p>
            <w:pPr>
              <w:spacing w:after="20"/>
              <w:ind w:left="20"/>
              <w:jc w:val="both"/>
            </w:pPr>
            <w:r>
              <w:rPr>
                <w:rFonts w:ascii="Times New Roman"/>
                <w:b w:val="false"/>
                <w:i w:val="false"/>
                <w:color w:val="000000"/>
                <w:sz w:val="20"/>
              </w:rPr>
              <w:t>
(азаматтық авиацияға арналғаннан басқасы)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"UF6-ға коррозиялық жағынан төзімді материалдардан" жасалған немесе осындай материалдардан дайындалған жамылғымен қорғалған, қысымның 100 кПа айырмасы кезінде сағатына кету қарқыны 10 Па-дан аз болған кезде жұмыс істеу үшін конструкцияланған жылу алмастырғыштар.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с.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w:t>
            </w:r>
          </w:p>
          <w:p>
            <w:pPr>
              <w:spacing w:after="20"/>
              <w:ind w:left="20"/>
              <w:jc w:val="both"/>
            </w:pPr>
            <w:r>
              <w:rPr>
                <w:rFonts w:ascii="Times New Roman"/>
                <w:b w:val="false"/>
                <w:i w:val="false"/>
                <w:color w:val="000000"/>
                <w:sz w:val="20"/>
              </w:rPr>
              <w:t>
8481 30 910 0,</w:t>
            </w:r>
          </w:p>
          <w:p>
            <w:pPr>
              <w:spacing w:after="20"/>
              <w:ind w:left="20"/>
              <w:jc w:val="both"/>
            </w:pPr>
            <w:r>
              <w:rPr>
                <w:rFonts w:ascii="Times New Roman"/>
                <w:b w:val="false"/>
                <w:i w:val="false"/>
                <w:color w:val="000000"/>
                <w:sz w:val="20"/>
              </w:rPr>
              <w:t>
8481 30 990 0,</w:t>
            </w:r>
          </w:p>
          <w:p>
            <w:pPr>
              <w:spacing w:after="20"/>
              <w:ind w:left="20"/>
              <w:jc w:val="both"/>
            </w:pPr>
            <w:r>
              <w:rPr>
                <w:rFonts w:ascii="Times New Roman"/>
                <w:b w:val="false"/>
                <w:i w:val="false"/>
                <w:color w:val="000000"/>
                <w:sz w:val="20"/>
              </w:rPr>
              <w:t>
8481 80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"UF6-ға коррозиялық жағынан төзімді материалдардан" жасалған немесе осындай материалдардан дайындалған жамылғымен қорғалған сильфонды клапандар;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 мм-ден 1 500 мм-ге дейінгі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аэродинамикалық бөлу қондырғыларында пайдалану үшін арнайы жобаланған немесе дайындалған жабдық және құрамдастар.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Иілу радиусы 1 мм-ден аз саңылау тәрізді иілген арналардан тұратын, "UҒ6-ға коррозиялық жағынан төзімді материалдардан" жасалған, шүмек арқылы ағатын газды екі фракцияға бөлетін ішкі кесуші жиегі бар бөлуші шүмектер.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d.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Цилиндр немесе конус тәрізді пішіндегі, "UF6-ҒА коррозиялық жағынан төзімді материалдардан" жасалған немесе осындай материалдардан дайындалған жамылғымен қорғалған және бір немесе бірнеше тангенциялды кіру тесігі бар түтіктер (құйынды түтіктер).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"UF6-ға коррозиялық жағынан төзімді материалдардан" жасалған немесе осындай материалдардан дайындалған жамылғымен қорғалған компрессорлар немесе газ үрлегіштер және оларға арналған айналмалы біліктерді тығыздауыштар;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8419 50 000 0 </w:t>
            </w:r>
          </w:p>
          <w:p>
            <w:pPr>
              <w:spacing w:after="20"/>
              <w:ind w:left="20"/>
              <w:jc w:val="both"/>
            </w:pPr>
            <w:r>
              <w:rPr>
                <w:rFonts w:ascii="Times New Roman"/>
                <w:b w:val="false"/>
                <w:i w:val="false"/>
                <w:color w:val="000000"/>
                <w:sz w:val="20"/>
              </w:rPr>
              <w:t>
(азаматтық авиацияға арналғаннан басқасы)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"UF6-ға коррозиялық жағынан төзімді материалдардан" жасалған немесе жамылғымен қорғалған жылу алмастырғыштар;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"UF6-ға коррозиялық жағынан төзімді материалдардан" жасалған немесе осындай материалдардан дайындалған жамылғымен қорғалған, өздеріне құйындық түтіктерді немесе бөлуші шүмектерді орналастыруға арналған бөлуші элементтердің қаптары;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w:t>
            </w:r>
          </w:p>
          <w:p>
            <w:pPr>
              <w:spacing w:after="20"/>
              <w:ind w:left="20"/>
              <w:jc w:val="both"/>
            </w:pPr>
            <w:r>
              <w:rPr>
                <w:rFonts w:ascii="Times New Roman"/>
                <w:b w:val="false"/>
                <w:i w:val="false"/>
                <w:color w:val="000000"/>
                <w:sz w:val="20"/>
              </w:rPr>
              <w:t>
8481 30 910 0,</w:t>
            </w:r>
          </w:p>
          <w:p>
            <w:pPr>
              <w:spacing w:after="20"/>
              <w:ind w:left="20"/>
              <w:jc w:val="both"/>
            </w:pPr>
            <w:r>
              <w:rPr>
                <w:rFonts w:ascii="Times New Roman"/>
                <w:b w:val="false"/>
                <w:i w:val="false"/>
                <w:color w:val="000000"/>
                <w:sz w:val="20"/>
              </w:rPr>
              <w:t>
8481 30 990 0,</w:t>
            </w:r>
          </w:p>
          <w:p>
            <w:pPr>
              <w:spacing w:after="20"/>
              <w:ind w:left="20"/>
              <w:jc w:val="both"/>
            </w:pPr>
            <w:r>
              <w:rPr>
                <w:rFonts w:ascii="Times New Roman"/>
                <w:b w:val="false"/>
                <w:i w:val="false"/>
                <w:color w:val="000000"/>
                <w:sz w:val="20"/>
              </w:rPr>
              <w:t>
8481 80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"UF6-ға коррозиялық жағынан төзімді материалдардан" жасалған немесе осындай материалдардан дайындалған жамылғымен қорғалған, диаметрі 40 мм және одан көп болатын сильфонды клапандар (қолмен атқарылатын немесе автоматты клапандар, авариялық қорғау немесе реттеуші клапандар);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d.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0 (азаматтық авиацияға арналғаннан басқасы)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Келетін газдан (сутегі немесе гелий) UF6-ның миллионнан бір немесе одан аз үлесіне дейін UF6-ны бөліп алуға арналған жүйелер, оған қоса: </w:t>
            </w:r>
          </w:p>
          <w:p>
            <w:pPr>
              <w:spacing w:after="20"/>
              <w:ind w:left="20"/>
              <w:jc w:val="both"/>
            </w:pPr>
            <w:r>
              <w:rPr>
                <w:rFonts w:ascii="Times New Roman"/>
                <w:b w:val="false"/>
                <w:i w:val="false"/>
                <w:color w:val="000000"/>
                <w:sz w:val="20"/>
              </w:rPr>
              <w:t xml:space="preserve">
а) 153 К (-120° С) немесе одан төмен температураға есептелген, төмен температуралы жылу алмастырғыштар мен айырғыштар; </w:t>
            </w:r>
          </w:p>
          <w:p>
            <w:pPr>
              <w:spacing w:after="20"/>
              <w:ind w:left="20"/>
              <w:jc w:val="both"/>
            </w:pPr>
            <w:r>
              <w:rPr>
                <w:rFonts w:ascii="Times New Roman"/>
                <w:b w:val="false"/>
                <w:i w:val="false"/>
                <w:color w:val="000000"/>
                <w:sz w:val="20"/>
              </w:rPr>
              <w:t xml:space="preserve">
b)153 К (-120° С) немесе одан төмен температураға есептелген, төмен температуралы салқындату блоктары; </w:t>
            </w:r>
          </w:p>
          <w:p>
            <w:pPr>
              <w:spacing w:after="20"/>
              <w:ind w:left="20"/>
              <w:jc w:val="both"/>
            </w:pPr>
            <w:r>
              <w:rPr>
                <w:rFonts w:ascii="Times New Roman"/>
                <w:b w:val="false"/>
                <w:i w:val="false"/>
                <w:color w:val="000000"/>
                <w:sz w:val="20"/>
              </w:rPr>
              <w:t xml:space="preserve">
с) келетін газдан "UF6-ны бөліп алуға арналған бөлуші шүмектердің немесе құйындық түтіктердің блоктары; </w:t>
            </w:r>
          </w:p>
          <w:p>
            <w:pPr>
              <w:spacing w:after="20"/>
              <w:ind w:left="20"/>
              <w:jc w:val="both"/>
            </w:pPr>
            <w:r>
              <w:rPr>
                <w:rFonts w:ascii="Times New Roman"/>
                <w:b w:val="false"/>
                <w:i w:val="false"/>
                <w:color w:val="000000"/>
                <w:sz w:val="20"/>
              </w:rPr>
              <w:t xml:space="preserve">
d) UF6-ны мұздатуға жарамды UF6 салқын аулағыштар;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химиялық бөлу қондырғыларында пайдалану үшін арнайы жобаланған немесе дайындалған жабдық пен құрамдастар: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Каскадта өту уақыты 30 с немесе одан аз болатын, сұйық-сұйықтықты экстракцияға арналған, тұз қышқылының (НСl) концентрацияланған ерітінділеріне коррозиялық жағынан төзімді импульстік колонналар (мысалы, тура келетін, фторланған көмірсутекті полимерлер немесе шыны сияқты пластиктерден жасалған немесе осындай материалдардан дайындалған жамылғымен қорғалған).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 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Каскадта өту уақыты 30 с немесе одан аз болатын, тұз қышқылының (НСl) концентрацияланған ерітінділеріне коррозиялық жағынан төзімді сұйық-сұйықтықты центрифугалық экстракциялық аппарат (мысалы, тура келетін, фторланған көмірсутекті полимерлер немесе шыны сияқты пластиктерден жасалған немесе осындай материалдардан дайындалған жамылғымен қорғалған).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Тұз қышқылының (HCl) концентрацияланған ерітінділеріне коррозиялық жағынан төзімді, уранды бір валентті күйінен басқасына қалпына келтіруге арналған электр-химиялық қалпына келтіру ұяшықтары;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e.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Экстракциялауға, органикалық ағыннан V+4-ті алуға арналған электр-химиялық қалпына келтіру ұяшықтарын қоректендіру жүйесі, сондай-ақ технологиялық ағынмен байланыстағы, тиісті (шыны, фторланған көмірсутекті полимерлер, полифениль сульфаты, полиэфир сульфоны және қара май сіңірілген графит секілді) материалдардан жасалған немесе осындай материалдардан дайындалған жамылғымен қорғалған бөліктер.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e.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Еріткішпен ерітуге, экстракциялауға арналған жабдықтан және/немесе тазартуға арналған жабдықтың ион алмасуынан, сондай-ақ U+6 немесе U+4 уранды U+3-ке қалпына келтіруге арналған электролитті ұяшықтардан тұратын, тазалығы жоғары уран хлоридінің ерітінділерін өндіру үшін қоректі дайындау жүйелері;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U+3-ті U+4-ке тотықтандыруға арналған уранды тотықтандыру жүйелері;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f</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мыналар сияқты ион алмасушы бөлу қондырғыларында пайдалану үшін арнайы конструкцияланған немесе дайындалған жабдық пен құрамдастар: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f.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3824 99 960 9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Өздеріндегі белсенді химиялық алмасу топтары белсенді емес кеуекті тасымалдағыштың бетіне жабылған жамылғымен шектелген жедел ден қоятын ион алмасушы шайырлар, микроторлы құрылымы бар мембраналы немесе кеуекті шайырлар және диаметрі 0,2 м немесе одан аз болатын бөлшектер мен талшықтарды қоса алғанда, тұз қышқылының концентрацияланған ерітінділеріне химиялық жағынан төзімді, 10 секундтан аз жартылай алмасу ұзақтығына сәйкес дайындалған және 343 К (100° С)-дан 473 К (200° С)-қа дейінгі диапазондағы температура кезінде жұмыс істеуге арналған, жарамды пішіндегі басқа да композициялық құрылымдар.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f.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8421 29 000 9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Диаметрі 1000 мм-ден асатын, тұз қышқылының концентрацияланған ерітінділеріне коррозиялық жағынан төзімді материалдардан жасалған немесе осындай материалдардан (мысалы, титан немесе фторланған көмірсутекті полимерлер) дайындалған жамылғымен қорғалған және 343 К (100° С)-дан 473 К (200° С)-қа дейінгі диапазондағы температура кезінде және 0,7 МПа-дан жоғары қысымда жұмыс істеуге қабілетті ион алмасу колонналары (цилиндр пішінді).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f.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Уранды ион алмасу арқылы байыту каскадтарында пайдаланылатын, химиялық қалпына келтіру немесе тотықтандыру реагенттерін регенерациялауға арналған кері токтың ион алмасу жүйелері (химиялық немесе электр-химиялық тотықтандыру немесе қалпына келтіру жүйелері);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изотоптарды лазерлік бөлуді пайдалана отырып, атомдық буларды лазерлік бөлу процестері шеңберінде қолдану үшін арнайы әзірленген немесе дайындалған жабдық пен құрамдастар, атап айтқанда: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Нысанаға берілетін 1 кВт және одан қуатқа сәйкес жобаланған, лазерлік байыту қондырғыларында пайдалануға арналған металл уранды булау жүйелері.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Лазерлік байыту қондырғыларында қолдануға арналған, ерітілген уранды, ерітілген уран қорытпаларын немесе металл уран буларын өңдеу үшін арнайы жобаланған немесе дайындалған, сұйық немесе газ тәрізді металл уранды өңдеуге арналған жүйелер, сондай-ақ олар үшін арнайы конструкцияланған құрамдастар.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8419 89 989 0,</w:t>
            </w:r>
          </w:p>
          <w:p>
            <w:pPr>
              <w:spacing w:after="20"/>
              <w:ind w:left="20"/>
              <w:jc w:val="both"/>
            </w:pPr>
            <w:r>
              <w:rPr>
                <w:rFonts w:ascii="Times New Roman"/>
                <w:b w:val="false"/>
                <w:i w:val="false"/>
                <w:color w:val="000000"/>
                <w:sz w:val="20"/>
              </w:rPr>
              <w:t>
8486 10 000 9,</w:t>
            </w:r>
          </w:p>
          <w:p>
            <w:pPr>
              <w:spacing w:after="20"/>
              <w:ind w:left="20"/>
              <w:jc w:val="both"/>
            </w:pPr>
            <w:r>
              <w:rPr>
                <w:rFonts w:ascii="Times New Roman"/>
                <w:b w:val="false"/>
                <w:i w:val="false"/>
                <w:color w:val="000000"/>
                <w:sz w:val="20"/>
              </w:rPr>
              <w:t>
8486 20 900 9,</w:t>
            </w:r>
          </w:p>
          <w:p>
            <w:pPr>
              <w:spacing w:after="20"/>
              <w:ind w:left="20"/>
              <w:jc w:val="both"/>
            </w:pPr>
            <w:r>
              <w:rPr>
                <w:rFonts w:ascii="Times New Roman"/>
                <w:b w:val="false"/>
                <w:i w:val="false"/>
                <w:color w:val="000000"/>
                <w:sz w:val="20"/>
              </w:rPr>
              <w:t>
8486 30 900 9,</w:t>
            </w:r>
          </w:p>
          <w:p>
            <w:pPr>
              <w:spacing w:after="20"/>
              <w:ind w:left="20"/>
              <w:jc w:val="both"/>
            </w:pPr>
            <w:r>
              <w:rPr>
                <w:rFonts w:ascii="Times New Roman"/>
                <w:b w:val="false"/>
                <w:i w:val="false"/>
                <w:color w:val="000000"/>
                <w:sz w:val="20"/>
              </w:rPr>
              <w:t>
8486 40 000 9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Металл уранның буларымен немесе сүйық уранмен қыздыруға және коррозияға төзімді материалдардан жасалған немесе осындай, иттрий тотығы (Y2O3) жабылған графит немесе тантал сияқты материалдардан дайындалған жамылғымен қорғалған, сұйық немесе қатты пішіндегі металл уран үшін өнімді ("байытылған уран") және "қалдықтарды" ("сарқыла бастаған уран") жинау жүйелері.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Өздеріне металл уран буларының, электронды-сәулелік шоғырдың және өнім ("байытылған уран") және "қалдықтар" ("сарқыла бастаған уран") колекторларының көзін орналастыруға арналған, айырғыштарға (цилиндр немесе тік бұрышты агрегаттар) арналған қаптар;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g.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p>
            <w:pPr>
              <w:spacing w:after="20"/>
              <w:ind w:left="20"/>
              <w:jc w:val="both"/>
            </w:pPr>
            <w:r>
              <w:rPr>
                <w:rFonts w:ascii="Times New Roman"/>
                <w:b w:val="false"/>
                <w:i w:val="false"/>
                <w:color w:val="000000"/>
                <w:sz w:val="20"/>
              </w:rPr>
              <w:t>
9013 20 000 0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Уран изотоптарын бөлу үшін арнайы жобаланған немесе дайындалған, ұзақ уақыт кезеңдері бойында жұмыс істеу үшін спектр жиілігін тұрақтандырғышы бар "лазерлер" немесе "лазерлік" жүйелер;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Изотоптарды молекулалық лазерлік бөлуді пайдалана отырып, лазерлік бөлу процестері шеңберінде қолдану үшін арнайы жобаланған немесе дайындалған жабдық пен құрамдастар: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UҒ6 қоспаларын және келетін газды 150 К (-123° С)-ға немесе одан төменге дейін салқындатуға арналған және "UF6-ға коррозиялық жағынан төзімді материалдардан" жасалған дыбыстан да жылдам кеңейтуші шүмектер;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Лазермен сәулелендіргеннен кейін уран материалын немесе "қалдықтарды" ("сарқыла бастаған уран") жинау үшін арнайы жобаланған немесе дайындалған, "UF6-ға коррозиялық жағынан төзімді материалдардан" жасалған, өнімнің ("байытылған уран") және "қалдықтардың" ("сарқыла бастаған уран"), бесфторлы уран (UF5) өнімінің коллекторлары;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8414 80 </w:t>
            </w:r>
          </w:p>
          <w:p>
            <w:pPr>
              <w:spacing w:after="20"/>
              <w:ind w:left="20"/>
              <w:jc w:val="both"/>
            </w:pPr>
            <w:r>
              <w:rPr>
                <w:rFonts w:ascii="Times New Roman"/>
                <w:b w:val="false"/>
                <w:i w:val="false"/>
                <w:color w:val="000000"/>
                <w:sz w:val="20"/>
              </w:rPr>
              <w:t>
(8414 80 110 1, 8414 80 190 1,</w:t>
            </w:r>
          </w:p>
          <w:p>
            <w:pPr>
              <w:spacing w:after="20"/>
              <w:ind w:left="20"/>
              <w:jc w:val="both"/>
            </w:pPr>
            <w:r>
              <w:rPr>
                <w:rFonts w:ascii="Times New Roman"/>
                <w:b w:val="false"/>
                <w:i w:val="false"/>
                <w:color w:val="000000"/>
                <w:sz w:val="20"/>
              </w:rPr>
              <w:t>
8414 80 220 1, 8414 80 280 1, 8414 80 510 1,8414 80 750 1, 8414 80 780 1, 8414 80 800 1 басқа)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"UF6-ға коррозиялық жағынан төзімді материалдардан" жасалған немесе олардан дайындалған жамылғымен қорғалған компрессорлар немесе оларға арналған айналмалы біліктердің тығыздауыштары.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UҒ5-ті (қатты күйдегі) UF6-ға (газ) фторлауға арналған жабдық.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8419 50 000 0 </w:t>
            </w:r>
          </w:p>
          <w:p>
            <w:pPr>
              <w:spacing w:after="20"/>
              <w:ind w:left="20"/>
              <w:jc w:val="both"/>
            </w:pPr>
            <w:r>
              <w:rPr>
                <w:rFonts w:ascii="Times New Roman"/>
                <w:b w:val="false"/>
                <w:i w:val="false"/>
                <w:color w:val="000000"/>
                <w:sz w:val="20"/>
              </w:rPr>
              <w:t>
(азаматтық авиацияға арналғаннан басқасы)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Келетін газдан (азот, аргон немесе басқа да газдар) UF6-ны бөліп алуға арналған технологиялық жүйелер, оған қоса: </w:t>
            </w:r>
          </w:p>
          <w:p>
            <w:pPr>
              <w:spacing w:after="20"/>
              <w:ind w:left="20"/>
              <w:jc w:val="both"/>
            </w:pPr>
            <w:r>
              <w:rPr>
                <w:rFonts w:ascii="Times New Roman"/>
                <w:b w:val="false"/>
                <w:i w:val="false"/>
                <w:color w:val="000000"/>
                <w:sz w:val="20"/>
              </w:rPr>
              <w:t xml:space="preserve">
а) 153 К (-120° С) немесе одан төмен температураға есептелген, төмен температуралы жылу алмастырғыштар мен айырғыштар; </w:t>
            </w:r>
          </w:p>
          <w:p>
            <w:pPr>
              <w:spacing w:after="20"/>
              <w:ind w:left="20"/>
              <w:jc w:val="both"/>
            </w:pPr>
            <w:r>
              <w:rPr>
                <w:rFonts w:ascii="Times New Roman"/>
                <w:b w:val="false"/>
                <w:i w:val="false"/>
                <w:color w:val="000000"/>
                <w:sz w:val="20"/>
              </w:rPr>
              <w:t xml:space="preserve">
b)153 К (-120° С) немесе одан төмен температураға есептелген, төмен температуралы салқындату блоктары; </w:t>
            </w:r>
          </w:p>
          <w:p>
            <w:pPr>
              <w:spacing w:after="20"/>
              <w:ind w:left="20"/>
              <w:jc w:val="both"/>
            </w:pPr>
            <w:r>
              <w:rPr>
                <w:rFonts w:ascii="Times New Roman"/>
                <w:b w:val="false"/>
                <w:i w:val="false"/>
                <w:color w:val="000000"/>
                <w:sz w:val="20"/>
              </w:rPr>
              <w:t xml:space="preserve">
с) UF6-ны мұздатуға жарамды UF6 салқын аулағыштары;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h.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p>
            <w:pPr>
              <w:spacing w:after="20"/>
              <w:ind w:left="20"/>
              <w:jc w:val="both"/>
            </w:pPr>
            <w:r>
              <w:rPr>
                <w:rFonts w:ascii="Times New Roman"/>
                <w:b w:val="false"/>
                <w:i w:val="false"/>
                <w:color w:val="000000"/>
                <w:sz w:val="20"/>
              </w:rPr>
              <w:t>
9013 20 000 0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Уран изотоптарын бөлу үшін арнайы жобаланған немесе дайындалған, спектр жиілігін тұрақтандырғышы бар және ұзақ уақыт кезеңдері бойында жұмыс істеуге қабілетті "лазерлер" немесе "лазерлік"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мыналар сияқты плазмалық бөлу қондырғыларында пайдалану үшін арнайы жобаланған немесе дайындалған жабдық пен құрамдастар.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8543 10 000 0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Шығу жиілігі 30 ГГц-дан асатын және орташа шығу қуаты 50 кВт-дан асатын иондарды жылдамдатуға арналған шағын толқынды энергия және сәулелендіру көздері.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8504 50 950 0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Иондарды 100 кГц-дан жоғары жиіліктер диапазонында жоғары жиілікті қоздыруға арналған, орташа шығу қуаты 40 кВт-дан асқан кезде жұмыс істеуге қабілетті соленоидттар.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Уран плазмасын өндіру жүйелері;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8419 89 989 0,</w:t>
            </w:r>
          </w:p>
          <w:p>
            <w:pPr>
              <w:spacing w:after="20"/>
              <w:ind w:left="20"/>
              <w:jc w:val="both"/>
            </w:pPr>
            <w:r>
              <w:rPr>
                <w:rFonts w:ascii="Times New Roman"/>
                <w:b w:val="false"/>
                <w:i w:val="false"/>
                <w:color w:val="000000"/>
                <w:sz w:val="20"/>
              </w:rPr>
              <w:t>
8486 10 000 9,</w:t>
            </w:r>
          </w:p>
          <w:p>
            <w:pPr>
              <w:spacing w:after="20"/>
              <w:ind w:left="20"/>
              <w:jc w:val="both"/>
            </w:pPr>
            <w:r>
              <w:rPr>
                <w:rFonts w:ascii="Times New Roman"/>
                <w:b w:val="false"/>
                <w:i w:val="false"/>
                <w:color w:val="000000"/>
                <w:sz w:val="20"/>
              </w:rPr>
              <w:t>
8486 20 900 9,</w:t>
            </w:r>
          </w:p>
          <w:p>
            <w:pPr>
              <w:spacing w:after="20"/>
              <w:ind w:left="20"/>
              <w:jc w:val="both"/>
            </w:pPr>
            <w:r>
              <w:rPr>
                <w:rFonts w:ascii="Times New Roman"/>
                <w:b w:val="false"/>
                <w:i w:val="false"/>
                <w:color w:val="000000"/>
                <w:sz w:val="20"/>
              </w:rPr>
              <w:t>
8486 30 900 9,</w:t>
            </w:r>
          </w:p>
          <w:p>
            <w:pPr>
              <w:spacing w:after="20"/>
              <w:ind w:left="20"/>
              <w:jc w:val="both"/>
            </w:pPr>
            <w:r>
              <w:rPr>
                <w:rFonts w:ascii="Times New Roman"/>
                <w:b w:val="false"/>
                <w:i w:val="false"/>
                <w:color w:val="000000"/>
                <w:sz w:val="20"/>
              </w:rPr>
              <w:t>
8486 40 000 9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Металл уранның буларымен қыздыруға және коррозияға төзімді материалдардан жасалған немесе осындай, иттрий тотығы (Y2O3) жабылған графит немесе тантал сияқты материалдардан дайындалған жамылғымен қорғалған, сұйық немесе қатты пішіндегі металл уран үшін өнімді ("байытылған уран") және "қалдықтарды" ("сарқыла бастаған уран") жинау жүйелері.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i.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Өздеріне уран плазмасының, иондарды жоғары жиілікті қоздыруға арналған соленоидтардың және өнім ("байытылған уран") мен "қалдықтар" ("сарқыла бастаған уран") коллекторларының көзін орналастыруға арналған, тиісті магнитті емес материалдардан (мысалы, тоттанбайтын болаттан) жасалған айырғыштарға (цилиндр) арналған қаптар.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 мыналар сияқты электр-магнитті байыту қондырғыларында пайдалану үшін арнайы жобаланған немесе дайындалған жабдық пен құрамдастар: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8401 30 000 0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Көзден, ионизатордан және шоғырды жылдамдатқыштан тұратын, тиісті магниттік емес материалдардан (мысалы, графит, тоттанбайтын болат немесе мыс) жасалған және иондардың шоғырында 50 мА немесе одан көп жалпы токты қамтамасыз етуге қабілетті, иондардың жекелеген немесе көп санды көздері.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Уранның байытылған немесе сарқыла бастаған шоғырларын жинауға арналған, екі немесе одан көп саңылауы немесе жігі бар және тиісті магниттік емес материалдардан (графит немесе тоттанбайтын болат) жасалған коллекторлық ионды пластиналар.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Уранның электр-магнитті айырғыштарына арналған, магниттік емес материалдардан (мысалы, тоттанбайтын болат) жасалған және 0,1 Па немесе одан төмен қысым кезінде жұмыс істеуге арналған вакуумдық қаптар;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8505 90 200 9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Диаметрі 2 м асатын магнитті полюстік ұштықтар.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8504 40 880 0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Ион көздеріне арналған жоғары вольтты қоректендіру көздері, олар мынадай барлық сипаттамаларға ие болады: </w:t>
            </w:r>
          </w:p>
          <w:p>
            <w:pPr>
              <w:spacing w:after="20"/>
              <w:ind w:left="20"/>
              <w:jc w:val="both"/>
            </w:pPr>
            <w:r>
              <w:rPr>
                <w:rFonts w:ascii="Times New Roman"/>
                <w:b w:val="false"/>
                <w:i w:val="false"/>
                <w:color w:val="000000"/>
                <w:sz w:val="20"/>
              </w:rPr>
              <w:t xml:space="preserve">
а) үздіксіз режимде жұмыс істеуге қабілетті; </w:t>
            </w:r>
          </w:p>
          <w:p>
            <w:pPr>
              <w:spacing w:after="20"/>
              <w:ind w:left="20"/>
              <w:jc w:val="both"/>
            </w:pPr>
            <w:r>
              <w:rPr>
                <w:rFonts w:ascii="Times New Roman"/>
                <w:b w:val="false"/>
                <w:i w:val="false"/>
                <w:color w:val="000000"/>
                <w:sz w:val="20"/>
              </w:rPr>
              <w:t xml:space="preserve">
b) шығу кернеуі 20 000 В немесе одан көп; </w:t>
            </w:r>
          </w:p>
          <w:p>
            <w:pPr>
              <w:spacing w:after="20"/>
              <w:ind w:left="20"/>
              <w:jc w:val="both"/>
            </w:pPr>
            <w:r>
              <w:rPr>
                <w:rFonts w:ascii="Times New Roman"/>
                <w:b w:val="false"/>
                <w:i w:val="false"/>
                <w:color w:val="000000"/>
                <w:sz w:val="20"/>
              </w:rPr>
              <w:t xml:space="preserve">
с) шығу тоғы 1 А немесе одан көп және </w:t>
            </w:r>
          </w:p>
          <w:p>
            <w:pPr>
              <w:spacing w:after="20"/>
              <w:ind w:left="20"/>
              <w:jc w:val="both"/>
            </w:pPr>
            <w:r>
              <w:rPr>
                <w:rFonts w:ascii="Times New Roman"/>
                <w:b w:val="false"/>
                <w:i w:val="false"/>
                <w:color w:val="000000"/>
                <w:sz w:val="20"/>
              </w:rPr>
              <w:t>
d) 8 сағат ішінде кернеуді тұрақтандыру 0,01%-ға жақсырақ;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0В001 j.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8504 40 880 0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Магниттерге арналған қоректендіру көздері (жоғары қуаттылық тұрақты ток), олар мынадай барлық сипаттамаларға ие болады: </w:t>
            </w:r>
          </w:p>
          <w:p>
            <w:pPr>
              <w:spacing w:after="20"/>
              <w:ind w:left="20"/>
              <w:jc w:val="both"/>
            </w:pPr>
            <w:r>
              <w:rPr>
                <w:rFonts w:ascii="Times New Roman"/>
                <w:b w:val="false"/>
                <w:i w:val="false"/>
                <w:color w:val="000000"/>
                <w:sz w:val="20"/>
              </w:rPr>
              <w:t xml:space="preserve">
а) Кернеу 100В немесе одан асқан кезде шығу тогы 500 А немесе одан көп болғанда үздіксіз режимде жұмыс істей алады және </w:t>
            </w:r>
          </w:p>
          <w:p>
            <w:pPr>
              <w:spacing w:after="20"/>
              <w:ind w:left="20"/>
              <w:jc w:val="both"/>
            </w:pPr>
            <w:r>
              <w:rPr>
                <w:rFonts w:ascii="Times New Roman"/>
                <w:b w:val="false"/>
                <w:i w:val="false"/>
                <w:color w:val="000000"/>
                <w:sz w:val="20"/>
              </w:rPr>
              <w:t xml:space="preserve">
b) 8 сағат ішінде токты немесе кернеуді тұрақтандыру 0,01%-ға жақсырақ.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ОВ001 тармақта көрсетілген изотоптарды бөлу қондырғылары үшін арнайы жобаланған немесе дайындалған және "UF6-ға коррозиялық жағынан төзімді материалдардан" жасалған немесе осындай материалдардан дайындалған жамылғымен қорғалған мыналар сияқты көмекші жүйелер, жабдық пен құрамдастар: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8419 89 989 0,</w:t>
            </w:r>
          </w:p>
          <w:p>
            <w:pPr>
              <w:spacing w:after="20"/>
              <w:ind w:left="20"/>
              <w:jc w:val="both"/>
            </w:pPr>
            <w:r>
              <w:rPr>
                <w:rFonts w:ascii="Times New Roman"/>
                <w:b w:val="false"/>
                <w:i w:val="false"/>
                <w:color w:val="000000"/>
                <w:sz w:val="20"/>
              </w:rPr>
              <w:t>
8486 10 000 9,</w:t>
            </w:r>
          </w:p>
          <w:p>
            <w:pPr>
              <w:spacing w:after="20"/>
              <w:ind w:left="20"/>
              <w:jc w:val="both"/>
            </w:pPr>
            <w:r>
              <w:rPr>
                <w:rFonts w:ascii="Times New Roman"/>
                <w:b w:val="false"/>
                <w:i w:val="false"/>
                <w:color w:val="000000"/>
                <w:sz w:val="20"/>
              </w:rPr>
              <w:t>
8486 20 900 9,</w:t>
            </w:r>
          </w:p>
          <w:p>
            <w:pPr>
              <w:spacing w:after="20"/>
              <w:ind w:left="20"/>
              <w:jc w:val="both"/>
            </w:pPr>
            <w:r>
              <w:rPr>
                <w:rFonts w:ascii="Times New Roman"/>
                <w:b w:val="false"/>
                <w:i w:val="false"/>
                <w:color w:val="000000"/>
                <w:sz w:val="20"/>
              </w:rPr>
              <w:t>
8486 30 900 9,</w:t>
            </w:r>
          </w:p>
          <w:p>
            <w:pPr>
              <w:spacing w:after="20"/>
              <w:ind w:left="20"/>
              <w:jc w:val="both"/>
            </w:pPr>
            <w:r>
              <w:rPr>
                <w:rFonts w:ascii="Times New Roman"/>
                <w:b w:val="false"/>
                <w:i w:val="false"/>
                <w:color w:val="000000"/>
                <w:sz w:val="20"/>
              </w:rPr>
              <w:t>
8486 40 000 9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UF6-ны байыту процесінің орнына беру үшін пайдаланылатын, қоректендіруші автоклавтар, пештер немесе жүйелер;</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UF6-ны кейіннен контейнерге көшіру үшін UF6-ны байыту процесінен шығарып алуға арналған десублематорлар (газ тәрізді күйден қатты күйге ауысу) немесе салқын аулағыштар;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UF6-ны кейіннен контейнерге көшіру үшін өнімді ("байытылған уран") мен "қалдықтарды" ("сарқыла бастаған уран") іріктеу станциялары;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8419 89 989 0,</w:t>
            </w:r>
          </w:p>
          <w:p>
            <w:pPr>
              <w:spacing w:after="20"/>
              <w:ind w:left="20"/>
              <w:jc w:val="both"/>
            </w:pPr>
            <w:r>
              <w:rPr>
                <w:rFonts w:ascii="Times New Roman"/>
                <w:b w:val="false"/>
                <w:i w:val="false"/>
                <w:color w:val="000000"/>
                <w:sz w:val="20"/>
              </w:rPr>
              <w:t>
8486 10 000 9,</w:t>
            </w:r>
          </w:p>
          <w:p>
            <w:pPr>
              <w:spacing w:after="20"/>
              <w:ind w:left="20"/>
              <w:jc w:val="both"/>
            </w:pPr>
            <w:r>
              <w:rPr>
                <w:rFonts w:ascii="Times New Roman"/>
                <w:b w:val="false"/>
                <w:i w:val="false"/>
                <w:color w:val="000000"/>
                <w:sz w:val="20"/>
              </w:rPr>
              <w:t>
8486 20 900 9,</w:t>
            </w:r>
          </w:p>
          <w:p>
            <w:pPr>
              <w:spacing w:after="20"/>
              <w:ind w:left="20"/>
              <w:jc w:val="both"/>
            </w:pPr>
            <w:r>
              <w:rPr>
                <w:rFonts w:ascii="Times New Roman"/>
                <w:b w:val="false"/>
                <w:i w:val="false"/>
                <w:color w:val="000000"/>
                <w:sz w:val="20"/>
              </w:rPr>
              <w:t>
8486 30 900 9,</w:t>
            </w:r>
          </w:p>
          <w:p>
            <w:pPr>
              <w:spacing w:after="20"/>
              <w:ind w:left="20"/>
              <w:jc w:val="both"/>
            </w:pPr>
            <w:r>
              <w:rPr>
                <w:rFonts w:ascii="Times New Roman"/>
                <w:b w:val="false"/>
                <w:i w:val="false"/>
                <w:color w:val="000000"/>
                <w:sz w:val="20"/>
              </w:rPr>
              <w:t>
8486 40 000 9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UF6-ны қысу, салқындату және сұйық немесе қатты пішінге көшіру жолымен UF6-ны байыту процесінен шығарып алуға арналған сұйылту немесе кристалдау қондырғылары;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UF6-ны газ-диффузиялық, центрифугалық немесе аэродинамика-лық каскадтардың ішінде ұстап тұру үшін арнайы жобаланған немесе дайындалған құбыржолдар мен коллекторлар жүйелері;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f</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мынадай вакуумдық жүйелер мен сорғылар: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 f.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Өнімділігі минутына 5 текше метр немесе одан көп болатын вакуумдық бөлгіштер, вакуумдық коллекторлық құбыржолдар немесе вакуумдық сорғылар;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0B002 f.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8414 10 250 0,</w:t>
            </w:r>
          </w:p>
          <w:p>
            <w:pPr>
              <w:spacing w:after="20"/>
              <w:ind w:left="20"/>
              <w:jc w:val="both"/>
            </w:pPr>
            <w:r>
              <w:rPr>
                <w:rFonts w:ascii="Times New Roman"/>
                <w:b w:val="false"/>
                <w:i w:val="false"/>
                <w:color w:val="000000"/>
                <w:sz w:val="20"/>
              </w:rPr>
              <w:t>
8414 10 810 0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Құрамында UF6 бар атмосферада пайдалану үшін арнайы конструкцияланған және "UF6-ға коррозиялық жағынан төзімді материалдар-дан" жасалған немесе осындай материалдардан дайындалған жамылғымен қорғалған вакуумдық насостар немесе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0B002 f.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Вакуумдық құбыржол жүйелерінен, вакуумдық коллекторлық құбыржолдардан және вакуумдық сорғылардан тұратын және құрамында UF6 бар атмосферада пайдалану үшін жобаланған вакуумдық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0B002 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9027 80 990 0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 UF6-нің берілетін газ ағымдарынан сынамаларды тікелей іріктеуді жүргізуге қабілетті және мына сипаттамалар-дың барлығына ие масс-спектрметрлер/UF6-ның ионды көздері: </w:t>
            </w:r>
          </w:p>
          <w:p>
            <w:pPr>
              <w:spacing w:after="20"/>
              <w:ind w:left="20"/>
              <w:jc w:val="both"/>
            </w:pPr>
            <w:r>
              <w:rPr>
                <w:rFonts w:ascii="Times New Roman"/>
                <w:b w:val="false"/>
                <w:i w:val="false"/>
                <w:color w:val="000000"/>
                <w:sz w:val="20"/>
              </w:rPr>
              <w:t xml:space="preserve">
1. Атомдық массасы 320 ат.м.б. (атомдық масса бірлігі) немесе одан көп және рұқсат беруші қабілеті 1/320 ат.м.б.-тан жақсырақ иондарды өлшеуге жарамды. </w:t>
            </w:r>
          </w:p>
          <w:p>
            <w:pPr>
              <w:spacing w:after="20"/>
              <w:ind w:left="20"/>
              <w:jc w:val="both"/>
            </w:pPr>
            <w:r>
              <w:rPr>
                <w:rFonts w:ascii="Times New Roman"/>
                <w:b w:val="false"/>
                <w:i w:val="false"/>
                <w:color w:val="000000"/>
                <w:sz w:val="20"/>
              </w:rPr>
              <w:t>
2. Никельден, жалпы массасында никельдің үлесі 60% немесе одан көп болатын мыс-никель қорытпаларынан немесе нихромнан жасалған немесе олардан дайындалған жамылғымен қорғалған иондық көздерді қамтиды.</w:t>
            </w:r>
          </w:p>
          <w:p>
            <w:pPr>
              <w:spacing w:after="20"/>
              <w:ind w:left="20"/>
              <w:jc w:val="both"/>
            </w:pPr>
            <w:r>
              <w:rPr>
                <w:rFonts w:ascii="Times New Roman"/>
                <w:b w:val="false"/>
                <w:i w:val="false"/>
                <w:color w:val="000000"/>
                <w:sz w:val="20"/>
              </w:rPr>
              <w:t xml:space="preserve">
3. Электрондармен бомбалайтын иондаушы көздерді қамтиды. </w:t>
            </w:r>
          </w:p>
          <w:p>
            <w:pPr>
              <w:spacing w:after="20"/>
              <w:ind w:left="20"/>
              <w:jc w:val="both"/>
            </w:pPr>
            <w:r>
              <w:rPr>
                <w:rFonts w:ascii="Times New Roman"/>
                <w:b w:val="false"/>
                <w:i w:val="false"/>
                <w:color w:val="000000"/>
                <w:sz w:val="20"/>
              </w:rPr>
              <w:t>
4. Изотоптық талдауға жарамды коллекторлық жүйесі бар.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0B003 Мыналар сияқты уранды конверсиялауға арналған қондырғылар</w:t>
            </w:r>
          </w:p>
          <w:p>
            <w:pPr>
              <w:spacing w:after="20"/>
              <w:ind w:left="20"/>
              <w:jc w:val="both"/>
            </w:pPr>
            <w:r>
              <w:rPr>
                <w:rFonts w:ascii="Times New Roman"/>
                <w:b w:val="false"/>
                <w:i w:val="false"/>
                <w:color w:val="000000"/>
                <w:sz w:val="20"/>
              </w:rPr>
              <w:t>
және олар үшін арнайы конструкцияланған немесе дайындалған жабдық: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8419 89 989 0,</w:t>
            </w:r>
          </w:p>
          <w:p>
            <w:pPr>
              <w:spacing w:after="20"/>
              <w:ind w:left="20"/>
              <w:jc w:val="both"/>
            </w:pPr>
            <w:r>
              <w:rPr>
                <w:rFonts w:ascii="Times New Roman"/>
                <w:b w:val="false"/>
                <w:i w:val="false"/>
                <w:color w:val="000000"/>
                <w:sz w:val="20"/>
              </w:rPr>
              <w:t>
8486 10 000 9,</w:t>
            </w:r>
          </w:p>
          <w:p>
            <w:pPr>
              <w:spacing w:after="20"/>
              <w:ind w:left="20"/>
              <w:jc w:val="both"/>
            </w:pPr>
            <w:r>
              <w:rPr>
                <w:rFonts w:ascii="Times New Roman"/>
                <w:b w:val="false"/>
                <w:i w:val="false"/>
                <w:color w:val="000000"/>
                <w:sz w:val="20"/>
              </w:rPr>
              <w:t>
8486 20 900 9,</w:t>
            </w:r>
          </w:p>
          <w:p>
            <w:pPr>
              <w:spacing w:after="20"/>
              <w:ind w:left="20"/>
              <w:jc w:val="both"/>
            </w:pPr>
            <w:r>
              <w:rPr>
                <w:rFonts w:ascii="Times New Roman"/>
                <w:b w:val="false"/>
                <w:i w:val="false"/>
                <w:color w:val="000000"/>
                <w:sz w:val="20"/>
              </w:rPr>
              <w:t>
8486 30 900 9,</w:t>
            </w:r>
          </w:p>
          <w:p>
            <w:pPr>
              <w:spacing w:after="20"/>
              <w:ind w:left="20"/>
              <w:jc w:val="both"/>
            </w:pPr>
            <w:r>
              <w:rPr>
                <w:rFonts w:ascii="Times New Roman"/>
                <w:b w:val="false"/>
                <w:i w:val="false"/>
                <w:color w:val="000000"/>
                <w:sz w:val="20"/>
              </w:rPr>
              <w:t>
8486 40 000 9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уран кенінің концентраттарын UO3-ке конверсиялауға арналған жүйелер;</w:t>
            </w:r>
          </w:p>
          <w:p>
            <w:pPr>
              <w:spacing w:after="20"/>
              <w:ind w:left="20"/>
              <w:jc w:val="both"/>
            </w:pPr>
            <w:r>
              <w:rPr>
                <w:rFonts w:ascii="Times New Roman"/>
                <w:b w:val="false"/>
                <w:i w:val="false"/>
                <w:color w:val="000000"/>
                <w:sz w:val="20"/>
              </w:rPr>
              <w:t>
b) UO3-ті UF6-ға конверсиялауға арналған жүйелер;</w:t>
            </w:r>
          </w:p>
          <w:p>
            <w:pPr>
              <w:spacing w:after="20"/>
              <w:ind w:left="20"/>
              <w:jc w:val="both"/>
            </w:pPr>
            <w:r>
              <w:rPr>
                <w:rFonts w:ascii="Times New Roman"/>
                <w:b w:val="false"/>
                <w:i w:val="false"/>
                <w:color w:val="000000"/>
                <w:sz w:val="20"/>
              </w:rPr>
              <w:t>
c) UO3-ті UO2-ке конверсиялауға арналған жүйелер;</w:t>
            </w:r>
          </w:p>
          <w:p>
            <w:pPr>
              <w:spacing w:after="20"/>
              <w:ind w:left="20"/>
              <w:jc w:val="both"/>
            </w:pPr>
            <w:r>
              <w:rPr>
                <w:rFonts w:ascii="Times New Roman"/>
                <w:b w:val="false"/>
                <w:i w:val="false"/>
                <w:color w:val="000000"/>
                <w:sz w:val="20"/>
              </w:rPr>
              <w:t>
d) UO3-ті UF4-ке конверсиялауға арналған жүйелер;</w:t>
            </w:r>
          </w:p>
          <w:p>
            <w:pPr>
              <w:spacing w:after="20"/>
              <w:ind w:left="20"/>
              <w:jc w:val="both"/>
            </w:pPr>
            <w:r>
              <w:rPr>
                <w:rFonts w:ascii="Times New Roman"/>
                <w:b w:val="false"/>
                <w:i w:val="false"/>
                <w:color w:val="000000"/>
                <w:sz w:val="20"/>
              </w:rPr>
              <w:t>
e) UF4-ті UF6-ға конверсиялауға арналған жүйелер;</w:t>
            </w:r>
          </w:p>
          <w:p>
            <w:pPr>
              <w:spacing w:after="20"/>
              <w:ind w:left="20"/>
              <w:jc w:val="both"/>
            </w:pPr>
            <w:r>
              <w:rPr>
                <w:rFonts w:ascii="Times New Roman"/>
                <w:b w:val="false"/>
                <w:i w:val="false"/>
                <w:color w:val="000000"/>
                <w:sz w:val="20"/>
              </w:rPr>
              <w:t>
f) UF4-ті металл уранға конверсиялауға арналған жүйелер;</w:t>
            </w:r>
          </w:p>
          <w:p>
            <w:pPr>
              <w:spacing w:after="20"/>
              <w:ind w:left="20"/>
              <w:jc w:val="both"/>
            </w:pPr>
            <w:r>
              <w:rPr>
                <w:rFonts w:ascii="Times New Roman"/>
                <w:b w:val="false"/>
                <w:i w:val="false"/>
                <w:color w:val="000000"/>
                <w:sz w:val="20"/>
              </w:rPr>
              <w:t>
g) UF6-ны UО2-ге конверсиялауға арналған жүйелер;</w:t>
            </w:r>
          </w:p>
          <w:p>
            <w:pPr>
              <w:spacing w:after="20"/>
              <w:ind w:left="20"/>
              <w:jc w:val="both"/>
            </w:pPr>
            <w:r>
              <w:rPr>
                <w:rFonts w:ascii="Times New Roman"/>
                <w:b w:val="false"/>
                <w:i w:val="false"/>
                <w:color w:val="000000"/>
                <w:sz w:val="20"/>
              </w:rPr>
              <w:t>
h) UF6-ны UF4-ке конверсиялауға арналған жүйелер;</w:t>
            </w:r>
          </w:p>
          <w:p>
            <w:pPr>
              <w:spacing w:after="20"/>
              <w:ind w:left="20"/>
              <w:jc w:val="both"/>
            </w:pPr>
            <w:r>
              <w:rPr>
                <w:rFonts w:ascii="Times New Roman"/>
                <w:b w:val="false"/>
                <w:i w:val="false"/>
                <w:color w:val="000000"/>
                <w:sz w:val="20"/>
              </w:rPr>
              <w:t>
i) UO2-ні UCl4-ке конверсиялауға арналған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0B004 "Ауыр суды, дейтерия мен дейтерияның қосылыстарын өндіруге немесе концентрациялауға арналған қондырғылар және олар үшін арнайы жобаланған немесе дайындалған мыналар сияқты жабдық пен құрамдастар: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ауыр суды, дейтерия мен дейтерияның қосылыстарын өндіруге арналған қондырғылар: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а.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су-күкіртсутегі алмасу қондырғылары;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а.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аммиак-сутегі алмасу қондырғылары;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мыналар сияқты жабдық пен құрамдастар: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Диаметрі 1,5 м және одан асатын, 2 Мпа және одан жоғары қысым кезінде пайдалануға жарамды су-күкіртсутегі алмасу колонналары;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кіруде 1,8 МПа және одан жоғары қысыммен пайдалану кезінде секундына 56 текше метр өнімділікке ие және ылғал күкіртсутегінің әсеріне төзімді сальниктермен жабдықталған, бір сатылы аз қысымды (яғни 0,2 МПа) орталықтан тепкіш газ үрлегіштер немесе күкіртсутегі газының (яғни құрамында Н2S 70 %-дан асатын газ) циркуляциясына арналған компрессорлар.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Биіктігі 35 м және одан асатын, диаметрі 1,5 м-ден 2,5 м-ге дейін болатын, 15 МПа-дан асатын қысыммен пайдалануға жарамды аммиак-сутегі алмасу колонналары;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p>
            <w:pPr>
              <w:spacing w:after="20"/>
              <w:ind w:left="20"/>
              <w:jc w:val="both"/>
            </w:pPr>
            <w:r>
              <w:rPr>
                <w:rFonts w:ascii="Times New Roman"/>
                <w:b w:val="false"/>
                <w:i w:val="false"/>
                <w:color w:val="000000"/>
                <w:sz w:val="20"/>
              </w:rPr>
              <w:t>
8413 70 290 0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Аммиак-сутегі алмасу процесін пайдалану жолымен ауыр суды өндіруге арналған колоннаның ішкі бөліктері, оған қоса сатылы сорғылар (оның ішінде сұйықтыққа батырылатын сорғылар).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Аммиак-сутегі алмасу процесін пайдалану жолымен ауыр суды өндіру үшін 3 МПа немесе одан жоғары қысыммен пайдаланылатын, аммиак крекингіне арналған қондырғылар;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9027 30 000 0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Дейтерияның концентрациясы 90% немесе одан көп болған кезде нақты уақыт ауқымында сутегі мен дейтерияның арасындағы арақатынасты талдауды жүзеге асыруға қабілетті, жұтудың инфрақызыл талдауыштары;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p>
            <w:pPr>
              <w:spacing w:after="20"/>
              <w:ind w:left="20"/>
              <w:jc w:val="both"/>
            </w:pPr>
            <w:r>
              <w:rPr>
                <w:rFonts w:ascii="Times New Roman"/>
                <w:b w:val="false"/>
                <w:i w:val="false"/>
                <w:color w:val="000000"/>
                <w:sz w:val="20"/>
              </w:rPr>
              <w:t>
8514 30 000 0,</w:t>
            </w:r>
          </w:p>
          <w:p>
            <w:pPr>
              <w:spacing w:after="20"/>
              <w:ind w:left="20"/>
              <w:jc w:val="both"/>
            </w:pPr>
            <w:r>
              <w:rPr>
                <w:rFonts w:ascii="Times New Roman"/>
                <w:b w:val="false"/>
                <w:i w:val="false"/>
                <w:color w:val="000000"/>
                <w:sz w:val="20"/>
              </w:rPr>
              <w:t>
8486 10 000,</w:t>
            </w:r>
          </w:p>
          <w:p>
            <w:pPr>
              <w:spacing w:after="20"/>
              <w:ind w:left="20"/>
              <w:jc w:val="both"/>
            </w:pPr>
            <w:r>
              <w:rPr>
                <w:rFonts w:ascii="Times New Roman"/>
                <w:b w:val="false"/>
                <w:i w:val="false"/>
                <w:color w:val="000000"/>
                <w:sz w:val="20"/>
              </w:rPr>
              <w:t>
8486 20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Аммиак-сутегі алмасу процесін пайдалану жолымен ауыр суды өндіру байытылған дейтерия газын ауыр суға қайта өңдеуге арналған каталитикалық пештер.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8401 10 000 0, </w:t>
            </w:r>
          </w:p>
          <w:p>
            <w:pPr>
              <w:spacing w:after="20"/>
              <w:ind w:left="20"/>
              <w:jc w:val="both"/>
            </w:pPr>
            <w:r>
              <w:rPr>
                <w:rFonts w:ascii="Times New Roman"/>
                <w:b w:val="false"/>
                <w:i w:val="false"/>
                <w:color w:val="000000"/>
                <w:sz w:val="20"/>
              </w:rPr>
              <w:t>
8401 20 000 0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Реакторларда қолданылатын дейтеридің концентрациясына қол жеткізу мақсатында ауыр суды байытуға немесе тазалау үшін оларға арналған жүйелер мен колонналар;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0В004 b.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8401 10 000 0, </w:t>
            </w:r>
          </w:p>
          <w:p>
            <w:pPr>
              <w:spacing w:after="20"/>
              <w:ind w:left="20"/>
              <w:jc w:val="both"/>
            </w:pPr>
            <w:r>
              <w:rPr>
                <w:rFonts w:ascii="Times New Roman"/>
                <w:b w:val="false"/>
                <w:i w:val="false"/>
                <w:color w:val="000000"/>
                <w:sz w:val="20"/>
              </w:rPr>
              <w:t>
8401 20 000 0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Аммиакпен сутегінің алмасуы процесін пайдалану жолымен ауыр суды өндіру үшін арнайы жобаланған немесе дайындалған, аммиак синтезіне арналған реактор-конверторлар немесе қондырғылар.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0В005 "Ядролық реакторлардың" отындық элементтерін өндіру үшін арнайы жобаланған қондырғылар және олар үшін арнайы жобаланған немесе дайындалған жабдықтар".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0В005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8401 10 000 0, </w:t>
            </w:r>
          </w:p>
          <w:p>
            <w:pPr>
              <w:spacing w:after="20"/>
              <w:ind w:left="20"/>
              <w:jc w:val="both"/>
            </w:pPr>
            <w:r>
              <w:rPr>
                <w:rFonts w:ascii="Times New Roman"/>
                <w:b w:val="false"/>
                <w:i w:val="false"/>
                <w:color w:val="000000"/>
                <w:sz w:val="20"/>
              </w:rPr>
              <w:t>
8401 20 000 0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процесте ядролық материалмен әдетте тікелей байланыста болады, оны тікелей өңдейді немесе оларды басқарады;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0В005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8401 10 000 0, </w:t>
            </w:r>
          </w:p>
          <w:p>
            <w:pPr>
              <w:spacing w:after="20"/>
              <w:ind w:left="20"/>
              <w:jc w:val="both"/>
            </w:pPr>
            <w:r>
              <w:rPr>
                <w:rFonts w:ascii="Times New Roman"/>
                <w:b w:val="false"/>
                <w:i w:val="false"/>
                <w:color w:val="000000"/>
                <w:sz w:val="20"/>
              </w:rPr>
              <w:t>
8401 20 000 0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Қабықтарда ядролық материалдарды герметикалы етеді;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0В005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8401 10 000 0, </w:t>
            </w:r>
          </w:p>
          <w:p>
            <w:pPr>
              <w:spacing w:after="20"/>
              <w:ind w:left="20"/>
              <w:jc w:val="both"/>
            </w:pPr>
            <w:r>
              <w:rPr>
                <w:rFonts w:ascii="Times New Roman"/>
                <w:b w:val="false"/>
                <w:i w:val="false"/>
                <w:color w:val="000000"/>
                <w:sz w:val="20"/>
              </w:rPr>
              <w:t>
8401 20 000 0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Қабықтардың немесе олардың тиектерінің бүтіндігін тексереді;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0В005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8401 10 000 0, </w:t>
            </w:r>
          </w:p>
          <w:p>
            <w:pPr>
              <w:spacing w:after="20"/>
              <w:ind w:left="20"/>
              <w:jc w:val="both"/>
            </w:pPr>
            <w:r>
              <w:rPr>
                <w:rFonts w:ascii="Times New Roman"/>
                <w:b w:val="false"/>
                <w:i w:val="false"/>
                <w:color w:val="000000"/>
                <w:sz w:val="20"/>
              </w:rPr>
              <w:t>
8401 20 000 0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Герметикалы етілген отынның түпкілікті өңделгендігін тексереді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0В005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8401 10 000 0, </w:t>
            </w:r>
          </w:p>
          <w:p>
            <w:pPr>
              <w:spacing w:after="20"/>
              <w:ind w:left="20"/>
              <w:jc w:val="both"/>
            </w:pPr>
            <w:r>
              <w:rPr>
                <w:rFonts w:ascii="Times New Roman"/>
                <w:b w:val="false"/>
                <w:i w:val="false"/>
                <w:color w:val="000000"/>
                <w:sz w:val="20"/>
              </w:rPr>
              <w:t>
8401 20 000 0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Реактор элементтерін монтаждау үшін қолданылады.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"Ядролық реакторлардың" сәулеленген отындық элементтерін қайта өңдеуге арналған қондырғылар мен арнайы жобаланған немесе дайындалған жабдықтар және оларға арналған құрауыштары.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сәулеленген отынмен, негізгі ядролық материалмен және өндірістік процесті бөлу өнімдерімен әдетте тікелей байланыста болатын қондырғыларды және құрауыштарды қоса алғанда, сәулелеленген отынды қайта өңдеуге арналған қондырғылар немесе оларды тікелей басқарады;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w:t>
            </w:r>
          </w:p>
          <w:p>
            <w:pPr>
              <w:spacing w:after="20"/>
              <w:ind w:left="20"/>
              <w:jc w:val="both"/>
            </w:pPr>
            <w:r>
              <w:rPr>
                <w:rFonts w:ascii="Times New Roman"/>
                <w:b w:val="false"/>
                <w:i w:val="false"/>
                <w:color w:val="000000"/>
                <w:sz w:val="20"/>
              </w:rPr>
              <w:t>
8486 10 000 9,</w:t>
            </w:r>
          </w:p>
          <w:p>
            <w:pPr>
              <w:spacing w:after="20"/>
              <w:ind w:left="20"/>
              <w:jc w:val="both"/>
            </w:pPr>
            <w:r>
              <w:rPr>
                <w:rFonts w:ascii="Times New Roman"/>
                <w:b w:val="false"/>
                <w:i w:val="false"/>
                <w:color w:val="000000"/>
                <w:sz w:val="20"/>
              </w:rPr>
              <w:t>
8486 20 900 9,</w:t>
            </w:r>
          </w:p>
          <w:p>
            <w:pPr>
              <w:spacing w:after="20"/>
              <w:ind w:left="20"/>
              <w:jc w:val="both"/>
            </w:pPr>
            <w:r>
              <w:rPr>
                <w:rFonts w:ascii="Times New Roman"/>
                <w:b w:val="false"/>
                <w:i w:val="false"/>
                <w:color w:val="000000"/>
                <w:sz w:val="20"/>
              </w:rPr>
              <w:t>
8486 30 900 9,</w:t>
            </w:r>
          </w:p>
          <w:p>
            <w:pPr>
              <w:spacing w:after="20"/>
              <w:ind w:left="20"/>
              <w:jc w:val="both"/>
            </w:pPr>
            <w:r>
              <w:rPr>
                <w:rFonts w:ascii="Times New Roman"/>
                <w:b w:val="false"/>
                <w:i w:val="false"/>
                <w:color w:val="000000"/>
                <w:sz w:val="20"/>
              </w:rPr>
              <w:t>
8486 40 000 9,</w:t>
            </w:r>
          </w:p>
          <w:p>
            <w:pPr>
              <w:spacing w:after="20"/>
              <w:ind w:left="20"/>
              <w:jc w:val="both"/>
            </w:pPr>
            <w:r>
              <w:rPr>
                <w:rFonts w:ascii="Times New Roman"/>
                <w:b w:val="false"/>
                <w:i w:val="false"/>
                <w:color w:val="000000"/>
                <w:sz w:val="20"/>
              </w:rPr>
              <w:t>
8462 31 000 0,</w:t>
            </w:r>
          </w:p>
          <w:p>
            <w:pPr>
              <w:spacing w:after="20"/>
              <w:ind w:left="20"/>
              <w:jc w:val="both"/>
            </w:pPr>
            <w:r>
              <w:rPr>
                <w:rFonts w:ascii="Times New Roman"/>
                <w:b w:val="false"/>
                <w:i w:val="false"/>
                <w:color w:val="000000"/>
                <w:sz w:val="20"/>
              </w:rPr>
              <w:t>
8462 39 990 0,</w:t>
            </w:r>
          </w:p>
          <w:p>
            <w:pPr>
              <w:spacing w:after="20"/>
              <w:ind w:left="20"/>
              <w:jc w:val="both"/>
            </w:pPr>
            <w:r>
              <w:rPr>
                <w:rFonts w:ascii="Times New Roman"/>
                <w:b w:val="false"/>
                <w:i w:val="false"/>
                <w:color w:val="000000"/>
                <w:sz w:val="20"/>
              </w:rPr>
              <w:t>
8479 82 000 0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сәулеленген отындық элементтерді ұсақтауға арналған машиналар, яғни сәулеленген "ядролық отынның" жиынтықтарын, түйіндерін немесе сәулеленген өзектерді кесуге, шабуға немесе тілуге арналған қашықтан басқарылатын жабдықтар;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w:t>
            </w:r>
          </w:p>
          <w:p>
            <w:pPr>
              <w:spacing w:after="20"/>
              <w:ind w:left="20"/>
              <w:jc w:val="both"/>
            </w:pPr>
            <w:r>
              <w:rPr>
                <w:rFonts w:ascii="Times New Roman"/>
                <w:b w:val="false"/>
                <w:i w:val="false"/>
                <w:color w:val="000000"/>
                <w:sz w:val="20"/>
              </w:rPr>
              <w:t xml:space="preserve">
8479 89 970 8, </w:t>
            </w:r>
          </w:p>
          <w:p>
            <w:pPr>
              <w:spacing w:after="20"/>
              <w:ind w:left="20"/>
              <w:jc w:val="both"/>
            </w:pPr>
            <w:r>
              <w:rPr>
                <w:rFonts w:ascii="Times New Roman"/>
                <w:b w:val="false"/>
                <w:i w:val="false"/>
                <w:color w:val="000000"/>
                <w:sz w:val="20"/>
              </w:rPr>
              <w:t>
8486 10 000</w:t>
            </w:r>
          </w:p>
          <w:p>
            <w:pPr>
              <w:spacing w:after="20"/>
              <w:ind w:left="20"/>
              <w:jc w:val="both"/>
            </w:pPr>
            <w:r>
              <w:rPr>
                <w:rFonts w:ascii="Times New Roman"/>
                <w:b w:val="false"/>
                <w:i w:val="false"/>
                <w:color w:val="000000"/>
                <w:sz w:val="20"/>
              </w:rPr>
              <w:t>
8486 20,</w:t>
            </w:r>
          </w:p>
          <w:p>
            <w:pPr>
              <w:spacing w:after="20"/>
              <w:ind w:left="20"/>
              <w:jc w:val="both"/>
            </w:pPr>
            <w:r>
              <w:rPr>
                <w:rFonts w:ascii="Times New Roman"/>
                <w:b w:val="false"/>
                <w:i w:val="false"/>
                <w:color w:val="000000"/>
                <w:sz w:val="20"/>
              </w:rPr>
              <w:t>
8486 30,</w:t>
            </w:r>
          </w:p>
          <w:p>
            <w:pPr>
              <w:spacing w:after="20"/>
              <w:ind w:left="20"/>
              <w:jc w:val="both"/>
            </w:pPr>
            <w:r>
              <w:rPr>
                <w:rFonts w:ascii="Times New Roman"/>
                <w:b w:val="false"/>
                <w:i w:val="false"/>
                <w:color w:val="000000"/>
                <w:sz w:val="20"/>
              </w:rPr>
              <w:t>
8486 40 000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сәулеленген "ядролық отынды" еріту үшін арнайы әзірленген және дайындалған диссольверлер, шектілік тұрғысынан қауіпсіз резервуарлар (мысалы, шағын диаметрлі сақиналы немесе тік бұрышты резервуарлар), олар </w:t>
            </w:r>
          </w:p>
          <w:p>
            <w:pPr>
              <w:spacing w:after="20"/>
              <w:ind w:left="20"/>
              <w:jc w:val="both"/>
            </w:pPr>
            <w:r>
              <w:rPr>
                <w:rFonts w:ascii="Times New Roman"/>
                <w:b w:val="false"/>
                <w:i w:val="false"/>
                <w:color w:val="000000"/>
                <w:sz w:val="20"/>
              </w:rPr>
              <w:t>
ыстық, жоғары деңгейдегі тотығуға қабілетті және оларға қашықтан жүктеу мен техникалық қызмет көрсетуге болады;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8479 89 970 8,</w:t>
            </w:r>
          </w:p>
          <w:p>
            <w:pPr>
              <w:spacing w:after="20"/>
              <w:ind w:left="20"/>
              <w:jc w:val="both"/>
            </w:pPr>
            <w:r>
              <w:rPr>
                <w:rFonts w:ascii="Times New Roman"/>
                <w:b w:val="false"/>
                <w:i w:val="false"/>
                <w:color w:val="000000"/>
                <w:sz w:val="20"/>
              </w:rPr>
              <w:t>
8486 10 000,</w:t>
            </w:r>
          </w:p>
          <w:p>
            <w:pPr>
              <w:spacing w:after="20"/>
              <w:ind w:left="20"/>
              <w:jc w:val="both"/>
            </w:pPr>
            <w:r>
              <w:rPr>
                <w:rFonts w:ascii="Times New Roman"/>
                <w:b w:val="false"/>
                <w:i w:val="false"/>
                <w:color w:val="000000"/>
                <w:sz w:val="20"/>
              </w:rPr>
              <w:t>
8486 20,</w:t>
            </w:r>
          </w:p>
          <w:p>
            <w:pPr>
              <w:spacing w:after="20"/>
              <w:ind w:left="20"/>
              <w:jc w:val="both"/>
            </w:pPr>
            <w:r>
              <w:rPr>
                <w:rFonts w:ascii="Times New Roman"/>
                <w:b w:val="false"/>
                <w:i w:val="false"/>
                <w:color w:val="000000"/>
                <w:sz w:val="20"/>
              </w:rPr>
              <w:t>
8486 30,</w:t>
            </w:r>
          </w:p>
          <w:p>
            <w:pPr>
              <w:spacing w:after="20"/>
              <w:ind w:left="20"/>
              <w:jc w:val="both"/>
            </w:pPr>
            <w:r>
              <w:rPr>
                <w:rFonts w:ascii="Times New Roman"/>
                <w:b w:val="false"/>
                <w:i w:val="false"/>
                <w:color w:val="000000"/>
                <w:sz w:val="20"/>
              </w:rPr>
              <w:t>
8486 40 000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толтырылған немесе пульсациялық колонналар, араластыру-тұндыру аппараттары немесе азот қышқылының тотығушы әсеріне төзімді, ортаға жиналушы экстракторлар сияқты және сәулеленген "табиғи уранды", "кемітілген уранды" және "арнайы ыдыратылған материалдарды" өңдеу жөніндегі қондырғыларда пайдалану үшін арнайы жобаланған немесе дайындалған еріткіші бар экстракторлар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7309 00 300 0,</w:t>
            </w:r>
          </w:p>
          <w:p>
            <w:pPr>
              <w:spacing w:after="20"/>
              <w:ind w:left="20"/>
              <w:jc w:val="both"/>
            </w:pPr>
            <w:r>
              <w:rPr>
                <w:rFonts w:ascii="Times New Roman"/>
                <w:b w:val="false"/>
                <w:i w:val="false"/>
                <w:color w:val="000000"/>
                <w:sz w:val="20"/>
              </w:rPr>
              <w:t>
7310 10 000 0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шектілік пен азот қышқылының тотығушы әсеріне төзімділік тұрғысынан қауіпсіздікті қамтамасыз ету үшін арнайы жобаланған, ұстауға немесе сақтауға арналған резервуарлар.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w:t>
            </w:r>
          </w:p>
          <w:p>
            <w:pPr>
              <w:spacing w:after="20"/>
              <w:ind w:left="20"/>
              <w:jc w:val="both"/>
            </w:pPr>
            <w:r>
              <w:rPr>
                <w:rFonts w:ascii="Times New Roman"/>
                <w:b w:val="false"/>
                <w:i w:val="false"/>
                <w:color w:val="000000"/>
                <w:sz w:val="20"/>
              </w:rPr>
              <w:t>
Ұстауға немесе сақтауға арналған резервуарлардың мынадай сипаттамалары болуы мүмкін:</w:t>
            </w:r>
          </w:p>
          <w:p>
            <w:pPr>
              <w:spacing w:after="20"/>
              <w:ind w:left="20"/>
              <w:jc w:val="both"/>
            </w:pPr>
            <w:r>
              <w:rPr>
                <w:rFonts w:ascii="Times New Roman"/>
                <w:b w:val="false"/>
                <w:i w:val="false"/>
                <w:color w:val="000000"/>
                <w:sz w:val="20"/>
              </w:rPr>
              <w:t>
1. Қабырғалардың немесе ішкі конструкциялардың борлы баламасы (0С004 тармағына ескертпеге сәйкес барлық элементтер үшін есептелген) кем дегенде 2%-ды құрайды;</w:t>
            </w:r>
          </w:p>
          <w:p>
            <w:pPr>
              <w:spacing w:after="20"/>
              <w:ind w:left="20"/>
              <w:jc w:val="both"/>
            </w:pPr>
            <w:r>
              <w:rPr>
                <w:rFonts w:ascii="Times New Roman"/>
                <w:b w:val="false"/>
                <w:i w:val="false"/>
                <w:color w:val="000000"/>
                <w:sz w:val="20"/>
              </w:rPr>
              <w:t>
2. Цилиндрлі резервуарлардың диаметрі 175 мм болады немесе</w:t>
            </w:r>
          </w:p>
          <w:p>
            <w:pPr>
              <w:spacing w:after="20"/>
              <w:ind w:left="20"/>
              <w:jc w:val="both"/>
            </w:pPr>
            <w:r>
              <w:rPr>
                <w:rFonts w:ascii="Times New Roman"/>
                <w:b w:val="false"/>
                <w:i w:val="false"/>
                <w:color w:val="000000"/>
                <w:sz w:val="20"/>
              </w:rPr>
              <w:t>
3. Тік бұрышты немесе сақиналы резервуарлардың ені 75 мм немесе одан кем болады.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0В006 f</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сәулеленген "табиғи уранды", "кемітілген уранды" немесе "арнайы ыдыратылған материалдарды" өңдеу жөніндегі қондырғыларда процесті басқарудың автоматты жүйесінде ендіру және қолдану үшін арнайы жобаланған немесе дайындалған нейтронды есептегіш құралдар тобына жататын аппаратура.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0В007 Плутонийді конверсиялауға арналған қондырғылар және мыналар сияқты арнайы жобаланған немесе дайындалған тиісті жабдықтар мен құрауыштар: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0В007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плутонийдің нитратын плутонийдің тотығына конверсиялауға арналған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0В007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металл плутонийді өндіруге арналған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0C "Материалдар"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0C001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2844 10 100 0,</w:t>
            </w:r>
          </w:p>
          <w:p>
            <w:pPr>
              <w:spacing w:after="20"/>
              <w:ind w:left="20"/>
              <w:jc w:val="both"/>
            </w:pPr>
            <w:r>
              <w:rPr>
                <w:rFonts w:ascii="Times New Roman"/>
                <w:b w:val="false"/>
                <w:i w:val="false"/>
                <w:color w:val="000000"/>
                <w:sz w:val="20"/>
              </w:rPr>
              <w:t>
2844 30 110 0,</w:t>
            </w:r>
          </w:p>
          <w:p>
            <w:pPr>
              <w:spacing w:after="20"/>
              <w:ind w:left="20"/>
              <w:jc w:val="both"/>
            </w:pPr>
            <w:r>
              <w:rPr>
                <w:rFonts w:ascii="Times New Roman"/>
                <w:b w:val="false"/>
                <w:i w:val="false"/>
                <w:color w:val="000000"/>
                <w:sz w:val="20"/>
              </w:rPr>
              <w:t>
2844 30 550 0,</w:t>
            </w:r>
          </w:p>
          <w:p>
            <w:pPr>
              <w:spacing w:after="20"/>
              <w:ind w:left="20"/>
              <w:jc w:val="both"/>
            </w:pPr>
            <w:r>
              <w:rPr>
                <w:rFonts w:ascii="Times New Roman"/>
                <w:b w:val="false"/>
                <w:i w:val="false"/>
                <w:color w:val="000000"/>
                <w:sz w:val="20"/>
              </w:rPr>
              <w:t>
2844 30 690 0,</w:t>
            </w:r>
          </w:p>
          <w:p>
            <w:pPr>
              <w:spacing w:after="20"/>
              <w:ind w:left="20"/>
              <w:jc w:val="both"/>
            </w:pPr>
            <w:r>
              <w:rPr>
                <w:rFonts w:ascii="Times New Roman"/>
                <w:b w:val="false"/>
                <w:i w:val="false"/>
                <w:color w:val="000000"/>
                <w:sz w:val="20"/>
              </w:rPr>
              <w:t>
2844 30 510 0,</w:t>
            </w:r>
          </w:p>
          <w:p>
            <w:pPr>
              <w:spacing w:after="20"/>
              <w:ind w:left="20"/>
              <w:jc w:val="both"/>
            </w:pPr>
            <w:r>
              <w:rPr>
                <w:rFonts w:ascii="Times New Roman"/>
                <w:b w:val="false"/>
                <w:i w:val="false"/>
                <w:color w:val="000000"/>
                <w:sz w:val="20"/>
              </w:rPr>
              <w:t>
2844 30 690 0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уран" немесе "кемітілген уран" немесе металл, құйма, химиялық қосылыс немесе концентрат түріндегі торий, сондай-ақ жоғарыда санамаланғандардың бірін қамтитын кез келген басқа материал, сондай-ақ уранды немесе торийлі кендер мен концентраттар.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0С001 тармағына сәйкес мыналар бақылауға жатпайды:</w:t>
            </w:r>
          </w:p>
          <w:p>
            <w:pPr>
              <w:spacing w:after="20"/>
              <w:ind w:left="20"/>
              <w:jc w:val="both"/>
            </w:pPr>
            <w:r>
              <w:rPr>
                <w:rFonts w:ascii="Times New Roman"/>
                <w:b w:val="false"/>
                <w:i w:val="false"/>
                <w:color w:val="000000"/>
                <w:sz w:val="20"/>
              </w:rPr>
              <w:t>
b) мынадай ядролық емес азаматтық мақсаттар үшін арнайы дайындалған "кемітілген уран":</w:t>
            </w:r>
          </w:p>
          <w:p>
            <w:pPr>
              <w:spacing w:after="20"/>
              <w:ind w:left="20"/>
              <w:jc w:val="both"/>
            </w:pPr>
            <w:r>
              <w:rPr>
                <w:rFonts w:ascii="Times New Roman"/>
                <w:b w:val="false"/>
                <w:i w:val="false"/>
                <w:color w:val="000000"/>
                <w:sz w:val="20"/>
              </w:rPr>
              <w:t xml:space="preserve">
1. қорғау, </w:t>
            </w:r>
          </w:p>
          <w:p>
            <w:pPr>
              <w:spacing w:after="20"/>
              <w:ind w:left="20"/>
              <w:jc w:val="both"/>
            </w:pPr>
            <w:r>
              <w:rPr>
                <w:rFonts w:ascii="Times New Roman"/>
                <w:b w:val="false"/>
                <w:i w:val="false"/>
                <w:color w:val="000000"/>
                <w:sz w:val="20"/>
              </w:rPr>
              <w:t>2. орау,</w:t>
            </w:r>
          </w:p>
          <w:p>
            <w:pPr>
              <w:spacing w:after="20"/>
              <w:ind w:left="20"/>
              <w:jc w:val="both"/>
            </w:pPr>
            <w:r>
              <w:rPr>
                <w:rFonts w:ascii="Times New Roman"/>
                <w:b w:val="false"/>
                <w:i w:val="false"/>
                <w:color w:val="000000"/>
                <w:sz w:val="20"/>
              </w:rPr>
              <w:t xml:space="preserve">3. массасы 100 кг-нан аспайтын балластар, </w:t>
            </w:r>
          </w:p>
          <w:p>
            <w:pPr>
              <w:spacing w:after="20"/>
              <w:ind w:left="20"/>
              <w:jc w:val="both"/>
            </w:pPr>
            <w:r>
              <w:rPr>
                <w:rFonts w:ascii="Times New Roman"/>
                <w:b w:val="false"/>
                <w:i w:val="false"/>
                <w:color w:val="000000"/>
                <w:sz w:val="20"/>
              </w:rPr>
              <w:t>4. 100 кг-нан аспайтын массасы бар қарсы салмақ,</w:t>
            </w:r>
          </w:p>
          <w:p>
            <w:pPr>
              <w:spacing w:after="20"/>
              <w:ind w:left="20"/>
              <w:jc w:val="both"/>
            </w:pPr>
            <w:r>
              <w:rPr>
                <w:rFonts w:ascii="Times New Roman"/>
                <w:b w:val="false"/>
                <w:i w:val="false"/>
                <w:color w:val="000000"/>
                <w:sz w:val="20"/>
              </w:rPr>
              <w:t>
Ескертпе: 10-санаттағы 2 позицияны қарау. 0-9* санаттарымен қамтылмаған ұлттық қауіпсіздік шеңберінде бақыланатын өнім.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2844 20 990 0,</w:t>
            </w:r>
          </w:p>
          <w:p>
            <w:pPr>
              <w:spacing w:after="20"/>
              <w:ind w:left="20"/>
              <w:jc w:val="both"/>
            </w:pPr>
            <w:r>
              <w:rPr>
                <w:rFonts w:ascii="Times New Roman"/>
                <w:b w:val="false"/>
                <w:i w:val="false"/>
                <w:color w:val="000000"/>
                <w:sz w:val="20"/>
              </w:rPr>
              <w:t>
2844 40 100 0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ыдыратылатын материалдар".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Осы 0С002 тармағы бойынша, егер олар датчик құрылғыларының құрамдас бөлігі болып табылса, материалдың төрт "тиімді граммы" немесе одан азы бақылауға жатпайды.</w:t>
            </w:r>
          </w:p>
          <w:p>
            <w:pPr>
              <w:spacing w:after="20"/>
              <w:ind w:left="20"/>
              <w:jc w:val="both"/>
            </w:pPr>
            <w:r>
              <w:rPr>
                <w:rFonts w:ascii="Times New Roman"/>
                <w:b w:val="false"/>
                <w:i w:val="false"/>
                <w:color w:val="000000"/>
                <w:sz w:val="20"/>
              </w:rPr>
              <w:t>
Сондай-ақ 10 санатты қарау. 0-9* санаттарымен қамтылмаған ұлттық қауіпсіздік шеңберінде бақыланатын өнім.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2845 10 000 0,</w:t>
            </w:r>
          </w:p>
          <w:p>
            <w:pPr>
              <w:spacing w:after="20"/>
              <w:ind w:left="20"/>
              <w:jc w:val="both"/>
            </w:pPr>
            <w:r>
              <w:rPr>
                <w:rFonts w:ascii="Times New Roman"/>
                <w:b w:val="false"/>
                <w:i w:val="false"/>
                <w:color w:val="000000"/>
                <w:sz w:val="20"/>
              </w:rPr>
              <w:t>
2845 90 100 0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Дейтерийдің сутегіне изотоптық қатынасы 1:5000-ден асатын дейтерийлер, ауыр су (дейтеридің қышқылы) және дейтеридің басқа да қосылыстары, сондай-ақ қоспалар мен ерітінділер.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 баламаның" кемінде 5 миллионнан бір үлесіндей тазалық дәрежесі бар, тығыздығы 1,50 г/текше см-ден артық, "ядролық реакторда" 1 кг-нан артық мөлшерде пайдалануға арналған графит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1-ескертпе:</w:t>
            </w:r>
          </w:p>
          <w:p>
            <w:pPr>
              <w:spacing w:after="20"/>
              <w:ind w:left="20"/>
              <w:jc w:val="both"/>
            </w:pPr>
            <w:r>
              <w:rPr>
                <w:rFonts w:ascii="Times New Roman"/>
                <w:b w:val="false"/>
                <w:i w:val="false"/>
                <w:color w:val="000000"/>
                <w:sz w:val="20"/>
              </w:rPr>
              <w:t xml:space="preserve">
Экспорттық бақылау мақсатында жоғарыда тізбектелген сипаттамаға жауап беретін экспортталатын графиттің "ядролық реакторда" пайдалануға арналғандығы туралы шешімді экспорттаушы резидент мәртебесіне ие мүше мемлекеттің мүдделі ведомстволары қабылдайды. </w:t>
            </w:r>
          </w:p>
          <w:p>
            <w:pPr>
              <w:spacing w:after="20"/>
              <w:ind w:left="20"/>
              <w:jc w:val="both"/>
            </w:pPr>
            <w:r>
              <w:rPr>
                <w:rFonts w:ascii="Times New Roman"/>
                <w:b w:val="false"/>
                <w:i w:val="false"/>
                <w:color w:val="000000"/>
                <w:sz w:val="20"/>
              </w:rPr>
              <w:t xml:space="preserve">
2-ескертпе: </w:t>
            </w:r>
          </w:p>
          <w:p>
            <w:pPr>
              <w:spacing w:after="20"/>
              <w:ind w:left="20"/>
              <w:jc w:val="both"/>
            </w:pPr>
            <w:r>
              <w:rPr>
                <w:rFonts w:ascii="Times New Roman"/>
                <w:b w:val="false"/>
                <w:i w:val="false"/>
                <w:color w:val="000000"/>
                <w:sz w:val="20"/>
              </w:rPr>
              <w:t xml:space="preserve">
0С004 тармағында "борлы балама" (ББ) борды қоса алғанда қоспалар үшін БЭZ сомасы ретінде айқындалады (ББ көміртегін қоспағанда, өйткені көміртегі қоспа түрінде қаралмайды), мұндағы: </w:t>
            </w:r>
          </w:p>
          <w:p>
            <w:pPr>
              <w:spacing w:after="20"/>
              <w:ind w:left="20"/>
              <w:jc w:val="both"/>
            </w:pPr>
            <w:r>
              <w:rPr>
                <w:rFonts w:ascii="Times New Roman"/>
                <w:b w:val="false"/>
                <w:i w:val="false"/>
                <w:color w:val="000000"/>
                <w:sz w:val="20"/>
              </w:rPr>
              <w:t>БЭZ (ppm) = UF х Z элементінің миллионнан бір үлесіндегі концентрациясы</w:t>
            </w:r>
          </w:p>
          <w:p>
            <w:pPr>
              <w:spacing w:after="20"/>
              <w:ind w:left="20"/>
              <w:jc w:val="both"/>
            </w:pPr>
            <w:r>
              <w:rPr>
                <w:rFonts w:ascii="Times New Roman"/>
                <w:b w:val="false"/>
                <w:i w:val="false"/>
                <w:color w:val="000000"/>
                <w:sz w:val="20"/>
              </w:rPr>
              <w:t xml:space="preserve">мұндағы UF – қайта есептеу коэффициенті = </w:t>
            </w:r>
          </w:p>
          <w:p>
            <w:pPr>
              <w:spacing w:after="20"/>
              <w:ind w:left="20"/>
              <w:jc w:val="both"/>
            </w:pPr>
            <w:r>
              <w:drawing>
                <wp:inline distT="0" distB="0" distL="0" distR="0">
                  <wp:extent cx="355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381000"/>
                          </a:xfrm>
                          <a:prstGeom prst="rect">
                            <a:avLst/>
                          </a:prstGeom>
                        </pic:spPr>
                      </pic:pic>
                    </a:graphicData>
                  </a:graphic>
                </wp:inline>
              </w:drawing>
            </w:r>
          </w:p>
          <w:p>
            <w:pPr>
              <w:spacing w:after="0"/>
              <w:ind w:left="0"/>
              <w:jc w:val="both"/>
            </w:pPr>
            <w:r>
              <w:drawing>
                <wp:inline distT="0" distB="0" distL="0" distR="0">
                  <wp:extent cx="355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онда </w:t>
            </w:r>
            <w:r>
              <w:rPr>
                <w:rFonts w:ascii="Times New Roman"/>
                <w:b w:val="false"/>
                <w:i w:val="false"/>
                <w:color w:val="000000"/>
                <w:sz w:val="20"/>
              </w:rPr>
              <w:t>s</w:t>
            </w:r>
            <w:r>
              <w:rPr>
                <w:rFonts w:ascii="Times New Roman"/>
                <w:b w:val="false"/>
                <w:i w:val="false"/>
                <w:color w:val="000000"/>
                <w:sz w:val="20"/>
              </w:rPr>
              <w:t>B</w:t>
            </w:r>
            <w:r>
              <w:rPr>
                <w:rFonts w:ascii="Times New Roman"/>
                <w:b w:val="false"/>
                <w:i w:val="false"/>
                <w:color w:val="000000"/>
                <w:sz w:val="20"/>
              </w:rPr>
              <w:t xml:space="preserve"> (сигма B) және </w:t>
            </w:r>
            <w:r>
              <w:rPr>
                <w:rFonts w:ascii="Times New Roman"/>
                <w:b w:val="false"/>
                <w:i w:val="false"/>
                <w:color w:val="000000"/>
                <w:sz w:val="20"/>
              </w:rPr>
              <w:t>s</w:t>
            </w:r>
            <w:r>
              <w:rPr>
                <w:rFonts w:ascii="Times New Roman"/>
                <w:b w:val="false"/>
                <w:i w:val="false"/>
                <w:color w:val="000000"/>
                <w:sz w:val="20"/>
              </w:rPr>
              <w:t>Z</w:t>
            </w:r>
            <w:r>
              <w:rPr>
                <w:rFonts w:ascii="Times New Roman"/>
                <w:b w:val="false"/>
                <w:i w:val="false"/>
                <w:color w:val="000000"/>
                <w:sz w:val="20"/>
              </w:rPr>
              <w:t xml:space="preserve"> (сигма Z) – табиғи бордың және Z элементі жылу нейтрондарды (барналарда) қамтуының тиімді түйісу мәні, ал AB және AZ - бордың немесе тиісінше Z элементінің атомдық массасы.</w:t>
            </w: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7504 00 000 1, 7504 00 000 1,</w:t>
            </w:r>
          </w:p>
          <w:p>
            <w:pPr>
              <w:spacing w:after="20"/>
              <w:ind w:left="20"/>
              <w:jc w:val="both"/>
            </w:pPr>
            <w:r>
              <w:rPr>
                <w:rFonts w:ascii="Times New Roman"/>
                <w:b w:val="false"/>
                <w:i w:val="false"/>
                <w:color w:val="000000"/>
                <w:sz w:val="20"/>
              </w:rPr>
              <w:t>
2818 20 000 0,</w:t>
            </w:r>
          </w:p>
          <w:p>
            <w:pPr>
              <w:spacing w:after="20"/>
              <w:ind w:left="20"/>
              <w:jc w:val="both"/>
            </w:pPr>
            <w:r>
              <w:rPr>
                <w:rFonts w:ascii="Times New Roman"/>
                <w:b w:val="false"/>
                <w:i w:val="false"/>
                <w:color w:val="000000"/>
                <w:sz w:val="20"/>
              </w:rPr>
              <w:t>
2903 39 900 0</w:t>
            </w:r>
          </w:p>
          <w:p>
            <w:pPr>
              <w:spacing w:after="20"/>
              <w:ind w:left="20"/>
              <w:jc w:val="both"/>
            </w:pPr>
            <w:r>
              <w:rPr>
                <w:rFonts w:ascii="Times New Roman"/>
                <w:b w:val="false"/>
                <w:i w:val="false"/>
                <w:color w:val="000000"/>
                <w:sz w:val="20"/>
              </w:rPr>
              <w:t>
(тек фторитер)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UF6 тотығуға төзімді, АSТМ В330 стандартына сәйкес тазалығы 99,9% немесе одан жоғары және бөлшектерінің мөлшері 10 мкм-нен кем, ірілігі бойынша біртектілігі жоғары деңгейдегі газды-диффузды кедергілерді дайындауға арналған (мысалы, никельдің 60 немесе көп пайызын, алюминий қышқылын және толық фторланған көмірсутегі полимерлерін қамтитын никельден немесе оның құймаларынан) арнайы дайындалған қосылыстар немесе ұнтақтар.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0D Деректерді өңдеу бағдарламалары (бағдарламалық қамтамасыз 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0D001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 көрсетілген тауарларды "әзірлеу", "өндіру" немесе "пайдалану" үшін арнайы әзірленген немесе дайындалған 0D Деректерді өңдеу бағдарламалары (бағдарламалық қамтамасыз ету)" "Бағдарламалық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0E "Технологиялар"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0E001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технологияларға қатысты ескертпелерге сай осы санатқа сәйкес бақыланатын өнімдерді "жасау", "өндіру" немесе "пайдалануға" арналған "технологиялар".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 "Арнайы материалдар және олармен байланысты жабдықтар"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p>
            <w:pPr>
              <w:spacing w:after="20"/>
              <w:ind w:left="20"/>
              <w:jc w:val="both"/>
            </w:pPr>
            <w:r>
              <w:rPr>
                <w:rFonts w:ascii="Times New Roman"/>
                <w:b w:val="false"/>
                <w:i w:val="false"/>
                <w:color w:val="000000"/>
                <w:sz w:val="20"/>
              </w:rPr>
              <w:t>
7115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судан тритийді қалпына келтіру мақсатында немесе ауыр суда өндіру үшін сутегі мен судың арасында сутегі алмасу реакцияларын жеделдету үшін арнайы әзірленген немесе дайындалған катализаторлар.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және кәдімгі суды бөліп алуға арналған және мынадай барлық сипаттары бар, арнайы дайындалған толтырылатын материалдар:</w:t>
            </w:r>
          </w:p>
          <w:p>
            <w:pPr>
              <w:spacing w:after="20"/>
              <w:ind w:left="20"/>
              <w:jc w:val="both"/>
            </w:pPr>
            <w:r>
              <w:rPr>
                <w:rFonts w:ascii="Times New Roman"/>
                <w:b w:val="false"/>
                <w:i w:val="false"/>
                <w:color w:val="000000"/>
                <w:sz w:val="20"/>
              </w:rPr>
              <w:t>
a) дымқылдануын жақсарту мақсатында химиялық өңделген фосфоридті қалайыдан жасалған тордан жасалған, және</w:t>
            </w:r>
          </w:p>
          <w:p>
            <w:pPr>
              <w:spacing w:after="20"/>
              <w:ind w:left="20"/>
              <w:jc w:val="both"/>
            </w:pPr>
            <w:r>
              <w:rPr>
                <w:rFonts w:ascii="Times New Roman"/>
                <w:b w:val="false"/>
                <w:i w:val="false"/>
                <w:color w:val="000000"/>
                <w:sz w:val="20"/>
              </w:rPr>
              <w:t>
b) вакуумдық дистиляциялық мұнараларда қолдануға арналған.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1А227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7003 19</w:t>
            </w:r>
          </w:p>
          <w:p>
            <w:pPr>
              <w:spacing w:after="20"/>
              <w:ind w:left="20"/>
              <w:jc w:val="both"/>
            </w:pPr>
            <w:r>
              <w:rPr>
                <w:rFonts w:ascii="Times New Roman"/>
                <w:b w:val="false"/>
                <w:i w:val="false"/>
                <w:color w:val="000000"/>
                <w:sz w:val="20"/>
              </w:rPr>
              <w:t>
7005 29 800 0,</w:t>
            </w:r>
          </w:p>
          <w:p>
            <w:pPr>
              <w:spacing w:after="20"/>
              <w:ind w:left="20"/>
              <w:jc w:val="both"/>
            </w:pPr>
            <w:r>
              <w:rPr>
                <w:rFonts w:ascii="Times New Roman"/>
                <w:b w:val="false"/>
                <w:i w:val="false"/>
                <w:color w:val="000000"/>
                <w:sz w:val="20"/>
              </w:rPr>
              <w:t>
7006 00</w:t>
            </w:r>
          </w:p>
          <w:p>
            <w:pPr>
              <w:spacing w:after="20"/>
              <w:ind w:left="20"/>
              <w:jc w:val="both"/>
            </w:pPr>
            <w:r>
              <w:rPr>
                <w:rFonts w:ascii="Times New Roman"/>
                <w:b w:val="false"/>
                <w:i w:val="false"/>
                <w:color w:val="000000"/>
                <w:sz w:val="20"/>
              </w:rPr>
              <w:t>
7308 30 000 0 (тек жақтаулары),</w:t>
            </w:r>
          </w:p>
          <w:p>
            <w:pPr>
              <w:spacing w:after="20"/>
              <w:ind w:left="20"/>
              <w:jc w:val="both"/>
            </w:pPr>
            <w:r>
              <w:rPr>
                <w:rFonts w:ascii="Times New Roman"/>
                <w:b w:val="false"/>
                <w:i w:val="false"/>
                <w:color w:val="000000"/>
                <w:sz w:val="20"/>
              </w:rPr>
              <w:t>
9022 90 900 0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қорғаныштың, төменде санамаланған сипаттардың барлығы бар, тығыздығы жоғары терезелер (мысалы, қорғасын шынысынан), сондай-ақ, олар үшін арнайы жобаланған жақтаулар: </w:t>
            </w:r>
          </w:p>
          <w:p>
            <w:pPr>
              <w:spacing w:after="20"/>
              <w:ind w:left="20"/>
              <w:jc w:val="both"/>
            </w:pPr>
            <w:r>
              <w:rPr>
                <w:rFonts w:ascii="Times New Roman"/>
                <w:b w:val="false"/>
                <w:i w:val="false"/>
                <w:color w:val="000000"/>
                <w:sz w:val="20"/>
              </w:rPr>
              <w:t xml:space="preserve">
a) "суытылған үстіңгі беті" бойынша алаңы 0,09 шаршы м асатын, </w:t>
            </w:r>
          </w:p>
          <w:p>
            <w:pPr>
              <w:spacing w:after="20"/>
              <w:ind w:left="20"/>
              <w:jc w:val="both"/>
            </w:pPr>
            <w:r>
              <w:rPr>
                <w:rFonts w:ascii="Times New Roman"/>
                <w:b w:val="false"/>
                <w:i w:val="false"/>
                <w:color w:val="000000"/>
                <w:sz w:val="20"/>
              </w:rPr>
              <w:t>
b) тығыздығы 3 г/текше см асатын, және</w:t>
            </w:r>
          </w:p>
          <w:p>
            <w:pPr>
              <w:spacing w:after="20"/>
              <w:ind w:left="20"/>
              <w:jc w:val="both"/>
            </w:pPr>
            <w:r>
              <w:rPr>
                <w:rFonts w:ascii="Times New Roman"/>
                <w:b w:val="false"/>
                <w:i w:val="false"/>
                <w:color w:val="000000"/>
                <w:sz w:val="20"/>
              </w:rPr>
              <w:t>
c) қалыңдығы 100 мм және одан асатын.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w:t>
            </w:r>
          </w:p>
          <w:p>
            <w:pPr>
              <w:spacing w:after="20"/>
              <w:ind w:left="20"/>
              <w:jc w:val="both"/>
            </w:pPr>
            <w:r>
              <w:rPr>
                <w:rFonts w:ascii="Times New Roman"/>
                <w:b w:val="false"/>
                <w:i w:val="false"/>
                <w:color w:val="000000"/>
                <w:sz w:val="20"/>
              </w:rPr>
              <w:t>
1А227 тармағының аясында "суытылған үстіңгі беті" деп жоспарлық қолданысқа сәйкес радиациялық сәулеленудің ең төмен деңгейіне ұшырайтын айналардың үстіңгі жұмыс бетінің бөлігі саналады.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"Сынақ, бақылау және өндіріс жабдығы"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 түйіннің 50 мА немесе одан астам жиынтық тоғын қамтамасыз ететін иондардың бір немесе бірнеше көздерімен жұмыс істеу үшін жобаланған, изотоптарды электромагнитті бөлуге арналған сепараторлар.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1В226 тармағы мынадай: </w:t>
            </w:r>
          </w:p>
          <w:p>
            <w:pPr>
              <w:spacing w:after="20"/>
              <w:ind w:left="20"/>
              <w:jc w:val="both"/>
            </w:pPr>
            <w:r>
              <w:rPr>
                <w:rFonts w:ascii="Times New Roman"/>
                <w:b w:val="false"/>
                <w:i w:val="false"/>
                <w:color w:val="000000"/>
                <w:sz w:val="20"/>
              </w:rPr>
              <w:t xml:space="preserve">а) тұрақты изотоптарды байытуға қабілетті; </w:t>
            </w:r>
          </w:p>
          <w:p>
            <w:pPr>
              <w:spacing w:after="20"/>
              <w:ind w:left="20"/>
              <w:jc w:val="both"/>
            </w:pPr>
            <w:r>
              <w:rPr>
                <w:rFonts w:ascii="Times New Roman"/>
                <w:b w:val="false"/>
                <w:i w:val="false"/>
                <w:color w:val="000000"/>
                <w:sz w:val="20"/>
              </w:rPr>
              <w:t>b) магнит өрісінің ішінде немесе одан тысқары өрістерде ионды көздермен және коллекторлармен жабдықталған сепараторларды қамтиды.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8419 40 000 9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сипаттамалардың барлығына ие сутегілік криогенді дистиляциялық колонналары: </w:t>
            </w:r>
          </w:p>
          <w:p>
            <w:pPr>
              <w:spacing w:after="20"/>
              <w:ind w:left="20"/>
              <w:jc w:val="both"/>
            </w:pPr>
            <w:r>
              <w:rPr>
                <w:rFonts w:ascii="Times New Roman"/>
                <w:b w:val="false"/>
                <w:i w:val="false"/>
                <w:color w:val="000000"/>
                <w:sz w:val="20"/>
              </w:rPr>
              <w:t>
а) 35 К (-238 С) немесе одан төмен ішкі температуралар кезінде пайдалану үшін жобаланған;</w:t>
            </w:r>
          </w:p>
          <w:p>
            <w:pPr>
              <w:spacing w:after="20"/>
              <w:ind w:left="20"/>
              <w:jc w:val="both"/>
            </w:pPr>
            <w:r>
              <w:rPr>
                <w:rFonts w:ascii="Times New Roman"/>
                <w:b w:val="false"/>
                <w:i w:val="false"/>
                <w:color w:val="000000"/>
                <w:sz w:val="20"/>
              </w:rPr>
              <w:t>
b) 0,5-тен 5 МРа 5-тен 50-ге дейінгі ішкі қысым кезінде пайдалану үшін жобаланған;</w:t>
            </w:r>
          </w:p>
          <w:p>
            <w:pPr>
              <w:spacing w:after="20"/>
              <w:ind w:left="20"/>
              <w:jc w:val="both"/>
            </w:pPr>
            <w:r>
              <w:rPr>
                <w:rFonts w:ascii="Times New Roman"/>
                <w:b w:val="false"/>
                <w:i w:val="false"/>
                <w:color w:val="000000"/>
                <w:sz w:val="20"/>
              </w:rPr>
              <w:t>
с) Мыналардан әзірленген:</w:t>
            </w:r>
          </w:p>
          <w:p>
            <w:pPr>
              <w:spacing w:after="20"/>
              <w:ind w:left="20"/>
              <w:jc w:val="both"/>
            </w:pPr>
            <w:r>
              <w:rPr>
                <w:rFonts w:ascii="Times New Roman"/>
                <w:b w:val="false"/>
                <w:i w:val="false"/>
                <w:color w:val="000000"/>
                <w:sz w:val="20"/>
              </w:rPr>
              <w:t>
1. Күкірттің аз мөлшері бар және 5 нөмірлі бидайдың мөлшері бар және АSТМ-нің стандарты бойынша (немесе оған балама стандарт бойынша) жоғары сериясы 300 тотықпайтын болаттан немесе</w:t>
            </w:r>
          </w:p>
          <w:p>
            <w:pPr>
              <w:spacing w:after="20"/>
              <w:ind w:left="20"/>
              <w:jc w:val="both"/>
            </w:pPr>
            <w:r>
              <w:rPr>
                <w:rFonts w:ascii="Times New Roman"/>
                <w:b w:val="false"/>
                <w:i w:val="false"/>
                <w:color w:val="000000"/>
                <w:sz w:val="20"/>
              </w:rPr>
              <w:t>
2. Екі сутегімен үйлесетін басқа балама криогенді материалдардан; және</w:t>
            </w:r>
          </w:p>
          <w:p>
            <w:pPr>
              <w:spacing w:after="20"/>
              <w:ind w:left="20"/>
              <w:jc w:val="both"/>
            </w:pPr>
            <w:r>
              <w:rPr>
                <w:rFonts w:ascii="Times New Roman"/>
                <w:b w:val="false"/>
                <w:i w:val="false"/>
                <w:color w:val="000000"/>
                <w:sz w:val="20"/>
              </w:rPr>
              <w:t xml:space="preserve">
d ) Ішкі диаметрі 30 cм және одан жоғары және "тиімді ұзындығы" 4 м және одан жоғары.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w:t>
            </w:r>
          </w:p>
          <w:p>
            <w:pPr>
              <w:spacing w:after="20"/>
              <w:ind w:left="20"/>
              <w:jc w:val="both"/>
            </w:pPr>
            <w:r>
              <w:rPr>
                <w:rFonts w:ascii="Times New Roman"/>
                <w:b w:val="false"/>
                <w:i w:val="false"/>
                <w:color w:val="000000"/>
                <w:sz w:val="20"/>
              </w:rPr>
              <w:t xml:space="preserve">
1B228 тармақтың аясында "тиімді ұзындық" нығыздау колоннасындағы толтырғыш материалдың белсенді деңгейін немесе пластинкалы колоннадағы ішкі контакторлық пластиндердің белсенді биіктігін білдіреді. </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су-күкірт сутегі алмасу колонналары және "ішкі контакторлар":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Ауыр суды өндіру үшін арнайы жобаланған немесе дайындалған колонналарға қатысты, 0В004 тармақты қарау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1В229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8419 40 000 9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Мынадай өлшемдердің барлығына сәйкес келетін су-күкірт-сутегі алмасу колонналары:</w:t>
            </w:r>
          </w:p>
          <w:p>
            <w:pPr>
              <w:spacing w:after="20"/>
              <w:ind w:left="20"/>
              <w:jc w:val="both"/>
            </w:pPr>
            <w:r>
              <w:rPr>
                <w:rFonts w:ascii="Times New Roman"/>
                <w:b w:val="false"/>
                <w:i w:val="false"/>
                <w:color w:val="000000"/>
                <w:sz w:val="20"/>
              </w:rPr>
              <w:t>
1. 2 МПа және одан асатын атаулы қысым кезінде жұмыс істеуге қабілетті;</w:t>
            </w:r>
          </w:p>
          <w:p>
            <w:pPr>
              <w:spacing w:after="20"/>
              <w:ind w:left="20"/>
              <w:jc w:val="both"/>
            </w:pPr>
            <w:r>
              <w:rPr>
                <w:rFonts w:ascii="Times New Roman"/>
                <w:b w:val="false"/>
                <w:i w:val="false"/>
                <w:color w:val="000000"/>
                <w:sz w:val="20"/>
              </w:rPr>
              <w:t>
2. АSТМ стандарты (немесе балама стандарты бойынша) көміртегі мөлшері аз және 5 нөмірлі және одан жоғары бидай мөлшеріндей болаттан дайындалған және</w:t>
            </w:r>
          </w:p>
          <w:p>
            <w:pPr>
              <w:spacing w:after="20"/>
              <w:ind w:left="20"/>
              <w:jc w:val="both"/>
            </w:pPr>
            <w:r>
              <w:rPr>
                <w:rFonts w:ascii="Times New Roman"/>
                <w:b w:val="false"/>
                <w:i w:val="false"/>
                <w:color w:val="000000"/>
                <w:sz w:val="20"/>
              </w:rPr>
              <w:t xml:space="preserve">
3. Диаметрі 1,8 м немесе одан жоғары.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1В229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8419 40 000 9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1В229а тармағы бойынша бақыланатын су-күкірт-сутегілік алмасу колонналарына арналған "ішкі контакторлар".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 Колонналардың "ішкі контакторлары" бұл – жиналған түрдегі тиімді диаметрі 1,8 м немесе одан асатын, токқа қарсы экстракцияларды оңайлату үшін құрастырылған және 0,03% немесе одан аз көміртегісі бар тотықпайтын болаттан дайындалған сегменттелген тәрелкелер. Оларға торлы тәрелкелер, білікті тәрелкелер, қалпақты тәрелкелер, сондай-ақ турбогридті тәрелкелер жатады.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еріткіштерді және сұйық аммиактағы (КNН2/NH3 амид калийінен (байланыстырушы зат) араластырылған катализаторды айдауға жарамды және мынадай өлшемдердің барлығына сәйкес келетін:</w:t>
            </w:r>
          </w:p>
          <w:p>
            <w:pPr>
              <w:spacing w:after="20"/>
              <w:ind w:left="20"/>
              <w:jc w:val="both"/>
            </w:pPr>
            <w:r>
              <w:rPr>
                <w:rFonts w:ascii="Times New Roman"/>
                <w:b w:val="false"/>
                <w:i w:val="false"/>
                <w:color w:val="000000"/>
                <w:sz w:val="20"/>
              </w:rPr>
              <w:t>
а) герметикалы, (яғни герметикалық дәнекерленген);</w:t>
            </w:r>
          </w:p>
          <w:p>
            <w:pPr>
              <w:spacing w:after="20"/>
              <w:ind w:left="20"/>
              <w:jc w:val="both"/>
            </w:pPr>
            <w:r>
              <w:rPr>
                <w:rFonts w:ascii="Times New Roman"/>
                <w:b w:val="false"/>
                <w:i w:val="false"/>
                <w:color w:val="000000"/>
                <w:sz w:val="20"/>
              </w:rPr>
              <w:t>
b) өндірушілігі 8,5 текше м/с жоғары; және</w:t>
            </w:r>
          </w:p>
          <w:p>
            <w:pPr>
              <w:spacing w:after="20"/>
              <w:ind w:left="20"/>
              <w:jc w:val="both"/>
            </w:pPr>
            <w:r>
              <w:rPr>
                <w:rFonts w:ascii="Times New Roman"/>
                <w:b w:val="false"/>
                <w:i w:val="false"/>
                <w:color w:val="000000"/>
                <w:sz w:val="20"/>
              </w:rPr>
              <w:t>
с) кез келген мынадай сипаттамалардың біріне ие:</w:t>
            </w:r>
          </w:p>
          <w:p>
            <w:pPr>
              <w:spacing w:after="20"/>
              <w:ind w:left="20"/>
              <w:jc w:val="both"/>
            </w:pPr>
            <w:r>
              <w:rPr>
                <w:rFonts w:ascii="Times New Roman"/>
                <w:b w:val="false"/>
                <w:i w:val="false"/>
                <w:color w:val="000000"/>
                <w:sz w:val="20"/>
              </w:rPr>
              <w:t>
1. 1,5 МПа-дан 60 МПа-ға дейін жұмыс қысымы бар 1% және одан жоғары калий амидінің концентрацияланған ерітінділері үшін немесе</w:t>
            </w:r>
          </w:p>
          <w:p>
            <w:pPr>
              <w:spacing w:after="20"/>
              <w:ind w:left="20"/>
              <w:jc w:val="both"/>
            </w:pPr>
            <w:r>
              <w:rPr>
                <w:rFonts w:ascii="Times New Roman"/>
                <w:b w:val="false"/>
                <w:i w:val="false"/>
                <w:color w:val="000000"/>
                <w:sz w:val="20"/>
              </w:rPr>
              <w:t>
2. 20 МПа-дан 60 МПа-ға дейін жұмыс қысымы бар 1% және одан кем калий амидінің араластырылған ерітінділері үшін циркуляциялық сорғылар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сияқты тритийге арналған қондырғылар мен оларға арналған жабдықтар.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1В231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тритийді өндіруге, қалпына келтіруге, алуға концентрациялауға немесе пайдалануға арналған қондырғылар.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1В231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тритийді арналған жабдықты орнату үшін мына сияқты: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1В231 b.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p>
            <w:pPr>
              <w:spacing w:after="20"/>
              <w:ind w:left="20"/>
              <w:jc w:val="both"/>
            </w:pPr>
            <w:r>
              <w:rPr>
                <w:rFonts w:ascii="Times New Roman"/>
                <w:b w:val="false"/>
                <w:i w:val="false"/>
                <w:color w:val="000000"/>
                <w:sz w:val="20"/>
              </w:rPr>
              <w:t>
8401 20 000 0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Сутегіні немесе гелийді 23К (-250 С) немесе одан төмен температураға дейін салқындатуға қабілетті, жылу бөлу қабілеті 150 Вт-дан жоғары салқындатуға арналған қондырғылар.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1В231 b.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p>
            <w:pPr>
              <w:spacing w:after="20"/>
              <w:ind w:left="20"/>
              <w:jc w:val="both"/>
            </w:pPr>
            <w:r>
              <w:rPr>
                <w:rFonts w:ascii="Times New Roman"/>
                <w:b w:val="false"/>
                <w:i w:val="false"/>
                <w:color w:val="000000"/>
                <w:sz w:val="20"/>
              </w:rPr>
              <w:t>
8421 39 800 7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Металл гибридтерін жинақтауға немесе тазалауға пайдаланылатын сутегі изотоптарын жинақтауға және тазалауға арналған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8411 81 000 9,</w:t>
            </w:r>
          </w:p>
          <w:p>
            <w:pPr>
              <w:spacing w:after="20"/>
              <w:ind w:left="20"/>
              <w:jc w:val="both"/>
            </w:pPr>
            <w:r>
              <w:rPr>
                <w:rFonts w:ascii="Times New Roman"/>
                <w:b w:val="false"/>
                <w:i w:val="false"/>
                <w:color w:val="000000"/>
                <w:sz w:val="20"/>
              </w:rPr>
              <w:t>
8411 82</w:t>
            </w:r>
          </w:p>
          <w:p>
            <w:pPr>
              <w:spacing w:after="20"/>
              <w:ind w:left="20"/>
              <w:jc w:val="both"/>
            </w:pPr>
            <w:r>
              <w:rPr>
                <w:rFonts w:ascii="Times New Roman"/>
                <w:b w:val="false"/>
                <w:i w:val="false"/>
                <w:color w:val="000000"/>
                <w:sz w:val="20"/>
              </w:rPr>
              <w:t>
8414 30 890 9,</w:t>
            </w:r>
          </w:p>
          <w:p>
            <w:pPr>
              <w:spacing w:after="20"/>
              <w:ind w:left="20"/>
              <w:jc w:val="both"/>
            </w:pPr>
            <w:r>
              <w:rPr>
                <w:rFonts w:ascii="Times New Roman"/>
                <w:b w:val="false"/>
                <w:i w:val="false"/>
                <w:color w:val="000000"/>
                <w:sz w:val="20"/>
              </w:rPr>
              <w:t>
8414 80 220,</w:t>
            </w:r>
          </w:p>
          <w:p>
            <w:pPr>
              <w:spacing w:after="20"/>
              <w:ind w:left="20"/>
              <w:jc w:val="both"/>
            </w:pPr>
            <w:r>
              <w:rPr>
                <w:rFonts w:ascii="Times New Roman"/>
                <w:b w:val="false"/>
                <w:i w:val="false"/>
                <w:color w:val="000000"/>
                <w:sz w:val="20"/>
              </w:rPr>
              <w:t>
8414 80 280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сипаттамалардың барлығына ие турбо кеңейткіштер немесе қондырғы турбо кеңейткіш-компрессор: </w:t>
            </w:r>
          </w:p>
          <w:p>
            <w:pPr>
              <w:spacing w:after="20"/>
              <w:ind w:left="20"/>
              <w:jc w:val="both"/>
            </w:pPr>
            <w:r>
              <w:rPr>
                <w:rFonts w:ascii="Times New Roman"/>
                <w:b w:val="false"/>
                <w:i w:val="false"/>
                <w:color w:val="000000"/>
                <w:sz w:val="20"/>
              </w:rPr>
              <w:t>
а) 35 К (-238 С) және одан төмен температура кезінде пайдалану үшін құрастырылған, және</w:t>
            </w:r>
          </w:p>
          <w:p>
            <w:pPr>
              <w:spacing w:after="20"/>
              <w:ind w:left="20"/>
              <w:jc w:val="both"/>
            </w:pPr>
            <w:r>
              <w:rPr>
                <w:rFonts w:ascii="Times New Roman"/>
                <w:b w:val="false"/>
                <w:i w:val="false"/>
                <w:color w:val="000000"/>
                <w:sz w:val="20"/>
              </w:rPr>
              <w:t>
b) Газ түріндегі сутегі бойынша 1000 кг/с немесе одан асатын өткізу қабілетімен құрастырылған.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1B233 Мына сияқты литий изотоптарын бөлуге арналған қондырғылар, сондай-ақ оларға арналған жүйелер мен жабдықтар: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1B233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литий изотоптарын бөлуге арналған қондырғылар;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1В233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сынапты-литийлі амальгамалануы әдісін пайдаланатын, литий изотоптарын бөлуге арналған мына сияқты жабдықтар: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1В233 b.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p>
            <w:pPr>
              <w:spacing w:after="20"/>
              <w:ind w:left="20"/>
              <w:jc w:val="both"/>
            </w:pPr>
            <w:r>
              <w:rPr>
                <w:rFonts w:ascii="Times New Roman"/>
                <w:b w:val="false"/>
                <w:i w:val="false"/>
                <w:color w:val="000000"/>
                <w:sz w:val="20"/>
              </w:rPr>
              <w:t>
8479 89 970 8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Литийдің амальгамы үшін арнайы жобаланған "сұйық- сұйық" экстракциялық колонналары;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1В233 b.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8413 50 800 0,</w:t>
            </w:r>
          </w:p>
          <w:p>
            <w:pPr>
              <w:spacing w:after="20"/>
              <w:ind w:left="20"/>
              <w:jc w:val="both"/>
            </w:pPr>
            <w:r>
              <w:rPr>
                <w:rFonts w:ascii="Times New Roman"/>
                <w:b w:val="false"/>
                <w:i w:val="false"/>
                <w:color w:val="000000"/>
                <w:sz w:val="20"/>
              </w:rPr>
              <w:t>
8413 60 800 0,</w:t>
            </w:r>
          </w:p>
          <w:p>
            <w:pPr>
              <w:spacing w:after="20"/>
              <w:ind w:left="20"/>
              <w:jc w:val="both"/>
            </w:pPr>
            <w:r>
              <w:rPr>
                <w:rFonts w:ascii="Times New Roman"/>
                <w:b w:val="false"/>
                <w:i w:val="false"/>
                <w:color w:val="000000"/>
                <w:sz w:val="20"/>
              </w:rPr>
              <w:t>
8413 70 810 0,</w:t>
            </w:r>
          </w:p>
          <w:p>
            <w:pPr>
              <w:spacing w:after="20"/>
              <w:ind w:left="20"/>
              <w:jc w:val="both"/>
            </w:pPr>
            <w:r>
              <w:rPr>
                <w:rFonts w:ascii="Times New Roman"/>
                <w:b w:val="false"/>
                <w:i w:val="false"/>
                <w:color w:val="000000"/>
                <w:sz w:val="20"/>
              </w:rPr>
              <w:t>
8413 70 890 0,</w:t>
            </w:r>
          </w:p>
          <w:p>
            <w:pPr>
              <w:spacing w:after="20"/>
              <w:ind w:left="20"/>
              <w:jc w:val="both"/>
            </w:pPr>
            <w:r>
              <w:rPr>
                <w:rFonts w:ascii="Times New Roman"/>
                <w:b w:val="false"/>
                <w:i w:val="false"/>
                <w:color w:val="000000"/>
                <w:sz w:val="20"/>
              </w:rPr>
              <w:t>
8413 81 000 0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Сынаптың немесе литийдің амальгамына арналған сорғылар;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1В233 b.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8401 20 000 0, </w:t>
            </w:r>
          </w:p>
          <w:p>
            <w:pPr>
              <w:spacing w:after="20"/>
              <w:ind w:left="20"/>
              <w:jc w:val="both"/>
            </w:pPr>
            <w:r>
              <w:rPr>
                <w:rFonts w:ascii="Times New Roman"/>
                <w:b w:val="false"/>
                <w:i w:val="false"/>
                <w:color w:val="000000"/>
                <w:sz w:val="20"/>
              </w:rPr>
              <w:t>
8543 30 000 0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Литийдің амальгамына арналған ұяшықтар;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1В233 b.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8401 20 000 0,</w:t>
            </w:r>
          </w:p>
          <w:p>
            <w:pPr>
              <w:spacing w:after="20"/>
              <w:ind w:left="20"/>
              <w:jc w:val="both"/>
            </w:pPr>
            <w:r>
              <w:rPr>
                <w:rFonts w:ascii="Times New Roman"/>
                <w:b w:val="false"/>
                <w:i w:val="false"/>
                <w:color w:val="000000"/>
                <w:sz w:val="20"/>
              </w:rPr>
              <w:t>
8419 39 900 9,</w:t>
            </w:r>
          </w:p>
          <w:p>
            <w:pPr>
              <w:spacing w:after="20"/>
              <w:ind w:left="20"/>
              <w:jc w:val="both"/>
            </w:pPr>
            <w:r>
              <w:rPr>
                <w:rFonts w:ascii="Times New Roman"/>
                <w:b w:val="false"/>
                <w:i w:val="false"/>
                <w:color w:val="000000"/>
                <w:sz w:val="20"/>
              </w:rPr>
              <w:t>
8419 89 989 0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Литийдің гидроқышқылының концентрацияланған ерітінділеріне арналған буландырғыштар;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1B233 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литий изотоптарын бөлу үшін арнайы жобаланған ионды алмасу жүйелері, сондай-ақ олар үшін арнайы жобаланған құрауыштар,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1B233 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литий изотоптарын бөлу үшін арнайы жобаланған, химиялық алмасу жүйелері (краун-эфирлерді, криптандарды немесе лариат-эфирлерді қолданумен), сондай-ақ олар үшін арнайы жобаланған құрауыштар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Материалдар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никель немесе мыстың негізінде матрицасы бар және мынадай барлық сипаттамалары бар уран-титанды құймалар немесе вольфрамды құймалар: </w:t>
            </w:r>
          </w:p>
          <w:p>
            <w:pPr>
              <w:spacing w:after="20"/>
              <w:ind w:left="20"/>
              <w:jc w:val="both"/>
            </w:pPr>
            <w:r>
              <w:rPr>
                <w:rFonts w:ascii="Times New Roman"/>
                <w:b w:val="false"/>
                <w:i w:val="false"/>
                <w:color w:val="000000"/>
                <w:sz w:val="20"/>
              </w:rPr>
              <w:t>
а. Тығыздығы 17,5 г/текше см-ден жоғары;</w:t>
            </w:r>
          </w:p>
          <w:p>
            <w:pPr>
              <w:spacing w:after="20"/>
              <w:ind w:left="20"/>
              <w:jc w:val="both"/>
            </w:pPr>
            <w:r>
              <w:rPr>
                <w:rFonts w:ascii="Times New Roman"/>
                <w:b w:val="false"/>
                <w:i w:val="false"/>
                <w:color w:val="000000"/>
                <w:sz w:val="20"/>
              </w:rPr>
              <w:t>
b. Икемделу шегі 880 МПа-дан жоғары;</w:t>
            </w:r>
          </w:p>
          <w:p>
            <w:pPr>
              <w:spacing w:after="20"/>
              <w:ind w:left="20"/>
              <w:jc w:val="both"/>
            </w:pPr>
            <w:r>
              <w:rPr>
                <w:rFonts w:ascii="Times New Roman"/>
                <w:b w:val="false"/>
                <w:i w:val="false"/>
                <w:color w:val="000000"/>
                <w:sz w:val="20"/>
              </w:rPr>
              <w:t>
с. Созылуға беріктігінің шегі 1270 МПа астам;</w:t>
            </w:r>
          </w:p>
          <w:p>
            <w:pPr>
              <w:spacing w:after="20"/>
              <w:ind w:left="20"/>
              <w:jc w:val="both"/>
            </w:pPr>
            <w:r>
              <w:rPr>
                <w:rFonts w:ascii="Times New Roman"/>
                <w:b w:val="false"/>
                <w:i w:val="false"/>
                <w:color w:val="000000"/>
                <w:sz w:val="20"/>
              </w:rPr>
              <w:t>
d. Салыстырмалы ұзаруы 8 %-дан 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1С012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2844 20 590 0,</w:t>
            </w:r>
          </w:p>
          <w:p>
            <w:pPr>
              <w:spacing w:after="20"/>
              <w:ind w:left="20"/>
              <w:jc w:val="both"/>
            </w:pPr>
            <w:r>
              <w:rPr>
                <w:rFonts w:ascii="Times New Roman"/>
                <w:b w:val="false"/>
                <w:i w:val="false"/>
                <w:color w:val="000000"/>
                <w:sz w:val="20"/>
              </w:rPr>
              <w:t>
2844 20 510 0,</w:t>
            </w:r>
          </w:p>
          <w:p>
            <w:pPr>
              <w:spacing w:after="20"/>
              <w:ind w:left="20"/>
              <w:jc w:val="both"/>
            </w:pPr>
            <w:r>
              <w:rPr>
                <w:rFonts w:ascii="Times New Roman"/>
                <w:b w:val="false"/>
                <w:i w:val="false"/>
                <w:color w:val="000000"/>
                <w:sz w:val="20"/>
              </w:rPr>
              <w:t>
2844 20 990 0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салмағы бойынша 50%-дан асатын 238-плутони изотопын кез келген нысанада қамтитын плутоний;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1С012 тармақ бойынша мыналар бақыланбайды:</w:t>
            </w:r>
          </w:p>
          <w:p>
            <w:pPr>
              <w:spacing w:after="20"/>
              <w:ind w:left="20"/>
              <w:jc w:val="both"/>
            </w:pPr>
            <w:r>
              <w:rPr>
                <w:rFonts w:ascii="Times New Roman"/>
                <w:b w:val="false"/>
                <w:i w:val="false"/>
                <w:color w:val="000000"/>
                <w:sz w:val="20"/>
              </w:rPr>
              <w:t>
а) 1 грамм немесе одан аз плутонийі бар жеткізулер;</w:t>
            </w:r>
          </w:p>
          <w:p>
            <w:pPr>
              <w:spacing w:after="20"/>
              <w:ind w:left="20"/>
              <w:jc w:val="both"/>
            </w:pPr>
            <w:r>
              <w:rPr>
                <w:rFonts w:ascii="Times New Roman"/>
                <w:b w:val="false"/>
                <w:i w:val="false"/>
                <w:color w:val="000000"/>
                <w:sz w:val="20"/>
              </w:rPr>
              <w:t>
b) құралдардағы сезімтал элемент ретінде пайдалану кезінде үш "тиімді грамм" немесе одан аз плутонийі бар жеткізулер;</w:t>
            </w:r>
          </w:p>
          <w:p>
            <w:pPr>
              <w:spacing w:after="20"/>
              <w:ind w:left="20"/>
              <w:jc w:val="both"/>
            </w:pPr>
            <w:r>
              <w:rPr>
                <w:rFonts w:ascii="Times New Roman"/>
                <w:b w:val="false"/>
                <w:i w:val="false"/>
                <w:color w:val="000000"/>
                <w:sz w:val="20"/>
              </w:rPr>
              <w:t>
Сондай-ақ 10-санатты қарау. 0-9* санаттарымен қамтылмаған ұлттық қауіпсіздік шеңберінде бақыланатын өнім.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1С012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2844 40 800 0,</w:t>
            </w:r>
          </w:p>
          <w:p>
            <w:pPr>
              <w:spacing w:after="20"/>
              <w:ind w:left="20"/>
              <w:jc w:val="both"/>
            </w:pPr>
            <w:r>
              <w:rPr>
                <w:rFonts w:ascii="Times New Roman"/>
                <w:b w:val="false"/>
                <w:i w:val="false"/>
                <w:color w:val="000000"/>
                <w:sz w:val="20"/>
              </w:rPr>
              <w:t>
2844 40 200 0,</w:t>
            </w:r>
          </w:p>
          <w:p>
            <w:pPr>
              <w:spacing w:after="20"/>
              <w:ind w:left="20"/>
              <w:jc w:val="both"/>
            </w:pPr>
            <w:r>
              <w:rPr>
                <w:rFonts w:ascii="Times New Roman"/>
                <w:b w:val="false"/>
                <w:i w:val="false"/>
                <w:color w:val="000000"/>
                <w:sz w:val="20"/>
              </w:rPr>
              <w:t>
2844 40 300 0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кез-келген нысандағы "Алдын ала тазартылған нептуний-237"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10-санатты қарау. 0-9* санаттарымен қамтылмаған ұлттық қауіпсіздік шеңберінде бақыланатын өнім.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1С216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w:t>
            </w:r>
          </w:p>
          <w:p>
            <w:pPr>
              <w:spacing w:after="20"/>
              <w:ind w:left="20"/>
              <w:jc w:val="both"/>
            </w:pPr>
            <w:r>
              <w:rPr>
                <w:rFonts w:ascii="Times New Roman"/>
                <w:b w:val="false"/>
                <w:i w:val="false"/>
                <w:color w:val="000000"/>
                <w:sz w:val="20"/>
              </w:rPr>
              <w:t>
7219,</w:t>
            </w:r>
          </w:p>
          <w:p>
            <w:pPr>
              <w:spacing w:after="20"/>
              <w:ind w:left="20"/>
              <w:jc w:val="both"/>
            </w:pPr>
            <w:r>
              <w:rPr>
                <w:rFonts w:ascii="Times New Roman"/>
                <w:b w:val="false"/>
                <w:i w:val="false"/>
                <w:color w:val="000000"/>
                <w:sz w:val="20"/>
              </w:rPr>
              <w:t>
7220,</w:t>
            </w:r>
          </w:p>
          <w:p>
            <w:pPr>
              <w:spacing w:after="20"/>
              <w:ind w:left="20"/>
              <w:jc w:val="both"/>
            </w:pPr>
            <w:r>
              <w:rPr>
                <w:rFonts w:ascii="Times New Roman"/>
                <w:b w:val="false"/>
                <w:i w:val="false"/>
                <w:color w:val="000000"/>
                <w:sz w:val="20"/>
              </w:rPr>
              <w:t>
7221 00,</w:t>
            </w:r>
          </w:p>
          <w:p>
            <w:pPr>
              <w:spacing w:after="20"/>
              <w:ind w:left="20"/>
              <w:jc w:val="both"/>
            </w:pPr>
            <w:r>
              <w:rPr>
                <w:rFonts w:ascii="Times New Roman"/>
                <w:b w:val="false"/>
                <w:i w:val="false"/>
                <w:color w:val="000000"/>
                <w:sz w:val="20"/>
              </w:rPr>
              <w:t>
7222,</w:t>
            </w:r>
          </w:p>
          <w:p>
            <w:pPr>
              <w:spacing w:after="20"/>
              <w:ind w:left="20"/>
              <w:jc w:val="both"/>
            </w:pPr>
            <w:r>
              <w:rPr>
                <w:rFonts w:ascii="Times New Roman"/>
                <w:b w:val="false"/>
                <w:i w:val="false"/>
                <w:color w:val="000000"/>
                <w:sz w:val="20"/>
              </w:rPr>
              <w:t>
7223 00,</w:t>
            </w:r>
          </w:p>
          <w:p>
            <w:pPr>
              <w:spacing w:after="20"/>
              <w:ind w:left="20"/>
              <w:jc w:val="both"/>
            </w:pPr>
            <w:r>
              <w:rPr>
                <w:rFonts w:ascii="Times New Roman"/>
                <w:b w:val="false"/>
                <w:i w:val="false"/>
                <w:color w:val="000000"/>
                <w:sz w:val="20"/>
              </w:rPr>
              <w:t>
7224,</w:t>
            </w:r>
          </w:p>
          <w:p>
            <w:pPr>
              <w:spacing w:after="20"/>
              <w:ind w:left="20"/>
              <w:jc w:val="both"/>
            </w:pPr>
            <w:r>
              <w:rPr>
                <w:rFonts w:ascii="Times New Roman"/>
                <w:b w:val="false"/>
                <w:i w:val="false"/>
                <w:color w:val="000000"/>
                <w:sz w:val="20"/>
              </w:rPr>
              <w:t>
7225,</w:t>
            </w:r>
          </w:p>
          <w:p>
            <w:pPr>
              <w:spacing w:after="20"/>
              <w:ind w:left="20"/>
              <w:jc w:val="both"/>
            </w:pPr>
            <w:r>
              <w:rPr>
                <w:rFonts w:ascii="Times New Roman"/>
                <w:b w:val="false"/>
                <w:i w:val="false"/>
                <w:color w:val="000000"/>
                <w:sz w:val="20"/>
              </w:rPr>
              <w:t>
7226,</w:t>
            </w:r>
          </w:p>
          <w:p>
            <w:pPr>
              <w:spacing w:after="20"/>
              <w:ind w:left="20"/>
              <w:jc w:val="both"/>
            </w:pPr>
            <w:r>
              <w:rPr>
                <w:rFonts w:ascii="Times New Roman"/>
                <w:b w:val="false"/>
                <w:i w:val="false"/>
                <w:color w:val="000000"/>
                <w:sz w:val="20"/>
              </w:rPr>
              <w:t>
7227,</w:t>
            </w:r>
          </w:p>
          <w:p>
            <w:pPr>
              <w:spacing w:after="20"/>
              <w:ind w:left="20"/>
              <w:jc w:val="both"/>
            </w:pPr>
            <w:r>
              <w:rPr>
                <w:rFonts w:ascii="Times New Roman"/>
                <w:b w:val="false"/>
                <w:i w:val="false"/>
                <w:color w:val="000000"/>
                <w:sz w:val="20"/>
              </w:rPr>
              <w:t>
7228,</w:t>
            </w:r>
          </w:p>
          <w:p>
            <w:pPr>
              <w:spacing w:after="20"/>
              <w:ind w:left="20"/>
              <w:jc w:val="both"/>
            </w:pPr>
            <w:r>
              <w:rPr>
                <w:rFonts w:ascii="Times New Roman"/>
                <w:b w:val="false"/>
                <w:i w:val="false"/>
                <w:color w:val="000000"/>
                <w:sz w:val="20"/>
              </w:rPr>
              <w:t>
7229,</w:t>
            </w:r>
          </w:p>
          <w:p>
            <w:pPr>
              <w:spacing w:after="20"/>
              <w:ind w:left="20"/>
              <w:jc w:val="both"/>
            </w:pPr>
            <w:r>
              <w:rPr>
                <w:rFonts w:ascii="Times New Roman"/>
                <w:b w:val="false"/>
                <w:i w:val="false"/>
                <w:color w:val="000000"/>
                <w:sz w:val="20"/>
              </w:rPr>
              <w:t>
7304 41 000 0,</w:t>
            </w:r>
          </w:p>
          <w:p>
            <w:pPr>
              <w:spacing w:after="20"/>
              <w:ind w:left="20"/>
              <w:jc w:val="both"/>
            </w:pPr>
            <w:r>
              <w:rPr>
                <w:rFonts w:ascii="Times New Roman"/>
                <w:b w:val="false"/>
                <w:i w:val="false"/>
                <w:color w:val="000000"/>
                <w:sz w:val="20"/>
              </w:rPr>
              <w:t>
7304 49 100 0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1С116 тармақта көрсетілгендерден өзгешеленетін, 293 К (20 °C) кезінде 1950 MПa және одан асатын созылуға беріктік шегі бар марагенді болаттар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Eскертпе: 1С216 тармақ бойынша сызықтық мөлшері 75 мм аспайтын құрылымдар бақыланбайды. </w:t>
            </w:r>
          </w:p>
          <w:p>
            <w:pPr>
              <w:spacing w:after="20"/>
              <w:ind w:left="20"/>
              <w:jc w:val="both"/>
            </w:pPr>
            <w:r>
              <w:rPr>
                <w:rFonts w:ascii="Times New Roman"/>
                <w:b w:val="false"/>
                <w:i w:val="false"/>
                <w:color w:val="000000"/>
                <w:sz w:val="20"/>
              </w:rPr>
              <w:t>
Техникалық ескертпе: 1С216 тармақ бойынша "термоөңдеуге дейінгі немесе кейінгі" марагенді болат бақыланады.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2849 90 300 0,</w:t>
            </w:r>
          </w:p>
          <w:p>
            <w:pPr>
              <w:spacing w:after="20"/>
              <w:ind w:left="20"/>
              <w:jc w:val="both"/>
            </w:pPr>
            <w:r>
              <w:rPr>
                <w:rFonts w:ascii="Times New Roman"/>
                <w:b w:val="false"/>
                <w:i w:val="false"/>
                <w:color w:val="000000"/>
                <w:sz w:val="20"/>
              </w:rPr>
              <w:t>
8101 99 900 0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1С117 тармағында көрсетілгендерді қоспағанда, салмағы бойынша 90%-дан асатын вольфрамды қамтитын вольфрам, вольфрамның карбиді немесе вольфрамның одан жасалған бұйымдардың бар құймалары мынадай барлық сипаттамаларға ие:</w:t>
            </w:r>
          </w:p>
          <w:p>
            <w:pPr>
              <w:spacing w:after="20"/>
              <w:ind w:left="20"/>
              <w:jc w:val="both"/>
            </w:pPr>
            <w:r>
              <w:rPr>
                <w:rFonts w:ascii="Times New Roman"/>
                <w:b w:val="false"/>
                <w:i w:val="false"/>
                <w:color w:val="000000"/>
                <w:sz w:val="20"/>
              </w:rPr>
              <w:t>
а) ішкі диаметрі 100 мм асатын, бірақ 300 мм дейінгі тегіс симметриялық цилиндр нысаны бар (цилиндрдің сигменттерін қоса алғанда) және</w:t>
            </w:r>
          </w:p>
          <w:p>
            <w:pPr>
              <w:spacing w:after="20"/>
              <w:ind w:left="20"/>
              <w:jc w:val="both"/>
            </w:pPr>
            <w:r>
              <w:rPr>
                <w:rFonts w:ascii="Times New Roman"/>
                <w:b w:val="false"/>
                <w:i w:val="false"/>
                <w:color w:val="000000"/>
                <w:sz w:val="20"/>
              </w:rPr>
              <w:t>
b) 20 кг-на асатын массасы бар.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1С226 тармақ бойынша гирь немесе гамма-сәулеленудің колиматорлары ретінде пайдалану үшін арнайы жобаланған бұйымдар бақыланбайды;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2805 12 000 0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барлық сипаттамалары бар кальций:</w:t>
            </w:r>
          </w:p>
          <w:p>
            <w:pPr>
              <w:spacing w:after="20"/>
              <w:ind w:left="20"/>
              <w:jc w:val="both"/>
            </w:pPr>
            <w:r>
              <w:rPr>
                <w:rFonts w:ascii="Times New Roman"/>
                <w:b w:val="false"/>
                <w:i w:val="false"/>
                <w:color w:val="000000"/>
                <w:sz w:val="20"/>
              </w:rPr>
              <w:t>
а) магнийді қоспағанда, 1000 миллионнан бір үлесінен кем металл қоспаларын қамтитын (салмағы бойынша): және</w:t>
            </w:r>
          </w:p>
          <w:p>
            <w:pPr>
              <w:spacing w:after="20"/>
              <w:ind w:left="20"/>
              <w:jc w:val="both"/>
            </w:pPr>
            <w:r>
              <w:rPr>
                <w:rFonts w:ascii="Times New Roman"/>
                <w:b w:val="false"/>
                <w:i w:val="false"/>
                <w:color w:val="000000"/>
                <w:sz w:val="20"/>
              </w:rPr>
              <w:t xml:space="preserve">
b) салмағы бойынша 10 миллионнан бір үлесінен кем борды қамтитын.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8104 20 000 0,</w:t>
            </w:r>
          </w:p>
          <w:p>
            <w:pPr>
              <w:spacing w:after="20"/>
              <w:ind w:left="20"/>
              <w:jc w:val="both"/>
            </w:pPr>
            <w:r>
              <w:rPr>
                <w:rFonts w:ascii="Times New Roman"/>
                <w:b w:val="false"/>
                <w:i w:val="false"/>
                <w:color w:val="000000"/>
                <w:sz w:val="20"/>
              </w:rPr>
              <w:t>
8104 30 000 0,</w:t>
            </w:r>
          </w:p>
          <w:p>
            <w:pPr>
              <w:spacing w:after="20"/>
              <w:ind w:left="20"/>
              <w:jc w:val="both"/>
            </w:pPr>
            <w:r>
              <w:rPr>
                <w:rFonts w:ascii="Times New Roman"/>
                <w:b w:val="false"/>
                <w:i w:val="false"/>
                <w:color w:val="000000"/>
                <w:sz w:val="20"/>
              </w:rPr>
              <w:t>
8104 90 000 0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барлық сипаттамалары бар магний:</w:t>
            </w:r>
          </w:p>
          <w:p>
            <w:pPr>
              <w:spacing w:after="20"/>
              <w:ind w:left="20"/>
              <w:jc w:val="both"/>
            </w:pPr>
            <w:r>
              <w:rPr>
                <w:rFonts w:ascii="Times New Roman"/>
                <w:b w:val="false"/>
                <w:i w:val="false"/>
                <w:color w:val="000000"/>
                <w:sz w:val="20"/>
              </w:rPr>
              <w:t>
а) кальцийді қоспағанда, 200 миллионнан бір үлесінен кем металл қоспаларын қамтитын (салмағы бойынша): және</w:t>
            </w:r>
          </w:p>
          <w:p>
            <w:pPr>
              <w:spacing w:after="20"/>
              <w:ind w:left="20"/>
              <w:jc w:val="both"/>
            </w:pPr>
            <w:r>
              <w:rPr>
                <w:rFonts w:ascii="Times New Roman"/>
                <w:b w:val="false"/>
                <w:i w:val="false"/>
                <w:color w:val="000000"/>
                <w:sz w:val="20"/>
              </w:rPr>
              <w:t>
b) салмағы бойынша 10 миллионнан бір үлесінен кем борды қамтитын.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8106 00 100 0</w:t>
            </w:r>
          </w:p>
          <w:p>
            <w:pPr>
              <w:spacing w:after="20"/>
              <w:ind w:left="20"/>
              <w:jc w:val="both"/>
            </w:pPr>
            <w:r>
              <w:rPr>
                <w:rFonts w:ascii="Times New Roman"/>
                <w:b w:val="false"/>
                <w:i w:val="false"/>
                <w:color w:val="000000"/>
                <w:sz w:val="20"/>
              </w:rPr>
              <w:t>
8106 00 900 0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барлық сипаттамалары бар висмут:</w:t>
            </w:r>
          </w:p>
          <w:p>
            <w:pPr>
              <w:spacing w:after="20"/>
              <w:ind w:left="20"/>
              <w:jc w:val="both"/>
            </w:pPr>
            <w:r>
              <w:rPr>
                <w:rFonts w:ascii="Times New Roman"/>
                <w:b w:val="false"/>
                <w:i w:val="false"/>
                <w:color w:val="000000"/>
                <w:sz w:val="20"/>
              </w:rPr>
              <w:t>
а) тазалығы (салмағы бойынша) кемінде 99,99% және одан асатын (жақсырақ) және</w:t>
            </w:r>
          </w:p>
          <w:p>
            <w:pPr>
              <w:spacing w:after="20"/>
              <w:ind w:left="20"/>
              <w:jc w:val="both"/>
            </w:pPr>
            <w:r>
              <w:rPr>
                <w:rFonts w:ascii="Times New Roman"/>
                <w:b w:val="false"/>
                <w:i w:val="false"/>
                <w:color w:val="000000"/>
                <w:sz w:val="20"/>
              </w:rPr>
              <w:t>
b) салмағы бойынша 10 миллионнан бір үлесінен кем күмісті қамтитын.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2825 90 200 0,</w:t>
            </w:r>
          </w:p>
          <w:p>
            <w:pPr>
              <w:spacing w:after="20"/>
              <w:ind w:left="20"/>
              <w:jc w:val="both"/>
            </w:pPr>
            <w:r>
              <w:rPr>
                <w:rFonts w:ascii="Times New Roman"/>
                <w:b w:val="false"/>
                <w:i w:val="false"/>
                <w:color w:val="000000"/>
                <w:sz w:val="20"/>
              </w:rPr>
              <w:t>
2826 19 900 0,</w:t>
            </w:r>
          </w:p>
          <w:p>
            <w:pPr>
              <w:spacing w:after="20"/>
              <w:ind w:left="20"/>
              <w:jc w:val="both"/>
            </w:pPr>
            <w:r>
              <w:rPr>
                <w:rFonts w:ascii="Times New Roman"/>
                <w:b w:val="false"/>
                <w:i w:val="false"/>
                <w:color w:val="000000"/>
                <w:sz w:val="20"/>
              </w:rPr>
              <w:t>
2827 39 850 0,</w:t>
            </w:r>
          </w:p>
          <w:p>
            <w:pPr>
              <w:spacing w:after="20"/>
              <w:ind w:left="20"/>
              <w:jc w:val="both"/>
            </w:pPr>
            <w:r>
              <w:rPr>
                <w:rFonts w:ascii="Times New Roman"/>
                <w:b w:val="false"/>
                <w:i w:val="false"/>
                <w:color w:val="000000"/>
                <w:sz w:val="20"/>
              </w:rPr>
              <w:t>
2833 29 900 0,</w:t>
            </w:r>
          </w:p>
          <w:p>
            <w:pPr>
              <w:spacing w:after="20"/>
              <w:ind w:left="20"/>
              <w:jc w:val="both"/>
            </w:pPr>
            <w:r>
              <w:rPr>
                <w:rFonts w:ascii="Times New Roman"/>
                <w:b w:val="false"/>
                <w:i w:val="false"/>
                <w:color w:val="000000"/>
                <w:sz w:val="20"/>
              </w:rPr>
              <w:t>
2834 29 200 0,</w:t>
            </w:r>
          </w:p>
          <w:p>
            <w:pPr>
              <w:spacing w:after="20"/>
              <w:ind w:left="20"/>
              <w:jc w:val="both"/>
            </w:pPr>
            <w:r>
              <w:rPr>
                <w:rFonts w:ascii="Times New Roman"/>
                <w:b w:val="false"/>
                <w:i w:val="false"/>
                <w:color w:val="000000"/>
                <w:sz w:val="20"/>
              </w:rPr>
              <w:t>
2836 99 170 0,</w:t>
            </w:r>
          </w:p>
          <w:p>
            <w:pPr>
              <w:spacing w:after="20"/>
              <w:ind w:left="20"/>
              <w:jc w:val="both"/>
            </w:pPr>
            <w:r>
              <w:rPr>
                <w:rFonts w:ascii="Times New Roman"/>
                <w:b w:val="false"/>
                <w:i w:val="false"/>
                <w:color w:val="000000"/>
                <w:sz w:val="20"/>
              </w:rPr>
              <w:t>
2850 00 900 0,</w:t>
            </w:r>
          </w:p>
          <w:p>
            <w:pPr>
              <w:spacing w:after="20"/>
              <w:ind w:left="20"/>
              <w:jc w:val="both"/>
            </w:pPr>
            <w:r>
              <w:rPr>
                <w:rFonts w:ascii="Times New Roman"/>
                <w:b w:val="false"/>
                <w:i w:val="false"/>
                <w:color w:val="000000"/>
                <w:sz w:val="20"/>
              </w:rPr>
              <w:t>
8112 12 000 0,</w:t>
            </w:r>
          </w:p>
          <w:p>
            <w:pPr>
              <w:spacing w:after="20"/>
              <w:ind w:left="20"/>
              <w:jc w:val="both"/>
            </w:pPr>
            <w:r>
              <w:rPr>
                <w:rFonts w:ascii="Times New Roman"/>
                <w:b w:val="false"/>
                <w:i w:val="false"/>
                <w:color w:val="000000"/>
                <w:sz w:val="20"/>
              </w:rPr>
              <w:t>
8112 13 000 0,</w:t>
            </w:r>
          </w:p>
          <w:p>
            <w:pPr>
              <w:spacing w:after="20"/>
              <w:ind w:left="20"/>
              <w:jc w:val="both"/>
            </w:pPr>
            <w:r>
              <w:rPr>
                <w:rFonts w:ascii="Times New Roman"/>
                <w:b w:val="false"/>
                <w:i w:val="false"/>
                <w:color w:val="000000"/>
                <w:sz w:val="20"/>
              </w:rPr>
              <w:t>
8112 19 000 0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мақсаттағы өнімдер тізіміне сәйкес бақыланбайтын металды берилий, салмағы бойынша 50% жоғары берилийді қамтитын құймалар, берилийдің қосылыстары, олардан жасалған бұйымдар, жоғарыда көрсетілген нысандардың біріндегі құрамында берилий бар қалдықтар мен сынықтар.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1С230 тармақ бойынша мыналар бақыланбайды:</w:t>
            </w:r>
          </w:p>
          <w:p>
            <w:pPr>
              <w:spacing w:after="20"/>
              <w:ind w:left="20"/>
              <w:jc w:val="both"/>
            </w:pPr>
            <w:r>
              <w:rPr>
                <w:rFonts w:ascii="Times New Roman"/>
                <w:b w:val="false"/>
                <w:i w:val="false"/>
                <w:color w:val="000000"/>
                <w:sz w:val="20"/>
              </w:rPr>
              <w:t>
а) рентген аппараттарына арналған немесе каротаж аспаптарына арналған металл терезелер;</w:t>
            </w:r>
          </w:p>
          <w:p>
            <w:pPr>
              <w:spacing w:after="20"/>
              <w:ind w:left="20"/>
              <w:jc w:val="both"/>
            </w:pPr>
            <w:r>
              <w:rPr>
                <w:rFonts w:ascii="Times New Roman"/>
                <w:b w:val="false"/>
                <w:i w:val="false"/>
                <w:color w:val="000000"/>
                <w:sz w:val="20"/>
              </w:rPr>
              <w:t>
b) дайын немесе жартылай дайын түрдегі, электрондық блоктар үшін немесе электрондық схемаларға арналған төсеніштер ретінде арнайы жобаланған берилийдің қышқылдарынан жасалған нысандар;</w:t>
            </w:r>
          </w:p>
          <w:p>
            <w:pPr>
              <w:spacing w:after="20"/>
              <w:ind w:left="20"/>
              <w:jc w:val="both"/>
            </w:pPr>
            <w:r>
              <w:rPr>
                <w:rFonts w:ascii="Times New Roman"/>
                <w:b w:val="false"/>
                <w:i w:val="false"/>
                <w:color w:val="000000"/>
                <w:sz w:val="20"/>
              </w:rPr>
              <w:t>
с) изумруд немесе аквамариндер түріндегі берилийлер (берилий мен алюминийдің силикаты)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2825 90 800 0,</w:t>
            </w:r>
          </w:p>
          <w:p>
            <w:pPr>
              <w:spacing w:after="20"/>
              <w:ind w:left="20"/>
              <w:jc w:val="both"/>
            </w:pPr>
            <w:r>
              <w:rPr>
                <w:rFonts w:ascii="Times New Roman"/>
                <w:b w:val="false"/>
                <w:i w:val="false"/>
                <w:color w:val="000000"/>
                <w:sz w:val="20"/>
              </w:rPr>
              <w:t>
2826 19 900 0,</w:t>
            </w:r>
          </w:p>
          <w:p>
            <w:pPr>
              <w:spacing w:after="20"/>
              <w:ind w:left="20"/>
              <w:jc w:val="both"/>
            </w:pPr>
            <w:r>
              <w:rPr>
                <w:rFonts w:ascii="Times New Roman"/>
                <w:b w:val="false"/>
                <w:i w:val="false"/>
                <w:color w:val="000000"/>
                <w:sz w:val="20"/>
              </w:rPr>
              <w:t>
2826 90 800 0,</w:t>
            </w:r>
          </w:p>
          <w:p>
            <w:pPr>
              <w:spacing w:after="20"/>
              <w:ind w:left="20"/>
              <w:jc w:val="both"/>
            </w:pPr>
            <w:r>
              <w:rPr>
                <w:rFonts w:ascii="Times New Roman"/>
                <w:b w:val="false"/>
                <w:i w:val="false"/>
                <w:color w:val="000000"/>
                <w:sz w:val="20"/>
              </w:rPr>
              <w:t>
2827 39 850 0,</w:t>
            </w:r>
          </w:p>
          <w:p>
            <w:pPr>
              <w:spacing w:after="20"/>
              <w:ind w:left="20"/>
              <w:jc w:val="both"/>
            </w:pPr>
            <w:r>
              <w:rPr>
                <w:rFonts w:ascii="Times New Roman"/>
                <w:b w:val="false"/>
                <w:i w:val="false"/>
                <w:color w:val="000000"/>
                <w:sz w:val="20"/>
              </w:rPr>
              <w:t>
2827 49 900 0,</w:t>
            </w:r>
          </w:p>
          <w:p>
            <w:pPr>
              <w:spacing w:after="20"/>
              <w:ind w:left="20"/>
              <w:jc w:val="both"/>
            </w:pPr>
            <w:r>
              <w:rPr>
                <w:rFonts w:ascii="Times New Roman"/>
                <w:b w:val="false"/>
                <w:i w:val="false"/>
                <w:color w:val="000000"/>
                <w:sz w:val="20"/>
              </w:rPr>
              <w:t>
2827 60 000 0,</w:t>
            </w:r>
          </w:p>
          <w:p>
            <w:pPr>
              <w:spacing w:after="20"/>
              <w:ind w:left="20"/>
              <w:jc w:val="both"/>
            </w:pPr>
            <w:r>
              <w:rPr>
                <w:rFonts w:ascii="Times New Roman"/>
                <w:b w:val="false"/>
                <w:i w:val="false"/>
                <w:color w:val="000000"/>
                <w:sz w:val="20"/>
              </w:rPr>
              <w:t>
2833 29 900 0,</w:t>
            </w:r>
          </w:p>
          <w:p>
            <w:pPr>
              <w:spacing w:after="20"/>
              <w:ind w:left="20"/>
              <w:jc w:val="both"/>
            </w:pPr>
            <w:r>
              <w:rPr>
                <w:rFonts w:ascii="Times New Roman"/>
                <w:b w:val="false"/>
                <w:i w:val="false"/>
                <w:color w:val="000000"/>
                <w:sz w:val="20"/>
              </w:rPr>
              <w:t>
2834 29 800 0,</w:t>
            </w:r>
          </w:p>
          <w:p>
            <w:pPr>
              <w:spacing w:after="20"/>
              <w:ind w:left="20"/>
              <w:jc w:val="both"/>
            </w:pPr>
            <w:r>
              <w:rPr>
                <w:rFonts w:ascii="Times New Roman"/>
                <w:b w:val="false"/>
                <w:i w:val="false"/>
                <w:color w:val="000000"/>
                <w:sz w:val="20"/>
              </w:rPr>
              <w:t>
2841 90 850 0,</w:t>
            </w:r>
          </w:p>
          <w:p>
            <w:pPr>
              <w:spacing w:after="20"/>
              <w:ind w:left="20"/>
              <w:jc w:val="both"/>
            </w:pPr>
            <w:r>
              <w:rPr>
                <w:rFonts w:ascii="Times New Roman"/>
                <w:b w:val="false"/>
                <w:i w:val="false"/>
                <w:color w:val="000000"/>
                <w:sz w:val="20"/>
              </w:rPr>
              <w:t>
2850 00 200 0,</w:t>
            </w:r>
          </w:p>
          <w:p>
            <w:pPr>
              <w:spacing w:after="20"/>
              <w:ind w:left="20"/>
              <w:jc w:val="both"/>
            </w:pPr>
            <w:r>
              <w:rPr>
                <w:rFonts w:ascii="Times New Roman"/>
                <w:b w:val="false"/>
                <w:i w:val="false"/>
                <w:color w:val="000000"/>
                <w:sz w:val="20"/>
              </w:rPr>
              <w:t>
8112 92 100 0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гафний, салмағы бойынша 60% жоғары гафнийді қамтитын құймалар мен қосылыстар, олардан жасалған бұйымдар, жоғарыда көрсетілген нысандардың біріндегі құрамында гафний бар қалдықтар мен сынықтар.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2845 90 900 0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Гелий-3 (3Не), гелий-3-ті қамтитын қоспалар, сондай-ақ көрсетілген заттардың бірін қамтитын бұйымдар мен аспаптар.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1С232 тармақ бойынша 1 граммнан аз гелий-3-ті қамтитын бұйымдар немесе аспаптар бақыланбайды.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2845 90 900 0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(Li) литийдің табиғи изотопты қолданысынан жоғары деңгейіне дейін оның изотопымен байытылған литий, сондай-ақ мыналар сияқты байытылған литийді: кәдімгі литий, құймалар, қосылыстар, құрамында литийі бар қоспалар, олардан жасалған бұйымдар, </w:t>
            </w:r>
          </w:p>
          <w:p>
            <w:pPr>
              <w:spacing w:after="20"/>
              <w:ind w:left="20"/>
              <w:jc w:val="both"/>
            </w:pPr>
            <w:r>
              <w:rPr>
                <w:rFonts w:ascii="Times New Roman"/>
                <w:b w:val="false"/>
                <w:i w:val="false"/>
                <w:color w:val="000000"/>
                <w:sz w:val="20"/>
              </w:rPr>
              <w:t>
жоғарыда көрсетілген нысандардың біріндегі құрамында литийі бар қалдықтар мен сынықтар.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1С233 тармақ бойынша термолюминесцентті дозиметрлер бақыланбайды;</w:t>
            </w:r>
          </w:p>
          <w:p>
            <w:pPr>
              <w:spacing w:after="20"/>
              <w:ind w:left="20"/>
              <w:jc w:val="both"/>
            </w:pPr>
            <w:r>
              <w:rPr>
                <w:rFonts w:ascii="Times New Roman"/>
                <w:b w:val="false"/>
                <w:i w:val="false"/>
                <w:color w:val="000000"/>
                <w:sz w:val="20"/>
              </w:rPr>
              <w:t>
Техникалық ескертпе: Литий изотопының табиғи таралуы салмақтық пайызбен салмақ бойынша шамамен 6,5 пайызды (7,5 атомдық пайызды) құрайды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2825 60 000 0,</w:t>
            </w:r>
          </w:p>
          <w:p>
            <w:pPr>
              <w:spacing w:after="20"/>
              <w:ind w:left="20"/>
              <w:jc w:val="both"/>
            </w:pPr>
            <w:r>
              <w:rPr>
                <w:rFonts w:ascii="Times New Roman"/>
                <w:b w:val="false"/>
                <w:i w:val="false"/>
                <w:color w:val="000000"/>
                <w:sz w:val="20"/>
              </w:rPr>
              <w:t>
2826 19 900 0,</w:t>
            </w:r>
          </w:p>
          <w:p>
            <w:pPr>
              <w:spacing w:after="20"/>
              <w:ind w:left="20"/>
              <w:jc w:val="both"/>
            </w:pPr>
            <w:r>
              <w:rPr>
                <w:rFonts w:ascii="Times New Roman"/>
                <w:b w:val="false"/>
                <w:i w:val="false"/>
                <w:color w:val="000000"/>
                <w:sz w:val="20"/>
              </w:rPr>
              <w:t>
2826 90 100 0,</w:t>
            </w:r>
          </w:p>
          <w:p>
            <w:pPr>
              <w:spacing w:after="20"/>
              <w:ind w:left="20"/>
              <w:jc w:val="both"/>
            </w:pPr>
            <w:r>
              <w:rPr>
                <w:rFonts w:ascii="Times New Roman"/>
                <w:b w:val="false"/>
                <w:i w:val="false"/>
                <w:color w:val="000000"/>
                <w:sz w:val="20"/>
              </w:rPr>
              <w:t>
2827 49 900 0,</w:t>
            </w:r>
          </w:p>
          <w:p>
            <w:pPr>
              <w:spacing w:after="20"/>
              <w:ind w:left="20"/>
              <w:jc w:val="both"/>
            </w:pPr>
            <w:r>
              <w:rPr>
                <w:rFonts w:ascii="Times New Roman"/>
                <w:b w:val="false"/>
                <w:i w:val="false"/>
                <w:color w:val="000000"/>
                <w:sz w:val="20"/>
              </w:rPr>
              <w:t>
2829 90 100 0,</w:t>
            </w:r>
          </w:p>
          <w:p>
            <w:pPr>
              <w:spacing w:after="20"/>
              <w:ind w:left="20"/>
              <w:jc w:val="both"/>
            </w:pPr>
            <w:r>
              <w:rPr>
                <w:rFonts w:ascii="Times New Roman"/>
                <w:b w:val="false"/>
                <w:i w:val="false"/>
                <w:color w:val="000000"/>
                <w:sz w:val="20"/>
              </w:rPr>
              <w:t>
2833 29 900 0,</w:t>
            </w:r>
          </w:p>
          <w:p>
            <w:pPr>
              <w:spacing w:after="20"/>
              <w:ind w:left="20"/>
              <w:jc w:val="both"/>
            </w:pPr>
            <w:r>
              <w:rPr>
                <w:rFonts w:ascii="Times New Roman"/>
                <w:b w:val="false"/>
                <w:i w:val="false"/>
                <w:color w:val="000000"/>
                <w:sz w:val="20"/>
              </w:rPr>
              <w:t>
2834 29 800 0,</w:t>
            </w:r>
          </w:p>
          <w:p>
            <w:pPr>
              <w:spacing w:after="20"/>
              <w:ind w:left="20"/>
              <w:jc w:val="both"/>
            </w:pPr>
            <w:r>
              <w:rPr>
                <w:rFonts w:ascii="Times New Roman"/>
                <w:b w:val="false"/>
                <w:i w:val="false"/>
                <w:color w:val="000000"/>
                <w:sz w:val="20"/>
              </w:rPr>
              <w:t>
2835 29 800 0,</w:t>
            </w:r>
          </w:p>
          <w:p>
            <w:pPr>
              <w:spacing w:after="20"/>
              <w:ind w:left="20"/>
              <w:jc w:val="both"/>
            </w:pPr>
            <w:r>
              <w:rPr>
                <w:rFonts w:ascii="Times New Roman"/>
                <w:b w:val="false"/>
                <w:i w:val="false"/>
                <w:color w:val="000000"/>
                <w:sz w:val="20"/>
              </w:rPr>
              <w:t>
2836 99 170 0,</w:t>
            </w:r>
          </w:p>
          <w:p>
            <w:pPr>
              <w:spacing w:after="20"/>
              <w:ind w:left="20"/>
              <w:jc w:val="both"/>
            </w:pPr>
            <w:r>
              <w:rPr>
                <w:rFonts w:ascii="Times New Roman"/>
                <w:b w:val="false"/>
                <w:i w:val="false"/>
                <w:color w:val="000000"/>
                <w:sz w:val="20"/>
              </w:rPr>
              <w:t>
2839 90 000 0,</w:t>
            </w:r>
          </w:p>
          <w:p>
            <w:pPr>
              <w:spacing w:after="20"/>
              <w:ind w:left="20"/>
              <w:jc w:val="both"/>
            </w:pPr>
            <w:r>
              <w:rPr>
                <w:rFonts w:ascii="Times New Roman"/>
                <w:b w:val="false"/>
                <w:i w:val="false"/>
                <w:color w:val="000000"/>
                <w:sz w:val="20"/>
              </w:rPr>
              <w:t>
2841 90 850 0,</w:t>
            </w:r>
          </w:p>
          <w:p>
            <w:pPr>
              <w:spacing w:after="20"/>
              <w:ind w:left="20"/>
              <w:jc w:val="both"/>
            </w:pPr>
            <w:r>
              <w:rPr>
                <w:rFonts w:ascii="Times New Roman"/>
                <w:b w:val="false"/>
                <w:i w:val="false"/>
                <w:color w:val="000000"/>
                <w:sz w:val="20"/>
              </w:rPr>
              <w:t>
2849 90 900 0,</w:t>
            </w:r>
          </w:p>
          <w:p>
            <w:pPr>
              <w:spacing w:after="20"/>
              <w:ind w:left="20"/>
              <w:jc w:val="both"/>
            </w:pPr>
            <w:r>
              <w:rPr>
                <w:rFonts w:ascii="Times New Roman"/>
                <w:b w:val="false"/>
                <w:i w:val="false"/>
                <w:color w:val="000000"/>
                <w:sz w:val="20"/>
              </w:rPr>
              <w:t>
2850 00 200 0,</w:t>
            </w:r>
          </w:p>
          <w:p>
            <w:pPr>
              <w:spacing w:after="20"/>
              <w:ind w:left="20"/>
              <w:jc w:val="both"/>
            </w:pPr>
            <w:r>
              <w:rPr>
                <w:rFonts w:ascii="Times New Roman"/>
                <w:b w:val="false"/>
                <w:i w:val="false"/>
                <w:color w:val="000000"/>
                <w:sz w:val="20"/>
              </w:rPr>
              <w:t>
2850 00 900 0,</w:t>
            </w:r>
          </w:p>
          <w:p>
            <w:pPr>
              <w:spacing w:after="20"/>
              <w:ind w:left="20"/>
              <w:jc w:val="both"/>
            </w:pPr>
            <w:r>
              <w:rPr>
                <w:rFonts w:ascii="Times New Roman"/>
                <w:b w:val="false"/>
                <w:i w:val="false"/>
                <w:color w:val="000000"/>
                <w:sz w:val="20"/>
              </w:rPr>
              <w:t>
2915 29 000 0,</w:t>
            </w:r>
          </w:p>
          <w:p>
            <w:pPr>
              <w:spacing w:after="20"/>
              <w:ind w:left="20"/>
              <w:jc w:val="both"/>
            </w:pPr>
            <w:r>
              <w:rPr>
                <w:rFonts w:ascii="Times New Roman"/>
                <w:b w:val="false"/>
                <w:i w:val="false"/>
                <w:color w:val="000000"/>
                <w:sz w:val="20"/>
              </w:rPr>
              <w:t>
3823 19 900 0,</w:t>
            </w:r>
          </w:p>
          <w:p>
            <w:pPr>
              <w:spacing w:after="20"/>
              <w:ind w:left="20"/>
              <w:jc w:val="both"/>
            </w:pPr>
            <w:r>
              <w:rPr>
                <w:rFonts w:ascii="Times New Roman"/>
                <w:b w:val="false"/>
                <w:i w:val="false"/>
                <w:color w:val="000000"/>
                <w:sz w:val="20"/>
              </w:rPr>
              <w:t>
7202 99 800 0,</w:t>
            </w:r>
          </w:p>
          <w:p>
            <w:pPr>
              <w:spacing w:after="20"/>
              <w:ind w:left="20"/>
              <w:jc w:val="both"/>
            </w:pPr>
            <w:r>
              <w:rPr>
                <w:rFonts w:ascii="Times New Roman"/>
                <w:b w:val="false"/>
                <w:i w:val="false"/>
                <w:color w:val="000000"/>
                <w:sz w:val="20"/>
              </w:rPr>
              <w:t>
8109 20 000 0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салмағы бойынша 50% жоғары цирконийді қамтитын құймалар, олардан жасалған бұйымдар, сондай-ақ жоғарыда көрсетілген нысандардың біріндегі құрамында цирконийі бар қалдықтар мен сынықтар түріндегі цирконийдің үлесіне қатысты салмағы бойынша 2000 миллионнан бір үлесінен кем гафнийді қамтитын цирконий.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1С234 тармақ бойынша қалыңдығы 0,10 мм және одан кем қорғасын қағаз нысанындағы цирконий бақылануға жатпайды.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2844 40 800 0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Тритий, тритийлі қосылыстар, тритий бар қоспалар, олардағы тритий атомдары санының сутегі атомдарының санына қатынасы 1 : 1000-нан асатын мөлшердегі қоспалар, сондай-ақ көрсетілгендердің кез келгенін қамтитын бұйымдар мен аспаптар.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1С235 тармақ бойынша кемінде 1.48х103 ГБк (40 кюри) тритийді қамтитын бұйымдар мен аспаптар бақыланбайды. Кез келген түрдегі</w:t>
            </w:r>
          </w:p>
          <w:p>
            <w:pPr>
              <w:spacing w:after="20"/>
              <w:ind w:left="20"/>
              <w:jc w:val="both"/>
            </w:pPr>
            <w:r>
              <w:rPr>
                <w:rFonts w:ascii="Times New Roman"/>
                <w:b w:val="false"/>
                <w:i w:val="false"/>
                <w:color w:val="000000"/>
                <w:sz w:val="20"/>
              </w:rPr>
              <w:t>
Сондай-ақ 10-санатты қарау. 0-9* санаттарымен қамтылмаған ұлттық қауіпсіздік шеңберінде бақыланатын өнім.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p>
            <w:pPr>
              <w:spacing w:after="20"/>
              <w:ind w:left="20"/>
              <w:jc w:val="both"/>
            </w:pPr>
            <w:r>
              <w:rPr>
                <w:rFonts w:ascii="Times New Roman"/>
                <w:b w:val="false"/>
                <w:i w:val="false"/>
                <w:color w:val="000000"/>
                <w:sz w:val="20"/>
              </w:rPr>
              <w:t>
9022 29 000 0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0С001 тармағы немесе 1С012а- тармақшасы бойынша бақыланбайтын, альфа-нейтронды реакциясы негізіндегі нейтронды көздерде қолдану үшін жарамды "радионуклидтер" мынадай нысандарда болады:</w:t>
            </w:r>
          </w:p>
          <w:p>
            <w:pPr>
              <w:spacing w:after="20"/>
              <w:ind w:left="20"/>
              <w:jc w:val="both"/>
            </w:pPr>
            <w:r>
              <w:rPr>
                <w:rFonts w:ascii="Times New Roman"/>
                <w:b w:val="false"/>
                <w:i w:val="false"/>
                <w:color w:val="000000"/>
                <w:sz w:val="20"/>
              </w:rPr>
              <w:t>
a) элемент;</w:t>
            </w:r>
          </w:p>
          <w:p>
            <w:pPr>
              <w:spacing w:after="20"/>
              <w:ind w:left="20"/>
              <w:jc w:val="both"/>
            </w:pPr>
            <w:r>
              <w:rPr>
                <w:rFonts w:ascii="Times New Roman"/>
                <w:b w:val="false"/>
                <w:i w:val="false"/>
                <w:color w:val="000000"/>
                <w:sz w:val="20"/>
              </w:rPr>
              <w:t xml:space="preserve">
b) 37 ГБк/кг (кг-ға 1 кюри) және одан артық жиынтық белсенділігі бар қосылыстар; </w:t>
            </w:r>
          </w:p>
          <w:p>
            <w:pPr>
              <w:spacing w:after="20"/>
              <w:ind w:left="20"/>
              <w:jc w:val="both"/>
            </w:pPr>
            <w:r>
              <w:rPr>
                <w:rFonts w:ascii="Times New Roman"/>
                <w:b w:val="false"/>
                <w:i w:val="false"/>
                <w:color w:val="000000"/>
                <w:sz w:val="20"/>
              </w:rPr>
              <w:t>
c) 37 ГБк/кг (кг-ға 1 кюри) және одан артық жиынтық белсенділігі бар қоспалар;</w:t>
            </w:r>
          </w:p>
          <w:p>
            <w:pPr>
              <w:spacing w:after="20"/>
              <w:ind w:left="20"/>
              <w:jc w:val="both"/>
            </w:pPr>
            <w:r>
              <w:rPr>
                <w:rFonts w:ascii="Times New Roman"/>
                <w:b w:val="false"/>
                <w:i w:val="false"/>
                <w:color w:val="000000"/>
                <w:sz w:val="20"/>
              </w:rPr>
              <w:t>
d) жоғарыда аталған заттардың кез келгенін қамтитын бұйымдар немесе аспаптар.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1C236 тармағы бойынша жиынтық белсенділігі 3,7 ГБк (100 милликюри) кем бұйымдар немесе аспаптар бақыланбайды. </w:t>
            </w:r>
          </w:p>
          <w:p>
            <w:pPr>
              <w:spacing w:after="20"/>
              <w:ind w:left="20"/>
              <w:jc w:val="both"/>
            </w:pPr>
            <w:r>
              <w:rPr>
                <w:rFonts w:ascii="Times New Roman"/>
                <w:b w:val="false"/>
                <w:i w:val="false"/>
                <w:color w:val="000000"/>
                <w:sz w:val="20"/>
              </w:rPr>
              <w:t>
Сондай-ақ 10-санатты қарау. 0-9* санаттарымен қамтылмаған ұлттық қауіпсіздік шеңберінде бақыланатын өнім.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 1С236 тармағының аясында "радионуклидтер" мыналар:</w:t>
            </w:r>
          </w:p>
          <w:p>
            <w:pPr>
              <w:spacing w:after="20"/>
              <w:ind w:left="20"/>
              <w:jc w:val="both"/>
            </w:pPr>
            <w:r>
              <w:rPr>
                <w:rFonts w:ascii="Times New Roman"/>
                <w:b w:val="false"/>
                <w:i w:val="false"/>
                <w:color w:val="000000"/>
                <w:sz w:val="20"/>
              </w:rPr>
              <w:t>
 - актиний-225 (Ас-225)</w:t>
            </w:r>
          </w:p>
          <w:p>
            <w:pPr>
              <w:spacing w:after="20"/>
              <w:ind w:left="20"/>
              <w:jc w:val="both"/>
            </w:pPr>
            <w:r>
              <w:rPr>
                <w:rFonts w:ascii="Times New Roman"/>
                <w:b w:val="false"/>
                <w:i w:val="false"/>
                <w:color w:val="000000"/>
                <w:sz w:val="20"/>
              </w:rPr>
              <w:t>
 - актиний-227 (Ас-227)</w:t>
            </w:r>
          </w:p>
          <w:p>
            <w:pPr>
              <w:spacing w:after="20"/>
              <w:ind w:left="20"/>
              <w:jc w:val="both"/>
            </w:pPr>
            <w:r>
              <w:rPr>
                <w:rFonts w:ascii="Times New Roman"/>
                <w:b w:val="false"/>
                <w:i w:val="false"/>
                <w:color w:val="000000"/>
                <w:sz w:val="20"/>
              </w:rPr>
              <w:t>
 - калифорний-253 (Cf-253)</w:t>
            </w:r>
          </w:p>
          <w:p>
            <w:pPr>
              <w:spacing w:after="20"/>
              <w:ind w:left="20"/>
              <w:jc w:val="both"/>
            </w:pPr>
            <w:r>
              <w:rPr>
                <w:rFonts w:ascii="Times New Roman"/>
                <w:b w:val="false"/>
                <w:i w:val="false"/>
                <w:color w:val="000000"/>
                <w:sz w:val="20"/>
              </w:rPr>
              <w:t>
 - кюрий-240 (Cm-240)</w:t>
            </w:r>
          </w:p>
          <w:p>
            <w:pPr>
              <w:spacing w:after="20"/>
              <w:ind w:left="20"/>
              <w:jc w:val="both"/>
            </w:pPr>
            <w:r>
              <w:rPr>
                <w:rFonts w:ascii="Times New Roman"/>
                <w:b w:val="false"/>
                <w:i w:val="false"/>
                <w:color w:val="000000"/>
                <w:sz w:val="20"/>
              </w:rPr>
              <w:t>
 - кюрий-241 (Cm-241)</w:t>
            </w:r>
          </w:p>
          <w:p>
            <w:pPr>
              <w:spacing w:after="20"/>
              <w:ind w:left="20"/>
              <w:jc w:val="both"/>
            </w:pPr>
            <w:r>
              <w:rPr>
                <w:rFonts w:ascii="Times New Roman"/>
                <w:b w:val="false"/>
                <w:i w:val="false"/>
                <w:color w:val="000000"/>
                <w:sz w:val="20"/>
              </w:rPr>
              <w:t>
 - кюрий-242 (Cm-242)</w:t>
            </w:r>
          </w:p>
          <w:p>
            <w:pPr>
              <w:spacing w:after="20"/>
              <w:ind w:left="20"/>
              <w:jc w:val="both"/>
            </w:pPr>
            <w:r>
              <w:rPr>
                <w:rFonts w:ascii="Times New Roman"/>
                <w:b w:val="false"/>
                <w:i w:val="false"/>
                <w:color w:val="000000"/>
                <w:sz w:val="20"/>
              </w:rPr>
              <w:t>
 - кюрий-243 (Cm-243)</w:t>
            </w:r>
          </w:p>
          <w:p>
            <w:pPr>
              <w:spacing w:after="20"/>
              <w:ind w:left="20"/>
              <w:jc w:val="both"/>
            </w:pPr>
            <w:r>
              <w:rPr>
                <w:rFonts w:ascii="Times New Roman"/>
                <w:b w:val="false"/>
                <w:i w:val="false"/>
                <w:color w:val="000000"/>
                <w:sz w:val="20"/>
              </w:rPr>
              <w:t>
 - кюрий-244 (Cm-244)</w:t>
            </w:r>
          </w:p>
          <w:p>
            <w:pPr>
              <w:spacing w:after="20"/>
              <w:ind w:left="20"/>
              <w:jc w:val="both"/>
            </w:pPr>
            <w:r>
              <w:rPr>
                <w:rFonts w:ascii="Times New Roman"/>
                <w:b w:val="false"/>
                <w:i w:val="false"/>
                <w:color w:val="000000"/>
                <w:sz w:val="20"/>
              </w:rPr>
              <w:t>
 - эйнштейний-253 (Es-253)</w:t>
            </w:r>
          </w:p>
          <w:p>
            <w:pPr>
              <w:spacing w:after="20"/>
              <w:ind w:left="20"/>
              <w:jc w:val="both"/>
            </w:pPr>
            <w:r>
              <w:rPr>
                <w:rFonts w:ascii="Times New Roman"/>
                <w:b w:val="false"/>
                <w:i w:val="false"/>
                <w:color w:val="000000"/>
                <w:sz w:val="20"/>
              </w:rPr>
              <w:t>
 - эйнштейний-254 (Es-254)</w:t>
            </w:r>
          </w:p>
          <w:p>
            <w:pPr>
              <w:spacing w:after="20"/>
              <w:ind w:left="20"/>
              <w:jc w:val="both"/>
            </w:pPr>
            <w:r>
              <w:rPr>
                <w:rFonts w:ascii="Times New Roman"/>
                <w:b w:val="false"/>
                <w:i w:val="false"/>
                <w:color w:val="000000"/>
                <w:sz w:val="20"/>
              </w:rPr>
              <w:t>
 - гадолиний-148 (Gd-148)</w:t>
            </w:r>
          </w:p>
          <w:p>
            <w:pPr>
              <w:spacing w:after="20"/>
              <w:ind w:left="20"/>
              <w:jc w:val="both"/>
            </w:pPr>
            <w:r>
              <w:rPr>
                <w:rFonts w:ascii="Times New Roman"/>
                <w:b w:val="false"/>
                <w:i w:val="false"/>
                <w:color w:val="000000"/>
                <w:sz w:val="20"/>
              </w:rPr>
              <w:t>
 - плутоний-236 (Pu-236)</w:t>
            </w:r>
          </w:p>
          <w:p>
            <w:pPr>
              <w:spacing w:after="20"/>
              <w:ind w:left="20"/>
              <w:jc w:val="both"/>
            </w:pPr>
            <w:r>
              <w:rPr>
                <w:rFonts w:ascii="Times New Roman"/>
                <w:b w:val="false"/>
                <w:i w:val="false"/>
                <w:color w:val="000000"/>
                <w:sz w:val="20"/>
              </w:rPr>
              <w:t>
 - плутоний-238 (Pu-238)</w:t>
            </w:r>
          </w:p>
          <w:p>
            <w:pPr>
              <w:spacing w:after="20"/>
              <w:ind w:left="20"/>
              <w:jc w:val="both"/>
            </w:pPr>
            <w:r>
              <w:rPr>
                <w:rFonts w:ascii="Times New Roman"/>
                <w:b w:val="false"/>
                <w:i w:val="false"/>
                <w:color w:val="000000"/>
                <w:sz w:val="20"/>
              </w:rPr>
              <w:t>
 - полоний-208 (Po-208)</w:t>
            </w:r>
          </w:p>
          <w:p>
            <w:pPr>
              <w:spacing w:after="20"/>
              <w:ind w:left="20"/>
              <w:jc w:val="both"/>
            </w:pPr>
            <w:r>
              <w:rPr>
                <w:rFonts w:ascii="Times New Roman"/>
                <w:b w:val="false"/>
                <w:i w:val="false"/>
                <w:color w:val="000000"/>
                <w:sz w:val="20"/>
              </w:rPr>
              <w:t>
 - полоний-209 (Po-209)</w:t>
            </w:r>
          </w:p>
          <w:p>
            <w:pPr>
              <w:spacing w:after="20"/>
              <w:ind w:left="20"/>
              <w:jc w:val="both"/>
            </w:pPr>
            <w:r>
              <w:rPr>
                <w:rFonts w:ascii="Times New Roman"/>
                <w:b w:val="false"/>
                <w:i w:val="false"/>
                <w:color w:val="000000"/>
                <w:sz w:val="20"/>
              </w:rPr>
              <w:t>
 - полоний-210 (Po-210)</w:t>
            </w:r>
          </w:p>
          <w:p>
            <w:pPr>
              <w:spacing w:after="20"/>
              <w:ind w:left="20"/>
              <w:jc w:val="both"/>
            </w:pPr>
            <w:r>
              <w:rPr>
                <w:rFonts w:ascii="Times New Roman"/>
                <w:b w:val="false"/>
                <w:i w:val="false"/>
                <w:color w:val="000000"/>
                <w:sz w:val="20"/>
              </w:rPr>
              <w:t>
 - радий-223 (Ra-223)</w:t>
            </w:r>
          </w:p>
          <w:p>
            <w:pPr>
              <w:spacing w:after="20"/>
              <w:ind w:left="20"/>
              <w:jc w:val="both"/>
            </w:pPr>
            <w:r>
              <w:rPr>
                <w:rFonts w:ascii="Times New Roman"/>
                <w:b w:val="false"/>
                <w:i w:val="false"/>
                <w:color w:val="000000"/>
                <w:sz w:val="20"/>
              </w:rPr>
              <w:t>
 - торий-227 (Th-227)</w:t>
            </w:r>
          </w:p>
          <w:p>
            <w:pPr>
              <w:spacing w:after="20"/>
              <w:ind w:left="20"/>
              <w:jc w:val="both"/>
            </w:pPr>
            <w:r>
              <w:rPr>
                <w:rFonts w:ascii="Times New Roman"/>
                <w:b w:val="false"/>
                <w:i w:val="false"/>
                <w:color w:val="000000"/>
                <w:sz w:val="20"/>
              </w:rPr>
              <w:t>
 - торий-228 (Th-228)</w:t>
            </w:r>
          </w:p>
          <w:p>
            <w:pPr>
              <w:spacing w:after="20"/>
              <w:ind w:left="20"/>
              <w:jc w:val="both"/>
            </w:pPr>
            <w:r>
              <w:rPr>
                <w:rFonts w:ascii="Times New Roman"/>
                <w:b w:val="false"/>
                <w:i w:val="false"/>
                <w:color w:val="000000"/>
                <w:sz w:val="20"/>
              </w:rPr>
              <w:t>
 - уран-230 (U-230)</w:t>
            </w:r>
          </w:p>
          <w:p>
            <w:pPr>
              <w:spacing w:after="20"/>
              <w:ind w:left="20"/>
              <w:jc w:val="both"/>
            </w:pPr>
            <w:r>
              <w:rPr>
                <w:rFonts w:ascii="Times New Roman"/>
                <w:b w:val="false"/>
                <w:i w:val="false"/>
                <w:color w:val="000000"/>
                <w:sz w:val="20"/>
              </w:rPr>
              <w:t>
 - уран-232 (U-232) болып табылады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2844 40 800 0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Радий-226 (226 Ra), радий-226-ның құймалары, радий-226-ның қосылыстары, радий-226 бар қоспалар, олардан жасалған бұйымдар, сондай-ақ жоғарыда еске салынғандардың бірін қамтитын өнімдер мен құрылғылар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1С227 тармақ бойынша мыналар бақыланбайды:</w:t>
            </w:r>
          </w:p>
          <w:p>
            <w:pPr>
              <w:spacing w:after="20"/>
              <w:ind w:left="20"/>
              <w:jc w:val="both"/>
            </w:pPr>
            <w:r>
              <w:rPr>
                <w:rFonts w:ascii="Times New Roman"/>
                <w:b w:val="false"/>
                <w:i w:val="false"/>
                <w:color w:val="000000"/>
                <w:sz w:val="20"/>
              </w:rPr>
              <w:t>
а) Медициналық аспаптар;</w:t>
            </w:r>
          </w:p>
          <w:p>
            <w:pPr>
              <w:spacing w:after="20"/>
              <w:ind w:left="20"/>
              <w:jc w:val="both"/>
            </w:pPr>
            <w:r>
              <w:rPr>
                <w:rFonts w:ascii="Times New Roman"/>
                <w:b w:val="false"/>
                <w:i w:val="false"/>
                <w:color w:val="000000"/>
                <w:sz w:val="20"/>
              </w:rPr>
              <w:t xml:space="preserve">
b) 0.37 ГБк (10 миликюри) кем радий-226 қамтитын бұйымдар немесе аспаптар. </w:t>
            </w:r>
          </w:p>
          <w:p>
            <w:pPr>
              <w:spacing w:after="20"/>
              <w:ind w:left="20"/>
              <w:jc w:val="both"/>
            </w:pPr>
            <w:r>
              <w:rPr>
                <w:rFonts w:ascii="Times New Roman"/>
                <w:b w:val="false"/>
                <w:i w:val="false"/>
                <w:color w:val="000000"/>
                <w:sz w:val="20"/>
              </w:rPr>
              <w:t>
Сондай-ақ 10-санатты қарау. 0-9* санаттарымен қамтылмаған ұлттық қауіпсіздік шеңберінде бақыланатын өнім.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2812 90 000 0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Хлордың трифториді (CLF3).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7504 00 000 0,</w:t>
            </w:r>
          </w:p>
          <w:p>
            <w:pPr>
              <w:spacing w:after="20"/>
              <w:ind w:left="20"/>
              <w:jc w:val="both"/>
            </w:pPr>
            <w:r>
              <w:rPr>
                <w:rFonts w:ascii="Times New Roman"/>
                <w:b w:val="false"/>
                <w:i w:val="false"/>
                <w:color w:val="000000"/>
                <w:sz w:val="20"/>
              </w:rPr>
              <w:t>
7504 00 000 1,</w:t>
            </w:r>
          </w:p>
          <w:p>
            <w:pPr>
              <w:spacing w:after="20"/>
              <w:ind w:left="20"/>
              <w:jc w:val="both"/>
            </w:pPr>
            <w:r>
              <w:rPr>
                <w:rFonts w:ascii="Times New Roman"/>
                <w:b w:val="false"/>
                <w:i w:val="false"/>
                <w:color w:val="000000"/>
                <w:sz w:val="20"/>
              </w:rPr>
              <w:t>
7504 00 000 9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Никельді ұнтақ немесе ОС005 тармағы бойынша бақыланатындардан өзгешеленетін кеуек металл </w:t>
            </w:r>
          </w:p>
          <w:p>
            <w:pPr>
              <w:spacing w:after="20"/>
              <w:ind w:left="20"/>
              <w:jc w:val="both"/>
            </w:pPr>
            <w:r>
              <w:rPr>
                <w:rFonts w:ascii="Times New Roman"/>
                <w:b w:val="false"/>
                <w:i w:val="false"/>
                <w:color w:val="000000"/>
                <w:sz w:val="20"/>
              </w:rPr>
              <w:t>
никель: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Ескертпе:1С240 тармақ бойынша мыналар бақыланбайды:</w:t>
            </w:r>
          </w:p>
          <w:p>
            <w:pPr>
              <w:spacing w:after="20"/>
              <w:ind w:left="20"/>
              <w:jc w:val="both"/>
            </w:pPr>
            <w:r>
              <w:rPr>
                <w:rFonts w:ascii="Times New Roman"/>
                <w:b w:val="false"/>
                <w:i w:val="false"/>
                <w:color w:val="000000"/>
                <w:sz w:val="20"/>
              </w:rPr>
              <w:t>
а) талшықты никельді ұнтақтар;</w:t>
            </w:r>
          </w:p>
          <w:p>
            <w:pPr>
              <w:spacing w:after="20"/>
              <w:ind w:left="20"/>
              <w:jc w:val="both"/>
            </w:pPr>
            <w:r>
              <w:rPr>
                <w:rFonts w:ascii="Times New Roman"/>
                <w:b w:val="false"/>
                <w:i w:val="false"/>
                <w:color w:val="000000"/>
                <w:sz w:val="20"/>
              </w:rPr>
              <w:t xml:space="preserve">
b) бір кесіндісінің үстінің алаңы 1000 шаршы см және одан кем кеуек металл никельден жасалған жекелеген кесінділер. Техникалық ескертпе: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1С240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7504 00 000 0,</w:t>
            </w:r>
          </w:p>
          <w:p>
            <w:pPr>
              <w:spacing w:after="20"/>
              <w:ind w:left="20"/>
              <w:jc w:val="both"/>
            </w:pPr>
            <w:r>
              <w:rPr>
                <w:rFonts w:ascii="Times New Roman"/>
                <w:b w:val="false"/>
                <w:i w:val="false"/>
                <w:color w:val="000000"/>
                <w:sz w:val="20"/>
              </w:rPr>
              <w:t>
7504 00 000 1,</w:t>
            </w:r>
          </w:p>
          <w:p>
            <w:pPr>
              <w:spacing w:after="20"/>
              <w:ind w:left="20"/>
              <w:jc w:val="both"/>
            </w:pPr>
            <w:r>
              <w:rPr>
                <w:rFonts w:ascii="Times New Roman"/>
                <w:b w:val="false"/>
                <w:i w:val="false"/>
                <w:color w:val="000000"/>
                <w:sz w:val="20"/>
              </w:rPr>
              <w:t>
7504 00 000 9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мынадай барлық сипаттамалары бар никель ұнтағы:</w:t>
            </w:r>
          </w:p>
          <w:p>
            <w:pPr>
              <w:spacing w:after="20"/>
              <w:ind w:left="20"/>
              <w:jc w:val="both"/>
            </w:pPr>
            <w:r>
              <w:rPr>
                <w:rFonts w:ascii="Times New Roman"/>
                <w:b w:val="false"/>
                <w:i w:val="false"/>
                <w:color w:val="000000"/>
                <w:sz w:val="20"/>
              </w:rPr>
              <w:t>
1. Салмағы бойынша никельдің тазалығы 99,0% немесе одан жоғары, және</w:t>
            </w:r>
          </w:p>
          <w:p>
            <w:pPr>
              <w:spacing w:after="20"/>
              <w:ind w:left="20"/>
              <w:jc w:val="both"/>
            </w:pPr>
            <w:r>
              <w:rPr>
                <w:rFonts w:ascii="Times New Roman"/>
                <w:b w:val="false"/>
                <w:i w:val="false"/>
                <w:color w:val="000000"/>
                <w:sz w:val="20"/>
              </w:rPr>
              <w:t>
2. АSТМ В330 стандартына сәйкес тазалығы 99,9% немесе одан жоғары және бөлшектерінің мөлшері 10 мкм-нен кем;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1С240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7506 10 000 0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1C240a тармағы бойынша бақыланатын материалдардан дайындалған кеуек металл никель;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 1С240b тармақ 1С240а тармақ бойынша бақыланатын материалдарды нығыздау және пісіру арқылы ұсақ кеуектері бар, барлық құрылымы бойынша бір-бірімен байланысқан металл материалдарды түзе отырып алынған кеуек металды қамтиды.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өңдеу</w:t>
            </w:r>
          </w:p>
          <w:p>
            <w:pPr>
              <w:spacing w:after="20"/>
              <w:ind w:left="20"/>
              <w:jc w:val="both"/>
            </w:pPr>
            <w:r>
              <w:rPr>
                <w:rFonts w:ascii="Times New Roman"/>
                <w:b w:val="false"/>
                <w:i w:val="false"/>
                <w:color w:val="000000"/>
                <w:sz w:val="20"/>
              </w:rPr>
              <w:t>
2А Жүйелер, жабдықтар және құрауыштар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актинидті металдардың әсеріне төзімді материалдардан жасалған мыналар сияқты тиглдер: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2А225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6903 90 900 0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мынадай барлық сипаттамалары бар тиглдер:</w:t>
            </w:r>
          </w:p>
          <w:p>
            <w:pPr>
              <w:spacing w:after="20"/>
              <w:ind w:left="20"/>
              <w:jc w:val="both"/>
            </w:pPr>
            <w:r>
              <w:rPr>
                <w:rFonts w:ascii="Times New Roman"/>
                <w:b w:val="false"/>
                <w:i w:val="false"/>
                <w:color w:val="000000"/>
                <w:sz w:val="20"/>
              </w:rPr>
              <w:t>
1. Көлемі 150 см текшеден 8000 см текшеге дейінгі, және</w:t>
            </w:r>
          </w:p>
          <w:p>
            <w:pPr>
              <w:spacing w:after="20"/>
              <w:ind w:left="20"/>
              <w:jc w:val="both"/>
            </w:pPr>
            <w:r>
              <w:rPr>
                <w:rFonts w:ascii="Times New Roman"/>
                <w:b w:val="false"/>
                <w:i w:val="false"/>
                <w:color w:val="000000"/>
                <w:sz w:val="20"/>
              </w:rPr>
              <w:t>
2. Мынадай кез келген материалдардан жасалған немесе олардың салмағы бойынша 2% және одан кем үлесінің комбинацияларынан жасалған немесе қапталған:</w:t>
            </w:r>
          </w:p>
          <w:p>
            <w:pPr>
              <w:spacing w:after="20"/>
              <w:ind w:left="20"/>
              <w:jc w:val="both"/>
            </w:pPr>
            <w:r>
              <w:rPr>
                <w:rFonts w:ascii="Times New Roman"/>
                <w:b w:val="false"/>
                <w:i w:val="false"/>
                <w:color w:val="000000"/>
                <w:sz w:val="20"/>
              </w:rPr>
              <w:t>
а) кальций фториді (СаF2),</w:t>
            </w:r>
          </w:p>
          <w:p>
            <w:pPr>
              <w:spacing w:after="20"/>
              <w:ind w:left="20"/>
              <w:jc w:val="both"/>
            </w:pPr>
            <w:r>
              <w:rPr>
                <w:rFonts w:ascii="Times New Roman"/>
                <w:b w:val="false"/>
                <w:i w:val="false"/>
                <w:color w:val="000000"/>
                <w:sz w:val="20"/>
              </w:rPr>
              <w:t>
b) кальций метацирконаты (СаZrO3),</w:t>
            </w:r>
          </w:p>
          <w:p>
            <w:pPr>
              <w:spacing w:after="20"/>
              <w:ind w:left="20"/>
              <w:jc w:val="both"/>
            </w:pPr>
            <w:r>
              <w:rPr>
                <w:rFonts w:ascii="Times New Roman"/>
                <w:b w:val="false"/>
                <w:i w:val="false"/>
                <w:color w:val="000000"/>
                <w:sz w:val="20"/>
              </w:rPr>
              <w:t>
с) церия сульфиді (Се2S3),</w:t>
            </w:r>
          </w:p>
          <w:p>
            <w:pPr>
              <w:spacing w:after="20"/>
              <w:ind w:left="20"/>
              <w:jc w:val="both"/>
            </w:pPr>
            <w:r>
              <w:rPr>
                <w:rFonts w:ascii="Times New Roman"/>
                <w:b w:val="false"/>
                <w:i w:val="false"/>
                <w:color w:val="000000"/>
                <w:sz w:val="20"/>
              </w:rPr>
              <w:t>
d) эрбия оксиді (Еr2O3),</w:t>
            </w:r>
          </w:p>
          <w:p>
            <w:pPr>
              <w:spacing w:after="20"/>
              <w:ind w:left="20"/>
              <w:jc w:val="both"/>
            </w:pPr>
            <w:r>
              <w:rPr>
                <w:rFonts w:ascii="Times New Roman"/>
                <w:b w:val="false"/>
                <w:i w:val="false"/>
                <w:color w:val="000000"/>
                <w:sz w:val="20"/>
              </w:rPr>
              <w:t>
е) гафний оксиді (НfO2),</w:t>
            </w:r>
          </w:p>
          <w:p>
            <w:pPr>
              <w:spacing w:after="20"/>
              <w:ind w:left="20"/>
              <w:jc w:val="both"/>
            </w:pPr>
            <w:r>
              <w:rPr>
                <w:rFonts w:ascii="Times New Roman"/>
                <w:b w:val="false"/>
                <w:i w:val="false"/>
                <w:color w:val="000000"/>
                <w:sz w:val="20"/>
              </w:rPr>
              <w:t>
f) магний оксиді (МgO),</w:t>
            </w:r>
          </w:p>
          <w:p>
            <w:pPr>
              <w:spacing w:after="20"/>
              <w:ind w:left="20"/>
              <w:jc w:val="both"/>
            </w:pPr>
            <w:r>
              <w:rPr>
                <w:rFonts w:ascii="Times New Roman"/>
                <w:b w:val="false"/>
                <w:i w:val="false"/>
                <w:color w:val="000000"/>
                <w:sz w:val="20"/>
              </w:rPr>
              <w:t>
g) құрамында ниобий, титан, вольфрам құймаларының нитриді бар (шамамен 50% Nb, 20% Ті, 20%W),</w:t>
            </w:r>
          </w:p>
          <w:p>
            <w:pPr>
              <w:spacing w:after="20"/>
              <w:ind w:left="20"/>
              <w:jc w:val="both"/>
            </w:pPr>
            <w:r>
              <w:rPr>
                <w:rFonts w:ascii="Times New Roman"/>
                <w:b w:val="false"/>
                <w:i w:val="false"/>
                <w:color w:val="000000"/>
                <w:sz w:val="20"/>
              </w:rPr>
              <w:t>
h) итрий оксиді (Ү203) немесе</w:t>
            </w:r>
          </w:p>
          <w:p>
            <w:pPr>
              <w:spacing w:after="20"/>
              <w:ind w:left="20"/>
              <w:jc w:val="both"/>
            </w:pPr>
            <w:r>
              <w:rPr>
                <w:rFonts w:ascii="Times New Roman"/>
                <w:b w:val="false"/>
                <w:i w:val="false"/>
                <w:color w:val="000000"/>
                <w:sz w:val="20"/>
              </w:rPr>
              <w:t>
і) цирконий оксиді (ZrO2),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2А225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p>
            <w:pPr>
              <w:spacing w:after="20"/>
              <w:ind w:left="20"/>
              <w:jc w:val="both"/>
            </w:pPr>
            <w:r>
              <w:rPr>
                <w:rFonts w:ascii="Times New Roman"/>
                <w:b w:val="false"/>
                <w:i w:val="false"/>
                <w:color w:val="000000"/>
                <w:sz w:val="20"/>
              </w:rPr>
              <w:t>
8103 90 900 0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мынадай барлық сипаттамалары бар тиглдер:</w:t>
            </w:r>
          </w:p>
          <w:p>
            <w:pPr>
              <w:spacing w:after="20"/>
              <w:ind w:left="20"/>
              <w:jc w:val="both"/>
            </w:pPr>
            <w:r>
              <w:rPr>
                <w:rFonts w:ascii="Times New Roman"/>
                <w:b w:val="false"/>
                <w:i w:val="false"/>
                <w:color w:val="000000"/>
                <w:sz w:val="20"/>
              </w:rPr>
              <w:t>
1. Көлемі 50 см текшеден 2000 см текшеге дейін, және</w:t>
            </w:r>
          </w:p>
          <w:p>
            <w:pPr>
              <w:spacing w:after="20"/>
              <w:ind w:left="20"/>
              <w:jc w:val="both"/>
            </w:pPr>
            <w:r>
              <w:rPr>
                <w:rFonts w:ascii="Times New Roman"/>
                <w:b w:val="false"/>
                <w:i w:val="false"/>
                <w:color w:val="000000"/>
                <w:sz w:val="20"/>
              </w:rPr>
              <w:t>
2. Салмағы бойынша тазалығы 99,9% немесе одан жоғары танталдан дайындалған немесе қапталған;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2А225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p>
            <w:pPr>
              <w:spacing w:after="20"/>
              <w:ind w:left="20"/>
              <w:jc w:val="both"/>
            </w:pPr>
            <w:r>
              <w:rPr>
                <w:rFonts w:ascii="Times New Roman"/>
                <w:b w:val="false"/>
                <w:i w:val="false"/>
                <w:color w:val="000000"/>
                <w:sz w:val="20"/>
              </w:rPr>
              <w:t>
8103 90 900 0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мынадай барлық сипаттамалары бар тиглдер: </w:t>
            </w:r>
          </w:p>
          <w:p>
            <w:pPr>
              <w:spacing w:after="20"/>
              <w:ind w:left="20"/>
              <w:jc w:val="both"/>
            </w:pPr>
            <w:r>
              <w:rPr>
                <w:rFonts w:ascii="Times New Roman"/>
                <w:b w:val="false"/>
                <w:i w:val="false"/>
                <w:color w:val="000000"/>
                <w:sz w:val="20"/>
              </w:rPr>
              <w:t>
1. Көлемі 50 см текшеден 2000 см текшеге дейін, және</w:t>
            </w:r>
          </w:p>
          <w:p>
            <w:pPr>
              <w:spacing w:after="20"/>
              <w:ind w:left="20"/>
              <w:jc w:val="both"/>
            </w:pPr>
            <w:r>
              <w:rPr>
                <w:rFonts w:ascii="Times New Roman"/>
                <w:b w:val="false"/>
                <w:i w:val="false"/>
                <w:color w:val="000000"/>
                <w:sz w:val="20"/>
              </w:rPr>
              <w:t>
2. Салмағы бойынша тазалығы 99,8% немесе одан жоғары танталдан дайындалған немесе қапталған және</w:t>
            </w:r>
          </w:p>
          <w:p>
            <w:pPr>
              <w:spacing w:after="20"/>
              <w:ind w:left="20"/>
              <w:jc w:val="both"/>
            </w:pPr>
            <w:r>
              <w:rPr>
                <w:rFonts w:ascii="Times New Roman"/>
                <w:b w:val="false"/>
                <w:i w:val="false"/>
                <w:color w:val="000000"/>
                <w:sz w:val="20"/>
              </w:rPr>
              <w:t>
3. Карбидпен, нитритпен, танталдың боридымен немесе олардың кез келген үйлесімімен бүркелген.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Сынақ өткізу, бақылау және өндірістік жабдығы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2B204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2В004 немесе 2В104 тармақтары бойынша бақыланатындардан өзгешеленетін "изостатикалық престер" мыналар сияқты тиісті жабдықтар: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ескертпе: </w:t>
            </w:r>
          </w:p>
          <w:p>
            <w:pPr>
              <w:spacing w:after="20"/>
              <w:ind w:left="20"/>
              <w:jc w:val="both"/>
            </w:pPr>
            <w:r>
              <w:rPr>
                <w:rFonts w:ascii="Times New Roman"/>
                <w:b w:val="false"/>
                <w:i w:val="false"/>
                <w:color w:val="000000"/>
                <w:sz w:val="20"/>
              </w:rPr>
              <w:t>
2B204 тармақта камераның қуысының ішкі диаметрі жұмыс температурасына да, жұмыс қысымына да қол жететін, қысатын құрылғыны қамтымайтын камераға жатады. Бұл екі камераның – жоғары қысымды камераның немесе оқшауланған пеш камерасының қайсысы екіншісінің ішіне орналасуына қарай мөлшері бойынша кішісінің диаметрі ретінде айқындалады.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2В204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8462 99 100 0,</w:t>
            </w:r>
          </w:p>
          <w:p>
            <w:pPr>
              <w:spacing w:after="20"/>
              <w:ind w:left="20"/>
              <w:jc w:val="both"/>
            </w:pPr>
            <w:r>
              <w:rPr>
                <w:rFonts w:ascii="Times New Roman"/>
                <w:b w:val="false"/>
                <w:i w:val="false"/>
                <w:color w:val="000000"/>
                <w:sz w:val="20"/>
              </w:rPr>
              <w:t>
8462 99 500 0,</w:t>
            </w:r>
          </w:p>
          <w:p>
            <w:pPr>
              <w:spacing w:after="20"/>
              <w:ind w:left="20"/>
              <w:jc w:val="both"/>
            </w:pPr>
            <w:r>
              <w:rPr>
                <w:rFonts w:ascii="Times New Roman"/>
                <w:b w:val="false"/>
                <w:i w:val="false"/>
                <w:color w:val="000000"/>
                <w:sz w:val="20"/>
              </w:rPr>
              <w:t>
8463 90 000 0,</w:t>
            </w:r>
          </w:p>
          <w:p>
            <w:pPr>
              <w:spacing w:after="20"/>
              <w:ind w:left="20"/>
              <w:jc w:val="both"/>
            </w:pPr>
            <w:r>
              <w:rPr>
                <w:rFonts w:ascii="Times New Roman"/>
                <w:b w:val="false"/>
                <w:i w:val="false"/>
                <w:color w:val="000000"/>
                <w:sz w:val="20"/>
              </w:rPr>
              <w:t>
8477 40 000 0,</w:t>
            </w:r>
          </w:p>
          <w:p>
            <w:pPr>
              <w:spacing w:after="20"/>
              <w:ind w:left="20"/>
              <w:jc w:val="both"/>
            </w:pPr>
            <w:r>
              <w:rPr>
                <w:rFonts w:ascii="Times New Roman"/>
                <w:b w:val="false"/>
                <w:i w:val="false"/>
                <w:color w:val="000000"/>
                <w:sz w:val="20"/>
              </w:rPr>
              <w:t>
8477 59 100 0,</w:t>
            </w:r>
          </w:p>
          <w:p>
            <w:pPr>
              <w:spacing w:after="20"/>
              <w:ind w:left="20"/>
              <w:jc w:val="both"/>
            </w:pPr>
            <w:r>
              <w:rPr>
                <w:rFonts w:ascii="Times New Roman"/>
                <w:b w:val="false"/>
                <w:i w:val="false"/>
                <w:color w:val="000000"/>
                <w:sz w:val="20"/>
              </w:rPr>
              <w:t>
8477 80 990 0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мынадай барлық сипаттамалары бар "изостатикалық престер":</w:t>
            </w:r>
          </w:p>
          <w:p>
            <w:pPr>
              <w:spacing w:after="20"/>
              <w:ind w:left="20"/>
              <w:jc w:val="both"/>
            </w:pPr>
            <w:r>
              <w:rPr>
                <w:rFonts w:ascii="Times New Roman"/>
                <w:b w:val="false"/>
                <w:i w:val="false"/>
                <w:color w:val="000000"/>
                <w:sz w:val="20"/>
              </w:rPr>
              <w:t>
1. Жұмыс қысымы 69 МПа және одан артық және</w:t>
            </w:r>
          </w:p>
          <w:p>
            <w:pPr>
              <w:spacing w:after="20"/>
              <w:ind w:left="20"/>
              <w:jc w:val="both"/>
            </w:pPr>
            <w:r>
              <w:rPr>
                <w:rFonts w:ascii="Times New Roman"/>
                <w:b w:val="false"/>
                <w:i w:val="false"/>
                <w:color w:val="000000"/>
                <w:sz w:val="20"/>
              </w:rPr>
              <w:t>
2. 152 мм-нен артық ішкі диаметрі бар жоғары қысымды жұмыс камерасы;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2В204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8466 94 900 0,</w:t>
            </w:r>
          </w:p>
          <w:p>
            <w:pPr>
              <w:spacing w:after="20"/>
              <w:ind w:left="20"/>
              <w:jc w:val="both"/>
            </w:pPr>
            <w:r>
              <w:rPr>
                <w:rFonts w:ascii="Times New Roman"/>
                <w:b w:val="false"/>
                <w:i w:val="false"/>
                <w:color w:val="000000"/>
                <w:sz w:val="20"/>
              </w:rPr>
              <w:t>
8477 90 100 0,</w:t>
            </w:r>
          </w:p>
          <w:p>
            <w:pPr>
              <w:spacing w:after="20"/>
              <w:ind w:left="20"/>
              <w:jc w:val="both"/>
            </w:pPr>
            <w:r>
              <w:rPr>
                <w:rFonts w:ascii="Times New Roman"/>
                <w:b w:val="false"/>
                <w:i w:val="false"/>
                <w:color w:val="000000"/>
                <w:sz w:val="20"/>
              </w:rPr>
              <w:t>
8477 90 800 0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2В204 тармақ бойынша бақыланатын "изостатикалық престер" үшін арнайы жобаланған штамптар, нысандар және басқару жүйелері.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8428 90 900 0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бөлу процестерінде немесе ыстық камераларда қашықта жасалатын іс-әрекеттерді орындау үшін пайдалануы мүмкін, мынадай кез келген сипаттамалардың бірі бар дистанциялық манипуляторлар:</w:t>
            </w:r>
          </w:p>
          <w:p>
            <w:pPr>
              <w:spacing w:after="20"/>
              <w:ind w:left="20"/>
              <w:jc w:val="both"/>
            </w:pPr>
            <w:r>
              <w:rPr>
                <w:rFonts w:ascii="Times New Roman"/>
                <w:b w:val="false"/>
                <w:i w:val="false"/>
                <w:color w:val="000000"/>
                <w:sz w:val="20"/>
              </w:rPr>
              <w:t>
а) іс-әрекетті қалыңдығы 0,6 м және одан асатын ыстық камераның қабырғасы арқылы беруге қабілетті (қабырға арқылы жұмыс жасау) немесе</w:t>
            </w:r>
          </w:p>
          <w:p>
            <w:pPr>
              <w:spacing w:after="20"/>
              <w:ind w:left="20"/>
              <w:jc w:val="both"/>
            </w:pPr>
            <w:r>
              <w:rPr>
                <w:rFonts w:ascii="Times New Roman"/>
                <w:b w:val="false"/>
                <w:i w:val="false"/>
                <w:color w:val="000000"/>
                <w:sz w:val="20"/>
              </w:rPr>
              <w:t xml:space="preserve">
b) іс-әрекетті қалыңдығы 0,6 м және одан асатын ыстық камераның жоғарғы жағы арқылы беруге қабілетті.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w:t>
            </w:r>
          </w:p>
          <w:p>
            <w:pPr>
              <w:spacing w:after="20"/>
              <w:ind w:left="20"/>
              <w:jc w:val="both"/>
            </w:pPr>
            <w:r>
              <w:rPr>
                <w:rFonts w:ascii="Times New Roman"/>
                <w:b w:val="false"/>
                <w:i w:val="false"/>
                <w:color w:val="000000"/>
                <w:sz w:val="20"/>
              </w:rPr>
              <w:t xml:space="preserve">
Дистанциялық манипуляторлар оператор адамның іс-әрекетін қашықтан әрекет ететін конслиге және ұшындағы құрылғыға беруді қамтамасыз етеді. Манипуляторлар "оператор/орындаушы" режимінде жұмыс істеуі не джойстикпен немесе клавиатурамен басқарылуы мүмкін.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p>
            <w:pPr>
              <w:spacing w:after="20"/>
              <w:ind w:left="20"/>
              <w:jc w:val="both"/>
            </w:pPr>
            <w:r>
              <w:rPr>
                <w:rFonts w:ascii="Times New Roman"/>
                <w:b w:val="false"/>
                <w:i w:val="false"/>
                <w:color w:val="000000"/>
                <w:sz w:val="20"/>
              </w:rPr>
              <w:t>
9024 10 990 0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қозғалысын 1,5 км/с және одан жоғары жылдамдықпен жеделдетуді қамтамасыз етуге қабілетті жоғары жылдамдықты жеделдеткіш жүйелері (отын газында, катушкалы, электромагнитті және электротермикалық, сондай-ақ өзге де жоғары технологиялық жүйелер)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Деректерді өңдеу бағдарламасы (бағдарламалық қамтамасыз 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8523 80 930 0,</w:t>
            </w:r>
          </w:p>
          <w:p>
            <w:pPr>
              <w:spacing w:after="20"/>
              <w:ind w:left="20"/>
              <w:jc w:val="both"/>
            </w:pPr>
            <w:r>
              <w:rPr>
                <w:rFonts w:ascii="Times New Roman"/>
                <w:b w:val="false"/>
                <w:i w:val="false"/>
                <w:color w:val="000000"/>
                <w:sz w:val="20"/>
              </w:rPr>
              <w:t>
8523 80 990 0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2B204, 2B206, 2B207, 2B209, 2B219 немесе 2B227 тармақтары бойынша бақыланатын жабдықтарды "қолдану" үшін арнайы әзірленген "Бағдарламалық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8523 80 930 0,</w:t>
            </w:r>
          </w:p>
          <w:p>
            <w:pPr>
              <w:spacing w:after="20"/>
              <w:ind w:left="20"/>
              <w:jc w:val="both"/>
            </w:pPr>
            <w:r>
              <w:rPr>
                <w:rFonts w:ascii="Times New Roman"/>
                <w:b w:val="false"/>
                <w:i w:val="false"/>
                <w:color w:val="000000"/>
                <w:sz w:val="20"/>
              </w:rPr>
              <w:t>
8523 80 990 0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2B201 тармағы бойынша бақыланатын жабдықты "әзірлеу", "өндіру" немесе "қолдану" үшін арнайы әзірленген немесе өзгертілген "Бағдарламалық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Технологиялар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2A225, 2A226, 2B001, 2B006 тармақтары, 2B007b немесе 2B007c тармақшалары, 2B008, 2B009, 2B201, 2B204, 2B206, 2B207, 2B209, 2B225 тармақтары бойынша, 2B233, 2D201 немесе 2D202 тармақтары бойынша бақыланатын жабдықты "қолдану" немесе "бағдарламалық қамтамасыз ету" үшін жалпы технологиялық ескертпелерге сәйкес "Технологиялар".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2Е301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2В350 бастап 2В352 дейінгі тармақтарында көрсетілген бұйымдарды "пайдалану" үшін талап етілетін Жалпы технологиялық ескертпелерге сәйкес "Технология"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электроника</w:t>
            </w:r>
          </w:p>
          <w:p>
            <w:pPr>
              <w:spacing w:after="20"/>
              <w:ind w:left="20"/>
              <w:jc w:val="both"/>
            </w:pPr>
            <w:r>
              <w:rPr>
                <w:rFonts w:ascii="Times New Roman"/>
                <w:b w:val="false"/>
                <w:i w:val="false"/>
                <w:color w:val="000000"/>
                <w:sz w:val="20"/>
              </w:rPr>
              <w:t>
3А Жүйелер, жабдықтар және құрауыштар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3А201 тармақ бойынша бақыланатындардан өзгешеленетін мыналар сияқты электронды жабдықтар: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3A201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8532 10 000 0,</w:t>
            </w:r>
          </w:p>
          <w:p>
            <w:pPr>
              <w:spacing w:after="20"/>
              <w:ind w:left="20"/>
              <w:jc w:val="both"/>
            </w:pPr>
            <w:r>
              <w:rPr>
                <w:rFonts w:ascii="Times New Roman"/>
                <w:b w:val="false"/>
                <w:i w:val="false"/>
                <w:color w:val="000000"/>
                <w:sz w:val="20"/>
              </w:rPr>
              <w:t>
8532 29 000 0,</w:t>
            </w:r>
          </w:p>
          <w:p>
            <w:pPr>
              <w:spacing w:after="20"/>
              <w:ind w:left="20"/>
              <w:jc w:val="both"/>
            </w:pPr>
            <w:r>
              <w:rPr>
                <w:rFonts w:ascii="Times New Roman"/>
                <w:b w:val="false"/>
                <w:i w:val="false"/>
                <w:color w:val="000000"/>
                <w:sz w:val="20"/>
              </w:rPr>
              <w:t>
8532 23 000 0,</w:t>
            </w:r>
          </w:p>
          <w:p>
            <w:pPr>
              <w:spacing w:after="20"/>
              <w:ind w:left="20"/>
              <w:jc w:val="both"/>
            </w:pPr>
            <w:r>
              <w:rPr>
                <w:rFonts w:ascii="Times New Roman"/>
                <w:b w:val="false"/>
                <w:i w:val="false"/>
                <w:color w:val="000000"/>
                <w:sz w:val="20"/>
              </w:rPr>
              <w:t>
8532 24 000 0,</w:t>
            </w:r>
          </w:p>
          <w:p>
            <w:pPr>
              <w:spacing w:after="20"/>
              <w:ind w:left="20"/>
              <w:jc w:val="both"/>
            </w:pPr>
            <w:r>
              <w:rPr>
                <w:rFonts w:ascii="Times New Roman"/>
                <w:b w:val="false"/>
                <w:i w:val="false"/>
                <w:color w:val="000000"/>
                <w:sz w:val="20"/>
              </w:rPr>
              <w:t>
8532 25 000 0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Мынадай кез келген жиынтықтың сипаттамаларының бірі бар конденсаторлар: </w:t>
            </w:r>
          </w:p>
          <w:p>
            <w:pPr>
              <w:spacing w:after="20"/>
              <w:ind w:left="20"/>
              <w:jc w:val="both"/>
            </w:pPr>
            <w:r>
              <w:rPr>
                <w:rFonts w:ascii="Times New Roman"/>
                <w:b w:val="false"/>
                <w:i w:val="false"/>
                <w:color w:val="000000"/>
                <w:sz w:val="20"/>
              </w:rPr>
              <w:t xml:space="preserve">
1. а) жұмыс кернеуі 1,4 кВ-ден жоғары, </w:t>
            </w:r>
          </w:p>
          <w:p>
            <w:pPr>
              <w:spacing w:after="20"/>
              <w:ind w:left="20"/>
              <w:jc w:val="both"/>
            </w:pPr>
            <w:r>
              <w:rPr>
                <w:rFonts w:ascii="Times New Roman"/>
                <w:b w:val="false"/>
                <w:i w:val="false"/>
                <w:color w:val="000000"/>
                <w:sz w:val="20"/>
              </w:rPr>
              <w:t xml:space="preserve">
b) энергияның артық қоры 10 Дж-ден асатын, </w:t>
            </w:r>
          </w:p>
          <w:p>
            <w:pPr>
              <w:spacing w:after="20"/>
              <w:ind w:left="20"/>
              <w:jc w:val="both"/>
            </w:pPr>
            <w:r>
              <w:rPr>
                <w:rFonts w:ascii="Times New Roman"/>
                <w:b w:val="false"/>
                <w:i w:val="false"/>
                <w:color w:val="000000"/>
                <w:sz w:val="20"/>
              </w:rPr>
              <w:t>
с) сыйымдылығы 0,5 мкФ-ден жоғары, және</w:t>
            </w:r>
          </w:p>
          <w:p>
            <w:pPr>
              <w:spacing w:after="20"/>
              <w:ind w:left="20"/>
              <w:jc w:val="both"/>
            </w:pPr>
            <w:r>
              <w:rPr>
                <w:rFonts w:ascii="Times New Roman"/>
                <w:b w:val="false"/>
                <w:i w:val="false"/>
                <w:color w:val="000000"/>
                <w:sz w:val="20"/>
              </w:rPr>
              <w:t>
d) дәйекті индуктивтілігі 50 нГ-ден кем; немесе</w:t>
            </w:r>
          </w:p>
          <w:p>
            <w:pPr>
              <w:spacing w:after="20"/>
              <w:ind w:left="20"/>
              <w:jc w:val="both"/>
            </w:pPr>
            <w:r>
              <w:rPr>
                <w:rFonts w:ascii="Times New Roman"/>
                <w:b w:val="false"/>
                <w:i w:val="false"/>
                <w:color w:val="000000"/>
                <w:sz w:val="20"/>
              </w:rPr>
              <w:t xml:space="preserve">
2. а) жұмыс кернеуі 750 В-дан жоғары, </w:t>
            </w:r>
          </w:p>
          <w:p>
            <w:pPr>
              <w:spacing w:after="20"/>
              <w:ind w:left="20"/>
              <w:jc w:val="both"/>
            </w:pPr>
            <w:r>
              <w:rPr>
                <w:rFonts w:ascii="Times New Roman"/>
                <w:b w:val="false"/>
                <w:i w:val="false"/>
                <w:color w:val="000000"/>
                <w:sz w:val="20"/>
              </w:rPr>
              <w:t xml:space="preserve">
b) сыйымдылығы 0,25 мкф-тен жоғары, және </w:t>
            </w:r>
          </w:p>
          <w:p>
            <w:pPr>
              <w:spacing w:after="20"/>
              <w:ind w:left="20"/>
              <w:jc w:val="both"/>
            </w:pPr>
            <w:r>
              <w:rPr>
                <w:rFonts w:ascii="Times New Roman"/>
                <w:b w:val="false"/>
                <w:i w:val="false"/>
                <w:color w:val="000000"/>
                <w:sz w:val="20"/>
              </w:rPr>
              <w:t>
с) дәйекті индуктивтілігі 10 нГ-тен кем;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3A201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8505 90 100 0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мынадай барлық сипаттамалары бар аса өткізгіш соленотдальды электромагниттер: </w:t>
            </w:r>
          </w:p>
          <w:p>
            <w:pPr>
              <w:spacing w:after="20"/>
              <w:ind w:left="20"/>
              <w:jc w:val="both"/>
            </w:pPr>
            <w:r>
              <w:rPr>
                <w:rFonts w:ascii="Times New Roman"/>
                <w:b w:val="false"/>
                <w:i w:val="false"/>
                <w:color w:val="000000"/>
                <w:sz w:val="20"/>
              </w:rPr>
              <w:t xml:space="preserve">
1. 2 Т-дан жоғары магниттік өріс жасауға қабілетті. </w:t>
            </w:r>
          </w:p>
          <w:p>
            <w:pPr>
              <w:spacing w:after="20"/>
              <w:ind w:left="20"/>
              <w:jc w:val="both"/>
            </w:pPr>
            <w:r>
              <w:rPr>
                <w:rFonts w:ascii="Times New Roman"/>
                <w:b w:val="false"/>
                <w:i w:val="false"/>
                <w:color w:val="000000"/>
                <w:sz w:val="20"/>
              </w:rPr>
              <w:t xml:space="preserve">
2. Ұзындығының ішкі диаметрге арақатынасы (L/D) 2-ден артық; </w:t>
            </w:r>
          </w:p>
          <w:p>
            <w:pPr>
              <w:spacing w:after="20"/>
              <w:ind w:left="20"/>
              <w:jc w:val="both"/>
            </w:pPr>
            <w:r>
              <w:rPr>
                <w:rFonts w:ascii="Times New Roman"/>
                <w:b w:val="false"/>
                <w:i w:val="false"/>
                <w:color w:val="000000"/>
                <w:sz w:val="20"/>
              </w:rPr>
              <w:t>
3. Ішкі диаметрі 300 мм-ден артық және</w:t>
            </w:r>
          </w:p>
          <w:p>
            <w:pPr>
              <w:spacing w:after="20"/>
              <w:ind w:left="20"/>
              <w:jc w:val="both"/>
            </w:pPr>
            <w:r>
              <w:rPr>
                <w:rFonts w:ascii="Times New Roman"/>
                <w:b w:val="false"/>
                <w:i w:val="false"/>
                <w:color w:val="000000"/>
                <w:sz w:val="20"/>
              </w:rPr>
              <w:t>
4. Орталығы бойынша ішкі көлемнің 50%-і шегінде 1%-тен жақсы магниттік өрістің біртектілігі;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3А201.b. тармақ бойынша бейнелеудің медициналық ядролық магниттік-резонанстық (ЯМР) жүйелері үшін арнайы әзірленген және олардың құрамдас бөліктері ретінде экспортталатын магниттер бақыланбайды. Бұл ретте барлық бөліктері бір жеткізумен тиелуі міндетті емес. Алайда әрбір тиеудің экспорттық құжаттарында бір жалпы жеткізу бөлшектері туралы сөз болып отырғаны анық көрсетілуге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3A201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p>
            <w:pPr>
              <w:spacing w:after="20"/>
              <w:ind w:left="20"/>
              <w:jc w:val="both"/>
            </w:pPr>
            <w:r>
              <w:rPr>
                <w:rFonts w:ascii="Times New Roman"/>
                <w:b w:val="false"/>
                <w:i w:val="false"/>
                <w:color w:val="000000"/>
                <w:sz w:val="20"/>
              </w:rPr>
              <w:t>
8486 ,</w:t>
            </w:r>
          </w:p>
          <w:p>
            <w:pPr>
              <w:spacing w:after="20"/>
              <w:ind w:left="20"/>
              <w:jc w:val="both"/>
            </w:pPr>
            <w:r>
              <w:rPr>
                <w:rFonts w:ascii="Times New Roman"/>
                <w:b w:val="false"/>
                <w:i w:val="false"/>
                <w:color w:val="000000"/>
                <w:sz w:val="20"/>
              </w:rPr>
              <w:t>
8543 19 000 0,</w:t>
            </w:r>
          </w:p>
          <w:p>
            <w:pPr>
              <w:spacing w:after="20"/>
              <w:ind w:left="20"/>
              <w:jc w:val="both"/>
            </w:pPr>
            <w:r>
              <w:rPr>
                <w:rFonts w:ascii="Times New Roman"/>
                <w:b w:val="false"/>
                <w:i w:val="false"/>
                <w:color w:val="000000"/>
                <w:sz w:val="20"/>
              </w:rPr>
              <w:t>
9022 19 000 0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Мынадай кез келген сипаттамалардың бірі бар импульстік рентгендік генераторлар немесе импульстік электронды жеделдеткіштер: </w:t>
            </w:r>
          </w:p>
          <w:p>
            <w:pPr>
              <w:spacing w:after="20"/>
              <w:ind w:left="20"/>
              <w:jc w:val="both"/>
            </w:pPr>
            <w:r>
              <w:rPr>
                <w:rFonts w:ascii="Times New Roman"/>
                <w:b w:val="false"/>
                <w:i w:val="false"/>
                <w:color w:val="000000"/>
                <w:sz w:val="20"/>
              </w:rPr>
              <w:t xml:space="preserve">
1. а) Жеделдеткіштің 500 кэВ және одан жоғары, бірақ 25 МэВ кем болатын электрондарының ең жоғарғы шекті энергиясы, және </w:t>
            </w:r>
          </w:p>
          <w:p>
            <w:pPr>
              <w:spacing w:after="20"/>
              <w:ind w:left="20"/>
              <w:jc w:val="both"/>
            </w:pPr>
            <w:r>
              <w:rPr>
                <w:rFonts w:ascii="Times New Roman"/>
                <w:b w:val="false"/>
                <w:i w:val="false"/>
                <w:color w:val="000000"/>
                <w:sz w:val="20"/>
              </w:rPr>
              <w:t xml:space="preserve">
b) К 0,25 және одан жоғары "сапалық коэфициенті", немесе </w:t>
            </w:r>
          </w:p>
          <w:p>
            <w:pPr>
              <w:spacing w:after="20"/>
              <w:ind w:left="20"/>
              <w:jc w:val="both"/>
            </w:pPr>
            <w:r>
              <w:rPr>
                <w:rFonts w:ascii="Times New Roman"/>
                <w:b w:val="false"/>
                <w:i w:val="false"/>
                <w:color w:val="000000"/>
                <w:sz w:val="20"/>
              </w:rPr>
              <w:t xml:space="preserve">
2. а) Жеделдеткіштің 25 кэВ және одан жоғары болатын электрондарының ең жоғарғы шекті энергиясы, және </w:t>
            </w:r>
          </w:p>
          <w:p>
            <w:pPr>
              <w:spacing w:after="20"/>
              <w:ind w:left="20"/>
              <w:jc w:val="both"/>
            </w:pPr>
            <w:r>
              <w:rPr>
                <w:rFonts w:ascii="Times New Roman"/>
                <w:b w:val="false"/>
                <w:i w:val="false"/>
                <w:color w:val="000000"/>
                <w:sz w:val="20"/>
              </w:rPr>
              <w:t>
b) 50 МВт жоғары "ең жоғарғы шекті қуаты".</w:t>
            </w:r>
          </w:p>
          <w:p>
            <w:pPr>
              <w:spacing w:after="20"/>
              <w:ind w:left="20"/>
              <w:jc w:val="both"/>
            </w:pPr>
            <w:r>
              <w:rPr>
                <w:rFonts w:ascii="Times New Roman"/>
                <w:b w:val="false"/>
                <w:i w:val="false"/>
                <w:color w:val="000000"/>
                <w:sz w:val="20"/>
              </w:rPr>
              <w:t xml:space="preserve">
Ескертпе: 3А201.c. тармақ бойынша электр шоқтарын немесе рентген сәулелерін (мысалы, электрондық микроскопия) алудан немесе медициналық мақсатта пайдаланудан гөрі өзге мақсаттарға арналған аспаптардың құрамдас бөліктері болып табылатын жеделдеткіштер бақыланбайды: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w:t>
            </w:r>
          </w:p>
          <w:p>
            <w:pPr>
              <w:spacing w:after="20"/>
              <w:ind w:left="20"/>
              <w:jc w:val="both"/>
            </w:pPr>
            <w:r>
              <w:rPr>
                <w:rFonts w:ascii="Times New Roman"/>
                <w:b w:val="false"/>
                <w:i w:val="false"/>
                <w:color w:val="000000"/>
                <w:sz w:val="20"/>
              </w:rPr>
              <w:t xml:space="preserve">
1. 3А201с тармақшасы аясында "сапалық коэффициент" мына формула бойынша айқындалады: K=1,7x103хV2,65хQ мұндағы V – электрондардың мегаэлектровольттардағы ең жоғары энергия шегі. </w:t>
            </w:r>
          </w:p>
          <w:p>
            <w:pPr>
              <w:spacing w:after="20"/>
              <w:ind w:left="20"/>
              <w:jc w:val="both"/>
            </w:pPr>
            <w:r>
              <w:rPr>
                <w:rFonts w:ascii="Times New Roman"/>
                <w:b w:val="false"/>
                <w:i w:val="false"/>
                <w:color w:val="000000"/>
                <w:sz w:val="20"/>
              </w:rPr>
              <w:t xml:space="preserve">
Импульстің ұзақтығы кезінде жеделдеткіш шоғы 1 мкс-тен кем немесе оған тең болса, онда Q кулондағы жеделдетілген зарядтың жиынтығына сәйкес келеді. Импульстің ұзақтығы кезінде жеделдеткіш шоғы 1 мкс-тан жоғары болса, онда 1 мкс ең жоғары жеделдетілген зарядқа сәйкес келеді. </w:t>
            </w:r>
          </w:p>
          <w:p>
            <w:pPr>
              <w:spacing w:after="20"/>
              <w:ind w:left="20"/>
              <w:jc w:val="both"/>
            </w:pPr>
            <w:r>
              <w:rPr>
                <w:rFonts w:ascii="Times New Roman"/>
                <w:b w:val="false"/>
                <w:i w:val="false"/>
                <w:color w:val="000000"/>
                <w:sz w:val="20"/>
              </w:rPr>
              <w:t xml:space="preserve">
1 мкс-тен немесе импульс шоғының ұзақтығынан ең төменгі шекке дейін секундына t интервалы бойынша Q ампермен і ток шоғының интегралына тең (Q = S idt). </w:t>
            </w:r>
          </w:p>
          <w:p>
            <w:pPr>
              <w:spacing w:after="20"/>
              <w:ind w:left="20"/>
              <w:jc w:val="both"/>
            </w:pPr>
            <w:r>
              <w:rPr>
                <w:rFonts w:ascii="Times New Roman"/>
                <w:b w:val="false"/>
                <w:i w:val="false"/>
                <w:color w:val="000000"/>
                <w:sz w:val="20"/>
              </w:rPr>
              <w:t xml:space="preserve">
2. "Ең жоғарғы шекті қуат" вольттағы ең жоғары шекті әлеуеттің ампердегі шоқтың тогына көбейтіндісіне тең. </w:t>
            </w:r>
          </w:p>
          <w:p>
            <w:pPr>
              <w:spacing w:after="20"/>
              <w:ind w:left="20"/>
              <w:jc w:val="both"/>
            </w:pPr>
            <w:r>
              <w:rPr>
                <w:rFonts w:ascii="Times New Roman"/>
                <w:b w:val="false"/>
                <w:i w:val="false"/>
                <w:color w:val="000000"/>
                <w:sz w:val="20"/>
              </w:rPr>
              <w:t xml:space="preserve">
3. 3А201 тармақшасы аясында іші қуыс резонаторларға негізделген жеделдеткіштегі шоқ импульсінің ұзақтығы </w:t>
            </w:r>
          </w:p>
          <w:p>
            <w:pPr>
              <w:spacing w:after="20"/>
              <w:ind w:left="20"/>
              <w:jc w:val="both"/>
            </w:pPr>
            <w:r>
              <w:rPr>
                <w:rFonts w:ascii="Times New Roman"/>
                <w:b w:val="false"/>
                <w:i w:val="false"/>
                <w:color w:val="000000"/>
                <w:sz w:val="20"/>
              </w:rPr>
              <w:t>
1 мкс-тен немесе модулятор жасайтын импульс шоғының ұзақтығының ең аз мөлшеріне сәйкес келеді.</w:t>
            </w:r>
          </w:p>
          <w:p>
            <w:pPr>
              <w:spacing w:after="20"/>
              <w:ind w:left="20"/>
              <w:jc w:val="both"/>
            </w:pPr>
            <w:r>
              <w:rPr>
                <w:rFonts w:ascii="Times New Roman"/>
                <w:b w:val="false"/>
                <w:i w:val="false"/>
                <w:color w:val="000000"/>
                <w:sz w:val="20"/>
              </w:rPr>
              <w:t>
4. Іші қуыс резонаторларға негізделген жеделдеткіштегі шоқтың шекті тогының импульс шоғының созылуындағы токтың орташа өлшеміне сәйкес келеді.</w:t>
            </w:r>
          </w:p>
          <w:p>
            <w:pPr>
              <w:spacing w:after="20"/>
              <w:ind w:left="20"/>
              <w:jc w:val="both"/>
            </w:pPr>
            <w:r>
              <w:rPr>
                <w:rFonts w:ascii="Times New Roman"/>
                <w:b w:val="false"/>
                <w:i w:val="false"/>
                <w:color w:val="000000"/>
                <w:sz w:val="20"/>
              </w:rPr>
              <w:t>
Сондай-ақ 10 санатты қарау. 0-9* санаттарымен қамтылмаған ұлттық қауіпсіздік шеңберінде бақыланатын өнім.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3А231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8543 10 000 0,</w:t>
            </w:r>
          </w:p>
          <w:p>
            <w:pPr>
              <w:spacing w:after="20"/>
              <w:ind w:left="20"/>
              <w:jc w:val="both"/>
            </w:pPr>
            <w:r>
              <w:rPr>
                <w:rFonts w:ascii="Times New Roman"/>
                <w:b w:val="false"/>
                <w:i w:val="false"/>
                <w:color w:val="000000"/>
                <w:sz w:val="20"/>
              </w:rPr>
              <w:t>
8479 89 170 0,</w:t>
            </w:r>
          </w:p>
          <w:p>
            <w:pPr>
              <w:spacing w:after="20"/>
              <w:ind w:left="20"/>
              <w:jc w:val="both"/>
            </w:pPr>
            <w:r>
              <w:rPr>
                <w:rFonts w:ascii="Times New Roman"/>
                <w:b w:val="false"/>
                <w:i w:val="false"/>
                <w:color w:val="000000"/>
                <w:sz w:val="20"/>
              </w:rPr>
              <w:t>
8543,</w:t>
            </w:r>
          </w:p>
          <w:p>
            <w:pPr>
              <w:spacing w:after="20"/>
              <w:ind w:left="20"/>
              <w:jc w:val="both"/>
            </w:pPr>
            <w:r>
              <w:rPr>
                <w:rFonts w:ascii="Times New Roman"/>
                <w:b w:val="false"/>
                <w:i w:val="false"/>
                <w:color w:val="000000"/>
                <w:sz w:val="20"/>
              </w:rPr>
              <w:t>
9015 80 110 0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мынадай сипаттамалары бар нейтронды түтіктерді қамтитын нейтронды генераторлар жүйесі: </w:t>
            </w:r>
          </w:p>
          <w:p>
            <w:pPr>
              <w:spacing w:after="20"/>
              <w:ind w:left="20"/>
              <w:jc w:val="both"/>
            </w:pPr>
            <w:r>
              <w:rPr>
                <w:rFonts w:ascii="Times New Roman"/>
                <w:b w:val="false"/>
                <w:i w:val="false"/>
                <w:color w:val="000000"/>
                <w:sz w:val="20"/>
              </w:rPr>
              <w:t>
a) сыртқы вакуумдық жүйесіз жұмыс үшін жобаланған; және</w:t>
            </w:r>
          </w:p>
          <w:p>
            <w:pPr>
              <w:spacing w:after="20"/>
              <w:ind w:left="20"/>
              <w:jc w:val="both"/>
            </w:pPr>
            <w:r>
              <w:rPr>
                <w:rFonts w:ascii="Times New Roman"/>
                <w:b w:val="false"/>
                <w:i w:val="false"/>
                <w:color w:val="000000"/>
                <w:sz w:val="20"/>
              </w:rPr>
              <w:t xml:space="preserve">
b) мыналардың кез келгенін қолданады: </w:t>
            </w:r>
          </w:p>
          <w:p>
            <w:pPr>
              <w:spacing w:after="20"/>
              <w:ind w:left="20"/>
              <w:jc w:val="both"/>
            </w:pPr>
            <w:r>
              <w:rPr>
                <w:rFonts w:ascii="Times New Roman"/>
                <w:b w:val="false"/>
                <w:i w:val="false"/>
                <w:color w:val="000000"/>
                <w:sz w:val="20"/>
              </w:rPr>
              <w:t xml:space="preserve">
1. тритийлі-дейтерилі ядролық реакцияны іске қосу үшін электростатикалық жеделдетуді немесе </w:t>
            </w:r>
          </w:p>
          <w:p>
            <w:pPr>
              <w:spacing w:after="20"/>
              <w:ind w:left="20"/>
              <w:jc w:val="both"/>
            </w:pPr>
            <w:r>
              <w:rPr>
                <w:rFonts w:ascii="Times New Roman"/>
                <w:b w:val="false"/>
                <w:i w:val="false"/>
                <w:color w:val="000000"/>
                <w:sz w:val="20"/>
              </w:rPr>
              <w:t>
2. секундына 3 × 109 нейтрон шығаруға қабілетті дейтерилі -дейтерилі ядролық реакцияны іске қосу үшін электростатикалық жеделдетуді.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0В002g тармақшасында көрсетілгендерден өзгешеленетін, атомдық массасы 230 а.м.б. және одан жоғары иондарды өлшеуге арналған, 230 а.м.б. немесе одан жоғары жағдайда 2 а.м.б.-дан жақсы рұқсат берілген қабілеті бар масс-спектрометрлер, сондай-ақ олар үшін мыналар сияқты иондардың көздері: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9027 80 970 0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индуктивті байланысқан плазмасы (ПМС/ИС) бар масс-спектрометрлер,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9027 80 970 0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тұнбалы разрядты масс-спектрометрлер (ТРМС),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9027 80 970 0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термоионизациялы масс-спектрометрлер (ТИМС),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9027 80 970 0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Мынадай барлық сипаттамалары бар электронды бомбалауға ие масс-спектрометрлер;</w:t>
            </w:r>
          </w:p>
          <w:p>
            <w:pPr>
              <w:spacing w:after="20"/>
              <w:ind w:left="20"/>
              <w:jc w:val="both"/>
            </w:pPr>
            <w:r>
              <w:rPr>
                <w:rFonts w:ascii="Times New Roman"/>
                <w:b w:val="false"/>
                <w:i w:val="false"/>
                <w:color w:val="000000"/>
                <w:sz w:val="20"/>
              </w:rPr>
              <w:t>
1. Электрондар шоғырының көмегімен молекулалар иондалатын иондардың көздері бағытында талдау жасалатын молекулалардың коллимирленген шоғырына қозғау салатын молекулярлық шоғырды іске қосу жүйесі, және</w:t>
            </w:r>
          </w:p>
          <w:p>
            <w:pPr>
              <w:spacing w:after="20"/>
              <w:ind w:left="20"/>
              <w:jc w:val="both"/>
            </w:pPr>
            <w:r>
              <w:rPr>
                <w:rFonts w:ascii="Times New Roman"/>
                <w:b w:val="false"/>
                <w:i w:val="false"/>
                <w:color w:val="000000"/>
                <w:sz w:val="20"/>
              </w:rPr>
              <w:t>
2. 193 К (-80 °С) дейін салқындату қабілеті бар бір немесе бірнеше "салқын тұтқышты".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ескертпелер:</w:t>
            </w:r>
          </w:p>
          <w:p>
            <w:pPr>
              <w:spacing w:after="20"/>
              <w:ind w:left="20"/>
              <w:jc w:val="both"/>
            </w:pPr>
            <w:r>
              <w:rPr>
                <w:rFonts w:ascii="Times New Roman"/>
                <w:b w:val="false"/>
                <w:i w:val="false"/>
                <w:color w:val="000000"/>
                <w:sz w:val="20"/>
              </w:rPr>
              <w:t xml:space="preserve">
1. А233d электронды бомбалауға ие масс-спектрометрлер, сондай-ақ электронды бомбалауы бар иондағыш масс-спектрометрлер сияқты белгіленеді. </w:t>
            </w:r>
          </w:p>
          <w:p>
            <w:pPr>
              <w:spacing w:after="20"/>
              <w:ind w:left="20"/>
              <w:jc w:val="both"/>
            </w:pPr>
            <w:r>
              <w:rPr>
                <w:rFonts w:ascii="Times New Roman"/>
                <w:b w:val="false"/>
                <w:i w:val="false"/>
                <w:color w:val="000000"/>
                <w:sz w:val="20"/>
              </w:rPr>
              <w:t xml:space="preserve">
2. 3A233d2 тармақшасындағы "салқын тұтқыш" газ молекулаларын, оларды салқын бетінің үстінде конденсациялау немесе қатыру арқылы аулап ұстауға арналған құрылғыны білдіреді. 3A233d2 тармақшасының контекстінде жабық гельді циклдағы криосорғы "салқын тұтқыш" болып табылмайды.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9027 80 970 0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Молекулярлық шоғыры бар, мыналар сияқты масс-спектрометрлер: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Тоттанбайтын болаттан немесе молибденнен құрастырылған немесе олармен қорғалған иондағыш камерасы және 193 К (-80 o С) немесе одан төмен салқындатуды қамтамасыз ететін салқындату камерасы бар; немесе </w:t>
            </w:r>
          </w:p>
          <w:p>
            <w:pPr>
              <w:spacing w:after="20"/>
              <w:ind w:left="20"/>
              <w:jc w:val="both"/>
            </w:pPr>
            <w:r>
              <w:rPr>
                <w:rFonts w:ascii="Times New Roman"/>
                <w:b w:val="false"/>
                <w:i w:val="false"/>
                <w:color w:val="000000"/>
                <w:sz w:val="20"/>
              </w:rPr>
              <w:t>
2. Уран гиксафторидіне қатысты төзімді материалдардан құрастырылған немесе сондай материалдармен қорғалған иондағыш камерасы бар.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3A233 f.</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9027 </w:t>
            </w:r>
          </w:p>
          <w:p>
            <w:pPr>
              <w:spacing w:after="20"/>
              <w:ind w:left="20"/>
              <w:jc w:val="both"/>
            </w:pPr>
            <w:r>
              <w:rPr>
                <w:rFonts w:ascii="Times New Roman"/>
                <w:b w:val="false"/>
                <w:i w:val="false"/>
                <w:color w:val="000000"/>
                <w:sz w:val="20"/>
              </w:rPr>
              <w:t>
9027 80 970 0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Иондардың микрофторланған көзімен жабдықталған және актинидтермен немесе актинидтердің фторидтерімен пайдалану үшін жобаланған масс-спектрометрлер.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Деректерді өңдеу бағдарламалары (бағдарламалық қамтамасыз 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3А225 тармағында келтірілген олардың сипаттамаларға сәйкестігі мақсатында жиілікті немесе генераторларды қайта түрлендірушілердің өнімділігін арттыру немесе шектеулерін алу үшін арнайы әзірленген "Бағдарламалық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3E "Технологиялар"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3E201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3А233 тармағына дейін "қолдануға" арналған жалпы технологиялық ескертпелерге сәйкес "Технологиялар"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3А225 тармақта келтірілген сипаттамаларға олардың сәйкес келтіру мақсатында генераторлардың шектеулерін алу немесе өнімділігін арттыруға арналған лицензиялық кілт немесе өнім кілті түріндегі "Технологиялар".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"Датчиктер мен лазерлер"</w:t>
            </w:r>
          </w:p>
          <w:p>
            <w:pPr>
              <w:spacing w:after="20"/>
              <w:ind w:left="20"/>
              <w:jc w:val="both"/>
            </w:pPr>
            <w:r>
              <w:rPr>
                <w:rFonts w:ascii="Times New Roman"/>
                <w:b w:val="false"/>
                <w:i w:val="false"/>
                <w:color w:val="000000"/>
                <w:sz w:val="20"/>
              </w:rPr>
              <w:t>
6A "Жүйелер, жабдықтар және құрауыштар"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6A205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0B001g5, 0B001h6 тармақшалары және 6A005 тармағы бойынша бақыланатындардан өзгешеленетін "Лазерлер", "лазерлі" күшейткіштер және гетеродиндер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2804 21 000 0, </w:t>
            </w:r>
          </w:p>
          <w:p>
            <w:pPr>
              <w:spacing w:after="20"/>
              <w:ind w:left="20"/>
              <w:jc w:val="both"/>
            </w:pPr>
            <w:r>
              <w:rPr>
                <w:rFonts w:ascii="Times New Roman"/>
                <w:b w:val="false"/>
                <w:i w:val="false"/>
                <w:color w:val="000000"/>
                <w:sz w:val="20"/>
              </w:rPr>
              <w:t>
9013 20 000 0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Мынадай барлық сипаттамалары бар аргонды "лазерлер": </w:t>
            </w:r>
          </w:p>
          <w:p>
            <w:pPr>
              <w:spacing w:after="20"/>
              <w:ind w:left="20"/>
              <w:jc w:val="both"/>
            </w:pPr>
            <w:r>
              <w:rPr>
                <w:rFonts w:ascii="Times New Roman"/>
                <w:b w:val="false"/>
                <w:i w:val="false"/>
                <w:color w:val="000000"/>
                <w:sz w:val="20"/>
              </w:rPr>
              <w:t xml:space="preserve">
1. Толқындардың шығу ұзындығы 400 нм-нен 515 нм-ге дейінгі аралықта және </w:t>
            </w:r>
          </w:p>
          <w:p>
            <w:pPr>
              <w:spacing w:after="20"/>
              <w:ind w:left="20"/>
              <w:jc w:val="both"/>
            </w:pPr>
            <w:r>
              <w:rPr>
                <w:rFonts w:ascii="Times New Roman"/>
                <w:b w:val="false"/>
                <w:i w:val="false"/>
                <w:color w:val="000000"/>
                <w:sz w:val="20"/>
              </w:rPr>
              <w:t>2. Орташа шығу қуаты 40 Вт-ден 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Мынадай барлық сипаттамалары бар бояғыштардағы қайта құрылатын импульсті бір модолы гетеродиндер: </w:t>
            </w:r>
          </w:p>
          <w:p>
            <w:pPr>
              <w:spacing w:after="20"/>
              <w:ind w:left="20"/>
              <w:jc w:val="both"/>
            </w:pPr>
            <w:r>
              <w:rPr>
                <w:rFonts w:ascii="Times New Roman"/>
                <w:b w:val="false"/>
                <w:i w:val="false"/>
                <w:color w:val="000000"/>
                <w:sz w:val="20"/>
              </w:rPr>
              <w:t xml:space="preserve">
1. Толқындардың ұзындығы 300 нм-нен 800 нм-ге дейінгі аралықта. </w:t>
            </w:r>
          </w:p>
          <w:p>
            <w:pPr>
              <w:spacing w:after="20"/>
              <w:ind w:left="20"/>
              <w:jc w:val="both"/>
            </w:pPr>
            <w:r>
              <w:rPr>
                <w:rFonts w:ascii="Times New Roman"/>
                <w:b w:val="false"/>
                <w:i w:val="false"/>
                <w:color w:val="000000"/>
                <w:sz w:val="20"/>
              </w:rPr>
              <w:t xml:space="preserve">
2. Орташа шығу қуаты 1 Вт-дан жоғары. </w:t>
            </w:r>
          </w:p>
          <w:p>
            <w:pPr>
              <w:spacing w:after="20"/>
              <w:ind w:left="20"/>
              <w:jc w:val="both"/>
            </w:pPr>
            <w:r>
              <w:rPr>
                <w:rFonts w:ascii="Times New Roman"/>
                <w:b w:val="false"/>
                <w:i w:val="false"/>
                <w:color w:val="000000"/>
                <w:sz w:val="20"/>
              </w:rPr>
              <w:t xml:space="preserve">
3. Қайталану жиілігі 1 кГц-ден жоғары. </w:t>
            </w:r>
          </w:p>
          <w:p>
            <w:pPr>
              <w:spacing w:after="20"/>
              <w:ind w:left="20"/>
              <w:jc w:val="both"/>
            </w:pPr>
            <w:r>
              <w:rPr>
                <w:rFonts w:ascii="Times New Roman"/>
                <w:b w:val="false"/>
                <w:i w:val="false"/>
                <w:color w:val="000000"/>
                <w:sz w:val="20"/>
              </w:rPr>
              <w:t>
4. Импульстің ұзақтығы 100 нс-тен кем.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Мынадай барлық сипаттамалары бар бояғыштардағы қайта құрылатын импульстік күшейткіштер және лазерлер гетеродиндері: </w:t>
            </w:r>
          </w:p>
          <w:p>
            <w:pPr>
              <w:spacing w:after="20"/>
              <w:ind w:left="20"/>
              <w:jc w:val="both"/>
            </w:pPr>
            <w:r>
              <w:rPr>
                <w:rFonts w:ascii="Times New Roman"/>
                <w:b w:val="false"/>
                <w:i w:val="false"/>
                <w:color w:val="000000"/>
                <w:sz w:val="20"/>
              </w:rPr>
              <w:t xml:space="preserve">
1. Толқындардың ұзындығы 300 нм-нен 800 нм-ге дейінгі аралықта. </w:t>
            </w:r>
          </w:p>
          <w:p>
            <w:pPr>
              <w:spacing w:after="20"/>
              <w:ind w:left="20"/>
              <w:jc w:val="both"/>
            </w:pPr>
            <w:r>
              <w:rPr>
                <w:rFonts w:ascii="Times New Roman"/>
                <w:b w:val="false"/>
                <w:i w:val="false"/>
                <w:color w:val="000000"/>
                <w:sz w:val="20"/>
              </w:rPr>
              <w:t xml:space="preserve">
2. Орташа шығу қуаты 30 Вт-ден жоғары. </w:t>
            </w:r>
          </w:p>
          <w:p>
            <w:pPr>
              <w:spacing w:after="20"/>
              <w:ind w:left="20"/>
              <w:jc w:val="both"/>
            </w:pPr>
            <w:r>
              <w:rPr>
                <w:rFonts w:ascii="Times New Roman"/>
                <w:b w:val="false"/>
                <w:i w:val="false"/>
                <w:color w:val="000000"/>
                <w:sz w:val="20"/>
              </w:rPr>
              <w:t xml:space="preserve">
3. Импульстің жиілігі 1 кГц-ден жоғары және </w:t>
            </w:r>
          </w:p>
          <w:p>
            <w:pPr>
              <w:spacing w:after="20"/>
              <w:ind w:left="20"/>
              <w:jc w:val="both"/>
            </w:pPr>
            <w:r>
              <w:rPr>
                <w:rFonts w:ascii="Times New Roman"/>
                <w:b w:val="false"/>
                <w:i w:val="false"/>
                <w:color w:val="000000"/>
                <w:sz w:val="20"/>
              </w:rPr>
              <w:t>
4. Импульстің ұзақтығы 100 нс-тен кем;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6А205с тармақшасы бойынша бір модолы гетеродиндер бақыланбайды.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Мынадай барлық сипаттамалары бар көміртегі диоксидінің импульсті лазерлері: </w:t>
            </w:r>
          </w:p>
          <w:p>
            <w:pPr>
              <w:spacing w:after="20"/>
              <w:ind w:left="20"/>
              <w:jc w:val="both"/>
            </w:pPr>
            <w:r>
              <w:rPr>
                <w:rFonts w:ascii="Times New Roman"/>
                <w:b w:val="false"/>
                <w:i w:val="false"/>
                <w:color w:val="000000"/>
                <w:sz w:val="20"/>
              </w:rPr>
              <w:t xml:space="preserve">
1. Толқындардың ұзындығы 9000 нм-нен 11000 нм-ге дейінгі аралықта; </w:t>
            </w:r>
          </w:p>
          <w:p>
            <w:pPr>
              <w:spacing w:after="20"/>
              <w:ind w:left="20"/>
              <w:jc w:val="both"/>
            </w:pPr>
            <w:r>
              <w:rPr>
                <w:rFonts w:ascii="Times New Roman"/>
                <w:b w:val="false"/>
                <w:i w:val="false"/>
                <w:color w:val="000000"/>
                <w:sz w:val="20"/>
              </w:rPr>
              <w:t xml:space="preserve">
2. Импульстің жиілігі 250 Гц-ден жоғары; </w:t>
            </w:r>
          </w:p>
          <w:p>
            <w:pPr>
              <w:spacing w:after="20"/>
              <w:ind w:left="20"/>
              <w:jc w:val="both"/>
            </w:pPr>
            <w:r>
              <w:rPr>
                <w:rFonts w:ascii="Times New Roman"/>
                <w:b w:val="false"/>
                <w:i w:val="false"/>
                <w:color w:val="000000"/>
                <w:sz w:val="20"/>
              </w:rPr>
              <w:t xml:space="preserve">
3. Орташа шығу қуаты 500 Вт-ден жоғары; </w:t>
            </w:r>
          </w:p>
          <w:p>
            <w:pPr>
              <w:spacing w:after="20"/>
              <w:ind w:left="20"/>
              <w:jc w:val="both"/>
            </w:pPr>
            <w:r>
              <w:rPr>
                <w:rFonts w:ascii="Times New Roman"/>
                <w:b w:val="false"/>
                <w:i w:val="false"/>
                <w:color w:val="000000"/>
                <w:sz w:val="20"/>
              </w:rPr>
              <w:t>
4. Импульстің ұзақтығы 200 нс-тен кем;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6А205 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p>
            <w:pPr>
              <w:spacing w:after="20"/>
              <w:ind w:left="20"/>
              <w:jc w:val="both"/>
            </w:pPr>
            <w:r>
              <w:rPr>
                <w:rFonts w:ascii="Times New Roman"/>
                <w:b w:val="false"/>
                <w:i w:val="false"/>
                <w:color w:val="000000"/>
                <w:sz w:val="20"/>
              </w:rPr>
              <w:t>
9013 80 900 0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16 микрометр толқындардың шығу ұзындығымен және 250 Гц-ден жоғары импульстің жиілігімен жұмыс үшін әзірленген, Раманов жылжытпасы бар бу-сутегілі лазерлер;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6A205 f.</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1000 нм-нен бастап 1100 нм-ге дейінгі толқындардың шығу ұзындығы және мына сипаттамалардың кез келгенінің бірі бар ерітілген неодиймді (шыныдағыға қарағанда басқа) "лазерлер":</w:t>
            </w:r>
          </w:p>
          <w:p>
            <w:pPr>
              <w:spacing w:after="20"/>
              <w:ind w:left="20"/>
              <w:jc w:val="both"/>
            </w:pPr>
            <w:r>
              <w:rPr>
                <w:rFonts w:ascii="Times New Roman"/>
                <w:b w:val="false"/>
                <w:i w:val="false"/>
                <w:color w:val="000000"/>
                <w:sz w:val="20"/>
              </w:rPr>
              <w:t>
1. импульстік қозғау салуы және сапалық модуляциясы бар және "импульстының ұзақтығы" 1 нс және одан жоғары, мына сипаттамалардың кез келгенінің бірі бар "лазерлер":</w:t>
            </w:r>
          </w:p>
          <w:p>
            <w:pPr>
              <w:spacing w:after="20"/>
              <w:ind w:left="20"/>
              <w:jc w:val="both"/>
            </w:pPr>
            <w:r>
              <w:rPr>
                <w:rFonts w:ascii="Times New Roman"/>
                <w:b w:val="false"/>
                <w:i w:val="false"/>
                <w:color w:val="000000"/>
                <w:sz w:val="20"/>
              </w:rPr>
              <w:t xml:space="preserve">
а) көлденең бір модолы режимдегі орташа шығу қуаттылығы 40 Вт-тан жоғары немесе </w:t>
            </w:r>
          </w:p>
          <w:p>
            <w:pPr>
              <w:spacing w:after="20"/>
              <w:ind w:left="20"/>
              <w:jc w:val="both"/>
            </w:pPr>
            <w:r>
              <w:rPr>
                <w:rFonts w:ascii="Times New Roman"/>
                <w:b w:val="false"/>
                <w:i w:val="false"/>
                <w:color w:val="000000"/>
                <w:sz w:val="20"/>
              </w:rPr>
              <w:t xml:space="preserve">
b) көлденең көп модолы режимдегі орташа шығу қуаттылығы 50 Вт-тан жоғары немесе </w:t>
            </w:r>
          </w:p>
          <w:p>
            <w:pPr>
              <w:spacing w:after="20"/>
              <w:ind w:left="20"/>
              <w:jc w:val="both"/>
            </w:pPr>
            <w:r>
              <w:rPr>
                <w:rFonts w:ascii="Times New Roman"/>
                <w:b w:val="false"/>
                <w:i w:val="false"/>
                <w:color w:val="000000"/>
                <w:sz w:val="20"/>
              </w:rPr>
              <w:t>
2. жиіліктің екі еселенуін 40 Вт-тан жоғары орташа шығу қуаты бар 500-ден бастап 550 нм-ге дейінгі толқынның шығу ұзындығын алатындай етіп қолданады.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6A205 f.</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 6A005d2 тармақшасы бойынша бақыланатындардан өзгешеленетін көміртегі диоксидіндегі және мынадай барлық сипаттамалары бар импульстік "лазерлер": </w:t>
            </w:r>
          </w:p>
          <w:p>
            <w:pPr>
              <w:spacing w:after="20"/>
              <w:ind w:left="20"/>
              <w:jc w:val="both"/>
            </w:pPr>
            <w:r>
              <w:rPr>
                <w:rFonts w:ascii="Times New Roman"/>
                <w:b w:val="false"/>
                <w:i w:val="false"/>
                <w:color w:val="000000"/>
                <w:sz w:val="20"/>
              </w:rPr>
              <w:t>
1. толқынның ұзындығы 5 000 нм және 6 000 нм аралығында,</w:t>
            </w:r>
          </w:p>
          <w:p>
            <w:pPr>
              <w:spacing w:after="20"/>
              <w:ind w:left="20"/>
              <w:jc w:val="both"/>
            </w:pPr>
            <w:r>
              <w:rPr>
                <w:rFonts w:ascii="Times New Roman"/>
                <w:b w:val="false"/>
                <w:i w:val="false"/>
                <w:color w:val="000000"/>
                <w:sz w:val="20"/>
              </w:rPr>
              <w:t>
2. импульс жиілігі 250 Гц-дан жоғары,</w:t>
            </w:r>
          </w:p>
          <w:p>
            <w:pPr>
              <w:spacing w:after="20"/>
              <w:ind w:left="20"/>
              <w:jc w:val="both"/>
            </w:pPr>
            <w:r>
              <w:rPr>
                <w:rFonts w:ascii="Times New Roman"/>
                <w:b w:val="false"/>
                <w:i w:val="false"/>
                <w:color w:val="000000"/>
                <w:sz w:val="20"/>
              </w:rPr>
              <w:t>
3. орташа шығу қуаттылығы 200 Вт-дан жоғары және</w:t>
            </w:r>
          </w:p>
          <w:p>
            <w:pPr>
              <w:spacing w:after="20"/>
              <w:ind w:left="20"/>
              <w:jc w:val="both"/>
            </w:pPr>
            <w:r>
              <w:rPr>
                <w:rFonts w:ascii="Times New Roman"/>
                <w:b w:val="false"/>
                <w:i w:val="false"/>
                <w:color w:val="000000"/>
                <w:sz w:val="20"/>
              </w:rPr>
              <w:t>
4. импульстің ұзақтығы 200 нс-тан кем;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6A226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 20 200 (азаматтық авиациядан басқа)</w:t>
            </w:r>
          </w:p>
          <w:p>
            <w:pPr>
              <w:spacing w:after="20"/>
              <w:ind w:left="20"/>
              <w:jc w:val="both"/>
            </w:pPr>
            <w:r>
              <w:rPr>
                <w:rFonts w:ascii="Times New Roman"/>
                <w:b w:val="false"/>
                <w:i w:val="false"/>
                <w:color w:val="000000"/>
                <w:sz w:val="20"/>
              </w:rPr>
              <w:t>
8543 90 000 9,</w:t>
            </w:r>
          </w:p>
          <w:p>
            <w:pPr>
              <w:spacing w:after="20"/>
              <w:ind w:left="20"/>
              <w:jc w:val="both"/>
            </w:pPr>
            <w:r>
              <w:rPr>
                <w:rFonts w:ascii="Times New Roman"/>
                <w:b w:val="false"/>
                <w:i w:val="false"/>
                <w:color w:val="000000"/>
                <w:sz w:val="20"/>
              </w:rPr>
              <w:t>
9026 90 000 0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датчиктері:</w:t>
            </w:r>
          </w:p>
          <w:p>
            <w:pPr>
              <w:spacing w:after="20"/>
              <w:ind w:left="20"/>
              <w:jc w:val="both"/>
            </w:pPr>
            <w:r>
              <w:rPr>
                <w:rFonts w:ascii="Times New Roman"/>
                <w:b w:val="false"/>
                <w:i w:val="false"/>
                <w:color w:val="000000"/>
                <w:sz w:val="20"/>
              </w:rPr>
              <w:t xml:space="preserve">
a) манганиннен, иттербийден және поливинилиденфторидтен (ПВДФ, PVF2) жасалған өлшегіштерді қоса алғанда, 10 ГПа-дан жоғары қысымды өлшеуге арналған толқын соққысының қысымын өлшегіштер, </w:t>
            </w:r>
          </w:p>
          <w:p>
            <w:pPr>
              <w:spacing w:after="20"/>
              <w:ind w:left="20"/>
              <w:jc w:val="both"/>
            </w:pPr>
            <w:r>
              <w:rPr>
                <w:rFonts w:ascii="Times New Roman"/>
                <w:b w:val="false"/>
                <w:i w:val="false"/>
                <w:color w:val="000000"/>
                <w:sz w:val="20"/>
              </w:rPr>
              <w:t>
b) 10 ГПа жоғары қысымды өлшеуге арналған қысымның кварцтық датчиктері.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 Деректерді өңдеу бағдарламалары (бағдарламалық қамтамасыз 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6D203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6A203a бастап 6A203c дейінгі тармақшаларда көрсетілген сипаттамаларға сәйкес келетіндей камералардың немесе бейнелер датчиктерінің өнімділігін арттыру немесе шектеулерін алу мақсатында арнайы әзірленген "Бағдарламалық қамтамасыз 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6E Технологиялар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6E201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6A003 тармағы, 6A005a2, 6A005b2, 6A005b3, 6A005b4, 6A005b6, 6A005c2, 6A005d3c, 6A005d4c тармақшалары, 6A202, 6A203, 6A205, 6A225 немесе 6A226 тармақтары бойынша бақыланатын жабдықтарды "қолдануға" арналған жалпы технологиялық ескертпелерге сәйкес "Технологиялар".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1А004 Мыналар сияқты арнайы әскери мақсаттағы тауарларды бақылауға арналмаған, қорғану және табуға арналған жабдықтар мен оның бөліктері: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9020 00 900 0,</w:t>
            </w:r>
          </w:p>
          <w:p>
            <w:pPr>
              <w:spacing w:after="20"/>
              <w:ind w:left="20"/>
              <w:jc w:val="both"/>
            </w:pPr>
            <w:r>
              <w:rPr>
                <w:rFonts w:ascii="Times New Roman"/>
                <w:b w:val="false"/>
                <w:i w:val="false"/>
                <w:color w:val="000000"/>
                <w:sz w:val="20"/>
              </w:rPr>
              <w:t>
3926 20 000 0,</w:t>
            </w:r>
          </w:p>
          <w:p>
            <w:pPr>
              <w:spacing w:after="20"/>
              <w:ind w:left="20"/>
              <w:jc w:val="both"/>
            </w:pPr>
            <w:r>
              <w:rPr>
                <w:rFonts w:ascii="Times New Roman"/>
                <w:b w:val="false"/>
                <w:i w:val="false"/>
                <w:color w:val="000000"/>
                <w:sz w:val="20"/>
              </w:rPr>
              <w:t>
4015 19 900 0,</w:t>
            </w:r>
          </w:p>
          <w:p>
            <w:pPr>
              <w:spacing w:after="20"/>
              <w:ind w:left="20"/>
              <w:jc w:val="both"/>
            </w:pPr>
            <w:r>
              <w:rPr>
                <w:rFonts w:ascii="Times New Roman"/>
                <w:b w:val="false"/>
                <w:i w:val="false"/>
                <w:color w:val="000000"/>
                <w:sz w:val="20"/>
              </w:rPr>
              <w:t>
4015 90 000 0,</w:t>
            </w:r>
          </w:p>
          <w:p>
            <w:pPr>
              <w:spacing w:after="20"/>
              <w:ind w:left="20"/>
              <w:jc w:val="both"/>
            </w:pPr>
            <w:r>
              <w:rPr>
                <w:rFonts w:ascii="Times New Roman"/>
                <w:b w:val="false"/>
                <w:i w:val="false"/>
                <w:color w:val="000000"/>
                <w:sz w:val="20"/>
              </w:rPr>
              <w:t xml:space="preserve">
6204 29 900 0, </w:t>
            </w:r>
          </w:p>
          <w:p>
            <w:pPr>
              <w:spacing w:after="20"/>
              <w:ind w:left="20"/>
              <w:jc w:val="both"/>
            </w:pPr>
            <w:r>
              <w:rPr>
                <w:rFonts w:ascii="Times New Roman"/>
                <w:b w:val="false"/>
                <w:i w:val="false"/>
                <w:color w:val="000000"/>
                <w:sz w:val="20"/>
              </w:rPr>
              <w:t xml:space="preserve">
6216 00 000 0, </w:t>
            </w:r>
          </w:p>
          <w:p>
            <w:pPr>
              <w:spacing w:after="20"/>
              <w:ind w:left="20"/>
              <w:jc w:val="both"/>
            </w:pPr>
            <w:r>
              <w:rPr>
                <w:rFonts w:ascii="Times New Roman"/>
                <w:b w:val="false"/>
                <w:i w:val="false"/>
                <w:color w:val="000000"/>
                <w:sz w:val="20"/>
              </w:rPr>
              <w:t>
6405 90,</w:t>
            </w:r>
          </w:p>
          <w:p>
            <w:pPr>
              <w:spacing w:after="20"/>
              <w:ind w:left="20"/>
              <w:jc w:val="both"/>
            </w:pPr>
            <w:r>
              <w:rPr>
                <w:rFonts w:ascii="Times New Roman"/>
                <w:b w:val="false"/>
                <w:i w:val="false"/>
                <w:color w:val="000000"/>
                <w:sz w:val="20"/>
              </w:rPr>
              <w:t xml:space="preserve">
6402 91 100 0, </w:t>
            </w:r>
          </w:p>
          <w:p>
            <w:pPr>
              <w:spacing w:after="20"/>
              <w:ind w:left="20"/>
              <w:jc w:val="both"/>
            </w:pPr>
            <w:r>
              <w:rPr>
                <w:rFonts w:ascii="Times New Roman"/>
                <w:b w:val="false"/>
                <w:i w:val="false"/>
                <w:color w:val="000000"/>
                <w:sz w:val="20"/>
              </w:rPr>
              <w:t>
6402 99 100 0,</w:t>
            </w:r>
          </w:p>
          <w:p>
            <w:pPr>
              <w:spacing w:after="20"/>
              <w:ind w:left="20"/>
              <w:jc w:val="both"/>
            </w:pPr>
            <w:r>
              <w:rPr>
                <w:rFonts w:ascii="Times New Roman"/>
                <w:b w:val="false"/>
                <w:i w:val="false"/>
                <w:color w:val="000000"/>
                <w:sz w:val="20"/>
              </w:rPr>
              <w:t xml:space="preserve">
6402 91 930 0, </w:t>
            </w:r>
          </w:p>
          <w:p>
            <w:pPr>
              <w:spacing w:after="20"/>
              <w:ind w:left="20"/>
              <w:jc w:val="both"/>
            </w:pPr>
            <w:r>
              <w:rPr>
                <w:rFonts w:ascii="Times New Roman"/>
                <w:b w:val="false"/>
                <w:i w:val="false"/>
                <w:color w:val="000000"/>
                <w:sz w:val="20"/>
              </w:rPr>
              <w:t xml:space="preserve">
6404 19 900 0, </w:t>
            </w:r>
          </w:p>
          <w:p>
            <w:pPr>
              <w:spacing w:after="20"/>
              <w:ind w:left="20"/>
              <w:jc w:val="both"/>
            </w:pPr>
            <w:r>
              <w:rPr>
                <w:rFonts w:ascii="Times New Roman"/>
                <w:b w:val="false"/>
                <w:i w:val="false"/>
                <w:color w:val="000000"/>
                <w:sz w:val="20"/>
              </w:rPr>
              <w:t xml:space="preserve">
9027 10 100 0, </w:t>
            </w:r>
          </w:p>
          <w:p>
            <w:pPr>
              <w:spacing w:after="20"/>
              <w:ind w:left="20"/>
              <w:jc w:val="both"/>
            </w:pPr>
            <w:r>
              <w:rPr>
                <w:rFonts w:ascii="Times New Roman"/>
                <w:b w:val="false"/>
                <w:i w:val="false"/>
                <w:color w:val="000000"/>
                <w:sz w:val="20"/>
              </w:rPr>
              <w:t>
9027 10 900 0,</w:t>
            </w:r>
          </w:p>
          <w:p>
            <w:pPr>
              <w:spacing w:after="20"/>
              <w:ind w:left="20"/>
              <w:jc w:val="both"/>
            </w:pPr>
            <w:r>
              <w:rPr>
                <w:rFonts w:ascii="Times New Roman"/>
                <w:b w:val="false"/>
                <w:i w:val="false"/>
                <w:color w:val="000000"/>
                <w:sz w:val="20"/>
              </w:rPr>
              <w:t>
9027 80 170 0,</w:t>
            </w:r>
          </w:p>
          <w:p>
            <w:pPr>
              <w:spacing w:after="20"/>
              <w:ind w:left="20"/>
              <w:jc w:val="both"/>
            </w:pPr>
            <w:r>
              <w:rPr>
                <w:rFonts w:ascii="Times New Roman"/>
                <w:b w:val="false"/>
                <w:i w:val="false"/>
                <w:color w:val="000000"/>
                <w:sz w:val="20"/>
              </w:rPr>
              <w:t>
9027 80 970 0,</w:t>
            </w:r>
          </w:p>
          <w:p>
            <w:pPr>
              <w:spacing w:after="20"/>
              <w:ind w:left="20"/>
              <w:jc w:val="both"/>
            </w:pPr>
            <w:r>
              <w:rPr>
                <w:rFonts w:ascii="Times New Roman"/>
                <w:b w:val="false"/>
                <w:i w:val="false"/>
                <w:color w:val="000000"/>
                <w:sz w:val="20"/>
              </w:rPr>
              <w:t>
9027 90 900 0,</w:t>
            </w:r>
          </w:p>
          <w:p>
            <w:pPr>
              <w:spacing w:after="20"/>
              <w:ind w:left="20"/>
              <w:jc w:val="both"/>
            </w:pPr>
            <w:r>
              <w:rPr>
                <w:rFonts w:ascii="Times New Roman"/>
                <w:b w:val="false"/>
                <w:i w:val="false"/>
                <w:color w:val="000000"/>
                <w:sz w:val="20"/>
              </w:rPr>
              <w:t>
9030 10 000 0,</w:t>
            </w:r>
          </w:p>
          <w:p>
            <w:pPr>
              <w:spacing w:after="20"/>
              <w:ind w:left="20"/>
              <w:jc w:val="both"/>
            </w:pPr>
            <w:r>
              <w:rPr>
                <w:rFonts w:ascii="Times New Roman"/>
                <w:b w:val="false"/>
                <w:i w:val="false"/>
                <w:color w:val="000000"/>
                <w:sz w:val="20"/>
              </w:rPr>
              <w:t>
9030 89 300 0,</w:t>
            </w:r>
          </w:p>
          <w:p>
            <w:pPr>
              <w:spacing w:after="20"/>
              <w:ind w:left="20"/>
              <w:jc w:val="both"/>
            </w:pPr>
            <w:r>
              <w:rPr>
                <w:rFonts w:ascii="Times New Roman"/>
                <w:b w:val="false"/>
                <w:i w:val="false"/>
                <w:color w:val="000000"/>
                <w:sz w:val="20"/>
              </w:rPr>
              <w:t>
9030 89 900 0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"Әскери мақсатта қолдануға арналған" биологиялық агенттерден немесе радиоактивті заттардан немесе ұрыста қолданылатын химиялық уландырушы заттардан қорғану үшін әзірленген немесе модернизацияланған, залалсыздандыруға арналған және осы құрауышқа әдейі арналған противогаздар, жұту фильтрлері.</w:t>
            </w:r>
          </w:p>
          <w:p>
            <w:pPr>
              <w:spacing w:after="20"/>
              <w:ind w:left="20"/>
              <w:jc w:val="both"/>
            </w:pPr>
            <w:r>
              <w:rPr>
                <w:rFonts w:ascii="Times New Roman"/>
                <w:b w:val="false"/>
                <w:i w:val="false"/>
                <w:color w:val="000000"/>
                <w:sz w:val="20"/>
              </w:rPr>
              <w:t>
 b. "Әскери мақсатта қолдануға арналған" биологиялық агенттерден немесе радиоактивті заттардан немесе ұрыста қолданылатын химиялық уландырушы заттардан қорғану үшін әзірленген немесе модернизацияланған қорғаныш костюмдері мен қолғаптар мен бәтеңкелер.</w:t>
            </w:r>
          </w:p>
          <w:p>
            <w:pPr>
              <w:spacing w:after="20"/>
              <w:ind w:left="20"/>
              <w:jc w:val="both"/>
            </w:pPr>
            <w:r>
              <w:rPr>
                <w:rFonts w:ascii="Times New Roman"/>
                <w:b w:val="false"/>
                <w:i w:val="false"/>
                <w:color w:val="000000"/>
                <w:sz w:val="20"/>
              </w:rPr>
              <w:t xml:space="preserve">
с. "Әскери мақсатта қолдануға арналған" биологиялық агенттерден немесе радиоактивті заттардан немесе ұрыста қолданылатын химиялық уландырушы заттардан қорғану үшін әзірленген немесе модернизацияланған және осы құрауышқа әдейі арналған ядролық, биологиялық және химиялық табу жүйелері және олардың құрауыштары </w:t>
            </w:r>
          </w:p>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1А004 тармақ бойынша мыналар бақыланбайды:</w:t>
            </w:r>
          </w:p>
          <w:p>
            <w:pPr>
              <w:spacing w:after="20"/>
              <w:ind w:left="20"/>
              <w:jc w:val="both"/>
            </w:pPr>
            <w:r>
              <w:rPr>
                <w:rFonts w:ascii="Times New Roman"/>
                <w:b w:val="false"/>
                <w:i w:val="false"/>
                <w:color w:val="000000"/>
                <w:sz w:val="20"/>
              </w:rPr>
              <w:t>
а. Радиациялық сәулеленудің жеке дозиметрлері.</w:t>
            </w:r>
          </w:p>
          <w:p>
            <w:pPr>
              <w:spacing w:after="20"/>
              <w:ind w:left="20"/>
              <w:jc w:val="both"/>
            </w:pPr>
            <w:r>
              <w:rPr>
                <w:rFonts w:ascii="Times New Roman"/>
                <w:b w:val="false"/>
                <w:i w:val="false"/>
                <w:color w:val="000000"/>
                <w:sz w:val="20"/>
              </w:rPr>
              <w:t>
b. Азаматтық өнеркәсіпке: тау-кен ісіне, ашық кеніштердегі жұмыстарға, ауыл шаруашылығына, фармацевтикаға, медицинаға, мал дәрігерлігіне пайдалануға, қалдықтарды кәдеге жаратуға немесе тамақ өнеркәсібіне тән уытты заттардан қорғануға арналған конструктивтік немесе функционалдық мақсаттағы шектеулі жабдық ("әскери мақсатта қолдануға" немесе ұрыста қолданылатын химиялық уландырушы заттардан қорғануға арналған).</w:t>
            </w:r>
          </w:p>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1A006 Төменде көрсетілген қолдан жасалған жарылғыш қондырғыларды залалсыздандыру үшін арнайы әзірленген және модификацияланған жабдық және оған арналған құрамдауыштар мен құрылғылар: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Қашықтықтан басқарылатын көлік құралдары.</w:t>
            </w:r>
          </w:p>
          <w:p>
            <w:pPr>
              <w:spacing w:after="20"/>
              <w:ind w:left="20"/>
              <w:jc w:val="both"/>
            </w:pPr>
            <w:r>
              <w:rPr>
                <w:rFonts w:ascii="Times New Roman"/>
                <w:b w:val="false"/>
                <w:i w:val="false"/>
                <w:color w:val="000000"/>
                <w:sz w:val="20"/>
              </w:rPr>
              <w:t>
b. "Ажыратқыштар".</w:t>
            </w:r>
          </w:p>
          <w:p>
            <w:pPr>
              <w:spacing w:after="20"/>
              <w:ind w:left="20"/>
              <w:jc w:val="both"/>
            </w:pPr>
            <w:r>
              <w:rPr>
                <w:rFonts w:ascii="Times New Roman"/>
                <w:b w:val="false"/>
                <w:i w:val="false"/>
                <w:color w:val="000000"/>
                <w:sz w:val="20"/>
              </w:rPr>
              <w:t xml:space="preserve">
Техникалық ескертпе: </w:t>
            </w:r>
          </w:p>
          <w:p>
            <w:pPr>
              <w:spacing w:after="20"/>
              <w:ind w:left="20"/>
              <w:jc w:val="both"/>
            </w:pPr>
            <w:r>
              <w:rPr>
                <w:rFonts w:ascii="Times New Roman"/>
                <w:b w:val="false"/>
                <w:i w:val="false"/>
                <w:color w:val="000000"/>
                <w:sz w:val="20"/>
              </w:rPr>
              <w:t xml:space="preserve">
"Ажыратқыштар" – сұйықтықпен, қатты немесе осал снарядтың әсер етуі арқылы жарылғыш құрылғының жұмыс істеуін тоқтату үшін арнайы әзірленген құрылғылар. </w:t>
            </w:r>
          </w:p>
          <w:p>
            <w:pPr>
              <w:spacing w:after="20"/>
              <w:ind w:left="20"/>
              <w:jc w:val="both"/>
            </w:pPr>
            <w:r>
              <w:rPr>
                <w:rFonts w:ascii="Times New Roman"/>
                <w:b w:val="false"/>
                <w:i w:val="false"/>
                <w:color w:val="000000"/>
                <w:sz w:val="20"/>
              </w:rPr>
              <w:t>
N.B. Әскери мақсатта қолдану үшін арнайы жасалған, атап айтқанда, қолдан жасалған жарылғыш құрылғыларды залалсыздандыруға арналған жабдықтың сипаттамасы, сондай-ақ ML4-тармақта келтірілген.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1A006 тармақ егер оны оператор басқаратын болса, жабдыққа қолданылмайды.</w:t>
            </w:r>
          </w:p>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1А008. Зарядтар, құрылғылар мен құрауыштар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1А008 а</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w:t>
            </w:r>
          </w:p>
          <w:p>
            <w:pPr>
              <w:spacing w:after="20"/>
              <w:ind w:left="20"/>
              <w:jc w:val="both"/>
            </w:pPr>
            <w:r>
              <w:rPr>
                <w:rFonts w:ascii="Times New Roman"/>
                <w:b w:val="false"/>
                <w:i w:val="false"/>
                <w:color w:val="000000"/>
                <w:sz w:val="20"/>
              </w:rPr>
              <w:t xml:space="preserve">
3602 00 000 0, </w:t>
            </w:r>
          </w:p>
          <w:p>
            <w:pPr>
              <w:spacing w:after="20"/>
              <w:ind w:left="20"/>
              <w:jc w:val="both"/>
            </w:pPr>
            <w:r>
              <w:rPr>
                <w:rFonts w:ascii="Times New Roman"/>
                <w:b w:val="false"/>
                <w:i w:val="false"/>
                <w:color w:val="000000"/>
                <w:sz w:val="20"/>
              </w:rPr>
              <w:t>
3603 00 000 0,</w:t>
            </w:r>
          </w:p>
          <w:p>
            <w:pPr>
              <w:spacing w:after="20"/>
              <w:ind w:left="20"/>
              <w:jc w:val="both"/>
            </w:pPr>
            <w:r>
              <w:rPr>
                <w:rFonts w:ascii="Times New Roman"/>
                <w:b w:val="false"/>
                <w:i w:val="false"/>
                <w:color w:val="000000"/>
                <w:sz w:val="20"/>
              </w:rPr>
              <w:t>
3604 00 000 0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Төменде аталған барлық сипаттамалары бар "кумулятивтік зарядтар":</w:t>
            </w:r>
          </w:p>
          <w:p>
            <w:pPr>
              <w:spacing w:after="20"/>
              <w:ind w:left="20"/>
              <w:jc w:val="both"/>
            </w:pPr>
            <w:r>
              <w:rPr>
                <w:rFonts w:ascii="Times New Roman"/>
                <w:b w:val="false"/>
                <w:i w:val="false"/>
                <w:color w:val="000000"/>
                <w:sz w:val="20"/>
              </w:rPr>
              <w:t xml:space="preserve">
1. 90 г. жоғары жарылғыш заттың нетто мөлшері (ЗНМ). </w:t>
            </w:r>
          </w:p>
          <w:p>
            <w:pPr>
              <w:spacing w:after="20"/>
              <w:ind w:left="20"/>
              <w:jc w:val="both"/>
            </w:pPr>
            <w:r>
              <w:rPr>
                <w:rFonts w:ascii="Times New Roman"/>
                <w:b w:val="false"/>
                <w:i w:val="false"/>
                <w:color w:val="000000"/>
                <w:sz w:val="20"/>
              </w:rPr>
              <w:t>
2. Қабығының сыртқы диаметрі 75 мм және одан жоғары.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ескертпе:</w:t>
            </w:r>
          </w:p>
          <w:p>
            <w:pPr>
              <w:spacing w:after="20"/>
              <w:ind w:left="20"/>
              <w:jc w:val="both"/>
            </w:pPr>
            <w:r>
              <w:rPr>
                <w:rFonts w:ascii="Times New Roman"/>
                <w:b w:val="false"/>
                <w:i w:val="false"/>
                <w:color w:val="000000"/>
                <w:sz w:val="20"/>
              </w:rPr>
              <w:t>
"Кумулятивтік зарядтар" – жарылыс толқынының әрекетін бағыттауға мүмкіндік беретін арнайы нысаны бар жарылғыш заттар.</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1А008b</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w:t>
            </w:r>
          </w:p>
          <w:p>
            <w:pPr>
              <w:spacing w:after="20"/>
              <w:ind w:left="20"/>
              <w:jc w:val="both"/>
            </w:pPr>
            <w:r>
              <w:rPr>
                <w:rFonts w:ascii="Times New Roman"/>
                <w:b w:val="false"/>
                <w:i w:val="false"/>
                <w:color w:val="000000"/>
                <w:sz w:val="20"/>
              </w:rPr>
              <w:t xml:space="preserve">
3602 00 000 0, </w:t>
            </w:r>
          </w:p>
          <w:p>
            <w:pPr>
              <w:spacing w:after="20"/>
              <w:ind w:left="20"/>
              <w:jc w:val="both"/>
            </w:pPr>
            <w:r>
              <w:rPr>
                <w:rFonts w:ascii="Times New Roman"/>
                <w:b w:val="false"/>
                <w:i w:val="false"/>
                <w:color w:val="000000"/>
                <w:sz w:val="20"/>
              </w:rPr>
              <w:t>
3603 00 000 0,</w:t>
            </w:r>
          </w:p>
          <w:p>
            <w:pPr>
              <w:spacing w:after="20"/>
              <w:ind w:left="20"/>
              <w:jc w:val="both"/>
            </w:pPr>
            <w:r>
              <w:rPr>
                <w:rFonts w:ascii="Times New Roman"/>
                <w:b w:val="false"/>
                <w:i w:val="false"/>
                <w:color w:val="000000"/>
                <w:sz w:val="20"/>
              </w:rPr>
              <w:t>
3604 00 000 0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Төменде келтірілген барлық сипаттамалары, сондай-ақ оларға арнайы әзірленген құрамдауыштары бар, конструкция бөлшектерін іркілтуге арналған желілік кумулятивтік зарядтар. </w:t>
            </w:r>
          </w:p>
          <w:p>
            <w:pPr>
              <w:spacing w:after="20"/>
              <w:ind w:left="20"/>
              <w:jc w:val="both"/>
            </w:pPr>
            <w:r>
              <w:rPr>
                <w:rFonts w:ascii="Times New Roman"/>
                <w:b w:val="false"/>
                <w:i w:val="false"/>
                <w:color w:val="000000"/>
                <w:sz w:val="20"/>
              </w:rPr>
              <w:t xml:space="preserve">
1. Жарылғыш заттың 40 г/м жоғары заряды. </w:t>
            </w:r>
          </w:p>
          <w:p>
            <w:pPr>
              <w:spacing w:after="20"/>
              <w:ind w:left="20"/>
              <w:jc w:val="both"/>
            </w:pPr>
            <w:r>
              <w:rPr>
                <w:rFonts w:ascii="Times New Roman"/>
                <w:b w:val="false"/>
                <w:i w:val="false"/>
                <w:color w:val="000000"/>
                <w:sz w:val="20"/>
              </w:rPr>
              <w:t>
2. Ені 10 мм тең немесе одан көп.</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1А008 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w:t>
            </w:r>
          </w:p>
          <w:p>
            <w:pPr>
              <w:spacing w:after="20"/>
              <w:ind w:left="20"/>
              <w:jc w:val="both"/>
            </w:pPr>
            <w:r>
              <w:rPr>
                <w:rFonts w:ascii="Times New Roman"/>
                <w:b w:val="false"/>
                <w:i w:val="false"/>
                <w:color w:val="000000"/>
                <w:sz w:val="20"/>
              </w:rPr>
              <w:t xml:space="preserve">
3602 00 000 0, </w:t>
            </w:r>
          </w:p>
          <w:p>
            <w:pPr>
              <w:spacing w:after="20"/>
              <w:ind w:left="20"/>
              <w:jc w:val="both"/>
            </w:pPr>
            <w:r>
              <w:rPr>
                <w:rFonts w:ascii="Times New Roman"/>
                <w:b w:val="false"/>
                <w:i w:val="false"/>
                <w:color w:val="000000"/>
                <w:sz w:val="20"/>
              </w:rPr>
              <w:t>
3603 00 000 0,</w:t>
            </w:r>
          </w:p>
          <w:p>
            <w:pPr>
              <w:spacing w:after="20"/>
              <w:ind w:left="20"/>
              <w:jc w:val="both"/>
            </w:pPr>
            <w:r>
              <w:rPr>
                <w:rFonts w:ascii="Times New Roman"/>
                <w:b w:val="false"/>
                <w:i w:val="false"/>
                <w:color w:val="000000"/>
                <w:sz w:val="20"/>
              </w:rPr>
              <w:t>
3604 00 000 0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Өзегінде жарылғыш заттар бар 64 г/м жоғары детонациялайтын баулар;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1А008 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w:t>
            </w:r>
          </w:p>
          <w:p>
            <w:pPr>
              <w:spacing w:after="20"/>
              <w:ind w:left="20"/>
              <w:jc w:val="both"/>
            </w:pPr>
            <w:r>
              <w:rPr>
                <w:rFonts w:ascii="Times New Roman"/>
                <w:b w:val="false"/>
                <w:i w:val="false"/>
                <w:color w:val="000000"/>
                <w:sz w:val="20"/>
              </w:rPr>
              <w:t xml:space="preserve">
3602 00 000 0, </w:t>
            </w:r>
          </w:p>
          <w:p>
            <w:pPr>
              <w:spacing w:after="20"/>
              <w:ind w:left="20"/>
              <w:jc w:val="both"/>
            </w:pPr>
            <w:r>
              <w:rPr>
                <w:rFonts w:ascii="Times New Roman"/>
                <w:b w:val="false"/>
                <w:i w:val="false"/>
                <w:color w:val="000000"/>
                <w:sz w:val="20"/>
              </w:rPr>
              <w:t>
3603 00 000 0,</w:t>
            </w:r>
          </w:p>
          <w:p>
            <w:pPr>
              <w:spacing w:after="20"/>
              <w:ind w:left="20"/>
              <w:jc w:val="both"/>
            </w:pPr>
            <w:r>
              <w:rPr>
                <w:rFonts w:ascii="Times New Roman"/>
                <w:b w:val="false"/>
                <w:i w:val="false"/>
                <w:color w:val="000000"/>
                <w:sz w:val="20"/>
              </w:rPr>
              <w:t>
3604 00 000 0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1A008 b тармағында көзделгендерді қоспағанда, пирошпангоуттар және 3,5 кг жоғары ЗНМ-ы бар ажыратқыш зарядтар.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1С011 Мыналар сияқты металдар мен компаундар: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1С011 а. </w:t>
            </w:r>
          </w:p>
          <w:p>
            <w:pPr>
              <w:spacing w:after="20"/>
              <w:ind w:left="20"/>
              <w:jc w:val="both"/>
            </w:pPr>
            <w:r>
              <w:rPr>
                <w:rFonts w:ascii="Times New Roman"/>
                <w:b w:val="false"/>
                <w:i w:val="false"/>
                <w:color w:val="000000"/>
                <w:sz w:val="20"/>
              </w:rPr>
              <w:t>
1С011b. </w:t>
            </w:r>
          </w:p>
          <w:p>
            <w:pPr>
              <w:spacing w:after="20"/>
              <w:ind w:left="20"/>
              <w:jc w:val="both"/>
            </w:pPr>
            <w:r>
              <w:rPr>
                <w:rFonts w:ascii="Times New Roman"/>
                <w:b w:val="false"/>
                <w:i w:val="false"/>
                <w:color w:val="000000"/>
                <w:sz w:val="20"/>
              </w:rPr>
              <w:t xml:space="preserve">
1C011с. </w:t>
            </w:r>
          </w:p>
          <w:p>
            <w:pPr>
              <w:spacing w:after="20"/>
              <w:ind w:left="20"/>
              <w:jc w:val="both"/>
            </w:pPr>
            <w:r>
              <w:rPr>
                <w:rFonts w:ascii="Times New Roman"/>
                <w:b w:val="false"/>
                <w:i w:val="false"/>
                <w:color w:val="000000"/>
                <w:sz w:val="20"/>
              </w:rPr>
              <w:t>
1С011d.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8104 30 000 0 </w:t>
            </w:r>
          </w:p>
          <w:p>
            <w:pPr>
              <w:spacing w:after="20"/>
              <w:ind w:left="20"/>
              <w:jc w:val="both"/>
            </w:pPr>
            <w:r>
              <w:rPr>
                <w:rFonts w:ascii="Times New Roman"/>
                <w:b w:val="false"/>
                <w:i w:val="false"/>
                <w:color w:val="000000"/>
                <w:sz w:val="20"/>
              </w:rPr>
              <w:t xml:space="preserve">
8109 20 000 0 </w:t>
            </w:r>
          </w:p>
          <w:p>
            <w:pPr>
              <w:spacing w:after="20"/>
              <w:ind w:left="20"/>
              <w:jc w:val="both"/>
            </w:pPr>
          </w:p>
          <w:p>
            <w:pPr>
              <w:spacing w:after="20"/>
              <w:ind w:left="20"/>
              <w:jc w:val="both"/>
            </w:pPr>
            <w:r>
              <w:rPr>
                <w:rFonts w:ascii="Times New Roman"/>
                <w:b w:val="false"/>
                <w:i w:val="false"/>
                <w:color w:val="000000"/>
                <w:sz w:val="20"/>
              </w:rPr>
              <w:t xml:space="preserve">
2804 50 100 0 2849 90 100 0 </w:t>
            </w:r>
          </w:p>
          <w:p>
            <w:pPr>
              <w:spacing w:after="20"/>
              <w:ind w:left="20"/>
              <w:jc w:val="both"/>
            </w:pPr>
          </w:p>
          <w:p>
            <w:pPr>
              <w:spacing w:after="20"/>
              <w:ind w:left="20"/>
              <w:jc w:val="both"/>
            </w:pPr>
            <w:r>
              <w:rPr>
                <w:rFonts w:ascii="Times New Roman"/>
                <w:b w:val="false"/>
                <w:i w:val="false"/>
                <w:color w:val="000000"/>
                <w:sz w:val="20"/>
              </w:rPr>
              <w:t xml:space="preserve">
2825 10 000 0 2834 29 800 0 2904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2925 21 000 0 2925 29 000 0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Сфералық, шаң тәрізді, сфероидалық нысаны бар, қатпарланған немесе ұнтақталған, құрамында цирконийдің, магнийдің немесе олардың қорытпаларының 99%-і немесе одан астамы бар материалдан жасалған, мөлшері 60 мкм-нен кем бөлшектер түріндегі металдар;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ескертпе: </w:t>
            </w:r>
          </w:p>
          <w:p>
            <w:pPr>
              <w:spacing w:after="20"/>
              <w:ind w:left="20"/>
              <w:jc w:val="both"/>
            </w:pPr>
            <w:r>
              <w:rPr>
                <w:rFonts w:ascii="Times New Roman"/>
                <w:b w:val="false"/>
                <w:i w:val="false"/>
                <w:color w:val="000000"/>
                <w:sz w:val="20"/>
              </w:rPr>
              <w:t xml:space="preserve">
Гафнийдің цирконийдегі табиғи құрамы (әдетте, 2%-тен 7%-ке дейін) циркониймен бірге ескеріледі. </w:t>
            </w:r>
          </w:p>
          <w:p>
            <w:pPr>
              <w:spacing w:after="20"/>
              <w:ind w:left="20"/>
              <w:jc w:val="both"/>
            </w:pPr>
            <w:r>
              <w:rPr>
                <w:rFonts w:ascii="Times New Roman"/>
                <w:b w:val="false"/>
                <w:i w:val="false"/>
                <w:color w:val="000000"/>
                <w:sz w:val="20"/>
              </w:rPr>
              <w:t>
Eскертпе: 1С011.а тармақта көрсетілген металдар немесе қорытпалар олардың аллюминийде, магнийде, цирконийде немесе бериллийде қапшықтанған-қапшықтанбағанына қарамастан бақылауға жатады.</w:t>
            </w:r>
          </w:p>
          <w:p>
            <w:pPr>
              <w:spacing w:after="20"/>
              <w:ind w:left="20"/>
              <w:jc w:val="both"/>
            </w:pPr>
            <w:r>
              <w:rPr>
                <w:rFonts w:ascii="Times New Roman"/>
                <w:b w:val="false"/>
                <w:i w:val="false"/>
                <w:color w:val="000000"/>
                <w:sz w:val="20"/>
              </w:rPr>
              <w:t>
b. тазалығы 85% немесе одан жоғары және бөлшектерінің мөлшері 60 мкм немесе одан кем бор немесе бор карбиді;</w:t>
            </w:r>
          </w:p>
          <w:p>
            <w:pPr>
              <w:spacing w:after="20"/>
              <w:ind w:left="20"/>
              <w:jc w:val="both"/>
            </w:pPr>
            <w:r>
              <w:rPr>
                <w:rFonts w:ascii="Times New Roman"/>
                <w:b w:val="false"/>
                <w:i w:val="false"/>
                <w:color w:val="000000"/>
                <w:sz w:val="20"/>
              </w:rPr>
              <w:t>
Eскертпе: 1С011.b. тармақта көрсетілген металдар немесе қорытпалар олардың аллюминийде, магнийде, цирконийде немесе бериллийде қапшықтанған-қапшықтанбағанына қарамастан бақылауға жатады.</w:t>
            </w:r>
          </w:p>
          <w:p>
            <w:pPr>
              <w:spacing w:after="20"/>
              <w:ind w:left="20"/>
              <w:jc w:val="both"/>
            </w:pPr>
            <w:r>
              <w:rPr>
                <w:rFonts w:ascii="Times New Roman"/>
                <w:b w:val="false"/>
                <w:i w:val="false"/>
                <w:color w:val="000000"/>
                <w:sz w:val="20"/>
              </w:rPr>
              <w:t>
с. Гуанидин нитрат.</w:t>
            </w:r>
          </w:p>
          <w:p>
            <w:pPr>
              <w:spacing w:after="20"/>
              <w:ind w:left="20"/>
              <w:jc w:val="both"/>
            </w:pPr>
            <w:r>
              <w:rPr>
                <w:rFonts w:ascii="Times New Roman"/>
                <w:b w:val="false"/>
                <w:i w:val="false"/>
                <w:color w:val="000000"/>
                <w:sz w:val="20"/>
              </w:rPr>
              <w:t>
d. Нитрогуанидин (NQ) (САS 556-88-7).</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Уытты химиялық заттарды жасау үшін прекурсорлар ретінде пайдаланылуы мүмкін химиялық заттар және құрамында бір немесе одан көп элементтер бар "химиялық құрамдар"</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2812 15 000 0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Монохлорлы күкірт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1-ескертпе: 1С350 құрамында 1С350.2, .6, .7, .8, .9, .10, .14, .15, 16, .19, .20, .24, .25, .30, .37, .38, .39, .40, .41, .42, .43, .44, .45, .46, .47, .48, .49, .50, .51, .52 және 53-те тізбеленген бір немесе одан көп химикалийлер бар, оларда көрсетілген химикалийлердің бір де біреуі бүкіл құрам салмағының 30%-інен аспайтын "химиялық құрамдарды" бақыламайды.</w:t>
            </w:r>
          </w:p>
          <w:p>
            <w:pPr>
              <w:spacing w:after="20"/>
              <w:ind w:left="20"/>
              <w:jc w:val="both"/>
            </w:pPr>
            <w:r>
              <w:rPr>
                <w:rFonts w:ascii="Times New Roman"/>
                <w:b w:val="false"/>
                <w:i w:val="false"/>
                <w:color w:val="000000"/>
                <w:sz w:val="20"/>
              </w:rPr>
              <w:t>
2-ескертпе: 1С350 бөлшек сауда үшін, жеке немесе дербес пайдалану үшін бумаланған тұтыну тауарларының қатарына жатқызылған өнімді бақыламайды.</w:t>
            </w:r>
          </w:p>
          <w:p>
            <w:pPr>
              <w:spacing w:after="20"/>
              <w:ind w:left="20"/>
              <w:jc w:val="both"/>
            </w:pPr>
            <w:r>
              <w:rPr>
                <w:rFonts w:ascii="Times New Roman"/>
                <w:b w:val="false"/>
                <w:i w:val="false"/>
                <w:color w:val="000000"/>
                <w:sz w:val="20"/>
              </w:rPr>
              <w:t>
Техникалық ескертпе:</w:t>
            </w:r>
          </w:p>
          <w:p>
            <w:pPr>
              <w:spacing w:after="20"/>
              <w:ind w:left="20"/>
              <w:jc w:val="both"/>
            </w:pPr>
            <w:r>
              <w:rPr>
                <w:rFonts w:ascii="Times New Roman"/>
                <w:b w:val="false"/>
                <w:i w:val="false"/>
                <w:color w:val="000000"/>
                <w:sz w:val="20"/>
              </w:rPr>
              <w:t>
Химиялық заттар химиялық реферативтік қызметтің (CAS) атауы, нөмірі және Химиялық қаруды әзірлеуге, өндіруге, жинақтау мен қолдануға тыйым салу және оны жою туралы конвенция (егер қолданылатын болса) заттарының тізімі бойынша тізбеленген. Нақ сол құрылымдық формуланың химиялық заттары (мысалы, гидраттар) CAS атауына немесе нөміріне қарамастан бақыланады. CAS нөмірлері ерекшеленуіне қарамастан айрықша химиялық заттың немесе химиялық заттар қоспасының бақыланатын-бақыланбайтынын сәйкестендіру үшін келтіріледі. Алайда CAS нөмірлері барлық жағдайларда бірегей сәйкестендіргіштер ретінде пайдаланыла алмайды, өйткені тізбеленген химикаттың кейбір нысандарында CAS нөмірлері әртүрлі және құрамында тізбеленген химикат бар қоспаларда CAS нөмірлері әртүрлі болуы мүмкін.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2812 12 000 0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Фосфордың хлорлы тотығы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2812 90 000 0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Бесфторлы фосфор</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2922 15 000 0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Триэтаноламин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2812 16 000 0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Екіхлорлы күкірт</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2920 90 700 0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Тиодигликоль</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2920 23 000 0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Триметилфосфит</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2920 24 000 0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Триэтилфосфит</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Хинуклидин-3-ол</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2905 19 000 0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3,3-диметилбутан-2-ол(пинаколин спирті)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2931 90 300 0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Метилфосфонилдихлорид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2931 31 000 0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Диметилметилфосфонат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2920 22 000 0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Диэтилфосфит</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2918 17 000 0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Фенилсірке (бензил) қышқылы (2,2-дифенил-2-оксисірке қышқылы)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2812 17 000 0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тионил</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2812 13 000 0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Үшхлорлы фосфор</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2812 19 000 0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Үшхлорлы мышьяк</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2920 21 000 0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Диметилфосфит</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Этилендигидразин (CAS 6068-</w:t>
            </w:r>
          </w:p>
          <w:p>
            <w:pPr>
              <w:spacing w:after="20"/>
              <w:ind w:left="20"/>
              <w:jc w:val="both"/>
            </w:pPr>
            <w:r>
              <w:rPr>
                <w:rFonts w:ascii="Times New Roman"/>
                <w:b w:val="false"/>
                <w:i w:val="false"/>
                <w:color w:val="000000"/>
                <w:sz w:val="20"/>
              </w:rPr>
              <w:t>
98-0);</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Диметилгидразиназид</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2928 00 900 0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Диметилгидразиннитрат</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3-гидрокси-1-метилпиперидин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2921 19 800 0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N,N-диизопропиламиноэтил-2-хлорид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N,N-диизопропиламиноэтантиол</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фториді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2-хлорэтанол</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Диэтил(этил)фосфонат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Диэтил-N,N-диметиламидофосфат</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гидрохлорид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Этилдихлорфосфонит</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Этилдихлорфосфонат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Этилдифторфосфонат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сутегі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Метилбензилат</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Метилдихлорфосфонит</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N,N-диизопропиламиноэтан-2-ол</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Диэтил(метил)фосфонит</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Диметил(этил)фосфонат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Этилдифторфосфонит</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Метилдифторфосфонит</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3-Хинуклидин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Пинаколин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Цианды калий</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бифториді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бифториді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бифториді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Цианды натрий</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пентасульфиді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Диизопропиламин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сульфиді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Үшэтаноламиногидрохлорид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N,N-диизопропиламиноэтил-2-хлорид гидрохлорид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О,О-диэтил-фосфоротиоат</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О,О-диэтил-фосфородитиоат</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гексафторосиликат</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Метилфосфонотионды дихлорид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Метилфосфон қышқылы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метилфосфат</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N,N-диметиламинофосфорил дихлорид</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1С350 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Триизопропил фосфит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1C450 Уытты химиялық заттар мен прекурсорлар және құрамында бір немесе одан көп болатын "химиялық құрамдар"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1С450.b.5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2922 19 700 0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N,N-Диэтиламиноэтанол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1-ескертпе: 1С450 құрамында бір немесе одан көп химикалийлер бар, 1С450.а.4, .а.5., .а.6. және .а.7-де тізбеленген, оларда көрсетілген химикалийлердің бір де біреуі құрам салмағының 30%-інен аспайтын "химиялық құрамдарды" бақыламайды. </w:t>
            </w:r>
          </w:p>
          <w:p>
            <w:pPr>
              <w:spacing w:after="20"/>
              <w:ind w:left="20"/>
              <w:jc w:val="both"/>
            </w:pPr>
            <w:r>
              <w:rPr>
                <w:rFonts w:ascii="Times New Roman"/>
                <w:b w:val="false"/>
                <w:i w:val="false"/>
                <w:color w:val="000000"/>
                <w:sz w:val="20"/>
              </w:rPr>
              <w:t xml:space="preserve">
b. Мыналар сияқты, уытты химиялық негізін құрушылар: </w:t>
            </w:r>
          </w:p>
          <w:p>
            <w:pPr>
              <w:spacing w:after="20"/>
              <w:ind w:left="20"/>
              <w:jc w:val="both"/>
            </w:pPr>
            <w:r>
              <w:rPr>
                <w:rFonts w:ascii="Times New Roman"/>
                <w:b w:val="false"/>
                <w:i w:val="false"/>
                <w:color w:val="000000"/>
                <w:sz w:val="20"/>
              </w:rPr>
              <w:t xml:space="preserve">
1. Әскери тізімде немесе 1С350-де сипатталғандардан ерекшеленетін, құрамында метил, этил немесе пропил (қалыпты немесе изо) топтармен байланысты фосфор атомдары бар, бірақ көміртегі атомдарынсыз химикаттар. </w:t>
            </w:r>
          </w:p>
          <w:p>
            <w:pPr>
              <w:spacing w:after="20"/>
              <w:ind w:left="20"/>
              <w:jc w:val="both"/>
            </w:pPr>
            <w:r>
              <w:rPr>
                <w:rFonts w:ascii="Times New Roman"/>
                <w:b w:val="false"/>
                <w:i w:val="false"/>
                <w:color w:val="000000"/>
                <w:sz w:val="20"/>
              </w:rPr>
              <w:t>
Ескертпе: 1С450. b.1. тармағы бойынша Фонофос: О-этил-S-фенил (этил) дитиофосфонат (944-22-9) бақыланбайды;</w:t>
            </w:r>
          </w:p>
          <w:p>
            <w:pPr>
              <w:spacing w:after="20"/>
              <w:ind w:left="20"/>
              <w:jc w:val="both"/>
            </w:pPr>
            <w:r>
              <w:rPr>
                <w:rFonts w:ascii="Times New Roman"/>
                <w:b w:val="false"/>
                <w:i w:val="false"/>
                <w:color w:val="000000"/>
                <w:sz w:val="20"/>
              </w:rPr>
              <w:t>
2. N.N-Диалкил (метил, этил немесе пропил (қалыпты немесе изо)) фосфорамидтік дигалидтер (амидодигалогенофос-фаттар.</w:t>
            </w:r>
          </w:p>
          <w:p>
            <w:pPr>
              <w:spacing w:after="20"/>
              <w:ind w:left="20"/>
              <w:jc w:val="both"/>
            </w:pPr>
            <w:r>
              <w:rPr>
                <w:rFonts w:ascii="Times New Roman"/>
                <w:b w:val="false"/>
                <w:i w:val="false"/>
                <w:color w:val="000000"/>
                <w:sz w:val="20"/>
              </w:rPr>
              <w:t>
3. Диалкил (метил, этил немесе пропил (қалыпты немесе изо))-N,N-диалкил (метил, этил немесе пропил (қалыпты немесе изо))-1С350-де сипатталған, Диэтил-N,N-диметилфосфорамидтен ерекшеленетін амидофосфаттар;</w:t>
            </w:r>
          </w:p>
          <w:p>
            <w:pPr>
              <w:spacing w:after="20"/>
              <w:ind w:left="20"/>
              <w:jc w:val="both"/>
            </w:pPr>
            <w:r>
              <w:rPr>
                <w:rFonts w:ascii="Times New Roman"/>
                <w:b w:val="false"/>
                <w:i w:val="false"/>
                <w:color w:val="000000"/>
                <w:sz w:val="20"/>
              </w:rPr>
              <w:t>
4. N,N-Диалкил (метил, этил немесе пропил (қалыпты немесе изо) амино) этилхлоридтер және 1С350-тармақта сипатталған, N,N-Диизопропил-2-аминоэтилхлоридтен немесе N,N-диизопропил-2- аминоэтилохлоридгидро- хлоридтен ерекшеленетін және тиісті протонирленген тұздар;</w:t>
            </w:r>
          </w:p>
          <w:p>
            <w:pPr>
              <w:spacing w:after="20"/>
              <w:ind w:left="20"/>
              <w:jc w:val="both"/>
            </w:pPr>
            <w:r>
              <w:rPr>
                <w:rFonts w:ascii="Times New Roman"/>
                <w:b w:val="false"/>
                <w:i w:val="false"/>
                <w:color w:val="000000"/>
                <w:sz w:val="20"/>
              </w:rPr>
              <w:t>
5. N,N-Диалкил (метил, этил немесе пропил (қалыпты немесе изо) амино) этанолдар және 1С350-тармақта сипатталған, N,N- Диизопропил-2-аминоэтанолдан (96-80-0) және N,N-Диэтиламиноэтанолдан (100-37-8) ерекшеленетін тиісті протонирленген тұздар;</w:t>
            </w:r>
          </w:p>
          <w:p>
            <w:pPr>
              <w:spacing w:after="20"/>
              <w:ind w:left="20"/>
              <w:jc w:val="both"/>
            </w:pPr>
            <w:r>
              <w:rPr>
                <w:rFonts w:ascii="Times New Roman"/>
                <w:b w:val="false"/>
                <w:i w:val="false"/>
                <w:color w:val="000000"/>
                <w:sz w:val="20"/>
              </w:rPr>
              <w:t>
Ескертпе: 1С450.b.5-тармақ бойынша бақыланбайды:</w:t>
            </w:r>
          </w:p>
          <w:p>
            <w:pPr>
              <w:spacing w:after="20"/>
              <w:ind w:left="20"/>
              <w:jc w:val="both"/>
            </w:pPr>
            <w:r>
              <w:rPr>
                <w:rFonts w:ascii="Times New Roman"/>
                <w:b w:val="false"/>
                <w:i w:val="false"/>
                <w:color w:val="000000"/>
                <w:sz w:val="20"/>
              </w:rPr>
              <w:t>
а. 2-диметиламиноэтанол (108-01-0) және тиісті протонирленген тұздар;</w:t>
            </w:r>
          </w:p>
          <w:p>
            <w:pPr>
              <w:spacing w:after="20"/>
              <w:ind w:left="20"/>
              <w:jc w:val="both"/>
            </w:pPr>
            <w:r>
              <w:rPr>
                <w:rFonts w:ascii="Times New Roman"/>
                <w:b w:val="false"/>
                <w:i w:val="false"/>
                <w:color w:val="000000"/>
                <w:sz w:val="20"/>
              </w:rPr>
              <w:t>
b. 2-диэтиламиноэтанолдың (100-37-8) протонирленген тұздары;</w:t>
            </w:r>
          </w:p>
          <w:p>
            <w:pPr>
              <w:spacing w:after="20"/>
              <w:ind w:left="20"/>
              <w:jc w:val="both"/>
            </w:pPr>
            <w:r>
              <w:rPr>
                <w:rFonts w:ascii="Times New Roman"/>
                <w:b w:val="false"/>
                <w:i w:val="false"/>
                <w:color w:val="000000"/>
                <w:sz w:val="20"/>
              </w:rPr>
              <w:t>
6. N,N-Диалкил (метил, этил немесе пропил (қалыпты немесе изо)амино) этантиолдар және 1С350-тармақта сипатталған, N,N- Диизопропил-2- аминоэтантиолдан ерекшеленетін протонирленген тұздар;</w:t>
            </w:r>
          </w:p>
          <w:p>
            <w:pPr>
              <w:spacing w:after="20"/>
              <w:ind w:left="20"/>
              <w:jc w:val="both"/>
            </w:pPr>
            <w:r>
              <w:rPr>
                <w:rFonts w:ascii="Times New Roman"/>
                <w:b w:val="false"/>
                <w:i w:val="false"/>
                <w:color w:val="000000"/>
                <w:sz w:val="20"/>
              </w:rPr>
              <w:t>
7. Этилдиэтаноламин (139-89-7);</w:t>
            </w:r>
          </w:p>
          <w:p>
            <w:pPr>
              <w:spacing w:after="20"/>
              <w:ind w:left="20"/>
              <w:jc w:val="both"/>
            </w:pPr>
            <w:r>
              <w:rPr>
                <w:rFonts w:ascii="Times New Roman"/>
                <w:b w:val="false"/>
                <w:i w:val="false"/>
                <w:color w:val="000000"/>
                <w:sz w:val="20"/>
              </w:rPr>
              <w:t>
8. Метилдиэтаноламин (105-59-9).</w:t>
            </w:r>
          </w:p>
          <w:p>
            <w:pPr>
              <w:spacing w:after="20"/>
              <w:ind w:left="20"/>
              <w:jc w:val="both"/>
            </w:pPr>
            <w:r>
              <w:rPr>
                <w:rFonts w:ascii="Times New Roman"/>
                <w:b w:val="false"/>
                <w:i w:val="false"/>
                <w:color w:val="000000"/>
                <w:sz w:val="20"/>
              </w:rPr>
              <w:t>
3-ескертпе: 1С450 құрамында 1С450.b.7-де және .b.8.-де тізбеленген химикалийлердің біреуі немесе одан көбі бар, оларда бөлек тізбеленбеген химикалийлер бүкіл құрам салмағының 30%-інен астамын құрайтын "химиялық құрамдарды" бақыламайды.</w:t>
            </w:r>
          </w:p>
          <w:p>
            <w:pPr>
              <w:spacing w:after="20"/>
              <w:ind w:left="20"/>
              <w:jc w:val="both"/>
            </w:pPr>
            <w:r>
              <w:rPr>
                <w:rFonts w:ascii="Times New Roman"/>
                <w:b w:val="false"/>
                <w:i w:val="false"/>
                <w:color w:val="000000"/>
                <w:sz w:val="20"/>
              </w:rPr>
              <w:t xml:space="preserve">
Ескертпе: 1С450 жеке пайдалану үшін бөлшек саудаға арналған немесе жеке тұтыну үшін оралған тұтыну тауарлары қатарына жатқызылған өнімдерді бақыламайды.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2922 17 000 0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Метилдиэтаноламин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2922 19 700 0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Диметиламиноэтанол</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2922 17 000 0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Этилдиэтаноламин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а.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2903 39 390 0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PFIB: 1,1,3,3,3-пентафтор-2-(трифторметил)-1-пропен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а.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2853 10 000 0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Хлорциан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а.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2812 11 000 0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Фосген: көмір қышқылының дихлорангидриді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а.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2904 91 000 0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Хлоропикрин: трихлорнитрометан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а.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Амитон О,О-Диэтил S-(2-диэтиламиноэтил) тиолфосфат (78-53-5) және тиісті алкинирленген немесе протонирленген тұздар;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О-этил-S-фенил(этил)дитиофосфонат</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2921 19 990 0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N.N-Диалкил (метил, этил немесе пропил (қалыпты немесе изо) амино) этилохлоридтер және N,N-Диизопропил-2- аминоэтилхлоридтен немесе N,N-диизопропил-2- аминоэтилхлоридгидро- хлоридтен ерекшеленетін тиісті протонирленген тұздар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2921 19 990 0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N,N-Диалкил (метил, этил немесе пропил (қалыпты немесе изо)амино) этанолдар және N,N Диизопропил-2-аминоэтанолдан (96-80-0) және N,N-Диэтиламиноэтанолдан (100-37-8) ерекшеленетінтиісті протонирленген тұздар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N,N-Диалкил (метил, этил немесе пропил (қалыпты немесе изо) амино) этантиолдар және N,N Диизопропил-2-аминоэтантиолдан ерекшеленетін тиісті протонирленген тұздар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1С450 b.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Диэтил-N,N-диметилфосфорамидтен ерекшеленетін Диалкил (метил, этил немесе пропил (қалыпты немесе изо))-N,N-диалкил (метил, этил немесе пропил (қалыпты немесе изо))-амидофосфаттар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1C351 Мыналар сияқты, адам және жануарлар үшін қауіпті патогендер, зооноздар және токсиндер: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"Оқшауланған дақылдар" нысанындағы немесе осындай вирустар әдейі жұқтырылған қоректік ортаны қоса алғанда, материал ретіндегі табиғи шығу тегі бар немесе өзгертілген вирустар. </w:t>
            </w:r>
          </w:p>
          <w:p>
            <w:pPr>
              <w:spacing w:after="20"/>
              <w:ind w:left="20"/>
              <w:jc w:val="both"/>
            </w:pPr>
            <w:r>
              <w:rPr>
                <w:rFonts w:ascii="Times New Roman"/>
                <w:b w:val="false"/>
                <w:i w:val="false"/>
                <w:color w:val="000000"/>
                <w:sz w:val="20"/>
              </w:rPr>
              <w:t>
Чикунгунья безгегі (Chikungunya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Конго-Қырым геморрагиялық безгегі (Crimean-Congo haemorrhagic fever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Денге тропикалық безгегі (Dengue fever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америкалық жылқы энцефаломиелит қоздырғышы (Eastern equine encephalitis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Эбола геморрагиялық безгегі (Ebolavirus)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синдромы бар геморрагиялық безгегі (Хантаан) (Hantaan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Аргентиналық геморрагиялық безгегі (Хунин) (Junin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Ласса геморрагиялық безгегі (Lassa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Лимфоцитарлық хориоменингит қоздырғышы (Lymphocytic choriomeningitis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Боливиялық геморрагиялық безгегі (Мачупо) (Machupo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Марбург безгегі (Marburgvirus)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Маймылдар шешегінің қоздырғышы (Monkey pox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Рифт алабы безгегінің қоздырғышы (Rift Valley fever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кене энцефалитін қоздырғыш (энцефалитті тудыратын орыс көктемгі-жазғы вирусы) (Tick-borne encephalitis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шешекті қоздырғыш (Variola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Венесуэлалық жылқы энцефаломиелитін қоздырғыш (Venezuelan equine encephalitis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америкалық жылқы инцефаломиелитін қоздырғыш (Western equine encephalitis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шешекті қоздырғыш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безгекті қоздырғыш (Yellow fever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энцефалитін қоздырғыш (Japanese encephalitis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Кьяссанур орманы ауруының вирусы (Kyasanur Forest disease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Лупинг вирусы (Louping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Муррея алабы энцефалитінің вирусы (Murray Valley encephalitis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Омбы геморрагиялық безгегі (Omsk haemorrhagic fever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Оропуче вирусы (Oropouche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Повассан вирусы (Powassan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Росио вирусы (Rocio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 Льюис энцефалитін тудыратын вирус (St Louis encephalitis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Хендра вирусы (Hendra virus) (Equine morbillivirus)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Сабиа, Флексал және Гуанарито оңтүстік-африкалық геморрагиялық безгегі (Sabia virus, Flexal virus, Guanarito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және бүйрек геморрагиялық безгегін тудыратын Сеул, Добрава, Пуумала, Син Номбре, Андес, Чапаре, Чокло, Лухо, Қара мүйіс вирустары (Seou virus, Dobrava virus, Puumala virus, Sin Nombre virus, Andes virus, Chapare virus, Choclo virus, Lujo virus, Laguna Negravirus)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Нипах вирусы (Nipah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иммунтапшылығы вирусы (Human immunodeficiency virus).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"Оқшауланған дақылдар" нысанындағы немесе қоректік ортаны қоса алғанда, осы риккетсиялар әдейі жұқтырылған материал ретіндегі табиғи шығу тегі бар немесе өзгертілген риккетсиялар.</w:t>
            </w:r>
          </w:p>
          <w:p>
            <w:pPr>
              <w:spacing w:after="20"/>
              <w:ind w:left="20"/>
              <w:jc w:val="both"/>
            </w:pPr>
            <w:r>
              <w:rPr>
                <w:rFonts w:ascii="Times New Roman"/>
                <w:b w:val="false"/>
                <w:i w:val="false"/>
                <w:color w:val="000000"/>
                <w:sz w:val="20"/>
              </w:rPr>
              <w:t>
Коксиэлла бурнети (Coxiella bumetii)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Бартонелла куинтана (Bartonella guintana (Rochalimaea guintana, Rickettsia guintana)</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Риккетсия провачека (Rickettsia prowasecki)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Риккетсия риккетсии (Rickettsia rickettsii)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"Оқшауланған дақылдар" нысанындағы немесе қоректік ортаны қоса алғанда, осы бактериялар әдейі жұқтырылған материал ретіндегі табиғи шығу тегі бар немесе өзгертілген бактериялар.</w:t>
            </w:r>
          </w:p>
          <w:p>
            <w:pPr>
              <w:spacing w:after="20"/>
              <w:ind w:left="20"/>
              <w:jc w:val="both"/>
            </w:pPr>
            <w:r>
              <w:rPr>
                <w:rFonts w:ascii="Times New Roman"/>
                <w:b w:val="false"/>
                <w:i w:val="false"/>
                <w:color w:val="000000"/>
                <w:sz w:val="20"/>
              </w:rPr>
              <w:t>
Бацилус антррацис (Bacillus anthracis)</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1С351.С.-тармағы бойынша мынадай өлшемшарттарда қанағаттандыратын вакциналар бақыланбайды:</w:t>
            </w:r>
          </w:p>
          <w:p>
            <w:pPr>
              <w:spacing w:after="20"/>
              <w:ind w:left="20"/>
              <w:jc w:val="both"/>
            </w:pPr>
            <w:r>
              <w:rPr>
                <w:rFonts w:ascii="Times New Roman"/>
                <w:b w:val="false"/>
                <w:i w:val="false"/>
                <w:color w:val="000000"/>
                <w:sz w:val="20"/>
              </w:rPr>
              <w:t>
1. Егер мұндай өнім</w:t>
            </w:r>
          </w:p>
          <w:p>
            <w:pPr>
              <w:spacing w:after="20"/>
              <w:ind w:left="20"/>
              <w:jc w:val="both"/>
            </w:pPr>
            <w:r>
              <w:rPr>
                <w:rFonts w:ascii="Times New Roman"/>
                <w:b w:val="false"/>
                <w:i w:val="false"/>
                <w:color w:val="000000"/>
                <w:sz w:val="20"/>
              </w:rPr>
              <w:t xml:space="preserve">
күні бұрын өлшеп оралған және медициналық өнім ретінде таратуға арналған болса; </w:t>
            </w:r>
          </w:p>
          <w:p>
            <w:pPr>
              <w:spacing w:after="20"/>
              <w:ind w:left="20"/>
              <w:jc w:val="both"/>
            </w:pPr>
            <w:r>
              <w:rPr>
                <w:rFonts w:ascii="Times New Roman"/>
                <w:b w:val="false"/>
                <w:i w:val="false"/>
                <w:color w:val="000000"/>
                <w:sz w:val="20"/>
              </w:rPr>
              <w:t>
2. Егер мұндай өнімді тиісті мемлекеттік орган медициналық өнім ретінде сатуға рұқсат берген болса.</w:t>
            </w:r>
          </w:p>
          <w:p>
            <w:pPr>
              <w:spacing w:after="20"/>
              <w:ind w:left="20"/>
              <w:jc w:val="both"/>
            </w:pPr>
            <w:r>
              <w:rPr>
                <w:rFonts w:ascii="Times New Roman"/>
                <w:b w:val="false"/>
                <w:i w:val="false"/>
                <w:color w:val="000000"/>
                <w:sz w:val="20"/>
              </w:rPr>
              <w:t xml:space="preserve">
Бұған мынадай патогендерге қарсы вакциналарды жатқызу керек: </w:t>
            </w:r>
          </w:p>
          <w:p>
            <w:pPr>
              <w:spacing w:after="20"/>
              <w:ind w:left="20"/>
              <w:jc w:val="both"/>
            </w:pPr>
            <w:r>
              <w:rPr>
                <w:rFonts w:ascii="Times New Roman"/>
                <w:b w:val="false"/>
                <w:i w:val="false"/>
                <w:color w:val="000000"/>
                <w:sz w:val="20"/>
              </w:rPr>
              <w:t>
1. Бацилус антррацис (Bacillus anthracis).</w:t>
            </w:r>
          </w:p>
          <w:p>
            <w:pPr>
              <w:spacing w:after="20"/>
              <w:ind w:left="20"/>
              <w:jc w:val="both"/>
            </w:pPr>
            <w:r>
              <w:rPr>
                <w:rFonts w:ascii="Times New Roman"/>
                <w:b w:val="false"/>
                <w:i w:val="false"/>
                <w:color w:val="000000"/>
                <w:sz w:val="20"/>
              </w:rPr>
              <w:t>
2. Бруцелла абортус (Brucella abortus).</w:t>
            </w:r>
          </w:p>
          <w:p>
            <w:pPr>
              <w:spacing w:after="20"/>
              <w:ind w:left="20"/>
              <w:jc w:val="both"/>
            </w:pPr>
            <w:r>
              <w:rPr>
                <w:rFonts w:ascii="Times New Roman"/>
                <w:b w:val="false"/>
                <w:i w:val="false"/>
                <w:color w:val="000000"/>
                <w:sz w:val="20"/>
              </w:rPr>
              <w:t>
3. Бруцелла мелитензис (Brucella melitensis).</w:t>
            </w:r>
          </w:p>
          <w:p>
            <w:pPr>
              <w:spacing w:after="20"/>
              <w:ind w:left="20"/>
              <w:jc w:val="both"/>
            </w:pPr>
            <w:r>
              <w:rPr>
                <w:rFonts w:ascii="Times New Roman"/>
                <w:b w:val="false"/>
                <w:i w:val="false"/>
                <w:color w:val="000000"/>
                <w:sz w:val="20"/>
              </w:rPr>
              <w:t>
4. Бруцелла суис (Brucella suis).</w:t>
            </w:r>
          </w:p>
          <w:p>
            <w:pPr>
              <w:spacing w:after="20"/>
              <w:ind w:left="20"/>
              <w:jc w:val="both"/>
            </w:pPr>
            <w:r>
              <w:rPr>
                <w:rFonts w:ascii="Times New Roman"/>
                <w:b w:val="false"/>
                <w:i w:val="false"/>
                <w:color w:val="000000"/>
                <w:sz w:val="20"/>
              </w:rPr>
              <w:t>
7. Франсиселла туларенсис (Francisella tularensis).</w:t>
            </w:r>
          </w:p>
          <w:p>
            <w:pPr>
              <w:spacing w:after="20"/>
              <w:ind w:left="20"/>
              <w:jc w:val="both"/>
            </w:pPr>
            <w:r>
              <w:rPr>
                <w:rFonts w:ascii="Times New Roman"/>
                <w:b w:val="false"/>
                <w:i w:val="false"/>
                <w:color w:val="000000"/>
                <w:sz w:val="20"/>
              </w:rPr>
              <w:t>
12. Тырысқақ қоздырғышы (Vibrio cholerae).</w:t>
            </w:r>
          </w:p>
          <w:p>
            <w:pPr>
              <w:spacing w:after="20"/>
              <w:ind w:left="20"/>
              <w:jc w:val="both"/>
            </w:pPr>
            <w:r>
              <w:rPr>
                <w:rFonts w:ascii="Times New Roman"/>
                <w:b w:val="false"/>
                <w:i w:val="false"/>
                <w:color w:val="000000"/>
                <w:sz w:val="20"/>
              </w:rPr>
              <w:t>
13. Иерсиния пестикс (Yersinia pestis).</w:t>
            </w:r>
          </w:p>
          <w:p>
            <w:pPr>
              <w:spacing w:after="20"/>
              <w:ind w:left="20"/>
              <w:jc w:val="both"/>
            </w:pPr>
            <w:r>
              <w:rPr>
                <w:rFonts w:ascii="Times New Roman"/>
                <w:b w:val="false"/>
                <w:i w:val="false"/>
                <w:color w:val="000000"/>
                <w:sz w:val="20"/>
              </w:rPr>
              <w:t>
d. Мыналар сияқты, "токсиндер" және "токсиннің кіші типтері":</w:t>
            </w:r>
          </w:p>
          <w:p>
            <w:pPr>
              <w:spacing w:after="20"/>
              <w:ind w:left="20"/>
              <w:jc w:val="both"/>
            </w:pPr>
            <w:r>
              <w:rPr>
                <w:rFonts w:ascii="Times New Roman"/>
                <w:b w:val="false"/>
                <w:i w:val="false"/>
                <w:color w:val="000000"/>
                <w:sz w:val="20"/>
              </w:rPr>
              <w:t>
1. Ботулиникалық токсиндер.</w:t>
            </w:r>
          </w:p>
          <w:p>
            <w:pPr>
              <w:spacing w:after="20"/>
              <w:ind w:left="20"/>
              <w:jc w:val="both"/>
            </w:pPr>
            <w:r>
              <w:rPr>
                <w:rFonts w:ascii="Times New Roman"/>
                <w:b w:val="false"/>
                <w:i w:val="false"/>
                <w:color w:val="000000"/>
                <w:sz w:val="20"/>
              </w:rPr>
              <w:t>
2. Клостридиалды қалтырауды тудыратын токсиндер (Clostridium perfringens).</w:t>
            </w:r>
          </w:p>
          <w:p>
            <w:pPr>
              <w:spacing w:after="20"/>
              <w:ind w:left="20"/>
              <w:jc w:val="both"/>
            </w:pPr>
            <w:r>
              <w:rPr>
                <w:rFonts w:ascii="Times New Roman"/>
                <w:b w:val="false"/>
                <w:i w:val="false"/>
                <w:color w:val="000000"/>
                <w:sz w:val="20"/>
              </w:rPr>
              <w:t>
3. Конотоксин.</w:t>
            </w:r>
          </w:p>
          <w:p>
            <w:pPr>
              <w:spacing w:after="20"/>
              <w:ind w:left="20"/>
              <w:jc w:val="both"/>
            </w:pPr>
            <w:r>
              <w:rPr>
                <w:rFonts w:ascii="Times New Roman"/>
                <w:b w:val="false"/>
                <w:i w:val="false"/>
                <w:color w:val="000000"/>
                <w:sz w:val="20"/>
              </w:rPr>
              <w:t>
4. Рицин.</w:t>
            </w:r>
          </w:p>
          <w:p>
            <w:pPr>
              <w:spacing w:after="20"/>
              <w:ind w:left="20"/>
              <w:jc w:val="both"/>
            </w:pPr>
            <w:r>
              <w:rPr>
                <w:rFonts w:ascii="Times New Roman"/>
                <w:b w:val="false"/>
                <w:i w:val="false"/>
                <w:color w:val="000000"/>
                <w:sz w:val="20"/>
              </w:rPr>
              <w:t>
5. Сакситоксин.</w:t>
            </w:r>
          </w:p>
          <w:p>
            <w:pPr>
              <w:spacing w:after="20"/>
              <w:ind w:left="20"/>
              <w:jc w:val="both"/>
            </w:pPr>
            <w:r>
              <w:rPr>
                <w:rFonts w:ascii="Times New Roman"/>
                <w:b w:val="false"/>
                <w:i w:val="false"/>
                <w:color w:val="000000"/>
                <w:sz w:val="20"/>
              </w:rPr>
              <w:t>
6. Шига (Shіgа) токсин.</w:t>
            </w:r>
          </w:p>
          <w:p>
            <w:pPr>
              <w:spacing w:after="20"/>
              <w:ind w:left="20"/>
              <w:jc w:val="both"/>
            </w:pPr>
            <w:r>
              <w:rPr>
                <w:rFonts w:ascii="Times New Roman"/>
                <w:b w:val="false"/>
                <w:i w:val="false"/>
                <w:color w:val="000000"/>
                <w:sz w:val="20"/>
              </w:rPr>
              <w:t>
7. Алтын стафилокок токсиндері (Staphylococcus aureus).</w:t>
            </w:r>
          </w:p>
          <w:p>
            <w:pPr>
              <w:spacing w:after="20"/>
              <w:ind w:left="20"/>
              <w:jc w:val="both"/>
            </w:pPr>
            <w:r>
              <w:rPr>
                <w:rFonts w:ascii="Times New Roman"/>
                <w:b w:val="false"/>
                <w:i w:val="false"/>
                <w:color w:val="000000"/>
                <w:sz w:val="20"/>
              </w:rPr>
              <w:t>
8. Тетродотоксин.</w:t>
            </w:r>
          </w:p>
          <w:p>
            <w:pPr>
              <w:spacing w:after="20"/>
              <w:ind w:left="20"/>
              <w:jc w:val="both"/>
            </w:pPr>
            <w:r>
              <w:rPr>
                <w:rFonts w:ascii="Times New Roman"/>
                <w:b w:val="false"/>
                <w:i w:val="false"/>
                <w:color w:val="000000"/>
                <w:sz w:val="20"/>
              </w:rPr>
              <w:t>
9. Веротоксин.</w:t>
            </w:r>
          </w:p>
          <w:p>
            <w:pPr>
              <w:spacing w:after="20"/>
              <w:ind w:left="20"/>
              <w:jc w:val="both"/>
            </w:pPr>
            <w:r>
              <w:rPr>
                <w:rFonts w:ascii="Times New Roman"/>
                <w:b w:val="false"/>
                <w:i w:val="false"/>
                <w:color w:val="000000"/>
                <w:sz w:val="20"/>
              </w:rPr>
              <w:t>
10. Микроцистин (циантинозин).</w:t>
            </w:r>
          </w:p>
          <w:p>
            <w:pPr>
              <w:spacing w:after="20"/>
              <w:ind w:left="20"/>
              <w:jc w:val="both"/>
            </w:pPr>
            <w:r>
              <w:rPr>
                <w:rFonts w:ascii="Times New Roman"/>
                <w:b w:val="false"/>
                <w:i w:val="false"/>
                <w:color w:val="000000"/>
                <w:sz w:val="20"/>
              </w:rPr>
              <w:t>
11. Афлатоксин.</w:t>
            </w:r>
          </w:p>
          <w:p>
            <w:pPr>
              <w:spacing w:after="20"/>
              <w:ind w:left="20"/>
              <w:jc w:val="both"/>
            </w:pPr>
            <w:r>
              <w:rPr>
                <w:rFonts w:ascii="Times New Roman"/>
                <w:b w:val="false"/>
                <w:i w:val="false"/>
                <w:color w:val="000000"/>
                <w:sz w:val="20"/>
              </w:rPr>
              <w:t>
12. Арбин.</w:t>
            </w:r>
          </w:p>
          <w:p>
            <w:pPr>
              <w:spacing w:after="20"/>
              <w:ind w:left="20"/>
              <w:jc w:val="both"/>
            </w:pPr>
            <w:r>
              <w:rPr>
                <w:rFonts w:ascii="Times New Roman"/>
                <w:b w:val="false"/>
                <w:i w:val="false"/>
                <w:color w:val="000000"/>
                <w:sz w:val="20"/>
              </w:rPr>
              <w:t>
13. Тырысқақ токсині.</w:t>
            </w:r>
          </w:p>
          <w:p>
            <w:pPr>
              <w:spacing w:after="20"/>
              <w:ind w:left="20"/>
              <w:jc w:val="both"/>
            </w:pPr>
            <w:r>
              <w:rPr>
                <w:rFonts w:ascii="Times New Roman"/>
                <w:b w:val="false"/>
                <w:i w:val="false"/>
                <w:color w:val="000000"/>
                <w:sz w:val="20"/>
              </w:rPr>
              <w:t>
14. Диацетотоксисирпенол токсині (Diacetoxyscirpenol toxin).</w:t>
            </w:r>
          </w:p>
          <w:p>
            <w:pPr>
              <w:spacing w:after="20"/>
              <w:ind w:left="20"/>
              <w:jc w:val="both"/>
            </w:pPr>
            <w:r>
              <w:rPr>
                <w:rFonts w:ascii="Times New Roman"/>
                <w:b w:val="false"/>
                <w:i w:val="false"/>
                <w:color w:val="000000"/>
                <w:sz w:val="20"/>
              </w:rPr>
              <w:t>
15. Т-2 токсині.</w:t>
            </w:r>
          </w:p>
          <w:p>
            <w:pPr>
              <w:spacing w:after="20"/>
              <w:ind w:left="20"/>
              <w:jc w:val="both"/>
            </w:pPr>
            <w:r>
              <w:rPr>
                <w:rFonts w:ascii="Times New Roman"/>
                <w:b w:val="false"/>
                <w:i w:val="false"/>
                <w:color w:val="000000"/>
                <w:sz w:val="20"/>
              </w:rPr>
              <w:t>
16. НТ-2 токсині.</w:t>
            </w:r>
          </w:p>
          <w:p>
            <w:pPr>
              <w:spacing w:after="20"/>
              <w:ind w:left="20"/>
              <w:jc w:val="both"/>
            </w:pPr>
            <w:r>
              <w:rPr>
                <w:rFonts w:ascii="Times New Roman"/>
                <w:b w:val="false"/>
                <w:i w:val="false"/>
                <w:color w:val="000000"/>
                <w:sz w:val="20"/>
              </w:rPr>
              <w:t>
17. Модессин (Modeccin).</w:t>
            </w:r>
          </w:p>
          <w:p>
            <w:pPr>
              <w:spacing w:after="20"/>
              <w:ind w:left="20"/>
              <w:jc w:val="both"/>
            </w:pPr>
            <w:r>
              <w:rPr>
                <w:rFonts w:ascii="Times New Roman"/>
                <w:b w:val="false"/>
                <w:i w:val="false"/>
                <w:color w:val="000000"/>
                <w:sz w:val="20"/>
              </w:rPr>
              <w:t>
18. Волкенсин (Volkensin).</w:t>
            </w:r>
          </w:p>
          <w:p>
            <w:pPr>
              <w:spacing w:after="20"/>
              <w:ind w:left="20"/>
              <w:jc w:val="both"/>
            </w:pPr>
            <w:r>
              <w:rPr>
                <w:rFonts w:ascii="Times New Roman"/>
                <w:b w:val="false"/>
                <w:i w:val="false"/>
                <w:color w:val="000000"/>
                <w:sz w:val="20"/>
              </w:rPr>
              <w:t>
19. Вискум альбум лектин 1 (Вискумин).</w:t>
            </w:r>
          </w:p>
          <w:p>
            <w:pPr>
              <w:spacing w:after="20"/>
              <w:ind w:left="20"/>
              <w:jc w:val="both"/>
            </w:pPr>
            <w:r>
              <w:rPr>
                <w:rFonts w:ascii="Times New Roman"/>
                <w:b w:val="false"/>
                <w:i w:val="false"/>
                <w:color w:val="000000"/>
                <w:sz w:val="20"/>
              </w:rPr>
              <w:t>
20. Гемолизиннің альфа-токсині және уытты есеңгіреу синдромының токсині (бұрын стафилококктың энтеротоксині F типі ретінде белгiлi (Staphylococcus enterotoxin F).</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Бруцелла абортус (Brucella abortus)</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Бруцелла мелитензис (Brucella melitensis)</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Бруцелла суис (Brucella suis)</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 пситтаци (Chlamydia psittaci)</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Ботулизм қоздырғышы (Clostridium botulinun)</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Франсиселла туларенсис (Francisella tularensis)</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Буркхолдерия малеи (Burkholderia mailer (Pseudomonas mallei)</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Буркхолдерия псевдомалеи (Burkholderia pseudomallei (Pseudomonas pseudomallei)</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Сальмонелла тифи (Salmonella typhi)</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Дизентерия қоздырғышы (шигелла) (Shigella dysenteriae)</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 қоздырғышы (Vibrio cholerae)</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Иерсиния пестис (Yersinia pestis)</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Клостридиалды қалтырау, ауруды тудыратын токсиндер шығарылады (Clostridium perfringens, Clostridium baratti, Clostridium butyricum)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Энтерогеморрагиялық ішек таяқшасы, 0157 серотипі және веротоксинтүзілудің басқа серотиптері (Escherichia coli)</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таяқшасы (Escherichiacoli), түзілетін Шига токсині (STEC), O26, O45, O103, O104, O111, O121, O145, O157 серотипі және Шига33 токсинін түзетін басқа да серотиптер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Clostridiumargentinense қоздырғышы, бұрын ботулизм қоздырғышы (Clostridium botulinum) G типі ретінде белгілі болған, штаммдардың-түзушілердің ботулиндік нейротоксині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1С351 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3002 90 900 0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WB1, WB2, WB3, WB4 түрінің бактериялары;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1С351.d.-тармағы бойынша ботулиндік токсиндер немесе конотоксиндер мынадай өлшемшарттарда қанағаттандыратын өнімдерде бақыланбайды:</w:t>
            </w:r>
          </w:p>
          <w:p>
            <w:pPr>
              <w:spacing w:after="20"/>
              <w:ind w:left="20"/>
              <w:jc w:val="both"/>
            </w:pPr>
            <w:r>
              <w:rPr>
                <w:rFonts w:ascii="Times New Roman"/>
                <w:b w:val="false"/>
                <w:i w:val="false"/>
                <w:color w:val="000000"/>
                <w:sz w:val="20"/>
              </w:rPr>
              <w:t>
1. Егер мұндай өнім медициналық жай-күйді емдеуге арналған фармацевтикалық құрам болып табылса.</w:t>
            </w:r>
          </w:p>
          <w:p>
            <w:pPr>
              <w:spacing w:after="20"/>
              <w:ind w:left="20"/>
              <w:jc w:val="both"/>
            </w:pPr>
            <w:r>
              <w:rPr>
                <w:rFonts w:ascii="Times New Roman"/>
                <w:b w:val="false"/>
                <w:i w:val="false"/>
                <w:color w:val="000000"/>
                <w:sz w:val="20"/>
              </w:rPr>
              <w:t>
2. Егер мұндай өнім</w:t>
            </w:r>
          </w:p>
          <w:p>
            <w:pPr>
              <w:spacing w:after="20"/>
              <w:ind w:left="20"/>
              <w:jc w:val="both"/>
            </w:pPr>
            <w:r>
              <w:rPr>
                <w:rFonts w:ascii="Times New Roman"/>
                <w:b w:val="false"/>
                <w:i w:val="false"/>
                <w:color w:val="000000"/>
                <w:sz w:val="20"/>
              </w:rPr>
              <w:t>
күні бұрын өлшеп оралған және медициналық өнім ретінде таратуға арналған болса.</w:t>
            </w:r>
          </w:p>
          <w:p>
            <w:pPr>
              <w:spacing w:after="20"/>
              <w:ind w:left="20"/>
              <w:jc w:val="both"/>
            </w:pPr>
            <w:r>
              <w:rPr>
                <w:rFonts w:ascii="Times New Roman"/>
                <w:b w:val="false"/>
                <w:i w:val="false"/>
                <w:color w:val="000000"/>
                <w:sz w:val="20"/>
              </w:rPr>
              <w:t>
3. Егер мұндай өнімді тиісті мемлекеттік орган медициналық өнім ретінде сатуға рұқсат берген болса.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1C351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p>
            <w:pPr>
              <w:spacing w:after="20"/>
              <w:ind w:left="20"/>
              <w:jc w:val="both"/>
            </w:pPr>
            <w:r>
              <w:rPr>
                <w:rFonts w:ascii="Times New Roman"/>
                <w:b w:val="false"/>
                <w:i w:val="false"/>
                <w:color w:val="000000"/>
                <w:sz w:val="20"/>
              </w:rPr>
              <w:t>
3002 10 990 0,</w:t>
            </w:r>
          </w:p>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 Coccidiodesimmitis, F2 Coccidiodesposadasii, переносклероспорафилиппиненсис, склерофторарайссиэ зиэ нұсқасы, синхитриумэндобитикум, тиллетиаиндика, текафорасолани саңырауқұлақтары;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1C351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p>
            <w:pPr>
              <w:spacing w:after="20"/>
              <w:ind w:left="20"/>
              <w:jc w:val="both"/>
            </w:pPr>
            <w:r>
              <w:rPr>
                <w:rFonts w:ascii="Times New Roman"/>
                <w:b w:val="false"/>
                <w:i w:val="false"/>
                <w:color w:val="000000"/>
                <w:sz w:val="20"/>
              </w:rPr>
              <w:t>
3002 10 990 0,</w:t>
            </w:r>
          </w:p>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Гендік элементтер және гендік түрлендірілген организмдер:</w:t>
            </w:r>
          </w:p>
          <w:p>
            <w:pPr>
              <w:spacing w:after="20"/>
              <w:ind w:left="20"/>
              <w:jc w:val="both"/>
            </w:pPr>
            <w:r>
              <w:rPr>
                <w:rFonts w:ascii="Times New Roman"/>
                <w:b w:val="false"/>
                <w:i w:val="false"/>
                <w:color w:val="000000"/>
                <w:sz w:val="20"/>
              </w:rPr>
              <w:t>
Тізімге енгізілген микроорганизмдердің кез келгенінің патогенділігімен байланысты, нуклеин қышқылдарының жүйелілігін қамтитын гендік элементтер.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Гендік түрлендірілген организмдер гендік материалдың (нуклеин қышқылдары жүйелілігінің) будандастыру және (немесе) табиғи мутаганез кезінде табиғатта кездеспейтіндей болып өзгерген организмдерді білдіреді және толық немесе ішінара жасанды жолмен алынған микроорганизмдерді қамтиды.</w:t>
            </w:r>
          </w:p>
          <w:p>
            <w:pPr>
              <w:spacing w:after="20"/>
              <w:ind w:left="20"/>
              <w:jc w:val="both"/>
            </w:pPr>
            <w:r>
              <w:rPr>
                <w:rFonts w:ascii="Times New Roman"/>
                <w:b w:val="false"/>
                <w:i w:val="false"/>
                <w:color w:val="000000"/>
                <w:sz w:val="20"/>
              </w:rPr>
              <w:t>
Гендік элементтер қатарына басқалармен қоса, гендік түрлендірілген де және түрлендірілмеген де хромосомдар, геномдар, плазмидтер, транспозондар және векторлар кіреді.</w:t>
            </w:r>
          </w:p>
          <w:p>
            <w:pPr>
              <w:spacing w:after="20"/>
              <w:ind w:left="20"/>
              <w:jc w:val="both"/>
            </w:pPr>
            <w:r>
              <w:rPr>
                <w:rFonts w:ascii="Times New Roman"/>
                <w:b w:val="false"/>
                <w:i w:val="false"/>
                <w:color w:val="000000"/>
                <w:sz w:val="20"/>
              </w:rPr>
              <w:t>
Нуклеин қышқылдарының тізімдегі микроорганизмдердің кез келгенінің патогенділігімен байланысты жүйелілігі тізімде көрсетілген тиісті микроорганизмге тән кез келген жүйелілікті білдіреді:</w:t>
            </w:r>
          </w:p>
          <w:p>
            <w:pPr>
              <w:spacing w:after="20"/>
              <w:ind w:left="20"/>
              <w:jc w:val="both"/>
            </w:pPr>
            <w:r>
              <w:rPr>
                <w:rFonts w:ascii="Times New Roman"/>
                <w:b w:val="false"/>
                <w:i w:val="false"/>
                <w:color w:val="000000"/>
                <w:sz w:val="20"/>
              </w:rPr>
              <w:t>
1. Өздігінен немесе оны трансляциялау немесе транскрипциялау кезінде алынған өнімдер арқылы адамдардың денсаулығына, жануарларға немесе өсімдіктерге елеулі қатер төндіретін.</w:t>
            </w:r>
          </w:p>
          <w:p>
            <w:pPr>
              <w:spacing w:after="20"/>
              <w:ind w:left="20"/>
              <w:jc w:val="both"/>
            </w:pPr>
            <w:r>
              <w:rPr>
                <w:rFonts w:ascii="Times New Roman"/>
                <w:b w:val="false"/>
                <w:i w:val="false"/>
                <w:color w:val="000000"/>
                <w:sz w:val="20"/>
              </w:rPr>
              <w:t>
2. Ол оған қосу арқылы енгізілуі немесе өзгедей жолмен интеграциялануы, адамдардың денсаулығына, жануарларға немесе өсімдіктерге едәуір қауіп төндіруі мүмкін, оның тізбеленген микроорганизмдердің немесе кез келген басқа организмнің қабілетін арттыратыны оған қатысты белгілі.</w:t>
            </w:r>
          </w:p>
          <w:p>
            <w:pPr>
              <w:spacing w:after="20"/>
              <w:ind w:left="20"/>
              <w:jc w:val="both"/>
            </w:pPr>
            <w:r>
              <w:rPr>
                <w:rFonts w:ascii="Times New Roman"/>
                <w:b w:val="false"/>
                <w:i w:val="false"/>
                <w:color w:val="000000"/>
                <w:sz w:val="20"/>
              </w:rPr>
              <w:t>
3. Көрсетілген бақылау шаралары энтерогеморрагиялық Escherichiacoli, О157 серотипі немесе веротоксинді немесе оның суббірліктерін кодпен жазатындардан басқа, веротоксин түзетін басқа да штаммдардың патогенділігімен байланысты нуклеин қышқылдарының жүйелілігіне қатысты қолданылмайды.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1C351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p>
            <w:pPr>
              <w:spacing w:after="20"/>
              <w:ind w:left="20"/>
              <w:jc w:val="both"/>
            </w:pPr>
            <w:r>
              <w:rPr>
                <w:rFonts w:ascii="Times New Roman"/>
                <w:b w:val="false"/>
                <w:i w:val="false"/>
                <w:color w:val="000000"/>
                <w:sz w:val="20"/>
              </w:rPr>
              <w:t>
3002 10 990 0,</w:t>
            </w:r>
          </w:p>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 көрсетілген токсиндердің немесе олардың суббірліктерінің кез келгенін кодтайтын, нуклеин қышқылдарының жүйелілігін қамтитын гендік элементтер.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1C351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p>
            <w:pPr>
              <w:spacing w:after="20"/>
              <w:ind w:left="20"/>
              <w:jc w:val="both"/>
            </w:pPr>
            <w:r>
              <w:rPr>
                <w:rFonts w:ascii="Times New Roman"/>
                <w:b w:val="false"/>
                <w:i w:val="false"/>
                <w:color w:val="000000"/>
                <w:sz w:val="20"/>
              </w:rPr>
              <w:t>
3002 10 990 0,</w:t>
            </w:r>
          </w:p>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енгізілген микроорганизмдердің кез келгенінің патогенділігімен байланысты, нуклеин қышқылдарының жүйелілігін қамтитын гендік түрлендірілген организмдер.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1C351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p>
            <w:pPr>
              <w:spacing w:after="20"/>
              <w:ind w:left="20"/>
              <w:jc w:val="both"/>
            </w:pPr>
            <w:r>
              <w:rPr>
                <w:rFonts w:ascii="Times New Roman"/>
                <w:b w:val="false"/>
                <w:i w:val="false"/>
                <w:color w:val="000000"/>
                <w:sz w:val="20"/>
              </w:rPr>
              <w:t>
3002 10 990 0,</w:t>
            </w:r>
          </w:p>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 көрсетілген токсиндердің немесе олардың суббірліктерінің кез келгенін кодтайтын, нуклеин қышқылдарының жүйелілігін қамтитын гендік түрлендірілген организмдер.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 Жануарлар үшін қауіпті патогендер: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"Оқшауланған тірі дақылдар" нысанындағы немесе қоректік ортаны қоса алғанда, төменде тізбеленген вирустар әдейі жұқтырылған материал ретіндегі табиғи шығу тегі бар немесе өзгертілген вирустар:</w:t>
            </w:r>
          </w:p>
          <w:p>
            <w:pPr>
              <w:spacing w:after="20"/>
              <w:ind w:left="20"/>
              <w:jc w:val="both"/>
            </w:pPr>
            <w:r>
              <w:rPr>
                <w:rFonts w:ascii="Times New Roman"/>
                <w:b w:val="false"/>
                <w:i w:val="false"/>
                <w:color w:val="000000"/>
                <w:sz w:val="20"/>
              </w:rPr>
              <w:t>
Шошқаның африкалық обасын қоздырғыш (African swine fever virus);</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1С352-тармақ бойынша "вакциналар" бақыланбайды.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Құс тұмауын қоздырғыштар (Influenza A virus):</w:t>
            </w:r>
          </w:p>
          <w:p>
            <w:pPr>
              <w:spacing w:after="20"/>
              <w:ind w:left="20"/>
              <w:jc w:val="both"/>
            </w:pPr>
            <w:r>
              <w:rPr>
                <w:rFonts w:ascii="Times New Roman"/>
                <w:b w:val="false"/>
                <w:i w:val="false"/>
                <w:color w:val="000000"/>
                <w:sz w:val="20"/>
              </w:rPr>
              <w:t>
а. Жіктелмеген; немесе</w:t>
            </w:r>
          </w:p>
          <w:p>
            <w:pPr>
              <w:spacing w:after="20"/>
              <w:ind w:left="20"/>
              <w:jc w:val="both"/>
            </w:pPr>
            <w:r>
              <w:rPr>
                <w:rFonts w:ascii="Times New Roman"/>
                <w:b w:val="false"/>
                <w:i w:val="false"/>
                <w:color w:val="000000"/>
                <w:sz w:val="20"/>
              </w:rPr>
              <w:t>
b. Мыналар сияқты, ЕО-ның 92/40/ЕО (OJ L 16, 23.1.1992 р.19) директивасында жоғары патогендік ретінде айқындалған: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үлкен алты апталық балапандар үшін КІПИ (көктамыр ішіне құюдың патогендік индексі) бап А типі; немесе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типі, Н5 немесе Н7 кіші типі, оларда нуклеотидтік жүйелілікте негізгі аминқышқылдар ажыратылған гемаглютині бар жай-күйде болады;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Блютанга қоздырғышы (Қойдың көк тіл вирусы) (Bluetongue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Аусыл қоздырғышы (Foot-and-mouth disease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шешегін қоздырғыш (Goat pox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Ауески ауруын қоздырғыш (Шошқаның герпес вирусы) (Suid herpes virus 1);</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классикалық обасын қоздырғыш (Classical swine fever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Құтыруды қоздырғыш (лиссавирустер) (Lyssavirus);</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Ньюкасла ауруын қоздырғыш (Newcastle disease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күйіс қайыратын жануарлар обасын қоздырғыш (Peste-des-petits-ruminants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энтеровирусты везикулярлық инфекциясын қоздырғыш, 9-серотип (Swine vesicular disease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обасын қоздырғыш (Rinderpest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шешегін қоздырғыш (Sheep pox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Тешен ауруын қоздырғыш (Porcine teschovirus 1);</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Везикулярлық стоматитті қоздырғыш (Vesicular stomatitis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актиномикозының вирусы (Lumpy skin disease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африкалық ауруының вирусы (African horse sickness virus).</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тірі дақылдар" нысанындағы немесе қоректік ортаны қоса алғанда, осы фунгицид микоплазмасы әдейі жұқтырылған материал ретіндегі табиғи шығу тегі бар немесе өзгертілген фунгицид микоплазмасы (Mycoplasma mycoides).</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АВ2 mycoplasmacapricolum (штамм F38) бактериялары;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p>
            <w:pPr>
              <w:spacing w:after="20"/>
              <w:ind w:left="20"/>
              <w:jc w:val="both"/>
            </w:pPr>
            <w:r>
              <w:rPr>
                <w:rFonts w:ascii="Times New Roman"/>
                <w:b w:val="false"/>
                <w:i w:val="false"/>
                <w:color w:val="000000"/>
                <w:sz w:val="20"/>
              </w:rPr>
              <w:t>
3002 10 990 0,</w:t>
            </w:r>
          </w:p>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енгізілген микроорганизмдердің кез келгенінің патогендігімен байланысты нуклеин қышқылдарының жүйелілігін қамтитын AG2 гендік түрлендірілген организмдер.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1С353 Мыналар сияқты, гендік элементтер және гендік өзгертілген микроорганизмдер: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p>
            <w:pPr>
              <w:spacing w:after="20"/>
              <w:ind w:left="20"/>
              <w:jc w:val="both"/>
            </w:pPr>
            <w:r>
              <w:rPr>
                <w:rFonts w:ascii="Times New Roman"/>
                <w:b w:val="false"/>
                <w:i w:val="false"/>
                <w:color w:val="000000"/>
                <w:sz w:val="20"/>
              </w:rPr>
              <w:t>
3002 10 990 0,</w:t>
            </w:r>
          </w:p>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1С351.а.-с. немесе 1С352 немесе 1С354 кіші бөлімдерінде көрсетілген микроорганизмдердің патогенділігімен байланысты, нуклеин қышқылының жүйелілігін (учаскелерін) қамтитын гендік өзгертілген кез келген микроорганизмдер немесе гендік элементтер (фрагменттер);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ескертпе: Гендік элементтер гендік түрленуге немесе оның болмауына қарамастан, басқадай хромосомдарды, геномдарды, плазмидтерді, транспозондарды және векторларды қамтиды. </w:t>
            </w:r>
          </w:p>
          <w:p>
            <w:pPr>
              <w:spacing w:after="20"/>
              <w:ind w:left="20"/>
              <w:jc w:val="both"/>
            </w:pPr>
            <w:r>
              <w:rPr>
                <w:rFonts w:ascii="Times New Roman"/>
                <w:b w:val="false"/>
                <w:i w:val="false"/>
                <w:color w:val="000000"/>
                <w:sz w:val="20"/>
              </w:rPr>
              <w:t xml:space="preserve">
Ескертпе: 1С353 энтерогеморрагиялық қабыршақ колиінің патогендігімен байланысты нуклеин қышқылының жүйелілігіне (учаскелеріне), О157 серотипі, немесе кодталғандардан веротоксин ретінде немесе оның кіші-типтері ретінде ерекшеленетін веротоксинді түзетін басқа штаммдарға қолданылмайды.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p>
            <w:pPr>
              <w:spacing w:after="20"/>
              <w:ind w:left="20"/>
              <w:jc w:val="both"/>
            </w:pPr>
            <w:r>
              <w:rPr>
                <w:rFonts w:ascii="Times New Roman"/>
                <w:b w:val="false"/>
                <w:i w:val="false"/>
                <w:color w:val="000000"/>
                <w:sz w:val="20"/>
              </w:rPr>
              <w:t>
3002 10 990 0,</w:t>
            </w:r>
          </w:p>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1С351.d. бөлімінде көрсетілген "токсиндердің" кез келгенін немесе "олардағы токсиннің кіші типтерін" кодтайтын нуклеин қышқылының жүйелілігін (учаскелерін) қамтитын гендік өзгертілген кез келген микроорганизмдер немесе гендік элементтер (фрагменттер).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Мыналар сияқты, өсімдіктер үшін қауіпті патогендер: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"Оқшауланған тірі дақылдар" нысанындағы немесе қоректік ортаны қоса алғанда, Анд картобының жасырын тимовирусы сияқты осындай дақылдар әдейі жұқтырылған немесе егілген материал ретіндегі табиғи шығу тегі бар немесе өзгертілген вирустар;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түйнегінің вироиды;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"Оқшауланған тірі дақылдар" нысанындағы немесе қоректік ортаны қоса алғанда, Ксантомонас албилинеанс (Xanthomonas albilineans) сияқты осындай дақылдар әдейі жұқтырылған немесе егілген материал ретіндегі табиғи шығу тегі бар немесе өзгертілген бактериялар;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3002 10 990 0,</w:t>
            </w:r>
          </w:p>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С, D, Е типтеріндегі Ксантомонас кампестрис патовар цитри немесе Ксантомонас цитри, Ксантомонас кампестрис патовар урантифолия немесе Ксантомонас кампестрис патовар цитромело (Xanthomonas campestris pv. citri) сияқты өзгеше жіктелген штаммдарды қоса алғанда, Ксантомонас кампестрис патовар цитри;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Ксантомонас орузае патовар Орузае (Псюдомонас кампестрис патовар Орузае);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Клавибактер михиганенсис Сепедоникустың кіші түрі (коринебактериум михиганенсис Сепедоникустың кіші түрі немесе коринебактериум Сепедоникум);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Ралстония соланасеарум биологиялық нәсіл 2 және 3 (псюдомонас соланасеарум биологиялық нәсіл 2 және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"Оқшауланған тірі дақылдар" нысанындағы немесе қоректік ортаны қоса алғанда, Коллетотрихум коффеанум вариант вируланс (Коллетотрихум кахавэ) (Colletotrichum cffeanum var.virulans (Colletotrichum kahawae) сияқты осындай дақылдар әдейі жұқтырылған немесе егілген материал ретіндегі табиғи шығу тегі бар немесе өзгертілген микроскопиялық саңырауқұлақтар;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Кохлиоболюс миябеанус (синонимы Гельминтоспориум оризэ) (Cochliobolus miyabeanus (Helminthosporium oryzae)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Микроциклюс улей (синонимі Дотиделла улей) (Microcyclus ulei (syn.Dothidella ulei)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Пукциния граминис (синонимі Пуциния граминис форма специалис тритици) (Puccinia graminis (syn.Puccinia graminis f.sp.tritici)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Пуциния стрииформис (синонимі Пукциния глумарум) (Puccinia striiformis (syn.Puccinia glumarum)</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Магнапорте гризеа (пирисулярия гризеа/пирикулярия ориза) (Magnaporthe grisea/pyricularia oryzae)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Пероносклероспора филиппиненсис (Peronosclerospora philippinensis);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Склерофтора райссиэ вариант зиэ (Sclerophthora rayssiae var. zeae);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Синхитриумэндобиотикум (Synchytriumendobioticum);</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Тиллетиаиндика (Tilletiaindica);</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1С354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Текафорасолани (Thecaphorasolani).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 Калибрі 20 мм-ден кем тегіс ұңғылы қару, калибрі 12,7 мм (калибр 0,50 дюйм) немесе одан кем басқа да қару және автоматты қару және бұдан әрі көрсетілгендей керек-жарақтар, сондай-ақ ол үшін арнайы әзірленген құрауыштар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МL 1 тармағы мыналарға: </w:t>
            </w:r>
          </w:p>
          <w:p>
            <w:pPr>
              <w:spacing w:after="20"/>
              <w:ind w:left="20"/>
              <w:jc w:val="both"/>
            </w:pPr>
            <w:r>
              <w:rPr>
                <w:rFonts w:ascii="Times New Roman"/>
                <w:b w:val="false"/>
                <w:i w:val="false"/>
                <w:color w:val="000000"/>
                <w:sz w:val="20"/>
              </w:rPr>
              <w:t>
a. Оқу оқ-дәрілері үшін арнайы әзірленген және одан оқ ату мүмкін болмайтын атыс қаруына;</w:t>
            </w:r>
          </w:p>
          <w:p>
            <w:pPr>
              <w:spacing w:after="20"/>
              <w:ind w:left="20"/>
              <w:jc w:val="both"/>
            </w:pPr>
            <w:r>
              <w:rPr>
                <w:rFonts w:ascii="Times New Roman"/>
                <w:b w:val="false"/>
                <w:i w:val="false"/>
                <w:color w:val="000000"/>
                <w:sz w:val="20"/>
              </w:rPr>
              <w:t>
b. Бризант жарылғыш заттың зарядынсыз байламалы снарядтарды лақтыруға немесе байланыс желілерін 500 метрден аспайтын қашықтыққа лақтыруға арнайы арналған атыс қаруына;</w:t>
            </w:r>
          </w:p>
          <w:p>
            <w:pPr>
              <w:spacing w:after="20"/>
              <w:ind w:left="20"/>
              <w:jc w:val="both"/>
            </w:pPr>
            <w:r>
              <w:rPr>
                <w:rFonts w:ascii="Times New Roman"/>
                <w:b w:val="false"/>
                <w:i w:val="false"/>
                <w:color w:val="000000"/>
                <w:sz w:val="20"/>
              </w:rPr>
              <w:t>
c. Қолда бар орталық тұтанудан ерекшеленетін патрондар пайдаланылатын және толық автоматты қатарына жатпайтын қаруға қолданылмайды.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w:t>
            </w:r>
          </w:p>
          <w:p>
            <w:pPr>
              <w:spacing w:after="20"/>
              <w:ind w:left="20"/>
              <w:jc w:val="both"/>
            </w:pPr>
            <w:r>
              <w:rPr>
                <w:rFonts w:ascii="Times New Roman"/>
                <w:b w:val="false"/>
                <w:i w:val="false"/>
                <w:color w:val="000000"/>
                <w:sz w:val="20"/>
              </w:rPr>
              <w:t>
9305,</w:t>
            </w:r>
          </w:p>
          <w:p>
            <w:pPr>
              <w:spacing w:after="20"/>
              <w:ind w:left="20"/>
              <w:jc w:val="both"/>
            </w:pPr>
            <w:r>
              <w:rPr>
                <w:rFonts w:ascii="Times New Roman"/>
                <w:b w:val="false"/>
                <w:i w:val="false"/>
                <w:color w:val="000000"/>
                <w:sz w:val="20"/>
              </w:rPr>
              <w:t>
9301,</w:t>
            </w:r>
          </w:p>
          <w:p>
            <w:pPr>
              <w:spacing w:after="20"/>
              <w:ind w:left="20"/>
              <w:jc w:val="both"/>
            </w:pPr>
            <w:r>
              <w:rPr>
                <w:rFonts w:ascii="Times New Roman"/>
                <w:b w:val="false"/>
                <w:i w:val="false"/>
                <w:color w:val="000000"/>
                <w:sz w:val="20"/>
              </w:rPr>
              <w:t>
9302 00 000 0,</w:t>
            </w:r>
          </w:p>
          <w:p>
            <w:pPr>
              <w:spacing w:after="20"/>
              <w:ind w:left="20"/>
              <w:jc w:val="both"/>
            </w:pPr>
            <w:r>
              <w:rPr>
                <w:rFonts w:ascii="Times New Roman"/>
                <w:b w:val="false"/>
                <w:i w:val="false"/>
                <w:color w:val="000000"/>
                <w:sz w:val="20"/>
              </w:rPr>
              <w:t>
9013 10 000 0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Винтовкалар мен аралас мылтықтар, тапаншалар, пулеметтер, тапанша-пулеметтер және дүркіндетіп ататын қарулар;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МL1.а. тармақшасы мынадай қару түрлеріне:</w:t>
            </w:r>
          </w:p>
          <w:p>
            <w:pPr>
              <w:spacing w:after="20"/>
              <w:ind w:left="20"/>
              <w:jc w:val="both"/>
            </w:pPr>
            <w:r>
              <w:rPr>
                <w:rFonts w:ascii="Times New Roman"/>
                <w:b w:val="false"/>
                <w:i w:val="false"/>
                <w:color w:val="000000"/>
                <w:sz w:val="20"/>
              </w:rPr>
              <w:t>
а. 1938 жылға дейін жасалған мушкеттерге, карабиндерге, винтовкаларға және аралас мылтықтарға;</w:t>
            </w:r>
          </w:p>
          <w:p>
            <w:pPr>
              <w:spacing w:after="20"/>
              <w:ind w:left="20"/>
              <w:jc w:val="both"/>
            </w:pPr>
            <w:r>
              <w:rPr>
                <w:rFonts w:ascii="Times New Roman"/>
                <w:b w:val="false"/>
                <w:i w:val="false"/>
                <w:color w:val="000000"/>
                <w:sz w:val="20"/>
              </w:rPr>
              <w:t>
b. Түпнұсқалары 1890 жылға дейін жасалған винтовкаларға және аралас мылтықтардың репродукцияларына;</w:t>
            </w:r>
          </w:p>
          <w:p>
            <w:pPr>
              <w:spacing w:after="20"/>
              <w:ind w:left="20"/>
              <w:jc w:val="both"/>
            </w:pPr>
            <w:r>
              <w:rPr>
                <w:rFonts w:ascii="Times New Roman"/>
                <w:b w:val="false"/>
                <w:i w:val="false"/>
                <w:color w:val="000000"/>
                <w:sz w:val="20"/>
              </w:rPr>
              <w:t>
c. 1890 жылға дейін жасалған револьверлерге, пулеметтер мен тапаншаларға, дүркіндетіп ататын қаруларға, сондай-ақ олардың репродукцияларына қолданылмайды.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Мынадай тегіс ұңғылы қару:</w:t>
            </w:r>
          </w:p>
          <w:p>
            <w:pPr>
              <w:spacing w:after="20"/>
              <w:ind w:left="20"/>
              <w:jc w:val="both"/>
            </w:pPr>
            <w:r>
              <w:rPr>
                <w:rFonts w:ascii="Times New Roman"/>
                <w:b w:val="false"/>
                <w:i w:val="false"/>
                <w:color w:val="000000"/>
                <w:sz w:val="20"/>
              </w:rPr>
              <w:t xml:space="preserve">
1. Арнайы әскери мақсатта пайдалануға арналған тегіс ұңғылы қару; </w:t>
            </w:r>
          </w:p>
          <w:p>
            <w:pPr>
              <w:spacing w:after="20"/>
              <w:ind w:left="20"/>
              <w:jc w:val="both"/>
            </w:pPr>
            <w:r>
              <w:rPr>
                <w:rFonts w:ascii="Times New Roman"/>
                <w:b w:val="false"/>
                <w:i w:val="false"/>
                <w:color w:val="000000"/>
                <w:sz w:val="20"/>
              </w:rPr>
              <w:t xml:space="preserve">
2. Басқа да тегіс ұңғылы қару түрлері: </w:t>
            </w:r>
          </w:p>
          <w:p>
            <w:pPr>
              <w:spacing w:after="20"/>
              <w:ind w:left="20"/>
              <w:jc w:val="both"/>
            </w:pPr>
            <w:r>
              <w:rPr>
                <w:rFonts w:ascii="Times New Roman"/>
                <w:b w:val="false"/>
                <w:i w:val="false"/>
                <w:color w:val="000000"/>
                <w:sz w:val="20"/>
              </w:rPr>
              <w:t>
a. толық автоматты қару;</w:t>
            </w:r>
          </w:p>
          <w:p>
            <w:pPr>
              <w:spacing w:after="20"/>
              <w:ind w:left="20"/>
              <w:jc w:val="both"/>
            </w:pPr>
            <w:r>
              <w:rPr>
                <w:rFonts w:ascii="Times New Roman"/>
                <w:b w:val="false"/>
                <w:i w:val="false"/>
                <w:color w:val="000000"/>
                <w:sz w:val="20"/>
              </w:rPr>
              <w:t>
b. жартылай автоматты немесе помпалық қару және қайтымды-ілгерілеме қозғалыс типті;</w:t>
            </w:r>
          </w:p>
          <w:p>
            <w:pPr>
              <w:spacing w:after="20"/>
              <w:ind w:left="20"/>
              <w:jc w:val="both"/>
            </w:pPr>
            <w:r>
              <w:rPr>
                <w:rFonts w:ascii="Times New Roman"/>
                <w:b w:val="false"/>
                <w:i w:val="false"/>
                <w:color w:val="000000"/>
                <w:sz w:val="20"/>
              </w:rPr>
              <w:t>
h. гильзасыз оқ-дәрілер пайдаланылатын қару.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ML1.b. тармақшасы мынадай қару түрлеріне:</w:t>
            </w:r>
          </w:p>
          <w:p>
            <w:pPr>
              <w:spacing w:after="20"/>
              <w:ind w:left="20"/>
              <w:jc w:val="both"/>
            </w:pPr>
            <w:r>
              <w:rPr>
                <w:rFonts w:ascii="Times New Roman"/>
                <w:b w:val="false"/>
                <w:i w:val="false"/>
                <w:color w:val="000000"/>
                <w:sz w:val="20"/>
              </w:rPr>
              <w:t>
a. 1938 жылға дейін жасалған тегіс ұңғылы қаруға;</w:t>
            </w:r>
          </w:p>
          <w:p>
            <w:pPr>
              <w:spacing w:after="20"/>
              <w:ind w:left="20"/>
              <w:jc w:val="both"/>
            </w:pPr>
            <w:r>
              <w:rPr>
                <w:rFonts w:ascii="Times New Roman"/>
                <w:b w:val="false"/>
                <w:i w:val="false"/>
                <w:color w:val="000000"/>
                <w:sz w:val="20"/>
              </w:rPr>
              <w:t xml:space="preserve">
b. Түпнұсқасы 1890 жылға дейін жасалған тегіс ұңғылы қарудың репродукцияларына; </w:t>
            </w:r>
          </w:p>
          <w:p>
            <w:pPr>
              <w:spacing w:after="20"/>
              <w:ind w:left="20"/>
              <w:jc w:val="both"/>
            </w:pPr>
            <w:r>
              <w:rPr>
                <w:rFonts w:ascii="Times New Roman"/>
                <w:b w:val="false"/>
                <w:i w:val="false"/>
                <w:color w:val="000000"/>
                <w:sz w:val="20"/>
              </w:rPr>
              <w:t>
c. Аңшылық немесе спорттық тегіс ұңғылы қаруға қолданылмайды. Мұндай қару әскери мақсатта пайдалану үшін және толық автоматты оқ ату үшін арнайы әзірленбеуге тиіс;</w:t>
            </w:r>
          </w:p>
          <w:p>
            <w:pPr>
              <w:spacing w:after="20"/>
              <w:ind w:left="20"/>
              <w:jc w:val="both"/>
            </w:pPr>
            <w:r>
              <w:rPr>
                <w:rFonts w:ascii="Times New Roman"/>
                <w:b w:val="false"/>
                <w:i w:val="false"/>
                <w:color w:val="000000"/>
                <w:sz w:val="20"/>
              </w:rPr>
              <w:t>
d. Арнайы мынадай мақсаттарға:</w:t>
            </w:r>
          </w:p>
          <w:p>
            <w:pPr>
              <w:spacing w:after="20"/>
              <w:ind w:left="20"/>
              <w:jc w:val="both"/>
            </w:pPr>
            <w:r>
              <w:rPr>
                <w:rFonts w:ascii="Times New Roman"/>
                <w:b w:val="false"/>
                <w:i w:val="false"/>
                <w:color w:val="000000"/>
                <w:sz w:val="20"/>
              </w:rPr>
              <w:t xml:space="preserve">
1. Үй малын союға; </w:t>
            </w:r>
          </w:p>
          <w:p>
            <w:pPr>
              <w:spacing w:after="20"/>
              <w:ind w:left="20"/>
              <w:jc w:val="both"/>
            </w:pPr>
            <w:r>
              <w:rPr>
                <w:rFonts w:ascii="Times New Roman"/>
                <w:b w:val="false"/>
                <w:i w:val="false"/>
                <w:color w:val="000000"/>
                <w:sz w:val="20"/>
              </w:rPr>
              <w:t>
2. Жануарлар ағзасына тыныштандырғыш дәрілер енгізуге;</w:t>
            </w:r>
          </w:p>
          <w:p>
            <w:pPr>
              <w:spacing w:after="20"/>
              <w:ind w:left="20"/>
              <w:jc w:val="both"/>
            </w:pPr>
            <w:r>
              <w:rPr>
                <w:rFonts w:ascii="Times New Roman"/>
                <w:b w:val="false"/>
                <w:i w:val="false"/>
                <w:color w:val="000000"/>
                <w:sz w:val="20"/>
              </w:rPr>
              <w:t xml:space="preserve">
3. Сейсмикалық барлауға; </w:t>
            </w:r>
          </w:p>
          <w:p>
            <w:pPr>
              <w:spacing w:after="20"/>
              <w:ind w:left="20"/>
              <w:jc w:val="both"/>
            </w:pPr>
            <w:r>
              <w:rPr>
                <w:rFonts w:ascii="Times New Roman"/>
                <w:b w:val="false"/>
                <w:i w:val="false"/>
                <w:color w:val="000000"/>
                <w:sz w:val="20"/>
              </w:rPr>
              <w:t>
4. Өнеркәсіптік мақсаттағы снарядтармен атыс жүргізуге; немесе</w:t>
            </w:r>
          </w:p>
          <w:p>
            <w:pPr>
              <w:spacing w:after="20"/>
              <w:ind w:left="20"/>
              <w:jc w:val="both"/>
            </w:pPr>
            <w:r>
              <w:rPr>
                <w:rFonts w:ascii="Times New Roman"/>
                <w:b w:val="false"/>
                <w:i w:val="false"/>
                <w:color w:val="000000"/>
                <w:sz w:val="20"/>
              </w:rPr>
              <w:t>
5. Қолдан жасалған жарылғыш қондырғыларды (ЖҚҚ) жоюға арналған тегіс ұңғылы қаруға қолданылмайды.</w:t>
            </w:r>
          </w:p>
          <w:p>
            <w:pPr>
              <w:spacing w:after="20"/>
              <w:ind w:left="20"/>
              <w:jc w:val="both"/>
            </w:pPr>
            <w:r>
              <w:rPr>
                <w:rFonts w:ascii="Times New Roman"/>
                <w:b w:val="false"/>
                <w:i w:val="false"/>
                <w:color w:val="000000"/>
                <w:sz w:val="20"/>
              </w:rPr>
              <w:t>
N.B. Қопарғыш қондырғылардың сипаттамасы ML4. тармағында және қосарлы мақсаттағы тауарлар мен технологиялар тізімінде 1A006. тармақшасында берілген.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Гильзасыз оқ-дәрілер пайдаланылатын қару;</w:t>
            </w:r>
          </w:p>
          <w:p>
            <w:pPr>
              <w:spacing w:after="20"/>
              <w:ind w:left="20"/>
              <w:jc w:val="both"/>
            </w:pPr>
            <w:r>
              <w:rPr>
                <w:rFonts w:ascii="Times New Roman"/>
                <w:b w:val="false"/>
                <w:i w:val="false"/>
                <w:color w:val="000000"/>
                <w:sz w:val="20"/>
              </w:rPr>
              <w:t xml:space="preserve">
d. Патрондары бар алмалы-салмалы оқсауыттар, тұншықтырғыштар, арнайы </w:t>
            </w:r>
          </w:p>
          <w:p>
            <w:pPr>
              <w:spacing w:after="20"/>
              <w:ind w:left="20"/>
              <w:jc w:val="both"/>
            </w:pPr>
            <w:r>
              <w:rPr>
                <w:rFonts w:ascii="Times New Roman"/>
                <w:b w:val="false"/>
                <w:i w:val="false"/>
                <w:color w:val="000000"/>
                <w:sz w:val="20"/>
              </w:rPr>
              <w:t>
лафеттер, оптикалық қару көздегіштері және ML1.a., ML1.b. немесе ML1.c. тармақтарында көрсетілген қару үшін жалын басқыштар.</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ML1.d. тармақшасы әскери мақсатта пайдалану үшін арнайы әзірленбеген немесе түрлендірілмеген және арнайы әскери қолдануға арналған көздеу торшаларымен жабдықталмаған жағдайда, 9 есе немесе одан кем ұлғайта отырып, суретті электрондық өңдемейтін оптикалық қару көздегіштеріне қолданылмайды. </w:t>
            </w:r>
          </w:p>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МL 2. Калибрі 20 мм немесе одан астам тегіс ұңғылы қару, калибрі 12,7 мм-ден (калибр 0,50 дюйм) асатын басқа да қару немесе қару-жарақ, төменде көрсетілген лақтыру қондырғылары мен құрылғылары және солар үшін арнайы әзірленген құрауыштар: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w:t>
            </w:r>
          </w:p>
          <w:p>
            <w:pPr>
              <w:spacing w:after="20"/>
              <w:ind w:left="20"/>
              <w:jc w:val="both"/>
            </w:pPr>
            <w:r>
              <w:rPr>
                <w:rFonts w:ascii="Times New Roman"/>
                <w:b w:val="false"/>
                <w:i w:val="false"/>
                <w:color w:val="000000"/>
                <w:sz w:val="20"/>
              </w:rPr>
              <w:t>
9013 10 000 0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Зеңбіректер, гаубицалар, артиллериялық, автоматтық зеңбіректер, мина атқыштар, танкіге қарсы қару, лақтырғыш іске қосу қондырғылары, граната атқыштар, әскери от шашқыштар, винтовкалар, серпілмейтін қарулар, тегіс ұңғылы қару және олардың бүркемелеуге арналған керек-жарақтары.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1-ескертпе ML2.a. тармақшасы бүркуге арналған бүріккіштерді, өлшеу құрылғыларын, сақтауға арналған резервуарларды және ML2.a. тармақшасында көрсетілген жабдықтарға құю мақсатында сұйық лақтырғыш зарядтармен пайдалануға арналған басқа да арнайы әзірленген құрауыштарды қамтиды.</w:t>
            </w:r>
          </w:p>
          <w:p>
            <w:pPr>
              <w:spacing w:after="20"/>
              <w:ind w:left="20"/>
              <w:jc w:val="both"/>
            </w:pPr>
            <w:r>
              <w:rPr>
                <w:rFonts w:ascii="Times New Roman"/>
                <w:b w:val="false"/>
                <w:i w:val="false"/>
                <w:color w:val="000000"/>
                <w:sz w:val="20"/>
              </w:rPr>
              <w:t xml:space="preserve">
2-ескертпе ML2.a. тармақшасы мынадай қару түрлеріне: </w:t>
            </w:r>
          </w:p>
          <w:p>
            <w:pPr>
              <w:spacing w:after="20"/>
              <w:ind w:left="20"/>
              <w:jc w:val="both"/>
            </w:pPr>
            <w:r>
              <w:rPr>
                <w:rFonts w:ascii="Times New Roman"/>
                <w:b w:val="false"/>
                <w:i w:val="false"/>
                <w:color w:val="000000"/>
                <w:sz w:val="20"/>
              </w:rPr>
              <w:t>
a. 1938 жылға дейін жасалған винтовкаларға, тегіс ұңғылы қаруға және аралас мылтықтарға;</w:t>
            </w:r>
          </w:p>
          <w:p>
            <w:pPr>
              <w:spacing w:after="20"/>
              <w:ind w:left="20"/>
              <w:jc w:val="both"/>
            </w:pPr>
            <w:r>
              <w:rPr>
                <w:rFonts w:ascii="Times New Roman"/>
                <w:b w:val="false"/>
                <w:i w:val="false"/>
                <w:color w:val="000000"/>
                <w:sz w:val="20"/>
              </w:rPr>
              <w:t xml:space="preserve">
b. Түпнұсқалары 1980 жылға дейін жасалған винтовкалардың, тегіс үңғылы қарудың және аралас мылтықтардың репродукцияларына; </w:t>
            </w:r>
          </w:p>
          <w:p>
            <w:pPr>
              <w:spacing w:after="20"/>
              <w:ind w:left="20"/>
              <w:jc w:val="both"/>
            </w:pPr>
            <w:r>
              <w:rPr>
                <w:rFonts w:ascii="Times New Roman"/>
                <w:b w:val="false"/>
                <w:i w:val="false"/>
                <w:color w:val="000000"/>
                <w:sz w:val="20"/>
              </w:rPr>
              <w:t xml:space="preserve">
c. 1890 жылға дейін жасалған зеңбіректерге, гаубицаларға, автоматты зеңбіректерге, мина атқыштарға; </w:t>
            </w:r>
          </w:p>
          <w:p>
            <w:pPr>
              <w:spacing w:after="20"/>
              <w:ind w:left="20"/>
              <w:jc w:val="both"/>
            </w:pPr>
            <w:r>
              <w:rPr>
                <w:rFonts w:ascii="Times New Roman"/>
                <w:b w:val="false"/>
                <w:i w:val="false"/>
                <w:color w:val="000000"/>
                <w:sz w:val="20"/>
              </w:rPr>
              <w:t>
d. Аңшылық немесе спорттық тегіс ұңғылы қаруға қолданылмайды. Мұндай қару әскери мақсатта пайдалану үшін және толық автоматты оқ ату үшін арнайы әзірленбеуге тиіс;</w:t>
            </w:r>
          </w:p>
          <w:p>
            <w:pPr>
              <w:spacing w:after="20"/>
              <w:ind w:left="20"/>
              <w:jc w:val="both"/>
            </w:pPr>
            <w:r>
              <w:rPr>
                <w:rFonts w:ascii="Times New Roman"/>
                <w:b w:val="false"/>
                <w:i w:val="false"/>
                <w:color w:val="000000"/>
                <w:sz w:val="20"/>
              </w:rPr>
              <w:t>
е. Арнайы мынадай мақсаттарға:</w:t>
            </w:r>
          </w:p>
          <w:p>
            <w:pPr>
              <w:spacing w:after="20"/>
              <w:ind w:left="20"/>
              <w:jc w:val="both"/>
            </w:pPr>
            <w:r>
              <w:rPr>
                <w:rFonts w:ascii="Times New Roman"/>
                <w:b w:val="false"/>
                <w:i w:val="false"/>
                <w:color w:val="000000"/>
                <w:sz w:val="20"/>
              </w:rPr>
              <w:t xml:space="preserve">
1. Үй малын союға; </w:t>
            </w:r>
          </w:p>
          <w:p>
            <w:pPr>
              <w:spacing w:after="20"/>
              <w:ind w:left="20"/>
              <w:jc w:val="both"/>
            </w:pPr>
            <w:r>
              <w:rPr>
                <w:rFonts w:ascii="Times New Roman"/>
                <w:b w:val="false"/>
                <w:i w:val="false"/>
                <w:color w:val="000000"/>
                <w:sz w:val="20"/>
              </w:rPr>
              <w:t>
2. Жануарлар ағзасына тыныштандырғыш дәрілер енгізуге;</w:t>
            </w:r>
          </w:p>
          <w:p>
            <w:pPr>
              <w:spacing w:after="20"/>
              <w:ind w:left="20"/>
              <w:jc w:val="both"/>
            </w:pPr>
            <w:r>
              <w:rPr>
                <w:rFonts w:ascii="Times New Roman"/>
                <w:b w:val="false"/>
                <w:i w:val="false"/>
                <w:color w:val="000000"/>
                <w:sz w:val="20"/>
              </w:rPr>
              <w:t xml:space="preserve">
3. Сейсмикалық барлауға; </w:t>
            </w:r>
          </w:p>
          <w:p>
            <w:pPr>
              <w:spacing w:after="20"/>
              <w:ind w:left="20"/>
              <w:jc w:val="both"/>
            </w:pPr>
            <w:r>
              <w:rPr>
                <w:rFonts w:ascii="Times New Roman"/>
                <w:b w:val="false"/>
                <w:i w:val="false"/>
                <w:color w:val="000000"/>
                <w:sz w:val="20"/>
              </w:rPr>
              <w:t xml:space="preserve">
4. Өнеркәсіптік мақсаттағы снарядтармен атыс жүргізуге; </w:t>
            </w:r>
          </w:p>
          <w:p>
            <w:pPr>
              <w:spacing w:after="20"/>
              <w:ind w:left="20"/>
              <w:jc w:val="both"/>
            </w:pPr>
            <w:r>
              <w:rPr>
                <w:rFonts w:ascii="Times New Roman"/>
                <w:b w:val="false"/>
                <w:i w:val="false"/>
                <w:color w:val="000000"/>
                <w:sz w:val="20"/>
              </w:rPr>
              <w:t>
5. Қолдан жасалған жарылғыш қондырғыларды (ЖҚҚ) жоюға арналған тегіс ұңғылы қаруға қолданылмайды.</w:t>
            </w:r>
          </w:p>
          <w:p>
            <w:pPr>
              <w:spacing w:after="20"/>
              <w:ind w:left="20"/>
              <w:jc w:val="both"/>
            </w:pPr>
            <w:r>
              <w:rPr>
                <w:rFonts w:ascii="Times New Roman"/>
                <w:b w:val="false"/>
                <w:i w:val="false"/>
                <w:color w:val="000000"/>
                <w:sz w:val="20"/>
              </w:rPr>
              <w:t xml:space="preserve">
N.B. Қопарғыш қондырғылардың сипаттамасы ML4. тармағында және қосарлы мақсаттағы тауарлар мен технологиялар тізімінде 1A006. тармақшасында берілген. </w:t>
            </w:r>
          </w:p>
          <w:p>
            <w:pPr>
              <w:spacing w:after="20"/>
              <w:ind w:left="20"/>
              <w:jc w:val="both"/>
            </w:pPr>
            <w:r>
              <w:rPr>
                <w:rFonts w:ascii="Times New Roman"/>
                <w:b w:val="false"/>
                <w:i w:val="false"/>
                <w:color w:val="000000"/>
                <w:sz w:val="20"/>
              </w:rPr>
              <w:t>
f. Бризант жарылғыш заттың зарядынсыз байламалы снарядтарды лақтыру немесе байланыс желілерін 500 метрден аспайтын қашықтыққа лақтыру үшін арнайы әзірленген қол граната атқыштарға қолданылмайды.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Әскери мақсатта қолдану үшін арнайы әзірленген немесе түрлендірілген түтінді, газды снарядтарды және сигналдық ракеталарды лақтыруға немесе генерациялауға арналған құрылғылар;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МL2.b тармақшасы сигналдық тапаншаларға қолданылмайды.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Қару көздегіштері және барлық мынадай сипаттамалары бар соларға арналған бекіткіштер:</w:t>
            </w:r>
          </w:p>
          <w:p>
            <w:pPr>
              <w:spacing w:after="20"/>
              <w:ind w:left="20"/>
              <w:jc w:val="both"/>
            </w:pPr>
            <w:r>
              <w:rPr>
                <w:rFonts w:ascii="Times New Roman"/>
                <w:b w:val="false"/>
                <w:i w:val="false"/>
                <w:color w:val="000000"/>
                <w:sz w:val="20"/>
              </w:rPr>
              <w:t>
1. Арнайы әскери қолдануға арналған.</w:t>
            </w:r>
          </w:p>
          <w:p>
            <w:pPr>
              <w:spacing w:after="20"/>
              <w:ind w:left="20"/>
              <w:jc w:val="both"/>
            </w:pPr>
            <w:r>
              <w:rPr>
                <w:rFonts w:ascii="Times New Roman"/>
                <w:b w:val="false"/>
                <w:i w:val="false"/>
                <w:color w:val="000000"/>
                <w:sz w:val="20"/>
              </w:rPr>
              <w:t>
2. Арнайы ML2.a. тармағында тізбеленген қаруға арналған.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Арнайы ML2.a. тармақшасы бойынша бақыланатын қаруға арналған бекіткіштер және патрондары бар алмалы-салмалы оқсауыттар.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3.Төменде көрсетілген оқ-дәрілер мен жарғыш қондырғысының құрылғылары және солар үшін арнайы әзірленген құрауыштар: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МL1, МL2 немесе МL12 тармақтарында көрсетілген қару үшін оқ-дәрілер;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1-ескертпе</w:t>
            </w:r>
          </w:p>
          <w:p>
            <w:pPr>
              <w:spacing w:after="20"/>
              <w:ind w:left="20"/>
              <w:jc w:val="both"/>
            </w:pPr>
            <w:r>
              <w:rPr>
                <w:rFonts w:ascii="Times New Roman"/>
                <w:b w:val="false"/>
                <w:i w:val="false"/>
                <w:color w:val="000000"/>
                <w:sz w:val="20"/>
              </w:rPr>
              <w:t>
МL3. тармағында көрсетілген арнайы әзірленген құрауыштар мыналарды қамтиды:</w:t>
            </w:r>
          </w:p>
          <w:p>
            <w:pPr>
              <w:spacing w:after="20"/>
              <w:ind w:left="20"/>
              <w:jc w:val="both"/>
            </w:pPr>
            <w:r>
              <w:rPr>
                <w:rFonts w:ascii="Times New Roman"/>
                <w:b w:val="false"/>
                <w:i w:val="false"/>
                <w:color w:val="000000"/>
                <w:sz w:val="20"/>
              </w:rPr>
              <w:t>
а. Тұтандырма капсюльдер, патрондардың гильзалары, патрон ленталары, жетекші белдікшелер және оқ-дәрілердің металл бөліктері сияқты металл немесе пластикалық бұйымдар;</w:t>
            </w:r>
          </w:p>
          <w:p>
            <w:pPr>
              <w:spacing w:after="20"/>
              <w:ind w:left="20"/>
              <w:jc w:val="both"/>
            </w:pPr>
            <w:r>
              <w:rPr>
                <w:rFonts w:ascii="Times New Roman"/>
                <w:b w:val="false"/>
                <w:i w:val="false"/>
                <w:color w:val="000000"/>
                <w:sz w:val="20"/>
              </w:rPr>
              <w:t xml:space="preserve">
b. Сақтандырушы және взводтық тетіктер, жарғыштар, датчиктер және өздігінен іске қосылатын құрылғылар; </w:t>
            </w:r>
          </w:p>
          <w:p>
            <w:pPr>
              <w:spacing w:after="20"/>
              <w:ind w:left="20"/>
              <w:jc w:val="both"/>
            </w:pPr>
            <w:r>
              <w:rPr>
                <w:rFonts w:ascii="Times New Roman"/>
                <w:b w:val="false"/>
                <w:i w:val="false"/>
                <w:color w:val="000000"/>
                <w:sz w:val="20"/>
              </w:rPr>
              <w:t>
c. Жоғары бір реттік импульсі бар қорек көздері;</w:t>
            </w:r>
          </w:p>
          <w:p>
            <w:pPr>
              <w:spacing w:after="20"/>
              <w:ind w:left="20"/>
              <w:jc w:val="both"/>
            </w:pPr>
            <w:r>
              <w:rPr>
                <w:rFonts w:ascii="Times New Roman"/>
                <w:b w:val="false"/>
                <w:i w:val="false"/>
                <w:color w:val="000000"/>
                <w:sz w:val="20"/>
              </w:rPr>
              <w:t>
d. Зарядтарға арналған жанып кететін гильзалар;</w:t>
            </w:r>
          </w:p>
          <w:p>
            <w:pPr>
              <w:spacing w:after="20"/>
              <w:ind w:left="20"/>
              <w:jc w:val="both"/>
            </w:pPr>
            <w:r>
              <w:rPr>
                <w:rFonts w:ascii="Times New Roman"/>
                <w:b w:val="false"/>
                <w:i w:val="false"/>
                <w:color w:val="000000"/>
                <w:sz w:val="20"/>
              </w:rPr>
              <w:t>
е. Шағын калибрлі бомбаларды, шағын калибрлі миналарды және траекторияның түпкі учаскесінде дәлдеуі бар өз-өзінен дәлденетін снарядтарды қоса алғанда, қосалқы әскери жабдық.</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МL3(а)-да бақыланатын амуниция үшін арнайы әзірленген жарғыш қондырғысының құрылғылары</w:t>
            </w:r>
          </w:p>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2-ескертпе</w:t>
            </w:r>
          </w:p>
          <w:p>
            <w:pPr>
              <w:spacing w:after="20"/>
              <w:ind w:left="20"/>
              <w:jc w:val="both"/>
            </w:pPr>
            <w:r>
              <w:rPr>
                <w:rFonts w:ascii="Times New Roman"/>
                <w:b w:val="false"/>
                <w:i w:val="false"/>
                <w:color w:val="000000"/>
                <w:sz w:val="20"/>
              </w:rPr>
              <w:t xml:space="preserve">
МL3.а. тармақшасы снарядсыз тығыздалған (бос) оқ-дәрілерге және дәрі камерасы бұрғыланып тесілген оқу оқ-дәрілеріне қолданылмайды </w:t>
            </w:r>
          </w:p>
          <w:p>
            <w:pPr>
              <w:spacing w:after="20"/>
              <w:ind w:left="20"/>
              <w:jc w:val="both"/>
            </w:pPr>
            <w:r>
              <w:rPr>
                <w:rFonts w:ascii="Times New Roman"/>
                <w:b w:val="false"/>
                <w:i w:val="false"/>
                <w:color w:val="000000"/>
                <w:sz w:val="20"/>
              </w:rPr>
              <w:t xml:space="preserve">
3-ескертпе </w:t>
            </w:r>
          </w:p>
          <w:p>
            <w:pPr>
              <w:spacing w:after="20"/>
              <w:ind w:left="20"/>
              <w:jc w:val="both"/>
            </w:pPr>
            <w:r>
              <w:rPr>
                <w:rFonts w:ascii="Times New Roman"/>
                <w:b w:val="false"/>
                <w:i w:val="false"/>
                <w:color w:val="000000"/>
                <w:sz w:val="20"/>
              </w:rPr>
              <w:t xml:space="preserve">
ML3.a. тармақшасы </w:t>
            </w:r>
          </w:p>
          <w:p>
            <w:pPr>
              <w:spacing w:after="20"/>
              <w:ind w:left="20"/>
              <w:jc w:val="both"/>
            </w:pPr>
            <w:r>
              <w:rPr>
                <w:rFonts w:ascii="Times New Roman"/>
                <w:b w:val="false"/>
                <w:i w:val="false"/>
                <w:color w:val="000000"/>
                <w:sz w:val="20"/>
              </w:rPr>
              <w:t xml:space="preserve">
арнайы мынадай </w:t>
            </w:r>
          </w:p>
          <w:p>
            <w:pPr>
              <w:spacing w:after="20"/>
              <w:ind w:left="20"/>
              <w:jc w:val="both"/>
            </w:pPr>
            <w:r>
              <w:rPr>
                <w:rFonts w:ascii="Times New Roman"/>
                <w:b w:val="false"/>
                <w:i w:val="false"/>
                <w:color w:val="000000"/>
                <w:sz w:val="20"/>
              </w:rPr>
              <w:t xml:space="preserve">
мақсаттардың кез </w:t>
            </w:r>
          </w:p>
          <w:p>
            <w:pPr>
              <w:spacing w:after="20"/>
              <w:ind w:left="20"/>
              <w:jc w:val="both"/>
            </w:pPr>
            <w:r>
              <w:rPr>
                <w:rFonts w:ascii="Times New Roman"/>
                <w:b w:val="false"/>
                <w:i w:val="false"/>
                <w:color w:val="000000"/>
                <w:sz w:val="20"/>
              </w:rPr>
              <w:t>
келгеніне:</w:t>
            </w:r>
          </w:p>
          <w:p>
            <w:pPr>
              <w:spacing w:after="20"/>
              <w:ind w:left="20"/>
              <w:jc w:val="both"/>
            </w:pPr>
            <w:r>
              <w:rPr>
                <w:rFonts w:ascii="Times New Roman"/>
                <w:b w:val="false"/>
                <w:i w:val="false"/>
                <w:color w:val="000000"/>
                <w:sz w:val="20"/>
              </w:rPr>
              <w:t>
a. Сигнал беруге;</w:t>
            </w:r>
          </w:p>
          <w:p>
            <w:pPr>
              <w:spacing w:after="20"/>
              <w:ind w:left="20"/>
              <w:jc w:val="both"/>
            </w:pPr>
            <w:r>
              <w:rPr>
                <w:rFonts w:ascii="Times New Roman"/>
                <w:b w:val="false"/>
                <w:i w:val="false"/>
                <w:color w:val="000000"/>
                <w:sz w:val="20"/>
              </w:rPr>
              <w:t xml:space="preserve">
b. Құстарды үркітуге; </w:t>
            </w:r>
          </w:p>
          <w:p>
            <w:pPr>
              <w:spacing w:after="20"/>
              <w:ind w:left="20"/>
              <w:jc w:val="both"/>
            </w:pPr>
            <w:r>
              <w:rPr>
                <w:rFonts w:ascii="Times New Roman"/>
                <w:b w:val="false"/>
                <w:i w:val="false"/>
                <w:color w:val="000000"/>
                <w:sz w:val="20"/>
              </w:rPr>
              <w:t xml:space="preserve">
с. Мұнай ұңғыларында газ </w:t>
            </w:r>
          </w:p>
          <w:p>
            <w:pPr>
              <w:spacing w:after="20"/>
              <w:ind w:left="20"/>
              <w:jc w:val="both"/>
            </w:pPr>
            <w:r>
              <w:rPr>
                <w:rFonts w:ascii="Times New Roman"/>
                <w:b w:val="false"/>
                <w:i w:val="false"/>
                <w:color w:val="000000"/>
                <w:sz w:val="20"/>
              </w:rPr>
              <w:t xml:space="preserve">
факелдерін өртеуге </w:t>
            </w:r>
          </w:p>
          <w:p>
            <w:pPr>
              <w:spacing w:after="20"/>
              <w:ind w:left="20"/>
              <w:jc w:val="both"/>
            </w:pPr>
            <w:r>
              <w:rPr>
                <w:rFonts w:ascii="Times New Roman"/>
                <w:b w:val="false"/>
                <w:i w:val="false"/>
                <w:color w:val="000000"/>
                <w:sz w:val="20"/>
              </w:rPr>
              <w:t xml:space="preserve">
арналған </w:t>
            </w:r>
          </w:p>
          <w:p>
            <w:pPr>
              <w:spacing w:after="20"/>
              <w:ind w:left="20"/>
              <w:jc w:val="both"/>
            </w:pPr>
            <w:r>
              <w:rPr>
                <w:rFonts w:ascii="Times New Roman"/>
                <w:b w:val="false"/>
                <w:i w:val="false"/>
                <w:color w:val="000000"/>
                <w:sz w:val="20"/>
              </w:rPr>
              <w:t xml:space="preserve">
патрондарға </w:t>
            </w:r>
          </w:p>
          <w:p>
            <w:pPr>
              <w:spacing w:after="20"/>
              <w:ind w:left="20"/>
              <w:jc w:val="both"/>
            </w:pPr>
            <w:r>
              <w:rPr>
                <w:rFonts w:ascii="Times New Roman"/>
                <w:b w:val="false"/>
                <w:i w:val="false"/>
                <w:color w:val="000000"/>
                <w:sz w:val="20"/>
              </w:rPr>
              <w:t>
қолданылмайды.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4. Төменде көрсетілген бомбалар, торпедалар, зымырандар, реактивті снарядтар, басқа да жарылғыш құрылғылар және зарядтар, ілеспе жабдықтар мен керек-жарақтар және солар үшін арнайы әзірленген құрауыштар: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Әскери мақсатта пайдалану үшін арнайы әзірленген бомбалар, торпедалар, гранаталар, түтінді құтылар, зымырандар, миналар, реактивті снарядтар, терең кететін бомбалар, қопарғыш зарядтар, қопарғыш құрылғылар, қопарғыш жиынтықтар, "пиротехникалық" құрылғылар, патрондар және имитациялық құрылғылар (яғни қандай да бір осы бұйымдардың сипаттамаларын имитациялайтын жабдықтар).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N.B.1.Дәлдеу және навигация жабдықтары МL11. тармағында көрсетілген.</w:t>
            </w:r>
          </w:p>
          <w:p>
            <w:pPr>
              <w:spacing w:after="20"/>
              <w:ind w:left="20"/>
              <w:jc w:val="both"/>
            </w:pPr>
            <w:r>
              <w:rPr>
                <w:rFonts w:ascii="Times New Roman"/>
                <w:b w:val="false"/>
                <w:i w:val="false"/>
                <w:color w:val="000000"/>
                <w:sz w:val="20"/>
              </w:rPr>
              <w:t>
N.B.2.Ұшақтардың зымыранға қарсы қорғану жүйелері (AMPS) ML4.c. тармақшасында көрсетілген.</w:t>
            </w:r>
          </w:p>
          <w:p>
            <w:pPr>
              <w:spacing w:after="20"/>
              <w:ind w:left="20"/>
              <w:jc w:val="both"/>
            </w:pPr>
            <w:r>
              <w:rPr>
                <w:rFonts w:ascii="Times New Roman"/>
                <w:b w:val="false"/>
                <w:i w:val="false"/>
                <w:color w:val="000000"/>
                <w:sz w:val="20"/>
              </w:rPr>
              <w:t>
Ескертпе ML4.a. тармақшасы мыналарды:</w:t>
            </w:r>
          </w:p>
          <w:p>
            <w:pPr>
              <w:spacing w:after="20"/>
              <w:ind w:left="20"/>
              <w:jc w:val="both"/>
            </w:pPr>
            <w:r>
              <w:rPr>
                <w:rFonts w:ascii="Times New Roman"/>
                <w:b w:val="false"/>
                <w:i w:val="false"/>
                <w:color w:val="000000"/>
                <w:sz w:val="20"/>
              </w:rPr>
              <w:t>
а. Түтінді құтыларды, түтінді гранаталарды, өртегіш миналарды, өртегіш бомбаларды және жарғыш құрылғыларды;</w:t>
            </w:r>
          </w:p>
          <w:p>
            <w:pPr>
              <w:spacing w:after="20"/>
              <w:ind w:left="20"/>
              <w:jc w:val="both"/>
            </w:pPr>
            <w:r>
              <w:rPr>
                <w:rFonts w:ascii="Times New Roman"/>
                <w:b w:val="false"/>
                <w:i w:val="false"/>
                <w:color w:val="000000"/>
                <w:sz w:val="20"/>
              </w:rPr>
              <w:t>
b. Реактивті снарядтардың шүмегін және оқтұмсықтардың тұмсық бөлігін қамтиды.</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Барлық мынадай сипаттамалары бар жабдықтар:</w:t>
            </w:r>
          </w:p>
          <w:p>
            <w:pPr>
              <w:spacing w:after="20"/>
              <w:ind w:left="20"/>
              <w:jc w:val="both"/>
            </w:pPr>
            <w:r>
              <w:rPr>
                <w:rFonts w:ascii="Times New Roman"/>
                <w:b w:val="false"/>
                <w:i w:val="false"/>
                <w:color w:val="000000"/>
                <w:sz w:val="20"/>
              </w:rPr>
              <w:t>
1. Әскери мақсатта пайдалану үшін арнайы әзірленген.</w:t>
            </w:r>
          </w:p>
          <w:p>
            <w:pPr>
              <w:spacing w:after="20"/>
              <w:ind w:left="20"/>
              <w:jc w:val="both"/>
            </w:pPr>
            <w:r>
              <w:rPr>
                <w:rFonts w:ascii="Times New Roman"/>
                <w:b w:val="false"/>
                <w:i w:val="false"/>
                <w:color w:val="000000"/>
                <w:sz w:val="20"/>
              </w:rPr>
              <w:t xml:space="preserve">
2. Мынадай оқ-дәрілерге: </w:t>
            </w:r>
          </w:p>
          <w:p>
            <w:pPr>
              <w:spacing w:after="20"/>
              <w:ind w:left="20"/>
              <w:jc w:val="both"/>
            </w:pPr>
            <w:r>
              <w:rPr>
                <w:rFonts w:ascii="Times New Roman"/>
                <w:b w:val="false"/>
                <w:i w:val="false"/>
                <w:color w:val="000000"/>
                <w:sz w:val="20"/>
              </w:rPr>
              <w:t xml:space="preserve">
a. ML4.a. тармақшасында көрсетілгендерге; </w:t>
            </w:r>
          </w:p>
          <w:p>
            <w:pPr>
              <w:spacing w:after="20"/>
              <w:ind w:left="20"/>
              <w:jc w:val="both"/>
            </w:pPr>
            <w:r>
              <w:rPr>
                <w:rFonts w:ascii="Times New Roman"/>
                <w:b w:val="false"/>
                <w:i w:val="false"/>
                <w:color w:val="000000"/>
                <w:sz w:val="20"/>
              </w:rPr>
              <w:t>
b. Қолдан жасалған жарғыш құрылғыларға (ҚЖҚ) қатысы бар "қызмет түрлеріне" арнайы арналған.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ескертпе</w:t>
            </w:r>
          </w:p>
          <w:p>
            <w:pPr>
              <w:spacing w:after="20"/>
              <w:ind w:left="20"/>
              <w:jc w:val="both"/>
            </w:pPr>
            <w:r>
              <w:rPr>
                <w:rFonts w:ascii="Times New Roman"/>
                <w:b w:val="false"/>
                <w:i w:val="false"/>
                <w:color w:val="000000"/>
                <w:sz w:val="20"/>
              </w:rPr>
              <w:t xml:space="preserve">
ML4.b.2. тармақшасының контексінде "қызмет түрлері" термині тиеу-түсіруді, ұшыруды, дайындыққа келтіруді, басқаруды, заряд шығаруды, детонацияны, іске қосуды, бір реттік импульспен қозғалысқа келтіруді, жалған мақсаттар құруды, әдейі қойылған бөгеуілдерді қолдануды, іздеуді, табуды, жаруды немесе жоюды қамтиды. </w:t>
            </w:r>
          </w:p>
          <w:p>
            <w:pPr>
              <w:spacing w:after="20"/>
              <w:ind w:left="20"/>
              <w:jc w:val="both"/>
            </w:pPr>
            <w:r>
              <w:rPr>
                <w:rFonts w:ascii="Times New Roman"/>
                <w:b w:val="false"/>
                <w:i w:val="false"/>
                <w:color w:val="000000"/>
                <w:sz w:val="20"/>
              </w:rPr>
              <w:t>
1-ескертпе МL4.b. тармақшасы мыналарды:</w:t>
            </w:r>
          </w:p>
          <w:p>
            <w:pPr>
              <w:spacing w:after="20"/>
              <w:ind w:left="20"/>
              <w:jc w:val="both"/>
            </w:pPr>
            <w:r>
              <w:rPr>
                <w:rFonts w:ascii="Times New Roman"/>
                <w:b w:val="false"/>
                <w:i w:val="false"/>
                <w:color w:val="000000"/>
                <w:sz w:val="20"/>
              </w:rPr>
              <w:t>
а. Өнімділігі тәулігіне 1 000 кг немесе одан көп сұйытылған газды құрайтын сұйытылған газға арналған мобильді жабдықты;</w:t>
            </w:r>
          </w:p>
          <w:p>
            <w:pPr>
              <w:spacing w:after="20"/>
              <w:ind w:left="20"/>
              <w:jc w:val="both"/>
            </w:pPr>
            <w:r>
              <w:rPr>
                <w:rFonts w:ascii="Times New Roman"/>
                <w:b w:val="false"/>
                <w:i w:val="false"/>
                <w:color w:val="000000"/>
                <w:sz w:val="20"/>
              </w:rPr>
              <w:t xml:space="preserve">
b. Магнитті миналарды тралдауға жарамды жүзбелі электрлі тоқөткізгіш кабелді қамтиды. </w:t>
            </w:r>
          </w:p>
          <w:p>
            <w:pPr>
              <w:spacing w:after="20"/>
              <w:ind w:left="20"/>
              <w:jc w:val="both"/>
            </w:pPr>
            <w:r>
              <w:rPr>
                <w:rFonts w:ascii="Times New Roman"/>
                <w:b w:val="false"/>
                <w:i w:val="false"/>
                <w:color w:val="000000"/>
                <w:sz w:val="20"/>
              </w:rPr>
              <w:t xml:space="preserve">
2-ескертпе ML 4.b. тармақшасы конструкциясы жағынан металл заттарды табуға ғана арналған және миналар мен басқа да металл заттар арасындағы айырмашылықты айқындау функциясынсыз қол құрылғыларға қолданылмайды.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Ұшақтардың зымыранға қарсы қорғану жүйелері (AMPS).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ML4.c. тармақшасы барлық мынадай сипаттамалары бар AMPS-ке қолданылмайды:</w:t>
            </w:r>
          </w:p>
          <w:p>
            <w:pPr>
              <w:spacing w:after="20"/>
              <w:ind w:left="20"/>
              <w:jc w:val="both"/>
            </w:pPr>
            <w:r>
              <w:rPr>
                <w:rFonts w:ascii="Times New Roman"/>
                <w:b w:val="false"/>
                <w:i w:val="false"/>
                <w:color w:val="000000"/>
                <w:sz w:val="20"/>
              </w:rPr>
              <w:t>
а. Зымыранды табу туралы ескертетін төменде көрсетілген қабылдағыштардың кез келгені:</w:t>
            </w:r>
          </w:p>
          <w:p>
            <w:pPr>
              <w:spacing w:after="20"/>
              <w:ind w:left="20"/>
              <w:jc w:val="both"/>
            </w:pPr>
            <w:r>
              <w:rPr>
                <w:rFonts w:ascii="Times New Roman"/>
                <w:b w:val="false"/>
                <w:i w:val="false"/>
                <w:color w:val="000000"/>
                <w:sz w:val="20"/>
              </w:rPr>
              <w:t>
1. Ең жоғары деңгейдегі дыбысының мәні 100-ден 400-ге дейін нм болатын пассивті детекторлар.</w:t>
            </w:r>
          </w:p>
          <w:p>
            <w:pPr>
              <w:spacing w:after="20"/>
              <w:ind w:left="20"/>
              <w:jc w:val="both"/>
            </w:pPr>
            <w:r>
              <w:rPr>
                <w:rFonts w:ascii="Times New Roman"/>
                <w:b w:val="false"/>
                <w:i w:val="false"/>
                <w:color w:val="000000"/>
                <w:sz w:val="20"/>
              </w:rPr>
              <w:t>
2. Зымыранды табу туралы ескертетін активті импульстік доплерлік датчиктер.</w:t>
            </w:r>
          </w:p>
          <w:p>
            <w:pPr>
              <w:spacing w:after="20"/>
              <w:ind w:left="20"/>
              <w:jc w:val="both"/>
            </w:pPr>
            <w:r>
              <w:rPr>
                <w:rFonts w:ascii="Times New Roman"/>
                <w:b w:val="false"/>
                <w:i w:val="false"/>
                <w:color w:val="000000"/>
                <w:sz w:val="20"/>
              </w:rPr>
              <w:t>
b. Басу құралдарын лақтырып тастау жүйелері.</w:t>
            </w:r>
          </w:p>
          <w:p>
            <w:pPr>
              <w:spacing w:after="20"/>
              <w:ind w:left="20"/>
              <w:jc w:val="both"/>
            </w:pPr>
            <w:r>
              <w:rPr>
                <w:rFonts w:ascii="Times New Roman"/>
                <w:b w:val="false"/>
                <w:i w:val="false"/>
                <w:color w:val="000000"/>
                <w:sz w:val="20"/>
              </w:rPr>
              <w:t>
с. "Жер-ауа" сыныпты зымырандарды бағыттан адастыру үшін көрінетін және инфрақызыл сигнатураны жасаушы алдап соққыштар.</w:t>
            </w:r>
          </w:p>
          <w:p>
            <w:pPr>
              <w:spacing w:after="20"/>
              <w:ind w:left="20"/>
              <w:jc w:val="both"/>
            </w:pPr>
            <w:r>
              <w:rPr>
                <w:rFonts w:ascii="Times New Roman"/>
                <w:b w:val="false"/>
                <w:i w:val="false"/>
                <w:color w:val="000000"/>
                <w:sz w:val="20"/>
              </w:rPr>
              <w:t>
d. "Азаматтық ұшу аппараттарында" орнатылған және барлық мынадай сипаттамалары бар:</w:t>
            </w:r>
          </w:p>
          <w:p>
            <w:pPr>
              <w:spacing w:after="20"/>
              <w:ind w:left="20"/>
              <w:jc w:val="both"/>
            </w:pPr>
            <w:r>
              <w:rPr>
                <w:rFonts w:ascii="Times New Roman"/>
                <w:b w:val="false"/>
                <w:i w:val="false"/>
                <w:color w:val="000000"/>
                <w:sz w:val="20"/>
              </w:rPr>
              <w:t>
1. AMPS белгілі бір "азаматтық ұшу аппаратында" ғана қолданылады, онда ол орнатылып, оған мынадай құжаттардың қандай да бірі берілген:</w:t>
            </w:r>
          </w:p>
          <w:p>
            <w:pPr>
              <w:spacing w:after="20"/>
              <w:ind w:left="20"/>
              <w:jc w:val="both"/>
            </w:pPr>
            <w:r>
              <w:rPr>
                <w:rFonts w:ascii="Times New Roman"/>
                <w:b w:val="false"/>
                <w:i w:val="false"/>
                <w:color w:val="000000"/>
                <w:sz w:val="20"/>
              </w:rPr>
              <w:t>
а. Азаматтық ұшу аппаратының типіне арналған сертификат;</w:t>
            </w:r>
          </w:p>
          <w:p>
            <w:pPr>
              <w:spacing w:after="20"/>
              <w:ind w:left="20"/>
              <w:jc w:val="both"/>
            </w:pPr>
            <w:r>
              <w:rPr>
                <w:rFonts w:ascii="Times New Roman"/>
                <w:b w:val="false"/>
                <w:i w:val="false"/>
                <w:color w:val="000000"/>
                <w:sz w:val="20"/>
              </w:rPr>
              <w:t>
b. Халықаралық азаматтық авиация ұйымы (ICAO) таныған эквивалентті құжат;</w:t>
            </w:r>
          </w:p>
          <w:p>
            <w:pPr>
              <w:spacing w:after="20"/>
              <w:ind w:left="20"/>
              <w:jc w:val="both"/>
            </w:pPr>
            <w:r>
              <w:rPr>
                <w:rFonts w:ascii="Times New Roman"/>
                <w:b w:val="false"/>
                <w:i w:val="false"/>
                <w:color w:val="000000"/>
                <w:sz w:val="20"/>
              </w:rPr>
              <w:t xml:space="preserve">
2. AMPS "бағдарламалық қамтамасыз етуге" санкцияланбаған қол жеткізуді болғызбау үшін қорғауды қолданады; 3.      AMPS активті тетікті қамтиды, ол өзі орнатылған "азаматтық ұшу аппаратынан" оны алып тастаған жағдайда жүйенің жұмысын бұғаттайды.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5. Төменде көрсетілгендей, әскери қолдану үшін арнайы әзірленген атысты басқару аппаратурасы, ескертетін және хабарлайтын ілеспе жабдықтар, сынақтар жүргізу, баптау және қарсы әрекет жасау үшін ілеспе жүйелер мен аппаратура және солар үшін арнайы әзірленген құрауыштар мен керек-жарақтар: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Қару көздегіштері, бомба атқылау үшін есептеу-шешу машиналары, қаруды дәлдеу жабдықтары және қаруды басқару жүйелері;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ML5.c. тармақшасының мақсаттары үшін қарсы әрекет ететін аппаратура табу жабдықтарын қамтиды. </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Нысаналарды табу, қашықтықты айқындау, нысананы барлау немесе оған ілесу жүйелері; нысаналарды анықтау, деректерді қорыту, нысаналарды тану және сәйкестендіру аппаратурасы; датчиктердің деректерін жинақтау аппаратурасы;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МL5.а. немесе МL5.b. тармақшаларында көрсетілген жабдықтардың немесе құрылғылардың жұмысына қарсы әрекет ететін аппаратура;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ML5.a., ML5.b. немесе ML5.c. тармақшаларында көрсетілген бұйымдар үшін арнайы әзірленген пайдаланудағы зерттеулерге немесе тексеруге арналған жабдықтар.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6. Жер үсті көлік құралдары және олардың құрауыштары: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6</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8710 00 000 0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Әскери қолдану үшін арнайы әзірленген немесе түрлендірілген жер үсті көлік құралдары және олардың құрауыштары;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Дәлдеу және навигациялау жабдықтары ML11. тармақшасында көрсетілген.</w:t>
            </w:r>
          </w:p>
          <w:p>
            <w:pPr>
              <w:spacing w:after="20"/>
              <w:ind w:left="20"/>
              <w:jc w:val="both"/>
            </w:pPr>
            <w:r>
              <w:rPr>
                <w:rFonts w:ascii="Times New Roman"/>
                <w:b w:val="false"/>
                <w:i w:val="false"/>
                <w:color w:val="000000"/>
                <w:sz w:val="20"/>
              </w:rPr>
              <w:t>
Арнайы ескертпе</w:t>
            </w:r>
          </w:p>
          <w:p>
            <w:pPr>
              <w:spacing w:after="20"/>
              <w:ind w:left="20"/>
              <w:jc w:val="both"/>
            </w:pPr>
            <w:r>
              <w:rPr>
                <w:rFonts w:ascii="Times New Roman"/>
                <w:b w:val="false"/>
                <w:i w:val="false"/>
                <w:color w:val="000000"/>
                <w:sz w:val="20"/>
              </w:rPr>
              <w:t xml:space="preserve">
ML6.a. тармақшасының мақсаттары үшін "жер үсті көлік құралдары" термині тіркемелерді, сондай-ақ трейлерлерді қамтиды.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Басқа да жер үсті көлік құралдары және компоненттер, атап айтқанда:</w:t>
            </w:r>
          </w:p>
          <w:p>
            <w:pPr>
              <w:spacing w:after="20"/>
              <w:ind w:left="20"/>
              <w:jc w:val="both"/>
            </w:pPr>
            <w:r>
              <w:rPr>
                <w:rFonts w:ascii="Times New Roman"/>
                <w:b w:val="false"/>
                <w:i w:val="false"/>
                <w:color w:val="000000"/>
                <w:sz w:val="20"/>
              </w:rPr>
              <w:t>
1. Барлық мынадай сипаттамалары бар көлік құралдары:</w:t>
            </w:r>
          </w:p>
          <w:p>
            <w:pPr>
              <w:spacing w:after="20"/>
              <w:ind w:left="20"/>
              <w:jc w:val="both"/>
            </w:pPr>
            <w:r>
              <w:rPr>
                <w:rFonts w:ascii="Times New Roman"/>
                <w:b w:val="false"/>
                <w:i w:val="false"/>
                <w:color w:val="000000"/>
                <w:sz w:val="20"/>
              </w:rPr>
              <w:t>
a. ІІІ деңгейдегі (1985 жылғы қыркүйектегі NIJ 0108.01 немесе ұқсас ұлттық стандарт) немесе одан жоғары деңгейдегі баллистикалық қорғанысты қамтамасыз етуге арналған материалдармен немесе компоненттермен дайындалған немесе жарақтандырылған;</w:t>
            </w:r>
          </w:p>
          <w:p>
            <w:pPr>
              <w:spacing w:after="20"/>
              <w:ind w:left="20"/>
              <w:jc w:val="both"/>
            </w:pPr>
            <w:r>
              <w:rPr>
                <w:rFonts w:ascii="Times New Roman"/>
                <w:b w:val="false"/>
                <w:i w:val="false"/>
                <w:color w:val="000000"/>
                <w:sz w:val="20"/>
              </w:rPr>
              <w:t>
b. Жетекші немесе жетекші болмауына қарамастан жүк көтергіштігін арттыру үшін қосымша дөңгелектермен жарақталғандарды қоса алғанда толық жетекші көлік құралдары;</w:t>
            </w:r>
          </w:p>
          <w:p>
            <w:pPr>
              <w:spacing w:after="20"/>
              <w:ind w:left="20"/>
              <w:jc w:val="both"/>
            </w:pPr>
            <w:r>
              <w:rPr>
                <w:rFonts w:ascii="Times New Roman"/>
                <w:b w:val="false"/>
                <w:i w:val="false"/>
                <w:color w:val="000000"/>
                <w:sz w:val="20"/>
              </w:rPr>
              <w:t>
c. Көлік құралының толық номиналды массасы (GVWR) 4500 кг астам;</w:t>
            </w:r>
          </w:p>
          <w:p>
            <w:pPr>
              <w:spacing w:after="20"/>
              <w:ind w:left="20"/>
              <w:jc w:val="both"/>
            </w:pPr>
            <w:r>
              <w:rPr>
                <w:rFonts w:ascii="Times New Roman"/>
                <w:b w:val="false"/>
                <w:i w:val="false"/>
                <w:color w:val="000000"/>
                <w:sz w:val="20"/>
              </w:rPr>
              <w:t>
d. Қиылысқан жерлерде қозғалу үшін әзірленген немесе модификацияланған;</w:t>
            </w:r>
          </w:p>
          <w:p>
            <w:pPr>
              <w:spacing w:after="20"/>
              <w:ind w:left="20"/>
              <w:jc w:val="both"/>
            </w:pPr>
            <w:r>
              <w:rPr>
                <w:rFonts w:ascii="Times New Roman"/>
                <w:b w:val="false"/>
                <w:i w:val="false"/>
                <w:color w:val="000000"/>
                <w:sz w:val="20"/>
              </w:rPr>
              <w:t>
2. Мынадай барлық сипаттамалары бар компоненттер:</w:t>
            </w:r>
          </w:p>
          <w:p>
            <w:pPr>
              <w:spacing w:after="20"/>
              <w:ind w:left="20"/>
              <w:jc w:val="both"/>
            </w:pPr>
            <w:r>
              <w:rPr>
                <w:rFonts w:ascii="Times New Roman"/>
                <w:b w:val="false"/>
                <w:i w:val="false"/>
                <w:color w:val="000000"/>
                <w:sz w:val="20"/>
              </w:rPr>
              <w:t>
a. ML6.b.1 тт. көрсетілген көлік құралдары үшін арнайы әзірленген.</w:t>
            </w:r>
          </w:p>
          <w:p>
            <w:pPr>
              <w:spacing w:after="20"/>
              <w:ind w:left="20"/>
              <w:jc w:val="both"/>
            </w:pPr>
            <w:r>
              <w:rPr>
                <w:rFonts w:ascii="Times New Roman"/>
                <w:b w:val="false"/>
                <w:i w:val="false"/>
                <w:color w:val="000000"/>
                <w:sz w:val="20"/>
              </w:rPr>
              <w:t>
b. ІІІ деңгейдегі (1985 жылғы қыркүйектегі NIJ 0108.01 немесе ұқсас ұлттық стандарт) немесе одан жоғары деңгейдегі баллистикалық қорғанысты қамтамасыз ететін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B. Сондай-ақ ML13.a.тт. қараңыз</w:t>
            </w:r>
          </w:p>
          <w:p>
            <w:pPr>
              <w:spacing w:after="20"/>
              <w:ind w:left="20"/>
              <w:jc w:val="both"/>
            </w:pPr>
            <w:r>
              <w:rPr>
                <w:rFonts w:ascii="Times New Roman"/>
                <w:b w:val="false"/>
                <w:i w:val="false"/>
                <w:color w:val="000000"/>
                <w:sz w:val="20"/>
              </w:rPr>
              <w:t>
П 1-ескерту ML6.a.тт. мынаны қамтиды:</w:t>
            </w:r>
          </w:p>
          <w:p>
            <w:pPr>
              <w:spacing w:after="20"/>
              <w:ind w:left="20"/>
              <w:jc w:val="both"/>
            </w:pPr>
            <w:r>
              <w:rPr>
                <w:rFonts w:ascii="Times New Roman"/>
                <w:b w:val="false"/>
                <w:i w:val="false"/>
                <w:color w:val="000000"/>
                <w:sz w:val="20"/>
              </w:rPr>
              <w:t xml:space="preserve">
Танктер және миналар орналастыруға немесе МL4 т. көрсетілген зақымдау құралдарын іске қосуға арналған қару-жарақты немесе жабдықты орнату үшін бекітпелермен жарақталған басқа да жауынгерлік және әскери машиналар; </w:t>
            </w:r>
          </w:p>
          <w:p>
            <w:pPr>
              <w:spacing w:after="20"/>
              <w:ind w:left="20"/>
              <w:jc w:val="both"/>
            </w:pPr>
            <w:r>
              <w:rPr>
                <w:rFonts w:ascii="Times New Roman"/>
                <w:b w:val="false"/>
                <w:i w:val="false"/>
                <w:color w:val="000000"/>
                <w:sz w:val="20"/>
              </w:rPr>
              <w:t>
b. Бронды машиналар;</w:t>
            </w:r>
          </w:p>
          <w:p>
            <w:pPr>
              <w:spacing w:after="20"/>
              <w:ind w:left="20"/>
              <w:jc w:val="both"/>
            </w:pPr>
            <w:r>
              <w:rPr>
                <w:rFonts w:ascii="Times New Roman"/>
                <w:b w:val="false"/>
                <w:i w:val="false"/>
                <w:color w:val="000000"/>
                <w:sz w:val="20"/>
              </w:rPr>
              <w:t>
c. Амфибия-машиналар және терең сулы жерлерде жүруге арналған жабдықтары бар машиналар;</w:t>
            </w:r>
          </w:p>
          <w:p>
            <w:pPr>
              <w:spacing w:after="20"/>
              <w:ind w:left="20"/>
              <w:jc w:val="both"/>
            </w:pPr>
            <w:r>
              <w:rPr>
                <w:rFonts w:ascii="Times New Roman"/>
                <w:b w:val="false"/>
                <w:i w:val="false"/>
                <w:color w:val="000000"/>
                <w:sz w:val="20"/>
              </w:rPr>
              <w:t xml:space="preserve">
d. Авариялық-құтқару машиналары және оқ-дәрілер немесе қару кешендерін және жанама тиеу-түсіру жабдығын сүйретіп жүзуге немесе тасымалдауға арналған машиналар. </w:t>
            </w:r>
          </w:p>
          <w:p>
            <w:pPr>
              <w:spacing w:after="20"/>
              <w:ind w:left="20"/>
              <w:jc w:val="both"/>
            </w:pPr>
            <w:r>
              <w:rPr>
                <w:rFonts w:ascii="Times New Roman"/>
                <w:b w:val="false"/>
                <w:i w:val="false"/>
                <w:color w:val="000000"/>
                <w:sz w:val="20"/>
              </w:rPr>
              <w:t>
П 2-ескерту ML6.a тт. көрсетілген әскери мақсатта қолдану үшін жерүсті көлік құралдарының модификациясы бір немесе одан көп арнайы әзірленген компонентті қамтитын конструктивті, электрлік немесе механикалық өзгерісті білдіреді. Мұндай компоненттер мыналарды қамтиды:</w:t>
            </w:r>
          </w:p>
          <w:p>
            <w:pPr>
              <w:spacing w:after="20"/>
              <w:ind w:left="20"/>
              <w:jc w:val="both"/>
            </w:pPr>
            <w:r>
              <w:rPr>
                <w:rFonts w:ascii="Times New Roman"/>
                <w:b w:val="false"/>
                <w:i w:val="false"/>
                <w:color w:val="000000"/>
                <w:sz w:val="20"/>
              </w:rPr>
              <w:t>
а. Оқ өтпеуін қамтамасыз ететін пневматикалық шиналар қақпалары;</w:t>
            </w:r>
          </w:p>
          <w:p>
            <w:pPr>
              <w:spacing w:after="20"/>
              <w:ind w:left="20"/>
              <w:jc w:val="both"/>
            </w:pPr>
            <w:r>
              <w:rPr>
                <w:rFonts w:ascii="Times New Roman"/>
                <w:b w:val="false"/>
                <w:i w:val="false"/>
                <w:color w:val="000000"/>
                <w:sz w:val="20"/>
              </w:rPr>
              <w:t>
b. Өмірлік маңызды бөлшектерін (мысалы, жанар-жағар май бактарын немесе машина кабиналарын) броньді қорғау;</w:t>
            </w:r>
          </w:p>
          <w:p>
            <w:pPr>
              <w:spacing w:after="20"/>
              <w:ind w:left="20"/>
              <w:jc w:val="both"/>
            </w:pPr>
            <w:r>
              <w:rPr>
                <w:rFonts w:ascii="Times New Roman"/>
                <w:b w:val="false"/>
                <w:i w:val="false"/>
                <w:color w:val="000000"/>
                <w:sz w:val="20"/>
              </w:rPr>
              <w:t>
c. Қару үшін арнайы күшейту немесе бекіту элементтері;</w:t>
            </w:r>
          </w:p>
          <w:p>
            <w:pPr>
              <w:spacing w:after="20"/>
              <w:ind w:left="20"/>
              <w:jc w:val="both"/>
            </w:pPr>
            <w:r>
              <w:rPr>
                <w:rFonts w:ascii="Times New Roman"/>
                <w:b w:val="false"/>
                <w:i w:val="false"/>
                <w:color w:val="000000"/>
                <w:sz w:val="20"/>
              </w:rPr>
              <w:t>
d. Жарықты жасыру жағдайында жарықтандыру.</w:t>
            </w:r>
          </w:p>
          <w:p>
            <w:pPr>
              <w:spacing w:after="20"/>
              <w:ind w:left="20"/>
              <w:jc w:val="both"/>
            </w:pPr>
            <w:r>
              <w:rPr>
                <w:rFonts w:ascii="Times New Roman"/>
                <w:b w:val="false"/>
                <w:i w:val="false"/>
                <w:color w:val="000000"/>
                <w:sz w:val="20"/>
              </w:rPr>
              <w:t>
П 3-ескерту ML6. тт. ақшаны немесе құндылықтарды тасымалдау үшін әзірленген немесе модификацияланған азаматтық көлік құралдарына қолданылмайды.</w:t>
            </w:r>
          </w:p>
          <w:p>
            <w:pPr>
              <w:spacing w:after="20"/>
              <w:ind w:left="20"/>
              <w:jc w:val="both"/>
            </w:pPr>
            <w:r>
              <w:rPr>
                <w:rFonts w:ascii="Times New Roman"/>
                <w:b w:val="false"/>
                <w:i w:val="false"/>
                <w:color w:val="000000"/>
                <w:sz w:val="20"/>
              </w:rPr>
              <w:t>
П 4-ескерту ML6.тт. барлық мынадай талаптарға жауап беретін көлік құралдарына қолданылмайды:</w:t>
            </w:r>
          </w:p>
          <w:p>
            <w:pPr>
              <w:spacing w:after="20"/>
              <w:ind w:left="20"/>
              <w:jc w:val="both"/>
            </w:pPr>
            <w:r>
              <w:rPr>
                <w:rFonts w:ascii="Times New Roman"/>
                <w:b w:val="false"/>
                <w:i w:val="false"/>
                <w:color w:val="000000"/>
                <w:sz w:val="20"/>
              </w:rPr>
              <w:t>
a. 1946 жылдан бұрын дайындалған;</w:t>
            </w:r>
          </w:p>
          <w:p>
            <w:pPr>
              <w:spacing w:after="20"/>
              <w:ind w:left="20"/>
              <w:jc w:val="both"/>
            </w:pPr>
            <w:r>
              <w:rPr>
                <w:rFonts w:ascii="Times New Roman"/>
                <w:b w:val="false"/>
                <w:i w:val="false"/>
                <w:color w:val="000000"/>
                <w:sz w:val="20"/>
              </w:rPr>
              <w:t xml:space="preserve">
b. көлік құралдарына арналған түпнұсқалы компоненттерінің немесе қажеттіліктерінің кескіндерін есептемегенде қару-жарақтар тізімінде көрсетілген және 1945 жылдан кейін шығарылған жиынтық конструкциясында қамтылмағандар; </w:t>
            </w:r>
          </w:p>
          <w:p>
            <w:pPr>
              <w:spacing w:after="20"/>
              <w:ind w:left="20"/>
              <w:jc w:val="both"/>
            </w:pPr>
            <w:r>
              <w:rPr>
                <w:rFonts w:ascii="Times New Roman"/>
                <w:b w:val="false"/>
                <w:i w:val="false"/>
                <w:color w:val="000000"/>
                <w:sz w:val="20"/>
              </w:rPr>
              <w:t>
с. МL1., МL2. немесе МL4-т. көрсетілген жұмысқа жарамсыз болған және заряд жіберу мүмкін емес болған жағдайлардан басқа, жоқ қару-жарақтар.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 Химиялық және биологиялық улы заттар, "жаппай тәртіпсіздікті ұстау құралдары", радиоактивті материалдар, ілеспе жабдық, компоненттер мен материалдар: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p>
            <w:pPr>
              <w:spacing w:after="20"/>
              <w:ind w:left="20"/>
              <w:jc w:val="both"/>
            </w:pPr>
            <w:r>
              <w:rPr>
                <w:rFonts w:ascii="Times New Roman"/>
                <w:b w:val="false"/>
                <w:i w:val="false"/>
                <w:color w:val="000000"/>
                <w:sz w:val="20"/>
              </w:rPr>
              <w:t>
2931 39 000 0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Адамдарды немесе жануарларды зақымдау, жабдықтарды істен шығару немесе астыққа немесе қоршаған ортаға зиян келтіру мақсатында "әскери мақсатқа бейімделген" әскери биологиялық заттар немесе радиоактивті материалдар;</w:t>
            </w:r>
          </w:p>
          <w:p>
            <w:pPr>
              <w:spacing w:after="20"/>
              <w:ind w:left="20"/>
              <w:jc w:val="both"/>
            </w:pPr>
            <w:r>
              <w:rPr>
                <w:rFonts w:ascii="Times New Roman"/>
                <w:b w:val="false"/>
                <w:i w:val="false"/>
                <w:color w:val="000000"/>
                <w:sz w:val="20"/>
              </w:rPr>
              <w:t>
b. Төмендегілерді қоса алғанда, жауынгерлік уландырушы заттар (ЖУЗ):</w:t>
            </w:r>
          </w:p>
          <w:p>
            <w:pPr>
              <w:spacing w:after="20"/>
              <w:ind w:left="20"/>
              <w:jc w:val="both"/>
            </w:pPr>
            <w:r>
              <w:rPr>
                <w:rFonts w:ascii="Times New Roman"/>
                <w:b w:val="false"/>
                <w:i w:val="false"/>
                <w:color w:val="000000"/>
                <w:sz w:val="20"/>
              </w:rPr>
              <w:t>
1. Жүйкені салдандыру әсері бар ЖУЗ:</w:t>
            </w:r>
          </w:p>
          <w:p>
            <w:pPr>
              <w:spacing w:after="20"/>
              <w:ind w:left="20"/>
              <w:jc w:val="both"/>
            </w:pPr>
            <w:r>
              <w:rPr>
                <w:rFonts w:ascii="Times New Roman"/>
                <w:b w:val="false"/>
                <w:i w:val="false"/>
                <w:color w:val="000000"/>
                <w:sz w:val="20"/>
              </w:rPr>
              <w:t>
a. О-алкил (циклоалкилді қоса алғанда, C10тең немесе одан аз) алкил (метил, этил, n-пропил немесе изопропил) фосфонофториадтар, мысалы: Sarin (GB): O-Зарин (GB): О-изопропилметилфосфонофторидат (САS 107-44-8); Зоман (GD): О-пинаколилметилфосфонофторидат (САS 96-64-0);</w:t>
            </w:r>
          </w:p>
          <w:p>
            <w:pPr>
              <w:spacing w:after="20"/>
              <w:ind w:left="20"/>
              <w:jc w:val="both"/>
            </w:pPr>
            <w:r>
              <w:rPr>
                <w:rFonts w:ascii="Times New Roman"/>
                <w:b w:val="false"/>
                <w:i w:val="false"/>
                <w:color w:val="000000"/>
                <w:sz w:val="20"/>
              </w:rPr>
              <w:t>
b. О-алкил (циклоалкилді қоса алғанда, С10тең немесе одан аз) N, N-диалкил (метил, этил, n-пропил немесе изопропил) - фосфорамидоцианидаттар, мысалы: Табун (GА): О-этил -N, N-диметилфосфорамидоцианидат (САS 77-81-6);</w:t>
            </w:r>
          </w:p>
          <w:p>
            <w:pPr>
              <w:spacing w:after="20"/>
              <w:ind w:left="20"/>
              <w:jc w:val="both"/>
            </w:pPr>
            <w:r>
              <w:rPr>
                <w:rFonts w:ascii="Times New Roman"/>
                <w:b w:val="false"/>
                <w:i w:val="false"/>
                <w:color w:val="000000"/>
                <w:sz w:val="20"/>
              </w:rPr>
              <w:t>
c. О-алкил (циклоалкилді қоса алғанда, Н немесе С10тең немесе одан аз) - S-2-диалкил (метил, этил, n-пропил немесе изопропил) -аминоэтилалкил (метил, этил, n-пропил немесе изопропил) фосфонотиолаттар және тиісті алкилирленген немесе протонданған тұздар, мысалы: VХ: О-этил-S-2- диизопропиламиноэтил-метил фосфонотиолат (САS 50782-69-9);</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1-ескерту.</w:t>
            </w:r>
          </w:p>
          <w:p>
            <w:pPr>
              <w:spacing w:after="20"/>
              <w:ind w:left="20"/>
              <w:jc w:val="both"/>
            </w:pPr>
            <w:r>
              <w:rPr>
                <w:rFonts w:ascii="Times New Roman"/>
                <w:b w:val="false"/>
                <w:i w:val="false"/>
                <w:color w:val="000000"/>
                <w:sz w:val="20"/>
              </w:rPr>
              <w:t>
ML7.d.-тт. жеке өзін-өзі қорғану үшін арналған жеке ораудағы "жаппай тәртіпсіздікті ұстау құралдарына" қолданылмайды.</w:t>
            </w:r>
          </w:p>
          <w:p>
            <w:pPr>
              <w:spacing w:after="20"/>
              <w:ind w:left="20"/>
              <w:jc w:val="both"/>
            </w:pPr>
            <w:r>
              <w:rPr>
                <w:rFonts w:ascii="Times New Roman"/>
                <w:b w:val="false"/>
                <w:i w:val="false"/>
                <w:color w:val="000000"/>
                <w:sz w:val="20"/>
              </w:rPr>
              <w:t>
2-ескерту.</w:t>
            </w:r>
          </w:p>
          <w:p>
            <w:pPr>
              <w:spacing w:after="20"/>
              <w:ind w:left="20"/>
              <w:jc w:val="both"/>
            </w:pPr>
            <w:r>
              <w:rPr>
                <w:rFonts w:ascii="Times New Roman"/>
                <w:b w:val="false"/>
                <w:i w:val="false"/>
                <w:color w:val="000000"/>
                <w:sz w:val="20"/>
              </w:rPr>
              <w:t xml:space="preserve">
ML7.d.тт. құрамы белсенді химиялық заттарға және олардың азық-түлік өндіруге немесе олардың медициналық мақсаттарға арналған тиісті түрде таңбаланған және қапталған қоспаларына таратылмайды. </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2930 90 95 0 0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Тері ойғыш әсері бар ЖУЗ: а. мыналар сияқты күкіртті қышалар:</w:t>
            </w:r>
          </w:p>
          <w:p>
            <w:pPr>
              <w:spacing w:after="20"/>
              <w:ind w:left="20"/>
              <w:jc w:val="both"/>
            </w:pPr>
            <w:r>
              <w:rPr>
                <w:rFonts w:ascii="Times New Roman"/>
                <w:b w:val="false"/>
                <w:i w:val="false"/>
                <w:color w:val="000000"/>
                <w:sz w:val="20"/>
              </w:rPr>
              <w:t>
1.2 хлороэтилхлорометилсульфид (CAS 2625-76-5);</w:t>
            </w:r>
          </w:p>
          <w:p>
            <w:pPr>
              <w:spacing w:after="20"/>
              <w:ind w:left="20"/>
              <w:jc w:val="both"/>
            </w:pPr>
            <w:r>
              <w:rPr>
                <w:rFonts w:ascii="Times New Roman"/>
                <w:b w:val="false"/>
                <w:i w:val="false"/>
                <w:color w:val="000000"/>
                <w:sz w:val="20"/>
              </w:rPr>
              <w:t>
 2. Бис(2-хлорэтил) сульфид (CAS 505-60-2);</w:t>
            </w:r>
          </w:p>
          <w:p>
            <w:pPr>
              <w:spacing w:after="20"/>
              <w:ind w:left="20"/>
              <w:jc w:val="both"/>
            </w:pPr>
            <w:r>
              <w:rPr>
                <w:rFonts w:ascii="Times New Roman"/>
                <w:b w:val="false"/>
                <w:i w:val="false"/>
                <w:color w:val="000000"/>
                <w:sz w:val="20"/>
              </w:rPr>
              <w:t>
 3. Бис(2-хлорэтилтио) метан (CAS 63869-13-6);</w:t>
            </w:r>
          </w:p>
          <w:p>
            <w:pPr>
              <w:spacing w:after="20"/>
              <w:ind w:left="20"/>
              <w:jc w:val="both"/>
            </w:pPr>
            <w:r>
              <w:rPr>
                <w:rFonts w:ascii="Times New Roman"/>
                <w:b w:val="false"/>
                <w:i w:val="false"/>
                <w:color w:val="000000"/>
                <w:sz w:val="20"/>
              </w:rPr>
              <w:t>
 4. 1,2-бис(2-хлорэтилтио) этан (CAS 3563-36-8);</w:t>
            </w:r>
          </w:p>
          <w:p>
            <w:pPr>
              <w:spacing w:after="20"/>
              <w:ind w:left="20"/>
              <w:jc w:val="both"/>
            </w:pPr>
            <w:r>
              <w:rPr>
                <w:rFonts w:ascii="Times New Roman"/>
                <w:b w:val="false"/>
                <w:i w:val="false"/>
                <w:color w:val="000000"/>
                <w:sz w:val="20"/>
              </w:rPr>
              <w:t>
 5. 1,3-бис(2-хлорэтилтио)</w:t>
            </w:r>
          </w:p>
          <w:p>
            <w:pPr>
              <w:spacing w:after="20"/>
              <w:ind w:left="20"/>
              <w:jc w:val="both"/>
            </w:pPr>
            <w:r>
              <w:rPr>
                <w:rFonts w:ascii="Times New Roman"/>
                <w:b w:val="false"/>
                <w:i w:val="false"/>
                <w:color w:val="000000"/>
                <w:sz w:val="20"/>
              </w:rPr>
              <w:t>
-n-пропан (CAS 63905-10-2);</w:t>
            </w:r>
          </w:p>
          <w:p>
            <w:pPr>
              <w:spacing w:after="20"/>
              <w:ind w:left="20"/>
              <w:jc w:val="both"/>
            </w:pPr>
            <w:r>
              <w:rPr>
                <w:rFonts w:ascii="Times New Roman"/>
                <w:b w:val="false"/>
                <w:i w:val="false"/>
                <w:color w:val="000000"/>
                <w:sz w:val="20"/>
              </w:rPr>
              <w:t>
 6. 1,4-бис(2-хлорэтилтио) n-бутан (CAS 142868-93-7);</w:t>
            </w:r>
          </w:p>
          <w:p>
            <w:pPr>
              <w:spacing w:after="20"/>
              <w:ind w:left="20"/>
              <w:jc w:val="both"/>
            </w:pPr>
            <w:r>
              <w:rPr>
                <w:rFonts w:ascii="Times New Roman"/>
                <w:b w:val="false"/>
                <w:i w:val="false"/>
                <w:color w:val="000000"/>
                <w:sz w:val="20"/>
              </w:rPr>
              <w:t>
 7. 1,5-бис(2-хлорэтилтио)-n-пентан (CAS 142868-94-8);</w:t>
            </w:r>
          </w:p>
          <w:p>
            <w:pPr>
              <w:spacing w:after="20"/>
              <w:ind w:left="20"/>
              <w:jc w:val="both"/>
            </w:pPr>
            <w:r>
              <w:rPr>
                <w:rFonts w:ascii="Times New Roman"/>
                <w:b w:val="false"/>
                <w:i w:val="false"/>
                <w:color w:val="000000"/>
                <w:sz w:val="20"/>
              </w:rPr>
              <w:t>
 8. Бис(2-хлорэтилтиометил) эфир (CAS 63918-90-1);</w:t>
            </w:r>
          </w:p>
          <w:p>
            <w:pPr>
              <w:spacing w:after="20"/>
              <w:ind w:left="20"/>
              <w:jc w:val="both"/>
            </w:pPr>
            <w:r>
              <w:rPr>
                <w:rFonts w:ascii="Times New Roman"/>
                <w:b w:val="false"/>
                <w:i w:val="false"/>
                <w:color w:val="000000"/>
                <w:sz w:val="20"/>
              </w:rPr>
              <w:t>
9. Бис(2-хлорэтилтиоэтил) эфир (CAS 63918-89-8);</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2931 90 800 9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Мыналар сияқты люизиттер:</w:t>
            </w:r>
          </w:p>
          <w:p>
            <w:pPr>
              <w:spacing w:after="20"/>
              <w:ind w:left="20"/>
              <w:jc w:val="both"/>
            </w:pPr>
            <w:r>
              <w:rPr>
                <w:rFonts w:ascii="Times New Roman"/>
                <w:b w:val="false"/>
                <w:i w:val="false"/>
                <w:color w:val="000000"/>
                <w:sz w:val="20"/>
              </w:rPr>
              <w:t>
1. 2-хлорвинилдихлорарсин (CAS 541-25-3);</w:t>
            </w:r>
          </w:p>
          <w:p>
            <w:pPr>
              <w:spacing w:after="20"/>
              <w:ind w:left="20"/>
              <w:jc w:val="both"/>
            </w:pPr>
            <w:r>
              <w:rPr>
                <w:rFonts w:ascii="Times New Roman"/>
                <w:b w:val="false"/>
                <w:i w:val="false"/>
                <w:color w:val="000000"/>
                <w:sz w:val="20"/>
              </w:rPr>
              <w:t>
2. Трис(2-хлорвинил) арсин (CAS 40334-70-1);</w:t>
            </w:r>
          </w:p>
          <w:p>
            <w:pPr>
              <w:spacing w:after="20"/>
              <w:ind w:left="20"/>
              <w:jc w:val="both"/>
            </w:pPr>
            <w:r>
              <w:rPr>
                <w:rFonts w:ascii="Times New Roman"/>
                <w:b w:val="false"/>
                <w:i w:val="false"/>
                <w:color w:val="000000"/>
                <w:sz w:val="20"/>
              </w:rPr>
              <w:t>
3. Бис(2-хлорвинил) хлорарсин (CAS 40334-69-8);</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2921 19 990 0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Мыналар сияқты азот қышалары:</w:t>
            </w:r>
          </w:p>
          <w:p>
            <w:pPr>
              <w:spacing w:after="20"/>
              <w:ind w:left="20"/>
              <w:jc w:val="both"/>
            </w:pPr>
            <w:r>
              <w:rPr>
                <w:rFonts w:ascii="Times New Roman"/>
                <w:b w:val="false"/>
                <w:i w:val="false"/>
                <w:color w:val="000000"/>
                <w:sz w:val="20"/>
              </w:rPr>
              <w:t>
1. HN1: Бис(2-хлорэтил) этиламин (CAS 538-07-8);</w:t>
            </w:r>
          </w:p>
          <w:p>
            <w:pPr>
              <w:spacing w:after="20"/>
              <w:ind w:left="20"/>
              <w:jc w:val="both"/>
            </w:pPr>
            <w:r>
              <w:rPr>
                <w:rFonts w:ascii="Times New Roman"/>
                <w:b w:val="false"/>
                <w:i w:val="false"/>
                <w:color w:val="000000"/>
                <w:sz w:val="20"/>
              </w:rPr>
              <w:t>
2. HN2: Бис(2-хлорэтил) метиламин (CAS 51-75-2);</w:t>
            </w:r>
          </w:p>
          <w:p>
            <w:pPr>
              <w:spacing w:after="20"/>
              <w:ind w:left="20"/>
              <w:jc w:val="both"/>
            </w:pPr>
            <w:r>
              <w:rPr>
                <w:rFonts w:ascii="Times New Roman"/>
                <w:b w:val="false"/>
                <w:i w:val="false"/>
                <w:color w:val="000000"/>
                <w:sz w:val="20"/>
              </w:rPr>
              <w:t>
3. HN3: Трис(2-хлорэтил) амин (CAS 555-77-1);</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3. Мыналар сияқты уақытша қатардан шығаратын ЖУЗ:</w:t>
            </w:r>
          </w:p>
          <w:p>
            <w:pPr>
              <w:spacing w:after="20"/>
              <w:ind w:left="20"/>
              <w:jc w:val="both"/>
            </w:pPr>
            <w:r>
              <w:rPr>
                <w:rFonts w:ascii="Times New Roman"/>
                <w:b w:val="false"/>
                <w:i w:val="false"/>
                <w:color w:val="000000"/>
                <w:sz w:val="20"/>
              </w:rPr>
              <w:t>
a. 3-хинуклидинил</w:t>
            </w:r>
          </w:p>
          <w:p>
            <w:pPr>
              <w:spacing w:after="20"/>
              <w:ind w:left="20"/>
              <w:jc w:val="both"/>
            </w:pPr>
            <w:r>
              <w:rPr>
                <w:rFonts w:ascii="Times New Roman"/>
                <w:b w:val="false"/>
                <w:i w:val="false"/>
                <w:color w:val="000000"/>
                <w:sz w:val="20"/>
              </w:rPr>
              <w:t>
бензилат (BZ)</w:t>
            </w:r>
          </w:p>
          <w:p>
            <w:pPr>
              <w:spacing w:after="20"/>
              <w:ind w:left="20"/>
              <w:jc w:val="both"/>
            </w:pPr>
            <w:r>
              <w:rPr>
                <w:rFonts w:ascii="Times New Roman"/>
                <w:b w:val="false"/>
                <w:i w:val="false"/>
                <w:color w:val="000000"/>
                <w:sz w:val="20"/>
              </w:rPr>
              <w:t>
(CAS 6581-06-2);</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2931 90 800 9</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Мыналар сияқты ЖУЗ-дефолиаттар:</w:t>
            </w:r>
          </w:p>
          <w:p>
            <w:pPr>
              <w:spacing w:after="20"/>
              <w:ind w:left="20"/>
              <w:jc w:val="both"/>
            </w:pPr>
            <w:r>
              <w:rPr>
                <w:rFonts w:ascii="Times New Roman"/>
                <w:b w:val="false"/>
                <w:i w:val="false"/>
                <w:color w:val="000000"/>
                <w:sz w:val="20"/>
              </w:rPr>
              <w:t>
a. Бутил 2-хлор-4</w:t>
            </w:r>
          </w:p>
          <w:p>
            <w:pPr>
              <w:spacing w:after="20"/>
              <w:ind w:left="20"/>
              <w:jc w:val="both"/>
            </w:pPr>
            <w:r>
              <w:rPr>
                <w:rFonts w:ascii="Times New Roman"/>
                <w:b w:val="false"/>
                <w:i w:val="false"/>
                <w:color w:val="000000"/>
                <w:sz w:val="20"/>
              </w:rPr>
              <w:t>
фторфеноксиацетат</w:t>
            </w:r>
          </w:p>
          <w:p>
            <w:pPr>
              <w:spacing w:after="20"/>
              <w:ind w:left="20"/>
              <w:jc w:val="both"/>
            </w:pPr>
            <w:r>
              <w:rPr>
                <w:rFonts w:ascii="Times New Roman"/>
                <w:b w:val="false"/>
                <w:i w:val="false"/>
                <w:color w:val="000000"/>
                <w:sz w:val="20"/>
              </w:rPr>
              <w:t>
 (LNF);</w:t>
            </w:r>
          </w:p>
          <w:p>
            <w:pPr>
              <w:spacing w:after="20"/>
              <w:ind w:left="20"/>
              <w:jc w:val="both"/>
            </w:pPr>
            <w:r>
              <w:rPr>
                <w:rFonts w:ascii="Times New Roman"/>
                <w:b w:val="false"/>
                <w:i w:val="false"/>
                <w:color w:val="000000"/>
                <w:sz w:val="20"/>
              </w:rPr>
              <w:t>
 b. 2,4,5</w:t>
            </w:r>
          </w:p>
          <w:p>
            <w:pPr>
              <w:spacing w:after="20"/>
              <w:ind w:left="20"/>
              <w:jc w:val="both"/>
            </w:pPr>
            <w:r>
              <w:rPr>
                <w:rFonts w:ascii="Times New Roman"/>
                <w:b w:val="false"/>
                <w:i w:val="false"/>
                <w:color w:val="000000"/>
                <w:sz w:val="20"/>
              </w:rPr>
              <w:t xml:space="preserve">
Трихлорфеноксиксті қышқылы </w:t>
            </w:r>
          </w:p>
          <w:p>
            <w:pPr>
              <w:spacing w:after="20"/>
              <w:ind w:left="20"/>
              <w:jc w:val="both"/>
            </w:pPr>
            <w:r>
              <w:rPr>
                <w:rFonts w:ascii="Times New Roman"/>
                <w:b w:val="false"/>
                <w:i w:val="false"/>
                <w:color w:val="000000"/>
                <w:sz w:val="20"/>
              </w:rPr>
              <w:t>
 (CAS 93 76-5) 2,4</w:t>
            </w:r>
          </w:p>
          <w:p>
            <w:pPr>
              <w:spacing w:after="20"/>
              <w:ind w:left="20"/>
              <w:jc w:val="both"/>
            </w:pPr>
            <w:r>
              <w:rPr>
                <w:rFonts w:ascii="Times New Roman"/>
                <w:b w:val="false"/>
                <w:i w:val="false"/>
                <w:color w:val="000000"/>
                <w:sz w:val="20"/>
              </w:rPr>
              <w:t>
Дихлорфенокси сірке қышқылы қоспасындағы</w:t>
            </w:r>
          </w:p>
          <w:p>
            <w:pPr>
              <w:spacing w:after="20"/>
              <w:ind w:left="20"/>
              <w:jc w:val="both"/>
            </w:pPr>
            <w:r>
              <w:rPr>
                <w:rFonts w:ascii="Times New Roman"/>
                <w:b w:val="false"/>
                <w:i w:val="false"/>
                <w:color w:val="000000"/>
                <w:sz w:val="20"/>
              </w:rPr>
              <w:t>
 (CAS 94-75-7) (дефолиант</w:t>
            </w:r>
          </w:p>
          <w:p>
            <w:pPr>
              <w:spacing w:after="20"/>
              <w:ind w:left="20"/>
              <w:jc w:val="both"/>
            </w:pPr>
            <w:r>
              <w:rPr>
                <w:rFonts w:ascii="Times New Roman"/>
                <w:b w:val="false"/>
                <w:i w:val="false"/>
                <w:color w:val="000000"/>
                <w:sz w:val="20"/>
              </w:rPr>
              <w:t>
"Эйджент Оранж"</w:t>
            </w:r>
          </w:p>
          <w:p>
            <w:pPr>
              <w:spacing w:after="20"/>
              <w:ind w:left="20"/>
              <w:jc w:val="both"/>
            </w:pPr>
            <w:r>
              <w:rPr>
                <w:rFonts w:ascii="Times New Roman"/>
                <w:b w:val="false"/>
                <w:i w:val="false"/>
                <w:color w:val="000000"/>
                <w:sz w:val="20"/>
              </w:rPr>
              <w:t>
(Agent Orange) (CAS</w:t>
            </w:r>
          </w:p>
          <w:p>
            <w:pPr>
              <w:spacing w:after="20"/>
              <w:ind w:left="20"/>
              <w:jc w:val="both"/>
            </w:pPr>
            <w:r>
              <w:rPr>
                <w:rFonts w:ascii="Times New Roman"/>
                <w:b w:val="false"/>
                <w:i w:val="false"/>
                <w:color w:val="000000"/>
                <w:sz w:val="20"/>
              </w:rPr>
              <w:t>
39277-47-9));</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2931 39 000 0</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төменде көрсетілген ЖУЗ-ды дайындауға арналған бинарлы және басты прекурсорлар:</w:t>
            </w:r>
          </w:p>
          <w:p>
            <w:pPr>
              <w:spacing w:after="20"/>
              <w:ind w:left="20"/>
              <w:jc w:val="both"/>
            </w:pPr>
            <w:r>
              <w:rPr>
                <w:rFonts w:ascii="Times New Roman"/>
                <w:b w:val="false"/>
                <w:i w:val="false"/>
                <w:color w:val="000000"/>
                <w:sz w:val="20"/>
              </w:rPr>
              <w:t>
1. Алкил (метил, этил, n-пропил немесе изопропил) фосфонилдифторидтер, мысалы, DҒ: Methyl Метилфосфонилдифторид (САS 676-99-3);</w:t>
            </w:r>
          </w:p>
          <w:p>
            <w:pPr>
              <w:spacing w:after="20"/>
              <w:ind w:left="20"/>
              <w:jc w:val="both"/>
            </w:pPr>
            <w:r>
              <w:rPr>
                <w:rFonts w:ascii="Times New Roman"/>
                <w:b w:val="false"/>
                <w:i w:val="false"/>
                <w:color w:val="000000"/>
                <w:sz w:val="20"/>
              </w:rPr>
              <w:t>
2. О-Алкил (циклоалкилді қоса алғанда, Н немесе С10 тең немесе одан аз) - О-2-диалкил (метил, этил, n-пропил немесе изопропил) - аминоэтилалкил (метил, этил, n-пропил немесе изопропил) фосфониты және тиісті алкилирленген немесе протонданған тұздар, мысалы: QL: О-этил- О-(2-диизопропиламиноэтил) метилфосфонит (САS 57856-11-8);</w:t>
            </w:r>
          </w:p>
          <w:p>
            <w:pPr>
              <w:spacing w:after="20"/>
              <w:ind w:left="20"/>
              <w:jc w:val="both"/>
            </w:pPr>
            <w:r>
              <w:rPr>
                <w:rFonts w:ascii="Times New Roman"/>
                <w:b w:val="false"/>
                <w:i w:val="false"/>
                <w:color w:val="000000"/>
                <w:sz w:val="20"/>
              </w:rPr>
              <w:t>
3. Хлорзарин: O-изопропил</w:t>
            </w:r>
          </w:p>
          <w:p>
            <w:pPr>
              <w:spacing w:after="20"/>
              <w:ind w:left="20"/>
              <w:jc w:val="both"/>
            </w:pPr>
            <w:r>
              <w:rPr>
                <w:rFonts w:ascii="Times New Roman"/>
                <w:b w:val="false"/>
                <w:i w:val="false"/>
                <w:color w:val="000000"/>
                <w:sz w:val="20"/>
              </w:rPr>
              <w:t>
метил</w:t>
            </w:r>
          </w:p>
          <w:p>
            <w:pPr>
              <w:spacing w:after="20"/>
              <w:ind w:left="20"/>
              <w:jc w:val="both"/>
            </w:pPr>
            <w:r>
              <w:rPr>
                <w:rFonts w:ascii="Times New Roman"/>
                <w:b w:val="false"/>
                <w:i w:val="false"/>
                <w:color w:val="000000"/>
                <w:sz w:val="20"/>
              </w:rPr>
              <w:t xml:space="preserve">
хлорфосфонох </w:t>
            </w:r>
          </w:p>
          <w:p>
            <w:pPr>
              <w:spacing w:after="20"/>
              <w:ind w:left="20"/>
              <w:jc w:val="both"/>
            </w:pPr>
            <w:r>
              <w:rPr>
                <w:rFonts w:ascii="Times New Roman"/>
                <w:b w:val="false"/>
                <w:i w:val="false"/>
                <w:color w:val="000000"/>
                <w:sz w:val="20"/>
              </w:rPr>
              <w:t>
лоридат (САS 1445-76-7;</w:t>
            </w:r>
          </w:p>
          <w:p>
            <w:pPr>
              <w:spacing w:after="20"/>
              <w:ind w:left="20"/>
              <w:jc w:val="both"/>
            </w:pPr>
            <w:r>
              <w:rPr>
                <w:rFonts w:ascii="Times New Roman"/>
                <w:b w:val="false"/>
                <w:i w:val="false"/>
                <w:color w:val="000000"/>
                <w:sz w:val="20"/>
              </w:rPr>
              <w:t>
4. Хлорзоман: О-пинаколил</w:t>
            </w:r>
          </w:p>
          <w:p>
            <w:pPr>
              <w:spacing w:after="20"/>
              <w:ind w:left="20"/>
              <w:jc w:val="both"/>
            </w:pPr>
            <w:r>
              <w:rPr>
                <w:rFonts w:ascii="Times New Roman"/>
                <w:b w:val="false"/>
                <w:i w:val="false"/>
                <w:color w:val="000000"/>
                <w:sz w:val="20"/>
              </w:rPr>
              <w:t xml:space="preserve">
метилфосфонохлорид (САS 7040-57-5). </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2926 90 980 0,</w:t>
            </w:r>
          </w:p>
          <w:p>
            <w:pPr>
              <w:spacing w:after="20"/>
              <w:ind w:left="20"/>
              <w:jc w:val="both"/>
            </w:pPr>
            <w:r>
              <w:rPr>
                <w:rFonts w:ascii="Times New Roman"/>
                <w:b w:val="false"/>
                <w:i w:val="false"/>
                <w:color w:val="000000"/>
                <w:sz w:val="20"/>
              </w:rPr>
              <w:t>
2903 29 000 0,</w:t>
            </w:r>
          </w:p>
          <w:p>
            <w:pPr>
              <w:spacing w:after="20"/>
              <w:ind w:left="20"/>
              <w:jc w:val="both"/>
            </w:pPr>
            <w:r>
              <w:rPr>
                <w:rFonts w:ascii="Times New Roman"/>
                <w:b w:val="false"/>
                <w:i w:val="false"/>
                <w:color w:val="000000"/>
                <w:sz w:val="20"/>
              </w:rPr>
              <w:t>
2934 99 900 0</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"Жаппай тәртіпсіздікті ұстау құралдары", құрамы белсенді және олардың қоспасы бар химиялық заттар, мыналарды қоса алғанда: </w:t>
            </w:r>
          </w:p>
          <w:p>
            <w:pPr>
              <w:spacing w:after="20"/>
              <w:ind w:left="20"/>
              <w:jc w:val="both"/>
            </w:pPr>
            <w:r>
              <w:rPr>
                <w:rFonts w:ascii="Times New Roman"/>
                <w:b w:val="false"/>
                <w:i w:val="false"/>
                <w:color w:val="000000"/>
                <w:sz w:val="20"/>
              </w:rPr>
              <w:t>
1. Бромбензолацетоннитрил, (Бромбензил цианид) (CA) (CAS 5798-79-8);</w:t>
            </w:r>
          </w:p>
          <w:p>
            <w:pPr>
              <w:spacing w:after="20"/>
              <w:ind w:left="20"/>
              <w:jc w:val="both"/>
            </w:pPr>
            <w:r>
              <w:rPr>
                <w:rFonts w:ascii="Times New Roman"/>
                <w:b w:val="false"/>
                <w:i w:val="false"/>
                <w:color w:val="000000"/>
                <w:sz w:val="20"/>
              </w:rPr>
              <w:t>
2. [(2-хлорфенил) метилен] пропандинитрил, (о-хлорбензилиденмалононитрил) (CS) (CAS 2698-41-1);</w:t>
            </w:r>
          </w:p>
          <w:p>
            <w:pPr>
              <w:spacing w:after="20"/>
              <w:ind w:left="20"/>
              <w:jc w:val="both"/>
            </w:pPr>
            <w:r>
              <w:rPr>
                <w:rFonts w:ascii="Times New Roman"/>
                <w:b w:val="false"/>
                <w:i w:val="false"/>
                <w:color w:val="000000"/>
                <w:sz w:val="20"/>
              </w:rPr>
              <w:t>
3. 2-хлор-1 фенилэтанон, фенилацил хлорид (</w:t>
            </w:r>
            <w:r>
              <w:rPr>
                <w:rFonts w:ascii="Times New Roman"/>
                <w:b w:val="false"/>
                <w:i w:val="false"/>
                <w:color w:val="000000"/>
                <w:sz w:val="20"/>
              </w:rPr>
              <w:t>w</w:t>
            </w:r>
            <w:r>
              <w:rPr>
                <w:rFonts w:ascii="Times New Roman"/>
                <w:b w:val="false"/>
                <w:i w:val="false"/>
                <w:color w:val="000000"/>
                <w:sz w:val="20"/>
              </w:rPr>
              <w:t>-хлороацетофенон) (CN) (CAS 532-27-4);</w:t>
            </w:r>
          </w:p>
          <w:p>
            <w:pPr>
              <w:spacing w:after="20"/>
              <w:ind w:left="20"/>
              <w:jc w:val="both"/>
            </w:pPr>
            <w:r>
              <w:rPr>
                <w:rFonts w:ascii="Times New Roman"/>
                <w:b w:val="false"/>
                <w:i w:val="false"/>
                <w:color w:val="000000"/>
                <w:sz w:val="20"/>
              </w:rPr>
              <w:t>
4. Дибенз-(b,f)-1,4- оксазепин, (CR) (CAS 257-07-8);</w:t>
            </w:r>
          </w:p>
          <w:p>
            <w:pPr>
              <w:spacing w:after="20"/>
              <w:ind w:left="20"/>
              <w:jc w:val="both"/>
            </w:pPr>
            <w:r>
              <w:rPr>
                <w:rFonts w:ascii="Times New Roman"/>
                <w:b w:val="false"/>
                <w:i w:val="false"/>
                <w:color w:val="000000"/>
                <w:sz w:val="20"/>
              </w:rPr>
              <w:t>
5. 10-хлор-5,10-дигидрофенарсазин (фенарсазин хлорид), (адамсит), (DM) (CAS 578-94-9);</w:t>
            </w:r>
          </w:p>
          <w:p>
            <w:pPr>
              <w:spacing w:after="20"/>
              <w:ind w:left="20"/>
              <w:jc w:val="both"/>
            </w:pPr>
            <w:r>
              <w:rPr>
                <w:rFonts w:ascii="Times New Roman"/>
                <w:b w:val="false"/>
                <w:i w:val="false"/>
                <w:color w:val="000000"/>
                <w:sz w:val="20"/>
              </w:rPr>
              <w:t>
6. N-нонаноилморфолин, (MPA) (CAS 5299-64-9);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Әскери мақсаттарда қолдану үшін арнайы әзірленген немесе модификацияланған, төменде келтірілген материалдардың кез келгенін себу үшін әзірленген немесе модификацияланған жабдық және оған арнайы әзірленген компоненттер:</w:t>
            </w:r>
          </w:p>
          <w:p>
            <w:pPr>
              <w:spacing w:after="20"/>
              <w:ind w:left="20"/>
              <w:jc w:val="both"/>
            </w:pPr>
            <w:r>
              <w:rPr>
                <w:rFonts w:ascii="Times New Roman"/>
                <w:b w:val="false"/>
                <w:i w:val="false"/>
                <w:color w:val="000000"/>
                <w:sz w:val="20"/>
              </w:rPr>
              <w:t xml:space="preserve">
1. ML7.a., ML7.b. немесе ML7.d. тт. көрсетілген материалдар немесе заттар; </w:t>
            </w:r>
          </w:p>
          <w:p>
            <w:pPr>
              <w:spacing w:after="20"/>
              <w:ind w:left="20"/>
              <w:jc w:val="both"/>
            </w:pPr>
            <w:r>
              <w:rPr>
                <w:rFonts w:ascii="Times New Roman"/>
                <w:b w:val="false"/>
                <w:i w:val="false"/>
                <w:color w:val="000000"/>
                <w:sz w:val="20"/>
              </w:rPr>
              <w:t>
2. ML7.c тт. көрсетілген прекурсорлардан дайындалған ЖУЗ;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ML7.f.1. тт. мыналарды:</w:t>
            </w:r>
          </w:p>
          <w:p>
            <w:pPr>
              <w:spacing w:after="20"/>
              <w:ind w:left="20"/>
              <w:jc w:val="both"/>
            </w:pPr>
            <w:r>
              <w:rPr>
                <w:rFonts w:ascii="Times New Roman"/>
                <w:b w:val="false"/>
                <w:i w:val="false"/>
                <w:color w:val="000000"/>
                <w:sz w:val="20"/>
              </w:rPr>
              <w:t>
a. Ядролық, биологиялық немесе химиялық сүзгіден өткізу үшін арнайы әзірленген немесе модификацияланған ауаны желдетуге арналған блоктарды;</w:t>
            </w:r>
          </w:p>
          <w:p>
            <w:pPr>
              <w:spacing w:after="20"/>
              <w:ind w:left="20"/>
              <w:jc w:val="both"/>
            </w:pPr>
            <w:r>
              <w:rPr>
                <w:rFonts w:ascii="Times New Roman"/>
                <w:b w:val="false"/>
                <w:i w:val="false"/>
                <w:color w:val="000000"/>
                <w:sz w:val="20"/>
              </w:rPr>
              <w:t>
b. Қорғаныс киімін қамтиды.</w:t>
            </w:r>
          </w:p>
          <w:p>
            <w:pPr>
              <w:spacing w:after="20"/>
              <w:ind w:left="20"/>
              <w:jc w:val="both"/>
            </w:pPr>
            <w:r>
              <w:rPr>
                <w:rFonts w:ascii="Times New Roman"/>
                <w:b w:val="false"/>
                <w:i w:val="false"/>
                <w:color w:val="000000"/>
                <w:sz w:val="20"/>
              </w:rPr>
              <w:t xml:space="preserve">
N.B. Екіұдай мақсаттағы тауарлар мен технологиялар тізімінің 1A004. тт. көрсетілген азаматтық газтұтқыштар, қорғаныс және зарарсыздандыру құралдары.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Әскери мақсаттарда қолдану үшін арнайы әзірленген немесе модификацияланған, қорғаныс және зарарсыздандыру, химиялық заттардың компоненттері мен қоспалары, төменде келтірілген:</w:t>
            </w:r>
          </w:p>
          <w:p>
            <w:pPr>
              <w:spacing w:after="20"/>
              <w:ind w:left="20"/>
              <w:jc w:val="both"/>
            </w:pPr>
            <w:r>
              <w:rPr>
                <w:rFonts w:ascii="Times New Roman"/>
                <w:b w:val="false"/>
                <w:i w:val="false"/>
                <w:color w:val="000000"/>
                <w:sz w:val="20"/>
              </w:rPr>
              <w:t>
1. ML7.a., ML7.b. немесе d. тт. көрсетілген материалдардан қорғау үшін әзірленген немесе модификацияланған құралдар және олар үшін арнайы әзірленген компоненттер;</w:t>
            </w:r>
          </w:p>
          <w:p>
            <w:pPr>
              <w:spacing w:after="20"/>
              <w:ind w:left="20"/>
              <w:jc w:val="both"/>
            </w:pPr>
            <w:r>
              <w:rPr>
                <w:rFonts w:ascii="Times New Roman"/>
                <w:b w:val="false"/>
                <w:i w:val="false"/>
                <w:color w:val="000000"/>
                <w:sz w:val="20"/>
              </w:rPr>
              <w:t>
2. ML7.a. немесе ML7.b. тт. көрсетілген материалдармен зақымдалған объектілерді зарарсыздандыру үшін әзірленген немесе модификацияланған құралдар және олар үшін арнайы әзірленген компоненттер;</w:t>
            </w:r>
          </w:p>
          <w:p>
            <w:pPr>
              <w:spacing w:after="20"/>
              <w:ind w:left="20"/>
              <w:jc w:val="both"/>
            </w:pPr>
            <w:r>
              <w:rPr>
                <w:rFonts w:ascii="Times New Roman"/>
                <w:b w:val="false"/>
                <w:i w:val="false"/>
                <w:color w:val="000000"/>
                <w:sz w:val="20"/>
              </w:rPr>
              <w:t>
3. ML7.a. немесе ML7.b. тт. көрсетілген материалдармен зақымдалған объектілерді зарарсыздандыру үшін арнайы әзірленген немесе құралған химиялық заттардың қоспалары.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 Әскери мақсаттарда қолдану үшін арнайы әзірленген немесе модификацияланған, ML7.a., ML7.b. немесе ML7.d. тт. сәйкес бақылауға жататын заттарды табу немесе айқындау үшін әзірленген немесе модификацияланған жабдық, және оған арнайы әзірленген компоненттер;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ML7.g. тт. дербес радиациялық дозиметрлерге қолданылмайды.</w:t>
            </w:r>
          </w:p>
          <w:p>
            <w:pPr>
              <w:spacing w:after="20"/>
              <w:ind w:left="20"/>
              <w:jc w:val="both"/>
            </w:pPr>
            <w:r>
              <w:rPr>
                <w:rFonts w:ascii="Times New Roman"/>
                <w:b w:val="false"/>
                <w:i w:val="false"/>
                <w:color w:val="000000"/>
                <w:sz w:val="20"/>
              </w:rPr>
              <w:t>
N.B. Сондай-ақ Екіұдай мақсаттағы тауарлар мен технологиялар тізімінің 1A004. тт. қараңыз.</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 МL7 тт. көрсетілген ЖУЗ-ды анықтау немесе сәйкестендіру үшін арнайы әзірленген немесе өңделген "биоплимерлер", сондай-ақ оларды өндіру үшін пайдаланылатын ерекше жасушалы дақылдар </w:t>
            </w:r>
          </w:p>
          <w:p>
            <w:pPr>
              <w:spacing w:after="20"/>
              <w:ind w:left="20"/>
              <w:jc w:val="both"/>
            </w:pPr>
            <w:r>
              <w:rPr>
                <w:rFonts w:ascii="Times New Roman"/>
                <w:b w:val="false"/>
                <w:i w:val="false"/>
                <w:color w:val="000000"/>
                <w:sz w:val="20"/>
              </w:rPr>
              <w:t xml:space="preserve">
i. ЖУЗ-дың әсер етуін залалсыздандыруға немесе төмендетуге арналған төменде келтірілген "биокатализаторлар", сондай-ақ оларға арналған биологиялық жүйелер: </w:t>
            </w:r>
          </w:p>
          <w:p>
            <w:pPr>
              <w:spacing w:after="20"/>
              <w:ind w:left="20"/>
              <w:jc w:val="both"/>
            </w:pPr>
            <w:r>
              <w:rPr>
                <w:rFonts w:ascii="Times New Roman"/>
                <w:b w:val="false"/>
                <w:i w:val="false"/>
                <w:color w:val="000000"/>
                <w:sz w:val="20"/>
              </w:rPr>
              <w:t xml:space="preserve">1. тт. көрсетілген ЖУЗ-дың әсер етуін залалсыздандыруға немесе төмендетуге арнайы арналған "биокатализаторлар"; </w:t>
            </w:r>
          </w:p>
          <w:p>
            <w:pPr>
              <w:spacing w:after="20"/>
              <w:ind w:left="20"/>
              <w:jc w:val="both"/>
            </w:pPr>
            <w:r>
              <w:rPr>
                <w:rFonts w:ascii="Times New Roman"/>
                <w:b w:val="false"/>
                <w:i w:val="false"/>
                <w:color w:val="000000"/>
                <w:sz w:val="20"/>
              </w:rPr>
              <w:t>
2. ML7.i.1 тт. көрсетілген "биокатализаторлардың" синтезімен байланысты ML генетикалық ақпараттан тұратын биологиялық жүйелер, оның ішінде:</w:t>
            </w:r>
          </w:p>
          <w:p>
            <w:pPr>
              <w:spacing w:after="20"/>
              <w:ind w:left="20"/>
              <w:jc w:val="both"/>
            </w:pPr>
            <w:r>
              <w:rPr>
                <w:rFonts w:ascii="Times New Roman"/>
                <w:b w:val="false"/>
                <w:i w:val="false"/>
                <w:color w:val="000000"/>
                <w:sz w:val="20"/>
              </w:rPr>
              <w:t>
а. "Экспрессиялы векторлар"; b. Вирустар;</w:t>
            </w:r>
          </w:p>
          <w:p>
            <w:pPr>
              <w:spacing w:after="20"/>
              <w:ind w:left="20"/>
              <w:jc w:val="both"/>
            </w:pPr>
            <w:r>
              <w:rPr>
                <w:rFonts w:ascii="Times New Roman"/>
                <w:b w:val="false"/>
                <w:i w:val="false"/>
                <w:color w:val="000000"/>
                <w:sz w:val="20"/>
              </w:rPr>
              <w:t>
с. Жасушалы дақылдар сияқты;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МL7 (с) жеке оралған жас шығаратын газдарды немесе жеке өзін өзі қорғау мақсатына арналған жаппай тәртіпсіздікті ұстау құралдарын бақыламайды. </w:t>
            </w:r>
          </w:p>
          <w:p>
            <w:pPr>
              <w:spacing w:after="20"/>
              <w:ind w:left="20"/>
              <w:jc w:val="both"/>
            </w:pPr>
            <w:r>
              <w:rPr>
                <w:rFonts w:ascii="Times New Roman"/>
                <w:b w:val="false"/>
                <w:i w:val="false"/>
                <w:color w:val="000000"/>
                <w:sz w:val="20"/>
              </w:rPr>
              <w:t>
а) әскери мақсатта қолдану үшін, төменде көрсетілген кез келген материалдарды немесе заттарды және ол үшін арнайы құрастырылған компоненттер тарату үшін арнайы құрастырылған немесе модификацияланған жабдық;</w:t>
            </w:r>
          </w:p>
          <w:p>
            <w:pPr>
              <w:spacing w:after="20"/>
              <w:ind w:left="20"/>
              <w:jc w:val="both"/>
            </w:pPr>
            <w:r>
              <w:rPr>
                <w:rFonts w:ascii="Times New Roman"/>
                <w:b w:val="false"/>
                <w:i w:val="false"/>
                <w:color w:val="000000"/>
                <w:sz w:val="20"/>
              </w:rPr>
              <w:t xml:space="preserve">
1. МL7 (а) немесе (с) бақыланатын материалдар немесе химиялық заттар; немесе </w:t>
            </w:r>
          </w:p>
          <w:p>
            <w:pPr>
              <w:spacing w:after="20"/>
              <w:ind w:left="20"/>
              <w:jc w:val="both"/>
            </w:pPr>
            <w:r>
              <w:rPr>
                <w:rFonts w:ascii="Times New Roman"/>
                <w:b w:val="false"/>
                <w:i w:val="false"/>
                <w:color w:val="000000"/>
                <w:sz w:val="20"/>
              </w:rPr>
              <w:t xml:space="preserve">
2. МL7 (b) бақыланатын прекурсорлардан жасалған әскери химиялық заттар. </w:t>
            </w:r>
          </w:p>
          <w:p>
            <w:pPr>
              <w:spacing w:after="20"/>
              <w:ind w:left="20"/>
              <w:jc w:val="both"/>
            </w:pPr>
            <w:r>
              <w:rPr>
                <w:rFonts w:ascii="Times New Roman"/>
                <w:b w:val="false"/>
                <w:i w:val="false"/>
                <w:color w:val="000000"/>
                <w:sz w:val="20"/>
              </w:rPr>
              <w:t xml:space="preserve">
b) Келесі қорғау және зарарсыздандыру техникасы оның компоненттері үшін арнайы құрастырылған және химиялық қоспалар үшін арнайы жасақталған формулалар: </w:t>
            </w:r>
          </w:p>
          <w:p>
            <w:pPr>
              <w:spacing w:after="20"/>
              <w:ind w:left="20"/>
              <w:jc w:val="both"/>
            </w:pPr>
            <w:r>
              <w:rPr>
                <w:rFonts w:ascii="Times New Roman"/>
                <w:b w:val="false"/>
                <w:i w:val="false"/>
                <w:color w:val="000000"/>
                <w:sz w:val="20"/>
              </w:rPr>
              <w:t xml:space="preserve">
1. МL7 (а) тармағына сәйкес бақылауға жататын, әскери мақсатта қолдану үшін, улағыш заттарға қарсы қорғану үшін арнайы құрастырылған немесе модификацияланған жабдық және ол үшін арнайы құрастырылған компоненттер; </w:t>
            </w:r>
          </w:p>
          <w:p>
            <w:pPr>
              <w:spacing w:after="20"/>
              <w:ind w:left="20"/>
              <w:jc w:val="both"/>
            </w:pPr>
            <w:r>
              <w:rPr>
                <w:rFonts w:ascii="Times New Roman"/>
                <w:b w:val="false"/>
                <w:i w:val="false"/>
                <w:color w:val="000000"/>
                <w:sz w:val="20"/>
              </w:rPr>
              <w:t>
2. МL7 (а) немесе (с) тармағы бақыланатын, объектілерді, әскери мақсатта қолдану үшін уланған материалдарды зарарсыздандыру үшін арнайы құрастырылған немесе модификацияланған жабдық және ол үшін арнайы құрастырылған компоненттер;</w:t>
            </w:r>
          </w:p>
          <w:p>
            <w:pPr>
              <w:spacing w:after="20"/>
              <w:ind w:left="20"/>
              <w:jc w:val="both"/>
            </w:pPr>
            <w:r>
              <w:rPr>
                <w:rFonts w:ascii="Times New Roman"/>
                <w:b w:val="false"/>
                <w:i w:val="false"/>
                <w:color w:val="000000"/>
                <w:sz w:val="20"/>
              </w:rPr>
              <w:t>
3. МL7 (а) тармағымен бақыланатын объектілерді, уланған материалдарды зарарсыздандыру үшін арнайы әзірленген немесе жасалған химиялық қоспалар</w:t>
            </w:r>
          </w:p>
          <w:p>
            <w:pPr>
              <w:spacing w:after="20"/>
              <w:ind w:left="20"/>
              <w:jc w:val="both"/>
            </w:pPr>
            <w:r>
              <w:rPr>
                <w:rFonts w:ascii="Times New Roman"/>
                <w:b w:val="false"/>
                <w:i w:val="false"/>
                <w:color w:val="000000"/>
                <w:sz w:val="20"/>
              </w:rPr>
              <w:t xml:space="preserve">
Ескерту: МL7 (е) (1) мыналарды қамтиды: </w:t>
            </w:r>
          </w:p>
          <w:p>
            <w:pPr>
              <w:spacing w:after="20"/>
              <w:ind w:left="20"/>
              <w:jc w:val="both"/>
            </w:pPr>
            <w:r>
              <w:rPr>
                <w:rFonts w:ascii="Times New Roman"/>
                <w:b w:val="false"/>
                <w:i w:val="false"/>
                <w:color w:val="000000"/>
                <w:sz w:val="20"/>
              </w:rPr>
              <w:t xml:space="preserve">
c) ядролық, биологиялық немесе химиялық тазалау үшін арнайы әзірленген немесе модификацияланған ауаны баптауға арналған аппараттар; </w:t>
            </w:r>
          </w:p>
          <w:p>
            <w:pPr>
              <w:spacing w:after="20"/>
              <w:ind w:left="20"/>
              <w:jc w:val="both"/>
            </w:pPr>
            <w:r>
              <w:rPr>
                <w:rFonts w:ascii="Times New Roman"/>
                <w:b w:val="false"/>
                <w:i w:val="false"/>
                <w:color w:val="000000"/>
                <w:sz w:val="20"/>
              </w:rPr>
              <w:t xml:space="preserve">
d) Қорғау киімдері </w:t>
            </w:r>
          </w:p>
          <w:p>
            <w:pPr>
              <w:spacing w:after="20"/>
              <w:ind w:left="20"/>
              <w:jc w:val="both"/>
            </w:pPr>
            <w:r>
              <w:rPr>
                <w:rFonts w:ascii="Times New Roman"/>
                <w:b w:val="false"/>
                <w:i w:val="false"/>
                <w:color w:val="000000"/>
                <w:sz w:val="20"/>
              </w:rPr>
              <w:t>
Ескерту: Азаматтық противогаздар, қорғау құралдары мен зарарсыздандыру техникасы үшін Екіұдай мақсатты тізімінде 1А004 қараңыз.</w:t>
            </w:r>
          </w:p>
          <w:p>
            <w:pPr>
              <w:spacing w:after="20"/>
              <w:ind w:left="20"/>
              <w:jc w:val="both"/>
            </w:pPr>
            <w:r>
              <w:rPr>
                <w:rFonts w:ascii="Times New Roman"/>
                <w:b w:val="false"/>
                <w:i w:val="false"/>
                <w:color w:val="000000"/>
                <w:sz w:val="20"/>
              </w:rPr>
              <w:t xml:space="preserve">
e) МL7 (а) тармағына сәйкес бақылауға жататын заттарды табу немесе анықтау үшін арнайы құрастырылған жабдық және ол үшін арнайы құрастырылған компоненттер; </w:t>
            </w:r>
          </w:p>
          <w:p>
            <w:pPr>
              <w:spacing w:after="20"/>
              <w:ind w:left="20"/>
              <w:jc w:val="both"/>
            </w:pPr>
            <w:r>
              <w:rPr>
                <w:rFonts w:ascii="Times New Roman"/>
                <w:b w:val="false"/>
                <w:i w:val="false"/>
                <w:color w:val="000000"/>
                <w:sz w:val="20"/>
              </w:rPr>
              <w:t>
Ескерту: МL7 (f) жеке радиациялық дозиметрлерді бақыламайды.</w:t>
            </w:r>
          </w:p>
          <w:p>
            <w:pPr>
              <w:spacing w:after="20"/>
              <w:ind w:left="20"/>
              <w:jc w:val="both"/>
            </w:pPr>
            <w:r>
              <w:rPr>
                <w:rFonts w:ascii="Times New Roman"/>
                <w:b w:val="false"/>
                <w:i w:val="false"/>
                <w:color w:val="000000"/>
                <w:sz w:val="20"/>
              </w:rPr>
              <w:t>
Арнайы ескерту: Екіұдай мақсатты тізімнің 1А004 тармағын қараңыз.</w:t>
            </w:r>
          </w:p>
          <w:p>
            <w:pPr>
              <w:spacing w:after="20"/>
              <w:ind w:left="20"/>
              <w:jc w:val="both"/>
            </w:pPr>
            <w:r>
              <w:rPr>
                <w:rFonts w:ascii="Times New Roman"/>
                <w:b w:val="false"/>
                <w:i w:val="false"/>
                <w:color w:val="000000"/>
                <w:sz w:val="20"/>
              </w:rPr>
              <w:t xml:space="preserve">
(1) МL7 (а) тармағына сәйкес улағыш заттарды табу немесе анықтау үшін арнайы құрастырылған "биополимерлер", сондай-ақ оларды өндіру үшін пайдаланылатын ерекше жасушалы дақылдар </w:t>
            </w:r>
          </w:p>
          <w:p>
            <w:pPr>
              <w:spacing w:after="20"/>
              <w:ind w:left="20"/>
              <w:jc w:val="both"/>
            </w:pPr>
            <w:r>
              <w:rPr>
                <w:rFonts w:ascii="Times New Roman"/>
                <w:b w:val="false"/>
                <w:i w:val="false"/>
                <w:color w:val="000000"/>
                <w:sz w:val="20"/>
              </w:rPr>
              <w:t xml:space="preserve">
 f) Улағыш заттардың әсер етуін залалсыздандыруға немесе төмендетуге арналған төменде келтірілген "биокатализаторлар", сондай-ақ оларға арналған биологиялық жүйелер: </w:t>
            </w:r>
          </w:p>
          <w:p>
            <w:pPr>
              <w:spacing w:after="20"/>
              <w:ind w:left="20"/>
              <w:jc w:val="both"/>
            </w:pPr>
            <w:r>
              <w:rPr>
                <w:rFonts w:ascii="Times New Roman"/>
                <w:b w:val="false"/>
                <w:i w:val="false"/>
                <w:color w:val="000000"/>
                <w:sz w:val="20"/>
              </w:rPr>
              <w:t xml:space="preserve">
1. МL7 (а) тармағына сәйкес улағыш заттарды залалсыздандыру немесе төмендету үшін арналған, биологиялық жүйелермен мақсатты зертханалық бағытталған селекцияның немесе генетикалық манипуляцияның нәтижесінде арнайы алынған "биокатализаторлар"; </w:t>
            </w:r>
          </w:p>
          <w:p>
            <w:pPr>
              <w:spacing w:after="20"/>
              <w:ind w:left="20"/>
              <w:jc w:val="both"/>
            </w:pPr>
            <w:r>
              <w:rPr>
                <w:rFonts w:ascii="Times New Roman"/>
                <w:b w:val="false"/>
                <w:i w:val="false"/>
                <w:color w:val="000000"/>
                <w:sz w:val="20"/>
              </w:rPr>
              <w:t xml:space="preserve">
2. МL7 (h) (1) тармағына сәйкес "биокатализаторлардың" синтезі үшін генетикалық ақпараттан тұратын "экспрессия векторлары", вирустар немесе жасушалы дақылдар сияқты биологиялық жүйелер; </w:t>
            </w:r>
          </w:p>
          <w:p>
            <w:pPr>
              <w:spacing w:after="20"/>
              <w:ind w:left="20"/>
              <w:jc w:val="both"/>
            </w:pPr>
            <w:r>
              <w:rPr>
                <w:rFonts w:ascii="Times New Roman"/>
                <w:b w:val="false"/>
                <w:i w:val="false"/>
                <w:color w:val="000000"/>
                <w:sz w:val="20"/>
              </w:rPr>
              <w:t xml:space="preserve">
n) Төменде көрсетілген "технологиялар": </w:t>
            </w:r>
          </w:p>
          <w:p>
            <w:pPr>
              <w:spacing w:after="20"/>
              <w:ind w:left="20"/>
              <w:jc w:val="both"/>
            </w:pPr>
            <w:r>
              <w:rPr>
                <w:rFonts w:ascii="Times New Roman"/>
                <w:b w:val="false"/>
                <w:i w:val="false"/>
                <w:color w:val="000000"/>
                <w:sz w:val="20"/>
              </w:rPr>
              <w:t xml:space="preserve">
1. МL7 (а) тармағынан бастап МL7 (f) тармағы бойынша көрсетілген токсинді агенттерді "жасауға", "өндіруге" немесе "пайдалануға" арналған "технология", тиісті жабдық немесе компоненттер; </w:t>
            </w:r>
          </w:p>
          <w:p>
            <w:pPr>
              <w:spacing w:after="20"/>
              <w:ind w:left="20"/>
              <w:jc w:val="both"/>
            </w:pPr>
            <w:r>
              <w:rPr>
                <w:rFonts w:ascii="Times New Roman"/>
                <w:b w:val="false"/>
                <w:i w:val="false"/>
                <w:color w:val="000000"/>
                <w:sz w:val="20"/>
              </w:rPr>
              <w:t xml:space="preserve">
2. МL7 (g) көрсетілген жасушалы дақылдарды немесе "жасауға", "өндіруге" немесе "пайдалануға" арналған "технология"; </w:t>
            </w:r>
          </w:p>
          <w:p>
            <w:pPr>
              <w:spacing w:after="20"/>
              <w:ind w:left="20"/>
              <w:jc w:val="both"/>
            </w:pPr>
            <w:r>
              <w:rPr>
                <w:rFonts w:ascii="Times New Roman"/>
                <w:b w:val="false"/>
                <w:i w:val="false"/>
                <w:color w:val="000000"/>
                <w:sz w:val="20"/>
              </w:rPr>
              <w:t>
3. МL7 (h) 1 көрсетілген "биокатализаторларды" әскери оқ-дәрілерге немесе материалдарға енгізуге арнайы арналған "технология".</w:t>
            </w:r>
          </w:p>
          <w:p>
            <w:pPr>
              <w:spacing w:after="20"/>
              <w:ind w:left="20"/>
              <w:jc w:val="both"/>
            </w:pPr>
            <w:r>
              <w:rPr>
                <w:rFonts w:ascii="Times New Roman"/>
                <w:b w:val="false"/>
                <w:i w:val="false"/>
                <w:color w:val="000000"/>
                <w:sz w:val="20"/>
              </w:rPr>
              <w:t xml:space="preserve">
1-ескерту: МL7 (а) және МL7 (с) мыналарды бақыламайды: </w:t>
            </w:r>
          </w:p>
          <w:p>
            <w:pPr>
              <w:spacing w:after="20"/>
              <w:ind w:left="20"/>
              <w:jc w:val="both"/>
            </w:pPr>
            <w:r>
              <w:rPr>
                <w:rFonts w:ascii="Times New Roman"/>
                <w:b w:val="false"/>
                <w:i w:val="false"/>
                <w:color w:val="000000"/>
                <w:sz w:val="20"/>
              </w:rPr>
              <w:t>
(а). хлорциан (САS 506-77-4). Екіұдай мақсатты тізімнің 1С450 (а) 5 қараңыз;</w:t>
            </w:r>
          </w:p>
          <w:p>
            <w:pPr>
              <w:spacing w:after="20"/>
              <w:ind w:left="20"/>
              <w:jc w:val="both"/>
            </w:pPr>
            <w:r>
              <w:rPr>
                <w:rFonts w:ascii="Times New Roman"/>
                <w:b w:val="false"/>
                <w:i w:val="false"/>
                <w:color w:val="000000"/>
                <w:sz w:val="20"/>
              </w:rPr>
              <w:t xml:space="preserve">
(b). цианды сутекті қышқыл (САS 74-90-8); </w:t>
            </w:r>
          </w:p>
          <w:p>
            <w:pPr>
              <w:spacing w:after="20"/>
              <w:ind w:left="20"/>
              <w:jc w:val="both"/>
            </w:pPr>
            <w:r>
              <w:rPr>
                <w:rFonts w:ascii="Times New Roman"/>
                <w:b w:val="false"/>
                <w:i w:val="false"/>
                <w:color w:val="000000"/>
                <w:sz w:val="20"/>
              </w:rPr>
              <w:t xml:space="preserve">
(с). хлор (САS 7782-50-5); </w:t>
            </w:r>
          </w:p>
          <w:p>
            <w:pPr>
              <w:spacing w:after="20"/>
              <w:ind w:left="20"/>
              <w:jc w:val="both"/>
            </w:pPr>
            <w:r>
              <w:rPr>
                <w:rFonts w:ascii="Times New Roman"/>
                <w:b w:val="false"/>
                <w:i w:val="false"/>
                <w:color w:val="000000"/>
                <w:sz w:val="20"/>
              </w:rPr>
              <w:t>
(d). карбонил хлорид (фосген) (САS 75-44-5) Екіұдай мақсатты тізімнің 1С450 (а) 4 қараңыз;</w:t>
            </w:r>
          </w:p>
          <w:p>
            <w:pPr>
              <w:spacing w:after="20"/>
              <w:ind w:left="20"/>
              <w:jc w:val="both"/>
            </w:pPr>
            <w:r>
              <w:rPr>
                <w:rFonts w:ascii="Times New Roman"/>
                <w:b w:val="false"/>
                <w:i w:val="false"/>
                <w:color w:val="000000"/>
                <w:sz w:val="20"/>
              </w:rPr>
              <w:t xml:space="preserve">
(е). дифосген (трихлорметил-хлорформиат) (САS 503-38-8); </w:t>
            </w:r>
          </w:p>
          <w:p>
            <w:pPr>
              <w:spacing w:after="20"/>
              <w:ind w:left="20"/>
              <w:jc w:val="both"/>
            </w:pPr>
            <w:r>
              <w:rPr>
                <w:rFonts w:ascii="Times New Roman"/>
                <w:b w:val="false"/>
                <w:i w:val="false"/>
                <w:color w:val="000000"/>
                <w:sz w:val="20"/>
              </w:rPr>
              <w:t>
(f). этилбромацетат (САS 105-36-2);</w:t>
            </w:r>
          </w:p>
          <w:p>
            <w:pPr>
              <w:spacing w:after="20"/>
              <w:ind w:left="20"/>
              <w:jc w:val="both"/>
            </w:pPr>
            <w:r>
              <w:rPr>
                <w:rFonts w:ascii="Times New Roman"/>
                <w:b w:val="false"/>
                <w:i w:val="false"/>
                <w:color w:val="000000"/>
                <w:sz w:val="20"/>
              </w:rPr>
              <w:t xml:space="preserve">
(g). ксилилбромид, ortho: (САS 89-92-9), mеtа: (САS 620-13-3), раrа: (САS 104-81-4); </w:t>
            </w:r>
          </w:p>
          <w:p>
            <w:pPr>
              <w:spacing w:after="20"/>
              <w:ind w:left="20"/>
              <w:jc w:val="both"/>
            </w:pPr>
            <w:r>
              <w:rPr>
                <w:rFonts w:ascii="Times New Roman"/>
                <w:b w:val="false"/>
                <w:i w:val="false"/>
                <w:color w:val="000000"/>
                <w:sz w:val="20"/>
              </w:rPr>
              <w:t xml:space="preserve">
(h). бензилбромид (САS 100-39-0); </w:t>
            </w:r>
          </w:p>
          <w:p>
            <w:pPr>
              <w:spacing w:after="20"/>
              <w:ind w:left="20"/>
              <w:jc w:val="both"/>
            </w:pPr>
            <w:r>
              <w:rPr>
                <w:rFonts w:ascii="Times New Roman"/>
                <w:b w:val="false"/>
                <w:i w:val="false"/>
                <w:color w:val="000000"/>
                <w:sz w:val="20"/>
              </w:rPr>
              <w:t xml:space="preserve">
(і). бензилиодид (САS 620-05-3); </w:t>
            </w:r>
          </w:p>
          <w:p>
            <w:pPr>
              <w:spacing w:after="20"/>
              <w:ind w:left="20"/>
              <w:jc w:val="both"/>
            </w:pPr>
            <w:r>
              <w:rPr>
                <w:rFonts w:ascii="Times New Roman"/>
                <w:b w:val="false"/>
                <w:i w:val="false"/>
                <w:color w:val="000000"/>
                <w:sz w:val="20"/>
              </w:rPr>
              <w:t xml:space="preserve">
(j). бромацетон (САS 598-31-2); </w:t>
            </w:r>
          </w:p>
          <w:p>
            <w:pPr>
              <w:spacing w:after="20"/>
              <w:ind w:left="20"/>
              <w:jc w:val="both"/>
            </w:pPr>
            <w:r>
              <w:rPr>
                <w:rFonts w:ascii="Times New Roman"/>
                <w:b w:val="false"/>
                <w:i w:val="false"/>
                <w:color w:val="000000"/>
                <w:sz w:val="20"/>
              </w:rPr>
              <w:t xml:space="preserve">
(k). бромциан (САS 506-68-3); </w:t>
            </w:r>
          </w:p>
          <w:p>
            <w:pPr>
              <w:spacing w:after="20"/>
              <w:ind w:left="20"/>
              <w:jc w:val="both"/>
            </w:pPr>
            <w:r>
              <w:rPr>
                <w:rFonts w:ascii="Times New Roman"/>
                <w:b w:val="false"/>
                <w:i w:val="false"/>
                <w:color w:val="000000"/>
                <w:sz w:val="20"/>
              </w:rPr>
              <w:t xml:space="preserve">
(l). бромметилэтилкетон (САS 816-40-0); </w:t>
            </w:r>
          </w:p>
          <w:p>
            <w:pPr>
              <w:spacing w:after="20"/>
              <w:ind w:left="20"/>
              <w:jc w:val="both"/>
            </w:pPr>
            <w:r>
              <w:rPr>
                <w:rFonts w:ascii="Times New Roman"/>
                <w:b w:val="false"/>
                <w:i w:val="false"/>
                <w:color w:val="000000"/>
                <w:sz w:val="20"/>
              </w:rPr>
              <w:t xml:space="preserve">
(m). хлорацетон (САS 78-95-5); </w:t>
            </w:r>
          </w:p>
          <w:p>
            <w:pPr>
              <w:spacing w:after="20"/>
              <w:ind w:left="20"/>
              <w:jc w:val="both"/>
            </w:pPr>
            <w:r>
              <w:rPr>
                <w:rFonts w:ascii="Times New Roman"/>
                <w:b w:val="false"/>
                <w:i w:val="false"/>
                <w:color w:val="000000"/>
                <w:sz w:val="20"/>
              </w:rPr>
              <w:t>
(n). этил йодацетат (САS 623-48-3);</w:t>
            </w:r>
          </w:p>
          <w:p>
            <w:pPr>
              <w:spacing w:after="20"/>
              <w:ind w:left="20"/>
              <w:jc w:val="both"/>
            </w:pPr>
            <w:r>
              <w:rPr>
                <w:rFonts w:ascii="Times New Roman"/>
                <w:b w:val="false"/>
                <w:i w:val="false"/>
                <w:color w:val="000000"/>
                <w:sz w:val="20"/>
              </w:rPr>
              <w:t xml:space="preserve">
(о). иодацетон (СА8 3019-04-3); </w:t>
            </w:r>
          </w:p>
          <w:p>
            <w:pPr>
              <w:spacing w:after="20"/>
              <w:ind w:left="20"/>
              <w:jc w:val="both"/>
            </w:pPr>
            <w:r>
              <w:rPr>
                <w:rFonts w:ascii="Times New Roman"/>
                <w:b w:val="false"/>
                <w:i w:val="false"/>
                <w:color w:val="000000"/>
                <w:sz w:val="20"/>
              </w:rPr>
              <w:t>
(р). хлорпикрин (САS 76-06-2) Екіұдай мақсатты тізімнің 1С450 (а) 7 қараңыз.</w:t>
            </w:r>
          </w:p>
          <w:p>
            <w:pPr>
              <w:spacing w:after="20"/>
              <w:ind w:left="20"/>
              <w:jc w:val="both"/>
            </w:pPr>
            <w:r>
              <w:rPr>
                <w:rFonts w:ascii="Times New Roman"/>
                <w:b w:val="false"/>
                <w:i w:val="false"/>
                <w:color w:val="000000"/>
                <w:sz w:val="20"/>
              </w:rPr>
              <w:t xml:space="preserve">
2-ескерту. МL7.(g), МL7.(һ) (2) және МL7.(і) (3) тт. көрсетілген жасушалы дақылдар мен биологиялық жүйелер ерекшелік болып табылады, осы тармақшалар ауыл шаруашылығы, фармацевтика, медицина, мал дәрігерлігі, қоршаған ортаны қорғау, тамақ өнеркәсібі немесе қалдықтармен басқару сияқты азаматтық мақсатта пайдаланылатын "технологияларды", жасушалы дақылдар мен биологиялық жүйелерді бақыламайды.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8 "Энергетикалық материалдар" және төменде көрсетілген жанама заттар: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3602 00 000 0,</w:t>
            </w:r>
          </w:p>
          <w:p>
            <w:pPr>
              <w:spacing w:after="20"/>
              <w:ind w:left="20"/>
              <w:jc w:val="both"/>
            </w:pPr>
            <w:r>
              <w:rPr>
                <w:rFonts w:ascii="Times New Roman"/>
                <w:b w:val="false"/>
                <w:i w:val="false"/>
                <w:color w:val="000000"/>
                <w:sz w:val="20"/>
              </w:rPr>
              <w:t>
2934 99 900 0,</w:t>
            </w:r>
          </w:p>
          <w:p>
            <w:pPr>
              <w:spacing w:after="20"/>
              <w:ind w:left="20"/>
              <w:jc w:val="both"/>
            </w:pPr>
            <w:r>
              <w:rPr>
                <w:rFonts w:ascii="Times New Roman"/>
                <w:b w:val="false"/>
                <w:i w:val="false"/>
                <w:color w:val="000000"/>
                <w:sz w:val="20"/>
              </w:rPr>
              <w:t>
2931 90 800 9</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Мынадай "жарылғыш заттар" мен олардың қоспалары:</w:t>
            </w:r>
          </w:p>
          <w:p>
            <w:pPr>
              <w:spacing w:after="20"/>
              <w:ind w:left="20"/>
              <w:jc w:val="both"/>
            </w:pPr>
            <w:r>
              <w:rPr>
                <w:rFonts w:ascii="Times New Roman"/>
                <w:b w:val="false"/>
                <w:i w:val="false"/>
                <w:color w:val="000000"/>
                <w:sz w:val="20"/>
              </w:rPr>
              <w:t>
1. АDNBF (аминодинитробензофуроксан немесе 7-амино-4,6-динистробензофуразан (1-оксид) (САS 97096-78-1);</w:t>
            </w:r>
          </w:p>
          <w:p>
            <w:pPr>
              <w:spacing w:after="20"/>
              <w:ind w:left="20"/>
              <w:jc w:val="both"/>
            </w:pPr>
            <w:r>
              <w:rPr>
                <w:rFonts w:ascii="Times New Roman"/>
                <w:b w:val="false"/>
                <w:i w:val="false"/>
                <w:color w:val="000000"/>
                <w:sz w:val="20"/>
              </w:rPr>
              <w:t>
2. ВNСР (цис-бис (5-нитротетразолат) тетраамин-кобальт (III) перхлорат) (САS 117412-28-9);</w:t>
            </w:r>
          </w:p>
          <w:p>
            <w:pPr>
              <w:spacing w:after="20"/>
              <w:ind w:left="20"/>
              <w:jc w:val="both"/>
            </w:pPr>
            <w:r>
              <w:rPr>
                <w:rFonts w:ascii="Times New Roman"/>
                <w:b w:val="false"/>
                <w:i w:val="false"/>
                <w:color w:val="000000"/>
                <w:sz w:val="20"/>
              </w:rPr>
              <w:t>
3. СL-14 (диамино динитробензофуроксан немесе 5,7-диамино- 4,6-динитробензофуразан- 1-оксид) (САS 117907-74-1);</w:t>
            </w:r>
          </w:p>
          <w:p>
            <w:pPr>
              <w:spacing w:after="20"/>
              <w:ind w:left="20"/>
              <w:jc w:val="both"/>
            </w:pPr>
            <w:r>
              <w:rPr>
                <w:rFonts w:ascii="Times New Roman"/>
                <w:b w:val="false"/>
                <w:i w:val="false"/>
                <w:color w:val="000000"/>
                <w:sz w:val="20"/>
              </w:rPr>
              <w:t>
4. СL-20 (НNIW немесе гексанитрогексаазаизовурцитан) (САS 135285-90-4); хлатраттар СL-20 (оның "прекурсорларына" қатысты ML8.g.3. және .g.4. тармақшаларын қараңыз);</w:t>
            </w:r>
          </w:p>
          <w:p>
            <w:pPr>
              <w:spacing w:after="20"/>
              <w:ind w:left="20"/>
              <w:jc w:val="both"/>
            </w:pPr>
            <w:r>
              <w:rPr>
                <w:rFonts w:ascii="Times New Roman"/>
                <w:b w:val="false"/>
                <w:i w:val="false"/>
                <w:color w:val="000000"/>
                <w:sz w:val="20"/>
              </w:rPr>
              <w:t>
5. СР (2-(5-цианотетразолат) пентаамин-кобальт (III) перхлорат) (САS 70247-32-4);</w:t>
            </w:r>
          </w:p>
          <w:p>
            <w:pPr>
              <w:spacing w:after="20"/>
              <w:ind w:left="20"/>
              <w:jc w:val="both"/>
            </w:pPr>
            <w:r>
              <w:rPr>
                <w:rFonts w:ascii="Times New Roman"/>
                <w:b w:val="false"/>
                <w:i w:val="false"/>
                <w:color w:val="000000"/>
                <w:sz w:val="20"/>
              </w:rPr>
              <w:t>
6. DADЕ (1,1-диамино-2,2-динитроэтилен, ҒОХ7) (САS 145250-81-3);</w:t>
            </w:r>
          </w:p>
          <w:p>
            <w:pPr>
              <w:spacing w:after="20"/>
              <w:ind w:left="20"/>
              <w:jc w:val="both"/>
            </w:pPr>
            <w:r>
              <w:rPr>
                <w:rFonts w:ascii="Times New Roman"/>
                <w:b w:val="false"/>
                <w:i w:val="false"/>
                <w:color w:val="000000"/>
                <w:sz w:val="20"/>
              </w:rPr>
              <w:t>
7. DАТВ (диаминотринитробензол) (САS 1630-08-6);</w:t>
            </w:r>
          </w:p>
          <w:p>
            <w:pPr>
              <w:spacing w:after="20"/>
              <w:ind w:left="20"/>
              <w:jc w:val="both"/>
            </w:pPr>
            <w:r>
              <w:rPr>
                <w:rFonts w:ascii="Times New Roman"/>
                <w:b w:val="false"/>
                <w:i w:val="false"/>
                <w:color w:val="000000"/>
                <w:sz w:val="20"/>
              </w:rPr>
              <w:t>
8. DDFР (1,4-динитродифуразанопиперазин);</w:t>
            </w:r>
          </w:p>
          <w:p>
            <w:pPr>
              <w:spacing w:after="20"/>
              <w:ind w:left="20"/>
              <w:jc w:val="both"/>
            </w:pPr>
            <w:r>
              <w:rPr>
                <w:rFonts w:ascii="Times New Roman"/>
                <w:b w:val="false"/>
                <w:i w:val="false"/>
                <w:color w:val="000000"/>
                <w:sz w:val="20"/>
              </w:rPr>
              <w:t>
9. DDРО (2,6-диамино-3,5-динитропиразин 1-оксид, РZО)(САS 194486-77-6);</w:t>
            </w:r>
          </w:p>
          <w:p>
            <w:pPr>
              <w:spacing w:after="20"/>
              <w:ind w:left="20"/>
              <w:jc w:val="both"/>
            </w:pPr>
            <w:r>
              <w:rPr>
                <w:rFonts w:ascii="Times New Roman"/>
                <w:b w:val="false"/>
                <w:i w:val="false"/>
                <w:color w:val="000000"/>
                <w:sz w:val="20"/>
              </w:rPr>
              <w:t>
10. DІРАМ (3,3'-диамино-2,2', 4,4', 6,6'-гексанитробифенил немесе дипикрамид) (САS 17215-44-0);</w:t>
            </w:r>
          </w:p>
          <w:p>
            <w:pPr>
              <w:spacing w:after="20"/>
              <w:ind w:left="20"/>
              <w:jc w:val="both"/>
            </w:pPr>
            <w:r>
              <w:rPr>
                <w:rFonts w:ascii="Times New Roman"/>
                <w:b w:val="false"/>
                <w:i w:val="false"/>
                <w:color w:val="000000"/>
                <w:sz w:val="20"/>
              </w:rPr>
              <w:t xml:space="preserve">
11. DNGU (DINGU немесе динитрогликолурил) (САS 55510-04-8); </w:t>
            </w:r>
          </w:p>
          <w:p>
            <w:pPr>
              <w:spacing w:after="20"/>
              <w:ind w:left="20"/>
              <w:jc w:val="both"/>
            </w:pPr>
            <w:r>
              <w:rPr>
                <w:rFonts w:ascii="Times New Roman"/>
                <w:b w:val="false"/>
                <w:i w:val="false"/>
                <w:color w:val="000000"/>
                <w:sz w:val="20"/>
              </w:rPr>
              <w:t>
12. Мына фуразаналар:</w:t>
            </w:r>
          </w:p>
          <w:p>
            <w:pPr>
              <w:spacing w:after="20"/>
              <w:ind w:left="20"/>
              <w:jc w:val="both"/>
            </w:pPr>
            <w:r>
              <w:rPr>
                <w:rFonts w:ascii="Times New Roman"/>
                <w:b w:val="false"/>
                <w:i w:val="false"/>
                <w:color w:val="000000"/>
                <w:sz w:val="20"/>
              </w:rPr>
              <w:t>
а. DААОҒ (диаминоазоксифуразан);</w:t>
            </w:r>
          </w:p>
          <w:p>
            <w:pPr>
              <w:spacing w:after="20"/>
              <w:ind w:left="20"/>
              <w:jc w:val="both"/>
            </w:pPr>
            <w:r>
              <w:rPr>
                <w:rFonts w:ascii="Times New Roman"/>
                <w:b w:val="false"/>
                <w:i w:val="false"/>
                <w:color w:val="000000"/>
                <w:sz w:val="20"/>
              </w:rPr>
              <w:t xml:space="preserve">
b. DAAzF (диаминоазофуразан) (CAS 78644-90-3); </w:t>
            </w:r>
          </w:p>
          <w:p>
            <w:pPr>
              <w:spacing w:after="20"/>
              <w:ind w:left="20"/>
              <w:jc w:val="both"/>
            </w:pPr>
            <w:r>
              <w:rPr>
                <w:rFonts w:ascii="Times New Roman"/>
                <w:b w:val="false"/>
                <w:i w:val="false"/>
                <w:color w:val="000000"/>
                <w:sz w:val="20"/>
              </w:rPr>
              <w:t xml:space="preserve">
13. НМХ және төмендегі сияқты (сондай-ақ тиісті "прекурсорларды" МL8.g.5. тт.қараңыз), атап айтқанда: </w:t>
            </w:r>
          </w:p>
          <w:p>
            <w:pPr>
              <w:spacing w:after="20"/>
              <w:ind w:left="20"/>
              <w:jc w:val="both"/>
            </w:pPr>
            <w:r>
              <w:rPr>
                <w:rFonts w:ascii="Times New Roman"/>
                <w:b w:val="false"/>
                <w:i w:val="false"/>
                <w:color w:val="000000"/>
                <w:sz w:val="20"/>
              </w:rPr>
              <w:t>
a. НМХ (циклотетраметилентетранитрамин), октагидро 1,3,5,7-тeтpaнитpo 1,3,5,7-тeтpaзин, 1,3,5,7-тетранитро 1,3,5,7-тетраза-циклооктан, октоген немесе октогенді) (CAS 2691-41-0);</w:t>
            </w:r>
          </w:p>
          <w:p>
            <w:pPr>
              <w:spacing w:after="20"/>
              <w:ind w:left="20"/>
              <w:jc w:val="both"/>
            </w:pPr>
            <w:r>
              <w:rPr>
                <w:rFonts w:ascii="Times New Roman"/>
                <w:b w:val="false"/>
                <w:i w:val="false"/>
                <w:color w:val="000000"/>
                <w:sz w:val="20"/>
              </w:rPr>
              <w:t xml:space="preserve">
b. дифтораминтік ұқсас НМХ; </w:t>
            </w:r>
          </w:p>
          <w:p>
            <w:pPr>
              <w:spacing w:after="20"/>
              <w:ind w:left="20"/>
              <w:jc w:val="both"/>
            </w:pPr>
            <w:r>
              <w:rPr>
                <w:rFonts w:ascii="Times New Roman"/>
                <w:b w:val="false"/>
                <w:i w:val="false"/>
                <w:color w:val="000000"/>
                <w:sz w:val="20"/>
              </w:rPr>
              <w:t xml:space="preserve">
c. К-55 (2,4,6,8-тетранитро-2,4,6,8-тетраазабицикло [3,3,0]-октанон-3, тетранитросемигликурил немесе кето-бициклдтер (НМХ) (CAS 130256-72-3); </w:t>
            </w:r>
          </w:p>
          <w:p>
            <w:pPr>
              <w:spacing w:after="20"/>
              <w:ind w:left="20"/>
              <w:jc w:val="both"/>
            </w:pPr>
            <w:r>
              <w:rPr>
                <w:rFonts w:ascii="Times New Roman"/>
                <w:b w:val="false"/>
                <w:i w:val="false"/>
                <w:color w:val="000000"/>
                <w:sz w:val="20"/>
              </w:rPr>
              <w:t xml:space="preserve">
14. HNAD (гексанитроадамантан) (CAS 143850-71-9); </w:t>
            </w:r>
          </w:p>
          <w:p>
            <w:pPr>
              <w:spacing w:after="20"/>
              <w:ind w:left="20"/>
              <w:jc w:val="both"/>
            </w:pPr>
            <w:r>
              <w:rPr>
                <w:rFonts w:ascii="Times New Roman"/>
                <w:b w:val="false"/>
                <w:i w:val="false"/>
                <w:color w:val="000000"/>
                <w:sz w:val="20"/>
              </w:rPr>
              <w:t xml:space="preserve">
15. HNS (гексанитростильбен) (CAS 20062-22-0); </w:t>
            </w:r>
          </w:p>
          <w:p>
            <w:pPr>
              <w:spacing w:after="20"/>
              <w:ind w:left="20"/>
              <w:jc w:val="both"/>
            </w:pPr>
            <w:r>
              <w:rPr>
                <w:rFonts w:ascii="Times New Roman"/>
                <w:b w:val="false"/>
                <w:i w:val="false"/>
                <w:color w:val="000000"/>
                <w:sz w:val="20"/>
              </w:rPr>
              <w:t>
16. Мына имидазолдар:</w:t>
            </w:r>
          </w:p>
          <w:p>
            <w:pPr>
              <w:spacing w:after="20"/>
              <w:ind w:left="20"/>
              <w:jc w:val="both"/>
            </w:pPr>
            <w:r>
              <w:rPr>
                <w:rFonts w:ascii="Times New Roman"/>
                <w:b w:val="false"/>
                <w:i w:val="false"/>
                <w:color w:val="000000"/>
                <w:sz w:val="20"/>
              </w:rPr>
              <w:t>
a. BNNII (октагидро)-2,5-бис (нитроимино) имидазо [4,5-d] имидазол);</w:t>
            </w:r>
          </w:p>
          <w:p>
            <w:pPr>
              <w:spacing w:after="20"/>
              <w:ind w:left="20"/>
              <w:jc w:val="both"/>
            </w:pPr>
            <w:r>
              <w:rPr>
                <w:rFonts w:ascii="Times New Roman"/>
                <w:b w:val="false"/>
                <w:i w:val="false"/>
                <w:color w:val="000000"/>
                <w:sz w:val="20"/>
              </w:rPr>
              <w:t>
b. DNI (2,4-динитроимидазол) (CAS 5213-49-0);</w:t>
            </w:r>
          </w:p>
          <w:p>
            <w:pPr>
              <w:spacing w:after="20"/>
              <w:ind w:left="20"/>
              <w:jc w:val="both"/>
            </w:pPr>
            <w:r>
              <w:rPr>
                <w:rFonts w:ascii="Times New Roman"/>
                <w:b w:val="false"/>
                <w:i w:val="false"/>
                <w:color w:val="000000"/>
                <w:sz w:val="20"/>
              </w:rPr>
              <w:t>
c. FDIA (1-фтор-2,4-динитроимидазол);</w:t>
            </w:r>
          </w:p>
          <w:p>
            <w:pPr>
              <w:spacing w:after="20"/>
              <w:ind w:left="20"/>
              <w:jc w:val="both"/>
            </w:pPr>
            <w:r>
              <w:rPr>
                <w:rFonts w:ascii="Times New Roman"/>
                <w:b w:val="false"/>
                <w:i w:val="false"/>
                <w:color w:val="000000"/>
                <w:sz w:val="20"/>
              </w:rPr>
              <w:t>
d. NTDNIA (N-(2-нитротриазоло)-2,4-динитроимидазол);</w:t>
            </w:r>
          </w:p>
          <w:p>
            <w:pPr>
              <w:spacing w:after="20"/>
              <w:ind w:left="20"/>
              <w:jc w:val="both"/>
            </w:pPr>
            <w:r>
              <w:rPr>
                <w:rFonts w:ascii="Times New Roman"/>
                <w:b w:val="false"/>
                <w:i w:val="false"/>
                <w:color w:val="000000"/>
                <w:sz w:val="20"/>
              </w:rPr>
              <w:t>
e. PTIA (1-пикрил) -2,4,5-тринитроимидазол);</w:t>
            </w:r>
          </w:p>
          <w:p>
            <w:pPr>
              <w:spacing w:after="20"/>
              <w:ind w:left="20"/>
              <w:jc w:val="both"/>
            </w:pPr>
            <w:r>
              <w:rPr>
                <w:rFonts w:ascii="Times New Roman"/>
                <w:b w:val="false"/>
                <w:i w:val="false"/>
                <w:color w:val="000000"/>
                <w:sz w:val="20"/>
              </w:rPr>
              <w:t>
17. NTNMH (1-(2-нитротриазоло) -2-динитрометилен гидразин);</w:t>
            </w:r>
          </w:p>
          <w:p>
            <w:pPr>
              <w:spacing w:after="20"/>
              <w:ind w:left="20"/>
              <w:jc w:val="both"/>
            </w:pPr>
            <w:r>
              <w:rPr>
                <w:rFonts w:ascii="Times New Roman"/>
                <w:b w:val="false"/>
                <w:i w:val="false"/>
                <w:color w:val="000000"/>
                <w:sz w:val="20"/>
              </w:rPr>
              <w:t xml:space="preserve">
18. NTO (ONTA немесе 3-нитро-1,2,4-триазол-5-он) (CAS 932-64-9); </w:t>
            </w:r>
          </w:p>
          <w:p>
            <w:pPr>
              <w:spacing w:after="20"/>
              <w:ind w:left="20"/>
              <w:jc w:val="both"/>
            </w:pPr>
            <w:r>
              <w:rPr>
                <w:rFonts w:ascii="Times New Roman"/>
                <w:b w:val="false"/>
                <w:i w:val="false"/>
                <w:color w:val="000000"/>
                <w:sz w:val="20"/>
              </w:rPr>
              <w:t>
19. төрт нитро топтан көп полинитрокубандар;</w:t>
            </w:r>
          </w:p>
          <w:p>
            <w:pPr>
              <w:spacing w:after="20"/>
              <w:ind w:left="20"/>
              <w:jc w:val="both"/>
            </w:pPr>
            <w:r>
              <w:rPr>
                <w:rFonts w:ascii="Times New Roman"/>
                <w:b w:val="false"/>
                <w:i w:val="false"/>
                <w:color w:val="000000"/>
                <w:sz w:val="20"/>
              </w:rPr>
              <w:t xml:space="preserve">
20. PYX (2,6-бис (пикриламино)-3,5-динитропиридин) (CAS 38082-89-2); </w:t>
            </w:r>
          </w:p>
          <w:p>
            <w:pPr>
              <w:spacing w:after="20"/>
              <w:ind w:left="20"/>
              <w:jc w:val="both"/>
            </w:pPr>
            <w:r>
              <w:rPr>
                <w:rFonts w:ascii="Times New Roman"/>
                <w:b w:val="false"/>
                <w:i w:val="false"/>
                <w:color w:val="000000"/>
                <w:sz w:val="20"/>
              </w:rPr>
              <w:t>
21. RDХ және төменде көрсетілген оның туындылары:</w:t>
            </w:r>
          </w:p>
          <w:p>
            <w:pPr>
              <w:spacing w:after="20"/>
              <w:ind w:left="20"/>
              <w:jc w:val="both"/>
            </w:pPr>
            <w:r>
              <w:rPr>
                <w:rFonts w:ascii="Times New Roman"/>
                <w:b w:val="false"/>
                <w:i w:val="false"/>
                <w:color w:val="000000"/>
                <w:sz w:val="20"/>
              </w:rPr>
              <w:t>
a. RDX (циклотриметилентринитрамин, циклониг, Т4, гексагидро-1,3,5-тринитро-1,3,5-триазин; 1,3,5-тринитро-1,3,5-триазациклогексан, гексоген немесе гексогенді) (CAS 121-82-4);</w:t>
            </w:r>
          </w:p>
          <w:p>
            <w:pPr>
              <w:spacing w:after="20"/>
              <w:ind w:left="20"/>
              <w:jc w:val="both"/>
            </w:pPr>
            <w:r>
              <w:rPr>
                <w:rFonts w:ascii="Times New Roman"/>
                <w:b w:val="false"/>
                <w:i w:val="false"/>
                <w:color w:val="000000"/>
                <w:sz w:val="20"/>
              </w:rPr>
              <w:t>
b. Keto-RDX (К-6 немесе 2,4,6-тринитро-2,4,6-триазациклогексанон) (CAS 115029-35-1);</w:t>
            </w:r>
          </w:p>
          <w:p>
            <w:pPr>
              <w:spacing w:after="20"/>
              <w:ind w:left="20"/>
              <w:jc w:val="both"/>
            </w:pPr>
            <w:r>
              <w:rPr>
                <w:rFonts w:ascii="Times New Roman"/>
                <w:b w:val="false"/>
                <w:i w:val="false"/>
                <w:color w:val="000000"/>
                <w:sz w:val="20"/>
              </w:rPr>
              <w:t>
22. TAGN (триаминогуанидиннитрат) (CAS 4000-16-2);</w:t>
            </w:r>
          </w:p>
          <w:p>
            <w:pPr>
              <w:spacing w:after="20"/>
              <w:ind w:left="20"/>
              <w:jc w:val="both"/>
            </w:pPr>
            <w:r>
              <w:rPr>
                <w:rFonts w:ascii="Times New Roman"/>
                <w:b w:val="false"/>
                <w:i w:val="false"/>
                <w:color w:val="000000"/>
                <w:sz w:val="20"/>
              </w:rPr>
              <w:t>
23. ТАТВ (триаминотринитробензол) (САS 3058-38-6) (тиісті "прекурсорларды" МL8.g. 7 қараңыз);</w:t>
            </w:r>
          </w:p>
          <w:p>
            <w:pPr>
              <w:spacing w:after="20"/>
              <w:ind w:left="20"/>
              <w:jc w:val="both"/>
            </w:pPr>
            <w:r>
              <w:rPr>
                <w:rFonts w:ascii="Times New Roman"/>
                <w:b w:val="false"/>
                <w:i w:val="false"/>
                <w:color w:val="000000"/>
                <w:sz w:val="20"/>
              </w:rPr>
              <w:t>
24. TEDDZ (3,3,7,7-тетрабис) (дифторамин) октагидро 1,5-динитро-1,5-диазоцин);</w:t>
            </w:r>
          </w:p>
          <w:p>
            <w:pPr>
              <w:spacing w:after="20"/>
              <w:ind w:left="20"/>
              <w:jc w:val="both"/>
            </w:pPr>
            <w:r>
              <w:rPr>
                <w:rFonts w:ascii="Times New Roman"/>
                <w:b w:val="false"/>
                <w:i w:val="false"/>
                <w:color w:val="000000"/>
                <w:sz w:val="20"/>
              </w:rPr>
              <w:t>
25. Мына тетразолдар:</w:t>
            </w:r>
          </w:p>
          <w:p>
            <w:pPr>
              <w:spacing w:after="20"/>
              <w:ind w:left="20"/>
              <w:jc w:val="both"/>
            </w:pPr>
            <w:r>
              <w:rPr>
                <w:rFonts w:ascii="Times New Roman"/>
                <w:b w:val="false"/>
                <w:i w:val="false"/>
                <w:color w:val="000000"/>
                <w:sz w:val="20"/>
              </w:rPr>
              <w:t>
a. NTAT (нитротриазол аминотетразол);</w:t>
            </w:r>
          </w:p>
          <w:p>
            <w:pPr>
              <w:spacing w:after="20"/>
              <w:ind w:left="20"/>
              <w:jc w:val="both"/>
            </w:pPr>
            <w:r>
              <w:rPr>
                <w:rFonts w:ascii="Times New Roman"/>
                <w:b w:val="false"/>
                <w:i w:val="false"/>
                <w:color w:val="000000"/>
                <w:sz w:val="20"/>
              </w:rPr>
              <w:t>
b. NTNT (1-Н-(2-нитротриазоло)-4-нитротетразол);</w:t>
            </w:r>
          </w:p>
          <w:p>
            <w:pPr>
              <w:spacing w:after="20"/>
              <w:ind w:left="20"/>
              <w:jc w:val="both"/>
            </w:pPr>
            <w:r>
              <w:rPr>
                <w:rFonts w:ascii="Times New Roman"/>
                <w:b w:val="false"/>
                <w:i w:val="false"/>
                <w:color w:val="000000"/>
                <w:sz w:val="20"/>
              </w:rPr>
              <w:t>
26. Тетрил (тринитрофенилметилнитрамин) (CAS 479-45-8);</w:t>
            </w:r>
          </w:p>
          <w:p>
            <w:pPr>
              <w:spacing w:after="20"/>
              <w:ind w:left="20"/>
              <w:jc w:val="both"/>
            </w:pPr>
            <w:r>
              <w:rPr>
                <w:rFonts w:ascii="Times New Roman"/>
                <w:b w:val="false"/>
                <w:i w:val="false"/>
                <w:color w:val="000000"/>
                <w:sz w:val="20"/>
              </w:rPr>
              <w:t>
27. TNAD (1,4,5,8-тетранитро-1,4,5,8-тетраазадекалин) (CAS 135877-16-6) (тиісті "прекурсорларды" ML8.g. 6 қараңыз)</w:t>
            </w:r>
          </w:p>
          <w:p>
            <w:pPr>
              <w:spacing w:after="20"/>
              <w:ind w:left="20"/>
              <w:jc w:val="both"/>
            </w:pPr>
            <w:r>
              <w:rPr>
                <w:rFonts w:ascii="Times New Roman"/>
                <w:b w:val="false"/>
                <w:i w:val="false"/>
                <w:color w:val="000000"/>
                <w:sz w:val="20"/>
              </w:rPr>
              <w:t>
28. ТNАD (1,3,3-тринитроазетидин) (САS 97645-24-4) (тиісті "прекурсорларды" МL8.g. 2 қараңыз);</w:t>
            </w:r>
          </w:p>
          <w:p>
            <w:pPr>
              <w:spacing w:after="20"/>
              <w:ind w:left="20"/>
              <w:jc w:val="both"/>
            </w:pPr>
            <w:r>
              <w:rPr>
                <w:rFonts w:ascii="Times New Roman"/>
                <w:b w:val="false"/>
                <w:i w:val="false"/>
                <w:color w:val="000000"/>
                <w:sz w:val="20"/>
              </w:rPr>
              <w:t>
29. TNGU (SORGUYL немесе тетранитрогликолурил) (CAS 55510-03-7);</w:t>
            </w:r>
          </w:p>
          <w:p>
            <w:pPr>
              <w:spacing w:after="20"/>
              <w:ind w:left="20"/>
              <w:jc w:val="both"/>
            </w:pPr>
            <w:r>
              <w:rPr>
                <w:rFonts w:ascii="Times New Roman"/>
                <w:b w:val="false"/>
                <w:i w:val="false"/>
                <w:color w:val="000000"/>
                <w:sz w:val="20"/>
              </w:rPr>
              <w:t>
30. TNP (1,4,5,8-тетранитро-пиридазино) [4,5-d] пиридазин) (CAS 229176-04-9);</w:t>
            </w:r>
          </w:p>
          <w:p>
            <w:pPr>
              <w:spacing w:after="20"/>
              <w:ind w:left="20"/>
              <w:jc w:val="both"/>
            </w:pPr>
            <w:r>
              <w:rPr>
                <w:rFonts w:ascii="Times New Roman"/>
                <w:b w:val="false"/>
                <w:i w:val="false"/>
                <w:color w:val="000000"/>
                <w:sz w:val="20"/>
              </w:rPr>
              <w:t>
31. Мына триазиндер:</w:t>
            </w:r>
          </w:p>
          <w:p>
            <w:pPr>
              <w:spacing w:after="20"/>
              <w:ind w:left="20"/>
              <w:jc w:val="both"/>
            </w:pPr>
            <w:r>
              <w:rPr>
                <w:rFonts w:ascii="Times New Roman"/>
                <w:b w:val="false"/>
                <w:i w:val="false"/>
                <w:color w:val="000000"/>
                <w:sz w:val="20"/>
              </w:rPr>
              <w:t>
a. DNAM (2-окси-4,6-динитроамино-s-триазин) (CAS 19899-80-0);</w:t>
            </w:r>
          </w:p>
          <w:p>
            <w:pPr>
              <w:spacing w:after="20"/>
              <w:ind w:left="20"/>
              <w:jc w:val="both"/>
            </w:pPr>
            <w:r>
              <w:rPr>
                <w:rFonts w:ascii="Times New Roman"/>
                <w:b w:val="false"/>
                <w:i w:val="false"/>
                <w:color w:val="000000"/>
                <w:sz w:val="20"/>
              </w:rPr>
              <w:t>
b. NNHT (2-нитроимино)-5-нитро-гексагидро 1,3,5 триазин) (CAS 130400-13-4);</w:t>
            </w:r>
          </w:p>
          <w:p>
            <w:pPr>
              <w:spacing w:after="20"/>
              <w:ind w:left="20"/>
              <w:jc w:val="both"/>
            </w:pPr>
            <w:r>
              <w:rPr>
                <w:rFonts w:ascii="Times New Roman"/>
                <w:b w:val="false"/>
                <w:i w:val="false"/>
                <w:color w:val="000000"/>
                <w:sz w:val="20"/>
              </w:rPr>
              <w:t>
32. Мына триазолдар:</w:t>
            </w:r>
          </w:p>
          <w:p>
            <w:pPr>
              <w:spacing w:after="20"/>
              <w:ind w:left="20"/>
              <w:jc w:val="both"/>
            </w:pPr>
            <w:r>
              <w:rPr>
                <w:rFonts w:ascii="Times New Roman"/>
                <w:b w:val="false"/>
                <w:i w:val="false"/>
                <w:color w:val="000000"/>
                <w:sz w:val="20"/>
              </w:rPr>
              <w:t>
а. 5-азидо 2-нитротриазол;</w:t>
            </w:r>
          </w:p>
          <w:p>
            <w:pPr>
              <w:spacing w:after="20"/>
              <w:ind w:left="20"/>
              <w:jc w:val="both"/>
            </w:pPr>
            <w:r>
              <w:rPr>
                <w:rFonts w:ascii="Times New Roman"/>
                <w:b w:val="false"/>
                <w:i w:val="false"/>
                <w:color w:val="000000"/>
                <w:sz w:val="20"/>
              </w:rPr>
              <w:t>
b. ADHTDN (4-амино-3,5-дигидразино)-1,2,4-триазол динитрамид) (CAS 1614-08-0);</w:t>
            </w:r>
          </w:p>
          <w:p>
            <w:pPr>
              <w:spacing w:after="20"/>
              <w:ind w:left="20"/>
              <w:jc w:val="both"/>
            </w:pPr>
            <w:r>
              <w:rPr>
                <w:rFonts w:ascii="Times New Roman"/>
                <w:b w:val="false"/>
                <w:i w:val="false"/>
                <w:color w:val="000000"/>
                <w:sz w:val="20"/>
              </w:rPr>
              <w:t>
c. ADNT (1-амино-3,5-динитро-1,2,4-триазол);</w:t>
            </w:r>
          </w:p>
          <w:p>
            <w:pPr>
              <w:spacing w:after="20"/>
              <w:ind w:left="20"/>
              <w:jc w:val="both"/>
            </w:pPr>
            <w:r>
              <w:rPr>
                <w:rFonts w:ascii="Times New Roman"/>
                <w:b w:val="false"/>
                <w:i w:val="false"/>
                <w:color w:val="000000"/>
                <w:sz w:val="20"/>
              </w:rPr>
              <w:t>
d. BDNTA ([бис-динитротриазол] амин);</w:t>
            </w:r>
          </w:p>
          <w:p>
            <w:pPr>
              <w:spacing w:after="20"/>
              <w:ind w:left="20"/>
              <w:jc w:val="both"/>
            </w:pPr>
            <w:r>
              <w:rPr>
                <w:rFonts w:ascii="Times New Roman"/>
                <w:b w:val="false"/>
                <w:i w:val="false"/>
                <w:color w:val="000000"/>
                <w:sz w:val="20"/>
              </w:rPr>
              <w:t>
e. DBT (3,3'-динитро-5,5-би (bi)-1,2,4-триазол) (CAS 30003-46-4);</w:t>
            </w:r>
          </w:p>
          <w:p>
            <w:pPr>
              <w:spacing w:after="20"/>
              <w:ind w:left="20"/>
              <w:jc w:val="both"/>
            </w:pPr>
            <w:r>
              <w:rPr>
                <w:rFonts w:ascii="Times New Roman"/>
                <w:b w:val="false"/>
                <w:i w:val="false"/>
                <w:color w:val="000000"/>
                <w:sz w:val="20"/>
              </w:rPr>
              <w:t>
f. DNBT (динитробистриазол) (CAS 70890-46-9);</w:t>
            </w:r>
          </w:p>
          <w:p>
            <w:pPr>
              <w:spacing w:after="20"/>
              <w:ind w:left="20"/>
              <w:jc w:val="both"/>
            </w:pPr>
            <w:r>
              <w:rPr>
                <w:rFonts w:ascii="Times New Roman"/>
                <w:b w:val="false"/>
                <w:i w:val="false"/>
                <w:color w:val="000000"/>
                <w:sz w:val="20"/>
              </w:rPr>
              <w:t>
g. 2010 жылдан бастап қолданылмайды;</w:t>
            </w:r>
          </w:p>
          <w:p>
            <w:pPr>
              <w:spacing w:after="20"/>
              <w:ind w:left="20"/>
              <w:jc w:val="both"/>
            </w:pPr>
            <w:r>
              <w:rPr>
                <w:rFonts w:ascii="Times New Roman"/>
                <w:b w:val="false"/>
                <w:i w:val="false"/>
                <w:color w:val="000000"/>
                <w:sz w:val="20"/>
              </w:rPr>
              <w:t xml:space="preserve">
h. NTDNT (1-N-(2-нитротриазоло) 3,5-динитротриазол); </w:t>
            </w:r>
          </w:p>
          <w:p>
            <w:pPr>
              <w:spacing w:after="20"/>
              <w:ind w:left="20"/>
              <w:jc w:val="both"/>
            </w:pPr>
            <w:r>
              <w:rPr>
                <w:rFonts w:ascii="Times New Roman"/>
                <w:b w:val="false"/>
                <w:i w:val="false"/>
                <w:color w:val="000000"/>
                <w:sz w:val="20"/>
              </w:rPr>
              <w:t xml:space="preserve">
i. PDNT (1-пикрил-3,5-динитротриазол); </w:t>
            </w:r>
          </w:p>
          <w:p>
            <w:pPr>
              <w:spacing w:after="20"/>
              <w:ind w:left="20"/>
              <w:jc w:val="both"/>
            </w:pPr>
            <w:r>
              <w:rPr>
                <w:rFonts w:ascii="Times New Roman"/>
                <w:b w:val="false"/>
                <w:i w:val="false"/>
                <w:color w:val="000000"/>
                <w:sz w:val="20"/>
              </w:rPr>
              <w:t>
j. TACOT (тетранитробензотриазолобензотриазол) (CAS 25243-36-1);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N.B.1. Сондай-ақ, Екіұдай мақсаттағы тауарлар мен технологиялардың тізімінің 1.C.11. тт. қараңыз.</w:t>
            </w:r>
          </w:p>
          <w:p>
            <w:pPr>
              <w:spacing w:after="20"/>
              <w:ind w:left="20"/>
              <w:jc w:val="both"/>
            </w:pPr>
            <w:r>
              <w:rPr>
                <w:rFonts w:ascii="Times New Roman"/>
                <w:b w:val="false"/>
                <w:i w:val="false"/>
                <w:color w:val="000000"/>
                <w:sz w:val="20"/>
              </w:rPr>
              <w:t>
N.B.2.      Зарядтар мен қондырғылар ML4 тт. және Екіұдай мақсаттағы тауарлар мен технологиялардың тізімінің 1.A.8. тт. көрсетілген.</w:t>
            </w:r>
          </w:p>
          <w:p>
            <w:pPr>
              <w:spacing w:after="20"/>
              <w:ind w:left="20"/>
              <w:jc w:val="both"/>
            </w:pPr>
            <w:r>
              <w:rPr>
                <w:rFonts w:ascii="Times New Roman"/>
                <w:b w:val="false"/>
                <w:i w:val="false"/>
                <w:color w:val="000000"/>
                <w:sz w:val="20"/>
              </w:rPr>
              <w:t xml:space="preserve">
Арнайы ескертулер </w:t>
            </w:r>
          </w:p>
          <w:p>
            <w:pPr>
              <w:spacing w:after="20"/>
              <w:ind w:left="20"/>
              <w:jc w:val="both"/>
            </w:pPr>
            <w:r>
              <w:rPr>
                <w:rFonts w:ascii="Times New Roman"/>
                <w:b w:val="false"/>
                <w:i w:val="false"/>
                <w:color w:val="000000"/>
                <w:sz w:val="20"/>
              </w:rPr>
              <w:t>
1. ML8 т. контекстінде қоспа болып екі немесе одан көп заттардың, кіші шама бойынша ML8 тармағының тармақшасында көрсетілген бір затпен қоспасы табылады.</w:t>
            </w:r>
          </w:p>
          <w:p>
            <w:pPr>
              <w:spacing w:after="20"/>
              <w:ind w:left="20"/>
              <w:jc w:val="both"/>
            </w:pPr>
            <w:r>
              <w:rPr>
                <w:rFonts w:ascii="Times New Roman"/>
                <w:b w:val="false"/>
                <w:i w:val="false"/>
                <w:color w:val="000000"/>
                <w:sz w:val="20"/>
              </w:rPr>
              <w:t xml:space="preserve">
2. ML8 тармағының тармақшаларында келтірілген кез келген зат егер, онда көрсетілген мақсат бойынша пайдаланылмайтын болғанның өзінде осы тізіммен бақыланады. (Мысалы, ТАGN басым түрде жарылғыш зат ретінде қолданылады, бірақ отын немесе тотықтырғыш ретінде де қолданылуы мүмкін). </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МL8.а. тт. көрсетілген және мына кез келген қасиеттерге ие болатын жарылғыш заттар:</w:t>
            </w:r>
          </w:p>
          <w:p>
            <w:pPr>
              <w:spacing w:after="20"/>
              <w:ind w:left="20"/>
              <w:jc w:val="both"/>
            </w:pPr>
            <w:r>
              <w:rPr>
                <w:rFonts w:ascii="Times New Roman"/>
                <w:b w:val="false"/>
                <w:i w:val="false"/>
                <w:color w:val="000000"/>
                <w:sz w:val="20"/>
              </w:rPr>
              <w:t xml:space="preserve">
а. Детонациясының жылдамдығы 8700 м/с жоғары, немесе </w:t>
            </w:r>
          </w:p>
          <w:p>
            <w:pPr>
              <w:spacing w:after="20"/>
              <w:ind w:left="20"/>
              <w:jc w:val="both"/>
            </w:pPr>
            <w:r>
              <w:rPr>
                <w:rFonts w:ascii="Times New Roman"/>
                <w:b w:val="false"/>
                <w:i w:val="false"/>
                <w:color w:val="000000"/>
                <w:sz w:val="20"/>
              </w:rPr>
              <w:t>
b. детонацияның қысымы 34 ГПа (340 кбар)</w:t>
            </w:r>
          </w:p>
          <w:p>
            <w:pPr>
              <w:spacing w:after="20"/>
              <w:ind w:left="20"/>
              <w:jc w:val="both"/>
            </w:pPr>
            <w:r>
              <w:rPr>
                <w:rFonts w:ascii="Times New Roman"/>
                <w:b w:val="false"/>
                <w:i w:val="false"/>
                <w:color w:val="000000"/>
                <w:sz w:val="20"/>
              </w:rPr>
              <w:t>
34. МL8.а. тт. көрсетілмеген және мына кез келген қасиеттерге ие болатын органикалық жарылғыш заттар:</w:t>
            </w:r>
          </w:p>
          <w:p>
            <w:pPr>
              <w:spacing w:after="20"/>
              <w:ind w:left="20"/>
              <w:jc w:val="both"/>
            </w:pPr>
            <w:r>
              <w:rPr>
                <w:rFonts w:ascii="Times New Roman"/>
                <w:b w:val="false"/>
                <w:i w:val="false"/>
                <w:color w:val="000000"/>
                <w:sz w:val="20"/>
              </w:rPr>
              <w:t>
а. Детонация қысымын 25 ГПа (кбар) және одан жоғары; және</w:t>
            </w:r>
          </w:p>
          <w:p>
            <w:pPr>
              <w:spacing w:after="20"/>
              <w:ind w:left="20"/>
              <w:jc w:val="both"/>
            </w:pPr>
            <w:r>
              <w:rPr>
                <w:rFonts w:ascii="Times New Roman"/>
                <w:b w:val="false"/>
                <w:i w:val="false"/>
                <w:color w:val="000000"/>
                <w:sz w:val="20"/>
              </w:rPr>
              <w:t>
b. 5 минут бойы 523 К (250oС) және одан жоғары температура кезінде тұрақтылықты сақтайтын;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Төменде көрсетілген мынадай "зымыранды отын":</w:t>
            </w:r>
          </w:p>
          <w:p>
            <w:pPr>
              <w:spacing w:after="20"/>
              <w:ind w:left="20"/>
              <w:jc w:val="both"/>
            </w:pPr>
            <w:r>
              <w:rPr>
                <w:rFonts w:ascii="Times New Roman"/>
                <w:b w:val="false"/>
                <w:i w:val="false"/>
                <w:color w:val="000000"/>
                <w:sz w:val="20"/>
              </w:rPr>
              <w:t>
1. Теориялық үлестік импульсі (қалыпты жағдайлар кезінде) 205 секундтан жоғары металды емес үшін немесе алюминийленген құрамдар үшін 270 секундтан жоғары 1.1. санаттағы кез келген қатты "ракеталық отын" (БҰҰ жіктілік жүйесіне сәйкес қабылданған) қатты зымыран отыны;</w:t>
            </w:r>
          </w:p>
          <w:p>
            <w:pPr>
              <w:spacing w:after="20"/>
              <w:ind w:left="20"/>
              <w:jc w:val="both"/>
            </w:pPr>
            <w:r>
              <w:rPr>
                <w:rFonts w:ascii="Times New Roman"/>
                <w:b w:val="false"/>
                <w:i w:val="false"/>
                <w:color w:val="000000"/>
                <w:sz w:val="20"/>
              </w:rPr>
              <w:t xml:space="preserve">
2. Теориялық үлестік импульсі (қалыпты жағдайлар кезінде) ML галогенденгендер үшін 230 секундтан, металданбағандар үшін 250 секундтан және металданған құрамдар үшін 266 секундтан жоғары 1.3. санаттағы қатты "ракеталық отын" (БҰҰ жіктілік жүйесіне сәйкес қабылданған) қатты зымыран отыны; </w:t>
            </w:r>
          </w:p>
          <w:p>
            <w:pPr>
              <w:spacing w:after="20"/>
              <w:ind w:left="20"/>
              <w:jc w:val="both"/>
            </w:pPr>
            <w:r>
              <w:rPr>
                <w:rFonts w:ascii="Times New Roman"/>
                <w:b w:val="false"/>
                <w:i w:val="false"/>
                <w:color w:val="000000"/>
                <w:sz w:val="20"/>
              </w:rPr>
              <w:t>
3. Күш константасы 1200 кДж/кг жоғары "зымыранды отын";</w:t>
            </w:r>
          </w:p>
          <w:p>
            <w:pPr>
              <w:spacing w:after="20"/>
              <w:ind w:left="20"/>
              <w:jc w:val="both"/>
            </w:pPr>
            <w:r>
              <w:rPr>
                <w:rFonts w:ascii="Times New Roman"/>
                <w:b w:val="false"/>
                <w:i w:val="false"/>
                <w:color w:val="000000"/>
                <w:sz w:val="20"/>
              </w:rPr>
              <w:t>
4. Қалыпты жағдайлар (ингибрирленген бір біржылғалы от түрінде өлшенеді) кезінде, яғни қысымы 6.89 МПа (6,89 бар) кезінде және температурасы 294К (21oС) болған кезде жанудың тұрақты жылдамдығын 38 мм/сек жоғары сақтай алатын "зымыранды отыны";</w:t>
            </w:r>
          </w:p>
          <w:p>
            <w:pPr>
              <w:spacing w:after="20"/>
              <w:ind w:left="20"/>
              <w:jc w:val="both"/>
            </w:pPr>
            <w:r>
              <w:rPr>
                <w:rFonts w:ascii="Times New Roman"/>
                <w:b w:val="false"/>
                <w:i w:val="false"/>
                <w:color w:val="000000"/>
                <w:sz w:val="20"/>
              </w:rPr>
              <w:t>
5. Ең жоғары жүктемеде және температурада 233 К (-40 o С) 5% жоғары кеңею қабілетімен сипатталатын екі негіздегі элестомерлік монолиттік "зымыранды отын";</w:t>
            </w:r>
          </w:p>
          <w:p>
            <w:pPr>
              <w:spacing w:after="20"/>
              <w:ind w:left="20"/>
              <w:jc w:val="both"/>
            </w:pPr>
            <w:r>
              <w:rPr>
                <w:rFonts w:ascii="Times New Roman"/>
                <w:b w:val="false"/>
                <w:i w:val="false"/>
                <w:color w:val="000000"/>
                <w:sz w:val="20"/>
              </w:rPr>
              <w:t>
6. МL8.а. тт. көрсетілген заттардан тұратын кез келген "зымыранды отын";</w:t>
            </w:r>
          </w:p>
          <w:p>
            <w:pPr>
              <w:spacing w:after="20"/>
              <w:ind w:left="20"/>
              <w:jc w:val="both"/>
            </w:pPr>
            <w:r>
              <w:rPr>
                <w:rFonts w:ascii="Times New Roman"/>
                <w:b w:val="false"/>
                <w:i w:val="false"/>
                <w:color w:val="000000"/>
                <w:sz w:val="20"/>
              </w:rPr>
              <w:t>
7. Қару-жарақ тізімінде көрсетілмеген және әскери мақсат үшін арнайы әзірленген "зымыранды отын".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ML8</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Төменде көрсетілген мынадай "пиротехникалық материалдар", отын және ілеспе заттар және олардың қоспалары:</w:t>
            </w:r>
          </w:p>
          <w:p>
            <w:pPr>
              <w:spacing w:after="20"/>
              <w:ind w:left="20"/>
              <w:jc w:val="both"/>
            </w:pPr>
            <w:r>
              <w:rPr>
                <w:rFonts w:ascii="Times New Roman"/>
                <w:b w:val="false"/>
                <w:i w:val="false"/>
                <w:color w:val="000000"/>
                <w:sz w:val="20"/>
              </w:rPr>
              <w:t>
1. Әскери мақсаттар үшін арнайы құрамның авиациялық отыны;</w:t>
            </w:r>
          </w:p>
          <w:p>
            <w:pPr>
              <w:spacing w:after="20"/>
              <w:ind w:left="20"/>
              <w:jc w:val="both"/>
            </w:pPr>
            <w:r>
              <w:rPr>
                <w:rFonts w:ascii="Times New Roman"/>
                <w:b w:val="false"/>
                <w:i w:val="false"/>
                <w:color w:val="000000"/>
                <w:sz w:val="20"/>
              </w:rPr>
              <w:t>
2. Алан (алюминий гидриді) (САS 7784-21-6);</w:t>
            </w:r>
          </w:p>
          <w:p>
            <w:pPr>
              <w:spacing w:after="20"/>
              <w:ind w:left="20"/>
              <w:jc w:val="both"/>
            </w:pPr>
            <w:r>
              <w:rPr>
                <w:rFonts w:ascii="Times New Roman"/>
                <w:b w:val="false"/>
                <w:i w:val="false"/>
                <w:color w:val="000000"/>
                <w:sz w:val="20"/>
              </w:rPr>
              <w:t>
3. Карборандар: декаборан (САS 17702-41-9); пентаборан (САS 19624-22-7) және 18433-84-6) және олардың туындылары;</w:t>
            </w:r>
          </w:p>
          <w:p>
            <w:pPr>
              <w:spacing w:after="20"/>
              <w:ind w:left="20"/>
              <w:jc w:val="both"/>
            </w:pPr>
            <w:r>
              <w:rPr>
                <w:rFonts w:ascii="Times New Roman"/>
                <w:b w:val="false"/>
                <w:i w:val="false"/>
                <w:color w:val="000000"/>
                <w:sz w:val="20"/>
              </w:rPr>
              <w:t>
4. Төменде көрсетілген мынадай гидразин және оның туындылары (МL8.d.8. және 9.d. тт. қышқылдандыратын туынды гидразинаны қараңыз):</w:t>
            </w:r>
          </w:p>
          <w:p>
            <w:pPr>
              <w:spacing w:after="20"/>
              <w:ind w:left="20"/>
              <w:jc w:val="both"/>
            </w:pPr>
            <w:r>
              <w:rPr>
                <w:rFonts w:ascii="Times New Roman"/>
                <w:b w:val="false"/>
                <w:i w:val="false"/>
                <w:color w:val="000000"/>
                <w:sz w:val="20"/>
              </w:rPr>
              <w:t>
а. 70 % немесе одан да көп концентрациядағы гидразин (САS 302-01-2);</w:t>
            </w:r>
          </w:p>
          <w:p>
            <w:pPr>
              <w:spacing w:after="20"/>
              <w:ind w:left="20"/>
              <w:jc w:val="both"/>
            </w:pPr>
            <w:r>
              <w:rPr>
                <w:rFonts w:ascii="Times New Roman"/>
                <w:b w:val="false"/>
                <w:i w:val="false"/>
                <w:color w:val="000000"/>
                <w:sz w:val="20"/>
              </w:rPr>
              <w:t>
b. Монометилгидразин (САS 60-34-4);</w:t>
            </w:r>
          </w:p>
          <w:p>
            <w:pPr>
              <w:spacing w:after="20"/>
              <w:ind w:left="20"/>
              <w:jc w:val="both"/>
            </w:pPr>
            <w:r>
              <w:rPr>
                <w:rFonts w:ascii="Times New Roman"/>
                <w:b w:val="false"/>
                <w:i w:val="false"/>
                <w:color w:val="000000"/>
                <w:sz w:val="20"/>
              </w:rPr>
              <w:t xml:space="preserve">
с. Симметриялы димитилгидразин (САS 540-73-8); </w:t>
            </w:r>
          </w:p>
          <w:p>
            <w:pPr>
              <w:spacing w:after="20"/>
              <w:ind w:left="20"/>
              <w:jc w:val="both"/>
            </w:pPr>
            <w:r>
              <w:rPr>
                <w:rFonts w:ascii="Times New Roman"/>
                <w:b w:val="false"/>
                <w:i w:val="false"/>
                <w:color w:val="000000"/>
                <w:sz w:val="20"/>
              </w:rPr>
              <w:t xml:space="preserve">
d. симметриялы емес димитилгидразин (САS 57-14-7);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МL8.с.1. тт. көрсетілген авиациялық отын оның құрамдас бөлігі емес соңғы өнім болып табылады.</w:t>
            </w:r>
          </w:p>
          <w:p>
            <w:pPr>
              <w:spacing w:after="20"/>
              <w:ind w:left="20"/>
              <w:jc w:val="both"/>
            </w:pPr>
            <w:r>
              <w:rPr>
                <w:rFonts w:ascii="Times New Roman"/>
                <w:b w:val="false"/>
                <w:i w:val="false"/>
                <w:color w:val="000000"/>
                <w:sz w:val="20"/>
              </w:rPr>
              <w:t xml:space="preserve">
Ескерту МL8.c.4.a. тт. коррозиямен күресу үшін арнайы жасалған гидразиннің "қоспасына" қолданылмайды.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8112 12 000 0, 7205 29 000 0, 8109 20 000 0, 8104 19 000 0, 2829 90 100 0, 7603 10 000 0, 7603 20 000 0, 2850 00 200 0, 2829 90 100 0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5. сфералық, тозаңдатылған, сфероидальды, кебек тәрізді немесе ұнтақталған бөлшектерден тұратын 99% материалдардан немесе одан көп кез келген материалдардан жасалған металдан тұратын отын:</w:t>
            </w:r>
          </w:p>
          <w:p>
            <w:pPr>
              <w:spacing w:after="20"/>
              <w:ind w:left="20"/>
              <w:jc w:val="both"/>
            </w:pPr>
            <w:r>
              <w:rPr>
                <w:rFonts w:ascii="Times New Roman"/>
                <w:b w:val="false"/>
                <w:i w:val="false"/>
                <w:color w:val="000000"/>
                <w:sz w:val="20"/>
              </w:rPr>
              <w:t xml:space="preserve">
а. Келесі металлдар және олардың қоспалары: </w:t>
            </w:r>
          </w:p>
          <w:p>
            <w:pPr>
              <w:spacing w:after="20"/>
              <w:ind w:left="20"/>
              <w:jc w:val="both"/>
            </w:pPr>
            <w:r>
              <w:rPr>
                <w:rFonts w:ascii="Times New Roman"/>
                <w:b w:val="false"/>
                <w:i w:val="false"/>
                <w:color w:val="000000"/>
                <w:sz w:val="20"/>
              </w:rPr>
              <w:t xml:space="preserve">
1. Бөлшектерінің көлемі 60 мкм кем бериллий (САS 7440-67-7); </w:t>
            </w:r>
          </w:p>
          <w:p>
            <w:pPr>
              <w:spacing w:after="20"/>
              <w:ind w:left="20"/>
              <w:jc w:val="both"/>
            </w:pPr>
            <w:r>
              <w:rPr>
                <w:rFonts w:ascii="Times New Roman"/>
                <w:b w:val="false"/>
                <w:i w:val="false"/>
                <w:color w:val="000000"/>
                <w:sz w:val="20"/>
              </w:rPr>
              <w:t>2. Темір қышқылын сутектің көмегімен қалпына келтіру арқылы алынған, бөлшектерінің көлемі 3 мкм кем темір ұнтақ (САS 7439-89-6);</w:t>
            </w:r>
          </w:p>
          <w:p>
            <w:pPr>
              <w:spacing w:after="20"/>
              <w:ind w:left="20"/>
              <w:jc w:val="both"/>
            </w:pPr>
            <w:r>
              <w:rPr>
                <w:rFonts w:ascii="Times New Roman"/>
                <w:b w:val="false"/>
                <w:i w:val="false"/>
                <w:color w:val="000000"/>
                <w:sz w:val="20"/>
              </w:rPr>
              <w:t>
b. Келесі кез келген мынадай материалдардан тұратын қоспалар:</w:t>
            </w:r>
          </w:p>
          <w:p>
            <w:pPr>
              <w:spacing w:after="20"/>
              <w:ind w:left="20"/>
              <w:jc w:val="both"/>
            </w:pPr>
            <w:r>
              <w:rPr>
                <w:rFonts w:ascii="Times New Roman"/>
                <w:b w:val="false"/>
                <w:i w:val="false"/>
                <w:color w:val="000000"/>
                <w:sz w:val="20"/>
              </w:rPr>
              <w:t>
1. Бөлшектерінің көлемі 60 мкм кем цирконий (САS 7440-67-7), магний (САS 7439-95-4) және олардың қоспалары; немесе</w:t>
            </w:r>
          </w:p>
          <w:p>
            <w:pPr>
              <w:spacing w:after="20"/>
              <w:ind w:left="20"/>
              <w:jc w:val="both"/>
            </w:pPr>
            <w:r>
              <w:rPr>
                <w:rFonts w:ascii="Times New Roman"/>
                <w:b w:val="false"/>
                <w:i w:val="false"/>
                <w:color w:val="000000"/>
                <w:sz w:val="20"/>
              </w:rPr>
              <w:t>
2. Бордан (САS 7440-42-8) немесе бордың карбидінен (САS 12069-32-8) жасалған тазалығы 85% жоғары және бөлшектерінің көлемі 60 мкм кем отын;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1-ескерту. МL8.с. 5 тт. көрсетілген алюминийде, магнийде, цирконийде немесе бериллийде металдар не қоспалар қосындылары бар немесе жоқ жарылғыш заттарға және отынға қолданылады.</w:t>
            </w:r>
          </w:p>
          <w:p>
            <w:pPr>
              <w:spacing w:after="20"/>
              <w:ind w:left="20"/>
              <w:jc w:val="both"/>
            </w:pPr>
            <w:r>
              <w:rPr>
                <w:rFonts w:ascii="Times New Roman"/>
                <w:b w:val="false"/>
                <w:i w:val="false"/>
                <w:color w:val="000000"/>
                <w:sz w:val="20"/>
              </w:rPr>
              <w:t>
2-ескерту. ML8.c.5.b. тт. әскери мақсаттарда қолданылатын, мысалы, сұйық ракеталық отын ерітіндісі, отынның қатты түрлері немесе пиротехникалық материалдардың құрамы сияқты өзге заттармен араластырылған және құрам түзетін бөлшектер түрінде құрамында металы бар отындарға ғана қолданылады.</w:t>
            </w:r>
          </w:p>
          <w:p>
            <w:pPr>
              <w:spacing w:after="20"/>
              <w:ind w:left="20"/>
              <w:jc w:val="both"/>
            </w:pPr>
            <w:r>
              <w:rPr>
                <w:rFonts w:ascii="Times New Roman"/>
                <w:b w:val="false"/>
                <w:i w:val="false"/>
                <w:color w:val="000000"/>
                <w:sz w:val="20"/>
              </w:rPr>
              <w:t>
3-ескерту. МL8.с.5.b.2.тт. бороммен байытылған (бор-10 жалпы құрамынан 20% немесе одан көп) бор мен бор карбидіне қолданылмайды.</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ML8</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6. Металдардың стеарттары мен пальмитаттары (мысалы октал(САS 637-12-7) немесе М1, М2, М3 қоюлатушылар сияқты отатқыштарда немесе тұтандырғыш оқ-дәрілердегі хлор трифторидке қолданылмайды;</w:t>
            </w:r>
          </w:p>
          <w:p>
            <w:pPr>
              <w:spacing w:after="20"/>
              <w:ind w:left="20"/>
              <w:jc w:val="both"/>
            </w:pPr>
            <w:r>
              <w:rPr>
                <w:rFonts w:ascii="Times New Roman"/>
                <w:b w:val="false"/>
                <w:i w:val="false"/>
                <w:color w:val="000000"/>
                <w:sz w:val="20"/>
              </w:rPr>
              <w:t xml:space="preserve">
 7. Ұнтақты металы немесе өзге де жоғары энергиялы отындық компоненті бар перхлораттардың, хлораттардың және хроматтардың композициялары; </w:t>
            </w:r>
          </w:p>
          <w:p>
            <w:pPr>
              <w:spacing w:after="20"/>
              <w:ind w:left="20"/>
              <w:jc w:val="both"/>
            </w:pPr>
            <w:r>
              <w:rPr>
                <w:rFonts w:ascii="Times New Roman"/>
                <w:b w:val="false"/>
                <w:i w:val="false"/>
                <w:color w:val="000000"/>
                <w:sz w:val="20"/>
              </w:rPr>
              <w:t>
 8. 99% немесе одан астам алюминийден тұратын материалдан тұратын бөлшектерінің көлемі 60 мкм және одан аз сфералық формасы бар алюминий ұнтағы (САS 7429-90-5);</w:t>
            </w:r>
          </w:p>
          <w:p>
            <w:pPr>
              <w:spacing w:after="20"/>
              <w:ind w:left="20"/>
              <w:jc w:val="both"/>
            </w:pPr>
            <w:r>
              <w:rPr>
                <w:rFonts w:ascii="Times New Roman"/>
                <w:b w:val="false"/>
                <w:i w:val="false"/>
                <w:color w:val="000000"/>
                <w:sz w:val="20"/>
              </w:rPr>
              <w:t xml:space="preserve">
9. Стехиометрикалық эквиваленті бар титанның субгидриді (ТіНn) n= 0,65-1,68; </w:t>
            </w:r>
          </w:p>
          <w:p>
            <w:pPr>
              <w:spacing w:after="20"/>
              <w:ind w:left="20"/>
              <w:jc w:val="both"/>
            </w:pPr>
            <w:r>
              <w:rPr>
                <w:rFonts w:ascii="Times New Roman"/>
                <w:b w:val="false"/>
                <w:i w:val="false"/>
                <w:color w:val="000000"/>
                <w:sz w:val="20"/>
              </w:rPr>
              <w:t>
ML8.d. т. төменде көрсетілген қышқылданғыштар және олардың қоспалары:</w:t>
            </w:r>
          </w:p>
          <w:p>
            <w:pPr>
              <w:spacing w:after="20"/>
              <w:ind w:left="20"/>
              <w:jc w:val="both"/>
            </w:pPr>
            <w:r>
              <w:rPr>
                <w:rFonts w:ascii="Times New Roman"/>
                <w:b w:val="false"/>
                <w:i w:val="false"/>
                <w:color w:val="000000"/>
                <w:sz w:val="20"/>
              </w:rPr>
              <w:t>
1. ADN (динитрамид аммония немесе SR 12) (CAS 140456-78-6);</w:t>
            </w:r>
          </w:p>
          <w:p>
            <w:pPr>
              <w:spacing w:after="20"/>
              <w:ind w:left="20"/>
              <w:jc w:val="both"/>
            </w:pPr>
            <w:r>
              <w:rPr>
                <w:rFonts w:ascii="Times New Roman"/>
                <w:b w:val="false"/>
                <w:i w:val="false"/>
                <w:color w:val="000000"/>
                <w:sz w:val="20"/>
              </w:rPr>
              <w:t>
2. АР (перхлорат аммония) (CAS 7790-98-9);</w:t>
            </w:r>
          </w:p>
          <w:p>
            <w:pPr>
              <w:spacing w:after="20"/>
              <w:ind w:left="20"/>
              <w:jc w:val="both"/>
            </w:pPr>
            <w:r>
              <w:rPr>
                <w:rFonts w:ascii="Times New Roman"/>
                <w:b w:val="false"/>
                <w:i w:val="false"/>
                <w:color w:val="000000"/>
                <w:sz w:val="20"/>
              </w:rPr>
              <w:t>
3. Фтордан және кез келген келесі қоспалардың біреуінен тұратын қосылыстар:</w:t>
            </w:r>
          </w:p>
          <w:p>
            <w:pPr>
              <w:spacing w:after="20"/>
              <w:ind w:left="20"/>
              <w:jc w:val="both"/>
            </w:pPr>
            <w:r>
              <w:rPr>
                <w:rFonts w:ascii="Times New Roman"/>
                <w:b w:val="false"/>
                <w:i w:val="false"/>
                <w:color w:val="000000"/>
                <w:sz w:val="20"/>
              </w:rPr>
              <w:t>
а. Басқа галогендер;</w:t>
            </w:r>
          </w:p>
          <w:p>
            <w:pPr>
              <w:spacing w:after="20"/>
              <w:ind w:left="20"/>
              <w:jc w:val="both"/>
            </w:pPr>
            <w:r>
              <w:rPr>
                <w:rFonts w:ascii="Times New Roman"/>
                <w:b w:val="false"/>
                <w:i w:val="false"/>
                <w:color w:val="000000"/>
                <w:sz w:val="20"/>
              </w:rPr>
              <w:t xml:space="preserve">
b. Оттегі; немесе </w:t>
            </w:r>
          </w:p>
          <w:p>
            <w:pPr>
              <w:spacing w:after="20"/>
              <w:ind w:left="20"/>
              <w:jc w:val="both"/>
            </w:pPr>
            <w:r>
              <w:rPr>
                <w:rFonts w:ascii="Times New Roman"/>
                <w:b w:val="false"/>
                <w:i w:val="false"/>
                <w:color w:val="000000"/>
                <w:sz w:val="20"/>
              </w:rPr>
              <w:t xml:space="preserve">
с. Азот; </w:t>
            </w:r>
          </w:p>
          <w:p>
            <w:pPr>
              <w:spacing w:after="20"/>
              <w:ind w:left="20"/>
              <w:jc w:val="both"/>
            </w:pPr>
            <w:r>
              <w:rPr>
                <w:rFonts w:ascii="Times New Roman"/>
                <w:b w:val="false"/>
                <w:i w:val="false"/>
                <w:color w:val="000000"/>
                <w:sz w:val="20"/>
              </w:rPr>
              <w:t>
4. DNАD (1,3-динитро-1,3-диазетидин) (САS 78246-06-7);</w:t>
            </w:r>
          </w:p>
          <w:p>
            <w:pPr>
              <w:spacing w:after="20"/>
              <w:ind w:left="20"/>
              <w:jc w:val="both"/>
            </w:pPr>
            <w:r>
              <w:rPr>
                <w:rFonts w:ascii="Times New Roman"/>
                <w:b w:val="false"/>
                <w:i w:val="false"/>
                <w:color w:val="000000"/>
                <w:sz w:val="20"/>
              </w:rPr>
              <w:t>
5. НАN (гидроксиламмонийдің нитраты) (САS 13465-08-2);</w:t>
            </w:r>
          </w:p>
          <w:p>
            <w:pPr>
              <w:spacing w:after="20"/>
              <w:ind w:left="20"/>
              <w:jc w:val="both"/>
            </w:pPr>
            <w:r>
              <w:rPr>
                <w:rFonts w:ascii="Times New Roman"/>
                <w:b w:val="false"/>
                <w:i w:val="false"/>
                <w:color w:val="000000"/>
                <w:sz w:val="20"/>
              </w:rPr>
              <w:t>
6. (НАР) (гидроксиламмония перхлорат) (САS 15588-62-2);</w:t>
            </w:r>
          </w:p>
          <w:p>
            <w:pPr>
              <w:spacing w:after="20"/>
              <w:ind w:left="20"/>
              <w:jc w:val="both"/>
            </w:pPr>
            <w:r>
              <w:rPr>
                <w:rFonts w:ascii="Times New Roman"/>
                <w:b w:val="false"/>
                <w:i w:val="false"/>
                <w:color w:val="000000"/>
                <w:sz w:val="20"/>
              </w:rPr>
              <w:t>
7. НNҒ (гидразиннің нитроформаты) (САS 20773-28-8);</w:t>
            </w:r>
          </w:p>
          <w:p>
            <w:pPr>
              <w:spacing w:after="20"/>
              <w:ind w:left="20"/>
              <w:jc w:val="both"/>
            </w:pPr>
            <w:r>
              <w:rPr>
                <w:rFonts w:ascii="Times New Roman"/>
                <w:b w:val="false"/>
                <w:i w:val="false"/>
                <w:color w:val="000000"/>
                <w:sz w:val="20"/>
              </w:rPr>
              <w:t>
8. Гидразиннің нитраты (САS 37836-27-4);</w:t>
            </w:r>
          </w:p>
          <w:p>
            <w:pPr>
              <w:spacing w:after="20"/>
              <w:ind w:left="20"/>
              <w:jc w:val="both"/>
            </w:pPr>
            <w:r>
              <w:rPr>
                <w:rFonts w:ascii="Times New Roman"/>
                <w:b w:val="false"/>
                <w:i w:val="false"/>
                <w:color w:val="000000"/>
                <w:sz w:val="20"/>
              </w:rPr>
              <w:t xml:space="preserve">
9. Гидразинперхлорат (САS 27978-54-7); </w:t>
            </w:r>
          </w:p>
          <w:p>
            <w:pPr>
              <w:spacing w:after="20"/>
              <w:ind w:left="20"/>
              <w:jc w:val="both"/>
            </w:pPr>
            <w:r>
              <w:rPr>
                <w:rFonts w:ascii="Times New Roman"/>
                <w:b w:val="false"/>
                <w:i w:val="false"/>
                <w:color w:val="000000"/>
                <w:sz w:val="20"/>
              </w:rPr>
              <w:t>
10. Ингибирленген түтіндеген азот қышқылынан (ІRҒNА) (САS 8007-58-7) немесе өзінің құрамында олар бар сұйық қышқылдағыштар;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1-ескерту. МL8.d.3. тт. хлордың трифторидіне қолданылмайды (CAS 7790-91-2).</w:t>
            </w:r>
          </w:p>
          <w:p>
            <w:pPr>
              <w:spacing w:after="20"/>
              <w:ind w:left="20"/>
              <w:jc w:val="both"/>
            </w:pPr>
            <w:r>
              <w:rPr>
                <w:rFonts w:ascii="Times New Roman"/>
                <w:b w:val="false"/>
                <w:i w:val="false"/>
                <w:color w:val="000000"/>
                <w:sz w:val="20"/>
              </w:rPr>
              <w:t>
2-ескерту. ML8.d.3. тт. газ түріндегі үш фторлы (CAS 7783-54-2) азотқа қолданылмайды.</w:t>
            </w:r>
          </w:p>
          <w:p>
            <w:pPr>
              <w:spacing w:after="20"/>
              <w:ind w:left="20"/>
              <w:jc w:val="both"/>
            </w:pPr>
            <w:r>
              <w:rPr>
                <w:rFonts w:ascii="Times New Roman"/>
                <w:b w:val="false"/>
                <w:i w:val="false"/>
                <w:color w:val="000000"/>
                <w:sz w:val="20"/>
              </w:rPr>
              <w:t xml:space="preserve">
Ескерту. ML8.d.10.тт. ингибирленбеген түтіндеген азот қышқылына қолданылмайды. </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Мынадай байланыстырғыш заттар, пластификаторлар, мономерлер және полимерлер: </w:t>
            </w:r>
          </w:p>
          <w:p>
            <w:pPr>
              <w:spacing w:after="20"/>
              <w:ind w:left="20"/>
              <w:jc w:val="both"/>
            </w:pPr>
            <w:r>
              <w:rPr>
                <w:rFonts w:ascii="Times New Roman"/>
                <w:b w:val="false"/>
                <w:i w:val="false"/>
                <w:color w:val="000000"/>
                <w:sz w:val="20"/>
              </w:rPr>
              <w:t>
1. АММО (азидометилметилоксетан және оның полимерлері) (САS 90683-29-7) (сондай-ақ МL8.g.1. тт. тиісті "прекурсорларын" қараңыз);</w:t>
            </w:r>
          </w:p>
          <w:p>
            <w:pPr>
              <w:spacing w:after="20"/>
              <w:ind w:left="20"/>
              <w:jc w:val="both"/>
            </w:pPr>
            <w:r>
              <w:rPr>
                <w:rFonts w:ascii="Times New Roman"/>
                <w:b w:val="false"/>
                <w:i w:val="false"/>
                <w:color w:val="000000"/>
                <w:sz w:val="20"/>
              </w:rPr>
              <w:t>
2. ВАМО (бис-азидометилоксетан және оның полимері) (САS 17607-20-4) (сондай-ақ МL8.g.1. тт. тиісті "прекурсорларын" қараңыз);</w:t>
            </w:r>
          </w:p>
          <w:p>
            <w:pPr>
              <w:spacing w:after="20"/>
              <w:ind w:left="20"/>
              <w:jc w:val="both"/>
            </w:pPr>
            <w:r>
              <w:rPr>
                <w:rFonts w:ascii="Times New Roman"/>
                <w:b w:val="false"/>
                <w:i w:val="false"/>
                <w:color w:val="000000"/>
                <w:sz w:val="20"/>
              </w:rPr>
              <w:t>
3. BDNPA (бис(2,2-динитропропил)ацеталь) (CAS 5108-69-0);</w:t>
            </w:r>
          </w:p>
          <w:p>
            <w:pPr>
              <w:spacing w:after="20"/>
              <w:ind w:left="20"/>
              <w:jc w:val="both"/>
            </w:pPr>
            <w:r>
              <w:rPr>
                <w:rFonts w:ascii="Times New Roman"/>
                <w:b w:val="false"/>
                <w:i w:val="false"/>
                <w:color w:val="000000"/>
                <w:sz w:val="20"/>
              </w:rPr>
              <w:t>
4. BDNPF (бис(2,2-динитропропил)формаль) (CAS 5917-61-3);</w:t>
            </w:r>
          </w:p>
          <w:p>
            <w:pPr>
              <w:spacing w:after="20"/>
              <w:ind w:left="20"/>
              <w:jc w:val="both"/>
            </w:pPr>
            <w:r>
              <w:rPr>
                <w:rFonts w:ascii="Times New Roman"/>
                <w:b w:val="false"/>
                <w:i w:val="false"/>
                <w:color w:val="000000"/>
                <w:sz w:val="20"/>
              </w:rPr>
              <w:t xml:space="preserve">
5. ВTTN (бутантриолтринитрат) (САS 6659-60-5) (сондай-ақ МL8.g.8. тиісті "прекурсорларын" қараңыз);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Активті мономерлер, пластификаторлар немесе әскери мақсаттарда қолдану үшін арнайы әзірленген және қандай да бір мына заттардан тұратын полимерлер: </w:t>
            </w:r>
          </w:p>
          <w:p>
            <w:pPr>
              <w:spacing w:after="20"/>
              <w:ind w:left="20"/>
              <w:jc w:val="both"/>
            </w:pPr>
            <w:r>
              <w:rPr>
                <w:rFonts w:ascii="Times New Roman"/>
                <w:b w:val="false"/>
                <w:i w:val="false"/>
                <w:color w:val="000000"/>
                <w:sz w:val="20"/>
              </w:rPr>
              <w:t>
а. Нитротоптар;</w:t>
            </w:r>
          </w:p>
          <w:p>
            <w:pPr>
              <w:spacing w:after="20"/>
              <w:ind w:left="20"/>
              <w:jc w:val="both"/>
            </w:pPr>
            <w:r>
              <w:rPr>
                <w:rFonts w:ascii="Times New Roman"/>
                <w:b w:val="false"/>
                <w:i w:val="false"/>
                <w:color w:val="000000"/>
                <w:sz w:val="20"/>
              </w:rPr>
              <w:t>
b. Азидотоптар;</w:t>
            </w:r>
          </w:p>
          <w:p>
            <w:pPr>
              <w:spacing w:after="20"/>
              <w:ind w:left="20"/>
              <w:jc w:val="both"/>
            </w:pPr>
            <w:r>
              <w:rPr>
                <w:rFonts w:ascii="Times New Roman"/>
                <w:b w:val="false"/>
                <w:i w:val="false"/>
                <w:color w:val="000000"/>
                <w:sz w:val="20"/>
              </w:rPr>
              <w:t>
c.Нитратотоптар;</w:t>
            </w:r>
          </w:p>
          <w:p>
            <w:pPr>
              <w:spacing w:after="20"/>
              <w:ind w:left="20"/>
              <w:jc w:val="both"/>
            </w:pPr>
            <w:r>
              <w:rPr>
                <w:rFonts w:ascii="Times New Roman"/>
                <w:b w:val="false"/>
                <w:i w:val="false"/>
                <w:color w:val="000000"/>
                <w:sz w:val="20"/>
              </w:rPr>
              <w:t>
d. Нитразатоптар; немесе</w:t>
            </w:r>
          </w:p>
          <w:p>
            <w:pPr>
              <w:spacing w:after="20"/>
              <w:ind w:left="20"/>
              <w:jc w:val="both"/>
            </w:pPr>
            <w:r>
              <w:rPr>
                <w:rFonts w:ascii="Times New Roman"/>
                <w:b w:val="false"/>
                <w:i w:val="false"/>
                <w:color w:val="000000"/>
                <w:sz w:val="20"/>
              </w:rPr>
              <w:t>
е. Дифтораминотоптар</w:t>
            </w:r>
          </w:p>
          <w:p>
            <w:pPr>
              <w:spacing w:after="20"/>
              <w:ind w:left="20"/>
              <w:jc w:val="both"/>
            </w:pPr>
            <w:r>
              <w:rPr>
                <w:rFonts w:ascii="Times New Roman"/>
                <w:b w:val="false"/>
                <w:i w:val="false"/>
                <w:color w:val="000000"/>
                <w:sz w:val="20"/>
              </w:rPr>
              <w:t>
7. FАМАО (3-дифтораминометил-3-азидометил оксетан) және оның полимерлері;</w:t>
            </w:r>
          </w:p>
          <w:p>
            <w:pPr>
              <w:spacing w:after="20"/>
              <w:ind w:left="20"/>
              <w:jc w:val="both"/>
            </w:pPr>
            <w:r>
              <w:rPr>
                <w:rFonts w:ascii="Times New Roman"/>
                <w:b w:val="false"/>
                <w:i w:val="false"/>
                <w:color w:val="000000"/>
                <w:sz w:val="20"/>
              </w:rPr>
              <w:t>
8. FEFO (бис(2-фтор-2,2-динитроэтил) формаль) (CAS 17003-79-1);</w:t>
            </w:r>
          </w:p>
          <w:p>
            <w:pPr>
              <w:spacing w:after="20"/>
              <w:ind w:left="20"/>
              <w:jc w:val="both"/>
            </w:pPr>
            <w:r>
              <w:rPr>
                <w:rFonts w:ascii="Times New Roman"/>
                <w:b w:val="false"/>
                <w:i w:val="false"/>
                <w:color w:val="000000"/>
                <w:sz w:val="20"/>
              </w:rPr>
              <w:t>
9. FPF-1 (поли-2,2,3,3,4,4-гексафторпентан-1,5-диол формаль) (CAS 376-90-9);</w:t>
            </w:r>
          </w:p>
          <w:p>
            <w:pPr>
              <w:spacing w:after="20"/>
              <w:ind w:left="20"/>
              <w:jc w:val="both"/>
            </w:pPr>
            <w:r>
              <w:rPr>
                <w:rFonts w:ascii="Times New Roman"/>
                <w:b w:val="false"/>
                <w:i w:val="false"/>
                <w:color w:val="000000"/>
                <w:sz w:val="20"/>
              </w:rPr>
              <w:t>
10. FPF-3 (поли-2,4,4,5,5,6,6-гептафтор)-2-три-фторметил-3-оксагептан-1,7-диол формаль);</w:t>
            </w:r>
          </w:p>
          <w:p>
            <w:pPr>
              <w:spacing w:after="20"/>
              <w:ind w:left="20"/>
              <w:jc w:val="both"/>
            </w:pPr>
            <w:r>
              <w:rPr>
                <w:rFonts w:ascii="Times New Roman"/>
                <w:b w:val="false"/>
                <w:i w:val="false"/>
                <w:color w:val="000000"/>
                <w:sz w:val="20"/>
              </w:rPr>
              <w:t>
11. GАР (полиглицидилазид) (САS 143178-24-9) және оның туындылары;</w:t>
            </w:r>
          </w:p>
          <w:p>
            <w:pPr>
              <w:spacing w:after="20"/>
              <w:ind w:left="20"/>
              <w:jc w:val="both"/>
            </w:pPr>
            <w:r>
              <w:rPr>
                <w:rFonts w:ascii="Times New Roman"/>
                <w:b w:val="false"/>
                <w:i w:val="false"/>
                <w:color w:val="000000"/>
                <w:sz w:val="20"/>
              </w:rPr>
              <w:t>
12. Гидрооксильді функционалдығы 2,2-ден 2,4-ке дейін, гидрооксильді көрсеткіші 0,77 мека-г кем, 30oС кезіндегі 47 пуаз аз тұтқырлығын қоса алғанда НТРВ (кейінгі гидрооксилді топтарымен полибутадиен) (САS 69102-90-5);</w:t>
            </w:r>
          </w:p>
          <w:p>
            <w:pPr>
              <w:spacing w:after="20"/>
              <w:ind w:left="20"/>
              <w:jc w:val="both"/>
            </w:pPr>
            <w:r>
              <w:rPr>
                <w:rFonts w:ascii="Times New Roman"/>
                <w:b w:val="false"/>
                <w:i w:val="false"/>
                <w:color w:val="000000"/>
                <w:sz w:val="20"/>
              </w:rPr>
              <w:t xml:space="preserve">
13. Молекулярлы салмағы 10000 кем және функциональды спиртті топтары бар поли (эпихлогидрин); </w:t>
            </w:r>
          </w:p>
          <w:p>
            <w:pPr>
              <w:spacing w:after="20"/>
              <w:ind w:left="20"/>
              <w:jc w:val="both"/>
            </w:pPr>
            <w:r>
              <w:rPr>
                <w:rFonts w:ascii="Times New Roman"/>
                <w:b w:val="false"/>
                <w:i w:val="false"/>
                <w:color w:val="000000"/>
                <w:sz w:val="20"/>
              </w:rPr>
              <w:t>
а. Поли (эпихлоргидриндиол);</w:t>
            </w:r>
          </w:p>
          <w:p>
            <w:pPr>
              <w:spacing w:after="20"/>
              <w:ind w:left="20"/>
              <w:jc w:val="both"/>
            </w:pPr>
            <w:r>
              <w:rPr>
                <w:rFonts w:ascii="Times New Roman"/>
                <w:b w:val="false"/>
                <w:i w:val="false"/>
                <w:color w:val="000000"/>
                <w:sz w:val="20"/>
              </w:rPr>
              <w:t>
b. Поли (эпихлоргидринтриол).</w:t>
            </w:r>
          </w:p>
          <w:p>
            <w:pPr>
              <w:spacing w:after="20"/>
              <w:ind w:left="20"/>
              <w:jc w:val="both"/>
            </w:pPr>
            <w:r>
              <w:rPr>
                <w:rFonts w:ascii="Times New Roman"/>
                <w:b w:val="false"/>
                <w:i w:val="false"/>
                <w:color w:val="000000"/>
                <w:sz w:val="20"/>
              </w:rPr>
              <w:t>
14. NENAs (нитратоэтилнитрамин) косынды) (CAS 17096-47-8, 85068-73-1, 82486-83-7, 82486-82-6 және 85954-06-9);</w:t>
            </w:r>
          </w:p>
          <w:p>
            <w:pPr>
              <w:spacing w:after="20"/>
              <w:ind w:left="20"/>
              <w:jc w:val="both"/>
            </w:pPr>
            <w:r>
              <w:rPr>
                <w:rFonts w:ascii="Times New Roman"/>
                <w:b w:val="false"/>
                <w:i w:val="false"/>
                <w:color w:val="000000"/>
                <w:sz w:val="20"/>
              </w:rPr>
              <w:t xml:space="preserve">
15. PGN (Poly-GLYN, полиглицидилнитрат немесе поли(нитратометил-оксиран) (CAS 27814-48-8); </w:t>
            </w:r>
          </w:p>
          <w:p>
            <w:pPr>
              <w:spacing w:after="20"/>
              <w:ind w:left="20"/>
              <w:jc w:val="both"/>
            </w:pPr>
            <w:r>
              <w:rPr>
                <w:rFonts w:ascii="Times New Roman"/>
                <w:b w:val="false"/>
                <w:i w:val="false"/>
                <w:color w:val="000000"/>
                <w:sz w:val="20"/>
              </w:rPr>
              <w:t>
16. Poly-NIMMO (полинитратометилметилоксетан) немесе поли-NMMO (поли[3-нитратометил-3-метилоксетан]) (CAS 84051-81-0);</w:t>
            </w:r>
          </w:p>
          <w:p>
            <w:pPr>
              <w:spacing w:after="20"/>
              <w:ind w:left="20"/>
              <w:jc w:val="both"/>
            </w:pPr>
            <w:r>
              <w:rPr>
                <w:rFonts w:ascii="Times New Roman"/>
                <w:b w:val="false"/>
                <w:i w:val="false"/>
                <w:color w:val="000000"/>
                <w:sz w:val="20"/>
              </w:rPr>
              <w:t>
17. Полинитроортокарбонаттар;</w:t>
            </w:r>
          </w:p>
          <w:p>
            <w:pPr>
              <w:spacing w:after="20"/>
              <w:ind w:left="20"/>
              <w:jc w:val="both"/>
            </w:pPr>
            <w:r>
              <w:rPr>
                <w:rFonts w:ascii="Times New Roman"/>
                <w:b w:val="false"/>
                <w:i w:val="false"/>
                <w:color w:val="000000"/>
                <w:sz w:val="20"/>
              </w:rPr>
              <w:t xml:space="preserve">
18. ТVОРА (1,2,3-Трис [(1,2-бис (дифторамино)этокси]пропан немесе аддукт тривиноксипропан) (САS 53159-39-0);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ML8</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Мынадай "қоспалар":</w:t>
            </w:r>
          </w:p>
          <w:p>
            <w:pPr>
              <w:spacing w:after="20"/>
              <w:ind w:left="20"/>
              <w:jc w:val="both"/>
            </w:pPr>
            <w:r>
              <w:rPr>
                <w:rFonts w:ascii="Times New Roman"/>
                <w:b w:val="false"/>
                <w:i w:val="false"/>
                <w:color w:val="000000"/>
                <w:sz w:val="20"/>
              </w:rPr>
              <w:t>
1. Мыстың негізгі салицилаты (САS 62320-94-9);</w:t>
            </w:r>
          </w:p>
          <w:p>
            <w:pPr>
              <w:spacing w:after="20"/>
              <w:ind w:left="20"/>
              <w:jc w:val="both"/>
            </w:pPr>
            <w:r>
              <w:rPr>
                <w:rFonts w:ascii="Times New Roman"/>
                <w:b w:val="false"/>
                <w:i w:val="false"/>
                <w:color w:val="000000"/>
                <w:sz w:val="20"/>
              </w:rPr>
              <w:t>
2. ВНЕGА (бис(2-гидроксиэтил) гликоль-амид) (САS 17409-41-5);</w:t>
            </w:r>
          </w:p>
          <w:p>
            <w:pPr>
              <w:spacing w:after="20"/>
              <w:ind w:left="20"/>
              <w:jc w:val="both"/>
            </w:pPr>
            <w:r>
              <w:rPr>
                <w:rFonts w:ascii="Times New Roman"/>
                <w:b w:val="false"/>
                <w:i w:val="false"/>
                <w:color w:val="000000"/>
                <w:sz w:val="20"/>
              </w:rPr>
              <w:t>
3. ВNО (бутадиеннитрилоксид);</w:t>
            </w:r>
          </w:p>
          <w:p>
            <w:pPr>
              <w:spacing w:after="20"/>
              <w:ind w:left="20"/>
              <w:jc w:val="both"/>
            </w:pPr>
            <w:r>
              <w:rPr>
                <w:rFonts w:ascii="Times New Roman"/>
                <w:b w:val="false"/>
                <w:i w:val="false"/>
                <w:color w:val="000000"/>
                <w:sz w:val="20"/>
              </w:rPr>
              <w:t>
4. Мынадай туынды ферроцендер:</w:t>
            </w:r>
          </w:p>
          <w:p>
            <w:pPr>
              <w:spacing w:after="20"/>
              <w:ind w:left="20"/>
              <w:jc w:val="both"/>
            </w:pPr>
            <w:r>
              <w:rPr>
                <w:rFonts w:ascii="Times New Roman"/>
                <w:b w:val="false"/>
                <w:i w:val="false"/>
                <w:color w:val="000000"/>
                <w:sz w:val="20"/>
              </w:rPr>
              <w:t>
а. Бутацен (САS 125856-62-4);</w:t>
            </w:r>
          </w:p>
          <w:p>
            <w:pPr>
              <w:spacing w:after="20"/>
              <w:ind w:left="20"/>
              <w:jc w:val="both"/>
            </w:pPr>
            <w:r>
              <w:rPr>
                <w:rFonts w:ascii="Times New Roman"/>
                <w:b w:val="false"/>
                <w:i w:val="false"/>
                <w:color w:val="000000"/>
                <w:sz w:val="20"/>
              </w:rPr>
              <w:t>
b. Катоцин (2,2-бисэтилферроценилпропен) (САS 37206-41-1):</w:t>
            </w:r>
          </w:p>
          <w:p>
            <w:pPr>
              <w:spacing w:after="20"/>
              <w:ind w:left="20"/>
              <w:jc w:val="both"/>
            </w:pPr>
            <w:r>
              <w:rPr>
                <w:rFonts w:ascii="Times New Roman"/>
                <w:b w:val="false"/>
                <w:i w:val="false"/>
                <w:color w:val="000000"/>
                <w:sz w:val="20"/>
              </w:rPr>
              <w:t xml:space="preserve">
с. Ферроцен карбон қышқылын қоса алғанда, ферроцен карбонолды сілтілер (САS 1271-42-7) 1, 1' – ферроцен дикарбонды қышқылы (САS 1293-87-4); </w:t>
            </w:r>
          </w:p>
          <w:p>
            <w:pPr>
              <w:spacing w:after="20"/>
              <w:ind w:left="20"/>
              <w:jc w:val="both"/>
            </w:pPr>
            <w:r>
              <w:rPr>
                <w:rFonts w:ascii="Times New Roman"/>
                <w:b w:val="false"/>
                <w:i w:val="false"/>
                <w:color w:val="000000"/>
                <w:sz w:val="20"/>
              </w:rPr>
              <w:t>
d. n-бутилферроцен (САS 31904-29-7);</w:t>
            </w:r>
          </w:p>
          <w:p>
            <w:pPr>
              <w:spacing w:after="20"/>
              <w:ind w:left="20"/>
              <w:jc w:val="both"/>
            </w:pPr>
            <w:r>
              <w:rPr>
                <w:rFonts w:ascii="Times New Roman"/>
                <w:b w:val="false"/>
                <w:i w:val="false"/>
                <w:color w:val="000000"/>
                <w:sz w:val="20"/>
              </w:rPr>
              <w:t xml:space="preserve">
е. Басқа да аддутиктивті полимерлік туынды ферроцендер; </w:t>
            </w:r>
          </w:p>
          <w:p>
            <w:pPr>
              <w:spacing w:after="20"/>
              <w:ind w:left="20"/>
              <w:jc w:val="both"/>
            </w:pPr>
            <w:r>
              <w:rPr>
                <w:rFonts w:ascii="Times New Roman"/>
                <w:b w:val="false"/>
                <w:i w:val="false"/>
                <w:color w:val="000000"/>
                <w:sz w:val="20"/>
              </w:rPr>
              <w:t xml:space="preserve">
5. Қорғасынның бета-резорцилаты (САS 20936-32-7); </w:t>
            </w:r>
          </w:p>
          <w:p>
            <w:pPr>
              <w:spacing w:after="20"/>
              <w:ind w:left="20"/>
              <w:jc w:val="both"/>
            </w:pPr>
            <w:r>
              <w:rPr>
                <w:rFonts w:ascii="Times New Roman"/>
                <w:b w:val="false"/>
                <w:i w:val="false"/>
                <w:color w:val="000000"/>
                <w:sz w:val="20"/>
              </w:rPr>
              <w:t xml:space="preserve">
6. Қорғасынның цитраты (САS 14450-60-3); </w:t>
            </w:r>
          </w:p>
          <w:p>
            <w:pPr>
              <w:spacing w:after="20"/>
              <w:ind w:left="20"/>
              <w:jc w:val="both"/>
            </w:pPr>
            <w:r>
              <w:rPr>
                <w:rFonts w:ascii="Times New Roman"/>
                <w:b w:val="false"/>
                <w:i w:val="false"/>
                <w:color w:val="000000"/>
                <w:sz w:val="20"/>
              </w:rPr>
              <w:t xml:space="preserve">
7. Қорғасын-мыс бета-резоцилатты немесе салицилатты хелаттар (САS 68411-07-4); </w:t>
            </w:r>
          </w:p>
          <w:p>
            <w:pPr>
              <w:spacing w:after="20"/>
              <w:ind w:left="20"/>
              <w:jc w:val="both"/>
            </w:pPr>
            <w:r>
              <w:rPr>
                <w:rFonts w:ascii="Times New Roman"/>
                <w:b w:val="false"/>
                <w:i w:val="false"/>
                <w:color w:val="000000"/>
                <w:sz w:val="20"/>
              </w:rPr>
              <w:t>
8. Қорғасынның малеаты (САS 19136-34-6);</w:t>
            </w:r>
          </w:p>
          <w:p>
            <w:pPr>
              <w:spacing w:after="20"/>
              <w:ind w:left="20"/>
              <w:jc w:val="both"/>
            </w:pPr>
            <w:r>
              <w:rPr>
                <w:rFonts w:ascii="Times New Roman"/>
                <w:b w:val="false"/>
                <w:i w:val="false"/>
                <w:color w:val="000000"/>
                <w:sz w:val="20"/>
              </w:rPr>
              <w:t xml:space="preserve">
9. Қорғасынның салицилаты (САS 15748-73-9); </w:t>
            </w:r>
          </w:p>
          <w:p>
            <w:pPr>
              <w:spacing w:after="20"/>
              <w:ind w:left="20"/>
              <w:jc w:val="both"/>
            </w:pPr>
            <w:r>
              <w:rPr>
                <w:rFonts w:ascii="Times New Roman"/>
                <w:b w:val="false"/>
                <w:i w:val="false"/>
                <w:color w:val="000000"/>
                <w:sz w:val="20"/>
              </w:rPr>
              <w:t xml:space="preserve">
10. Қорғасынның станнаты (САS 12036-31-6); </w:t>
            </w:r>
          </w:p>
          <w:p>
            <w:pPr>
              <w:spacing w:after="20"/>
              <w:ind w:left="20"/>
              <w:jc w:val="both"/>
            </w:pPr>
            <w:r>
              <w:rPr>
                <w:rFonts w:ascii="Times New Roman"/>
                <w:b w:val="false"/>
                <w:i w:val="false"/>
                <w:color w:val="000000"/>
                <w:sz w:val="20"/>
              </w:rPr>
              <w:t xml:space="preserve">
11. МАРО ((Три-1-(2-метил)азиридинил)фосфиноксид) (CAS 57-39-6); ВОВВА 8 (ди(2-метилазиридинил) (2-(2-гидроксипропокси) пропиламино) фосфиноксид); және басқа да МАРО туындылар; </w:t>
            </w:r>
          </w:p>
          <w:p>
            <w:pPr>
              <w:spacing w:after="20"/>
              <w:ind w:left="20"/>
              <w:jc w:val="both"/>
            </w:pPr>
            <w:r>
              <w:rPr>
                <w:rFonts w:ascii="Times New Roman"/>
                <w:b w:val="false"/>
                <w:i w:val="false"/>
                <w:color w:val="000000"/>
                <w:sz w:val="20"/>
              </w:rPr>
              <w:t xml:space="preserve">
12. Метил ВАРО (Ди (2-метилазиридинил) метиламинофосфиноксид) (CAS 85068-72-0); </w:t>
            </w:r>
          </w:p>
          <w:p>
            <w:pPr>
              <w:spacing w:after="20"/>
              <w:ind w:left="20"/>
              <w:jc w:val="both"/>
            </w:pPr>
            <w:r>
              <w:rPr>
                <w:rFonts w:ascii="Times New Roman"/>
                <w:b w:val="false"/>
                <w:i w:val="false"/>
                <w:color w:val="000000"/>
                <w:sz w:val="20"/>
              </w:rPr>
              <w:t xml:space="preserve">
13. N-Метил-п-нитроанилин (CAS 100-15-2); 2921 42 100 0 </w:t>
            </w:r>
          </w:p>
          <w:p>
            <w:pPr>
              <w:spacing w:after="20"/>
              <w:ind w:left="20"/>
              <w:jc w:val="both"/>
            </w:pPr>
            <w:r>
              <w:rPr>
                <w:rFonts w:ascii="Times New Roman"/>
                <w:b w:val="false"/>
                <w:i w:val="false"/>
                <w:color w:val="000000"/>
                <w:sz w:val="20"/>
              </w:rPr>
              <w:t xml:space="preserve">
14. 3-Нитраза-1,5-пентандиизоцианат (CAS 7406-61-9); </w:t>
            </w:r>
          </w:p>
          <w:p>
            <w:pPr>
              <w:spacing w:after="20"/>
              <w:ind w:left="20"/>
              <w:jc w:val="both"/>
            </w:pPr>
            <w:r>
              <w:rPr>
                <w:rFonts w:ascii="Times New Roman"/>
                <w:b w:val="false"/>
                <w:i w:val="false"/>
                <w:color w:val="000000"/>
                <w:sz w:val="20"/>
              </w:rPr>
              <w:t xml:space="preserve">
15. Металды органикалық байланыстырғыш агенттер, соның ішінде: </w:t>
            </w:r>
          </w:p>
          <w:p>
            <w:pPr>
              <w:spacing w:after="20"/>
              <w:ind w:left="20"/>
              <w:jc w:val="both"/>
            </w:pPr>
            <w:r>
              <w:rPr>
                <w:rFonts w:ascii="Times New Roman"/>
                <w:b w:val="false"/>
                <w:i w:val="false"/>
                <w:color w:val="000000"/>
                <w:sz w:val="20"/>
              </w:rPr>
              <w:t xml:space="preserve">
а) Неопентил (диалил) окситри (диоктил)-фосфатотитанат (CAS 103850-22-2); сондай-ақ 2,2-бис(2-пропенолатометилбутанолатотрис (диоктил) фосфато) титан (IV) ретінде белгілі (CAS 110438-25-0); немесе LIСА 12 (CAS 103850-22-2); </w:t>
            </w:r>
          </w:p>
          <w:p>
            <w:pPr>
              <w:spacing w:after="20"/>
              <w:ind w:left="20"/>
              <w:jc w:val="both"/>
            </w:pPr>
            <w:r>
              <w:rPr>
                <w:rFonts w:ascii="Times New Roman"/>
                <w:b w:val="false"/>
                <w:i w:val="false"/>
                <w:color w:val="000000"/>
                <w:sz w:val="20"/>
              </w:rPr>
              <w:t xml:space="preserve">
b) ((2-пропенолато-1) метилпропанолатометил)-(бутанолато-1) трис (диоктил) пирофосфато-титанат (IV) немесе KR3538; </w:t>
            </w:r>
          </w:p>
          <w:p>
            <w:pPr>
              <w:spacing w:after="20"/>
              <w:ind w:left="20"/>
              <w:jc w:val="both"/>
            </w:pPr>
            <w:r>
              <w:rPr>
                <w:rFonts w:ascii="Times New Roman"/>
                <w:b w:val="false"/>
                <w:i w:val="false"/>
                <w:color w:val="000000"/>
                <w:sz w:val="20"/>
              </w:rPr>
              <w:t xml:space="preserve">
с) ((2-пропенолато-1) метилпропанолатометил)-(бутанолато-1) трис (диоктил) фосфатотитанат (IV); </w:t>
            </w:r>
          </w:p>
          <w:p>
            <w:pPr>
              <w:spacing w:after="20"/>
              <w:ind w:left="20"/>
              <w:jc w:val="both"/>
            </w:pPr>
            <w:r>
              <w:rPr>
                <w:rFonts w:ascii="Times New Roman"/>
                <w:b w:val="false"/>
                <w:i w:val="false"/>
                <w:color w:val="000000"/>
                <w:sz w:val="20"/>
              </w:rPr>
              <w:t xml:space="preserve">
16. Полицианодифтораминооксиэтилен (Polycyanodifluoroaminoethyleneoxide); </w:t>
            </w:r>
          </w:p>
          <w:p>
            <w:pPr>
              <w:spacing w:after="20"/>
              <w:ind w:left="20"/>
              <w:jc w:val="both"/>
            </w:pPr>
            <w:r>
              <w:rPr>
                <w:rFonts w:ascii="Times New Roman"/>
                <w:b w:val="false"/>
                <w:i w:val="false"/>
                <w:color w:val="000000"/>
                <w:sz w:val="20"/>
              </w:rPr>
              <w:t xml:space="preserve">
17. Азиридті сақинадағы 2-метил немесе 2-этилі бар бас тізбегінің изофталанты бар (BITA немесе бутилениминтримезамид), изоциануратт немесе 3-метиладипатты құрылымы полифункционалды азиримидтер; </w:t>
            </w:r>
          </w:p>
          <w:p>
            <w:pPr>
              <w:spacing w:after="20"/>
              <w:ind w:left="20"/>
              <w:jc w:val="both"/>
            </w:pPr>
            <w:r>
              <w:rPr>
                <w:rFonts w:ascii="Times New Roman"/>
                <w:b w:val="false"/>
                <w:i w:val="false"/>
                <w:color w:val="000000"/>
                <w:sz w:val="20"/>
              </w:rPr>
              <w:t>
18. Пропиленимин, 2-метилазиридин (CAS 75-55-8);</w:t>
            </w:r>
          </w:p>
          <w:p>
            <w:pPr>
              <w:spacing w:after="20"/>
              <w:ind w:left="20"/>
              <w:jc w:val="both"/>
            </w:pPr>
            <w:r>
              <w:rPr>
                <w:rFonts w:ascii="Times New Roman"/>
                <w:b w:val="false"/>
                <w:i w:val="false"/>
                <w:color w:val="000000"/>
                <w:sz w:val="20"/>
              </w:rPr>
              <w:t xml:space="preserve">
19. Бөлшектерінің көлемі орташа 3,0 нм немесе одан аз спецификалық беті 250 м2/г жоғары алаңы бар өтеу жұқа темір оксиді (гематит Fe203); </w:t>
            </w:r>
          </w:p>
          <w:p>
            <w:pPr>
              <w:spacing w:after="20"/>
              <w:ind w:left="20"/>
              <w:jc w:val="both"/>
            </w:pPr>
            <w:r>
              <w:rPr>
                <w:rFonts w:ascii="Times New Roman"/>
                <w:b w:val="false"/>
                <w:i w:val="false"/>
                <w:color w:val="000000"/>
                <w:sz w:val="20"/>
              </w:rPr>
              <w:t xml:space="preserve">
20. TEPAN (Тетраэтиленпентаминакрилонитрил) (CAS 68412-45-3); цианоэтилирленген полиамин және оның тұздары; </w:t>
            </w:r>
          </w:p>
          <w:p>
            <w:pPr>
              <w:spacing w:after="20"/>
              <w:ind w:left="20"/>
              <w:jc w:val="both"/>
            </w:pPr>
            <w:r>
              <w:rPr>
                <w:rFonts w:ascii="Times New Roman"/>
                <w:b w:val="false"/>
                <w:i w:val="false"/>
                <w:color w:val="000000"/>
                <w:sz w:val="20"/>
              </w:rPr>
              <w:t xml:space="preserve">
21. TEPANOL (Тетраэтиленпентаминакрилонитрилглицидол) (CAS 68412-46-4); глицидолмен және оның тұздарымен конденсацияланған цианоэтилді полиамин; </w:t>
            </w:r>
          </w:p>
          <w:p>
            <w:pPr>
              <w:spacing w:after="20"/>
              <w:ind w:left="20"/>
              <w:jc w:val="both"/>
            </w:pPr>
            <w:r>
              <w:rPr>
                <w:rFonts w:ascii="Times New Roman"/>
                <w:b w:val="false"/>
                <w:i w:val="false"/>
                <w:color w:val="000000"/>
                <w:sz w:val="20"/>
              </w:rPr>
              <w:t>
 22. ТРВ (Трифенил висмута) (CAS 603-33-8). 2931 00 950 0</w:t>
            </w:r>
          </w:p>
          <w:p>
            <w:pPr>
              <w:spacing w:after="20"/>
              <w:ind w:left="20"/>
              <w:jc w:val="both"/>
            </w:pPr>
            <w:r>
              <w:rPr>
                <w:rFonts w:ascii="Times New Roman"/>
                <w:b w:val="false"/>
                <w:i w:val="false"/>
                <w:color w:val="000000"/>
                <w:sz w:val="20"/>
              </w:rPr>
              <w:t>
g. Мынадай "прекурсорлар":</w:t>
            </w:r>
          </w:p>
          <w:p>
            <w:pPr>
              <w:spacing w:after="20"/>
              <w:ind w:left="20"/>
              <w:jc w:val="both"/>
            </w:pPr>
            <w:r>
              <w:rPr>
                <w:rFonts w:ascii="Times New Roman"/>
                <w:b w:val="false"/>
                <w:i w:val="false"/>
                <w:color w:val="000000"/>
                <w:sz w:val="20"/>
              </w:rPr>
              <w:t>
1. ВСМО (Дихлорметилоксетан) (САS 142173-26-0) (сондай-ақ МL8.е.1. және е.2 тт. қараңыз);</w:t>
            </w:r>
          </w:p>
          <w:p>
            <w:pPr>
              <w:spacing w:after="20"/>
              <w:ind w:left="20"/>
              <w:jc w:val="both"/>
            </w:pPr>
            <w:r>
              <w:rPr>
                <w:rFonts w:ascii="Times New Roman"/>
                <w:b w:val="false"/>
                <w:i w:val="false"/>
                <w:color w:val="000000"/>
                <w:sz w:val="20"/>
              </w:rPr>
              <w:t>
2. Динитроазетидин-трет-бутилді тұз (САS 125735-38-8) (сондай-ақ МL8.а.28. тт. қараңыз);</w:t>
            </w:r>
          </w:p>
          <w:p>
            <w:pPr>
              <w:spacing w:after="20"/>
              <w:ind w:left="20"/>
              <w:jc w:val="both"/>
            </w:pPr>
            <w:r>
              <w:rPr>
                <w:rFonts w:ascii="Times New Roman"/>
                <w:b w:val="false"/>
                <w:i w:val="false"/>
                <w:color w:val="000000"/>
                <w:sz w:val="20"/>
              </w:rPr>
              <w:t>
3. НВIW (Гексабензилгексаазаизовюрцитан) (САS 124782-15-6) (сондай-ақ МL8.а.4. тт. қараңыз);</w:t>
            </w:r>
          </w:p>
          <w:p>
            <w:pPr>
              <w:spacing w:after="20"/>
              <w:ind w:left="20"/>
              <w:jc w:val="both"/>
            </w:pPr>
            <w:r>
              <w:rPr>
                <w:rFonts w:ascii="Times New Roman"/>
                <w:b w:val="false"/>
                <w:i w:val="false"/>
                <w:color w:val="000000"/>
                <w:sz w:val="20"/>
              </w:rPr>
              <w:t>
4. ТАІW (Тетраацетилдибензилгексаазаизоврюрцитан) (сондай-ақ МL8.а.4. тт. қараңыз);</w:t>
            </w:r>
          </w:p>
          <w:p>
            <w:pPr>
              <w:spacing w:after="20"/>
              <w:ind w:left="20"/>
              <w:jc w:val="both"/>
            </w:pPr>
            <w:r>
              <w:rPr>
                <w:rFonts w:ascii="Times New Roman"/>
                <w:b w:val="false"/>
                <w:i w:val="false"/>
                <w:color w:val="000000"/>
                <w:sz w:val="20"/>
              </w:rPr>
              <w:t>
5. ТАТ (1,3,5,7-тетраацетил- 1,3,5,7-тетраазациклооктан) (САS 41378-98-7) ( сондай-ақ МL8.а.13 тт. қараңыз);</w:t>
            </w:r>
          </w:p>
          <w:p>
            <w:pPr>
              <w:spacing w:after="20"/>
              <w:ind w:left="20"/>
              <w:jc w:val="both"/>
            </w:pPr>
            <w:r>
              <w:rPr>
                <w:rFonts w:ascii="Times New Roman"/>
                <w:b w:val="false"/>
                <w:i w:val="false"/>
                <w:color w:val="000000"/>
                <w:sz w:val="20"/>
              </w:rPr>
              <w:t>
6. 1,4,5,8-тетраазадекалин (САS 5409-42-7) (сондай-ақ МL8.а.27. тт. қараңыз);</w:t>
            </w:r>
          </w:p>
          <w:p>
            <w:pPr>
              <w:spacing w:after="20"/>
              <w:ind w:left="20"/>
              <w:jc w:val="both"/>
            </w:pPr>
            <w:r>
              <w:rPr>
                <w:rFonts w:ascii="Times New Roman"/>
                <w:b w:val="false"/>
                <w:i w:val="false"/>
                <w:color w:val="000000"/>
                <w:sz w:val="20"/>
              </w:rPr>
              <w:t>
7. 1,3,5-трихлорбензол (САS 108-70-3) (МL8.а.23. тт. қараңыз.);</w:t>
            </w:r>
          </w:p>
          <w:p>
            <w:pPr>
              <w:spacing w:after="20"/>
              <w:ind w:left="20"/>
              <w:jc w:val="both"/>
            </w:pPr>
            <w:r>
              <w:rPr>
                <w:rFonts w:ascii="Times New Roman"/>
                <w:b w:val="false"/>
                <w:i w:val="false"/>
                <w:color w:val="000000"/>
                <w:sz w:val="20"/>
              </w:rPr>
              <w:t>
8. 1,2,4-тригидроксибутан (1,2,4-бутантриол) (САS 3068-00-6) (сондай-ақ МL8.е.5. тт. қараңыз.).</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МL8.g. тт. келтірілген сілтемелер осы заттардан шығарылған "энергетикалық материалдар" үшін берілген.</w:t>
            </w:r>
          </w:p>
          <w:p>
            <w:pPr>
              <w:spacing w:after="20"/>
              <w:ind w:left="20"/>
              <w:jc w:val="both"/>
            </w:pPr>
            <w:r>
              <w:rPr>
                <w:rFonts w:ascii="Times New Roman"/>
                <w:b w:val="false"/>
                <w:i w:val="false"/>
                <w:color w:val="000000"/>
                <w:sz w:val="20"/>
              </w:rPr>
              <w:t>
1-ескерту. МL8 т. МL8 а. тт. көрсетілген "энергетикалық материалдар" немесе МL8.с. тт. көрсетілген ұнтақты металдар осы заттардың немесе олардың қоспаларының құрамына кірген жағдайларды қоспағанда, мынадай заттарға қолданылмайды.</w:t>
            </w:r>
          </w:p>
          <w:p>
            <w:pPr>
              <w:spacing w:after="20"/>
              <w:ind w:left="20"/>
              <w:jc w:val="both"/>
            </w:pPr>
            <w:r>
              <w:rPr>
                <w:rFonts w:ascii="Times New Roman"/>
                <w:b w:val="false"/>
                <w:i w:val="false"/>
                <w:color w:val="000000"/>
                <w:sz w:val="20"/>
              </w:rPr>
              <w:t>
a. Аммоний пикраты (CAS 131-74-8);</w:t>
            </w:r>
          </w:p>
          <w:p>
            <w:pPr>
              <w:spacing w:after="20"/>
              <w:ind w:left="20"/>
              <w:jc w:val="both"/>
            </w:pPr>
            <w:r>
              <w:rPr>
                <w:rFonts w:ascii="Times New Roman"/>
                <w:b w:val="false"/>
                <w:i w:val="false"/>
                <w:color w:val="000000"/>
                <w:sz w:val="20"/>
              </w:rPr>
              <w:t>
b. Қара оқ-дәрі;</w:t>
            </w:r>
          </w:p>
          <w:p>
            <w:pPr>
              <w:spacing w:after="20"/>
              <w:ind w:left="20"/>
              <w:jc w:val="both"/>
            </w:pPr>
            <w:r>
              <w:rPr>
                <w:rFonts w:ascii="Times New Roman"/>
                <w:b w:val="false"/>
                <w:i w:val="false"/>
                <w:color w:val="000000"/>
                <w:sz w:val="20"/>
              </w:rPr>
              <w:t>
c. Гексанитродифениламин (CAS 131-73-7);</w:t>
            </w:r>
          </w:p>
          <w:p>
            <w:pPr>
              <w:spacing w:after="20"/>
              <w:ind w:left="20"/>
              <w:jc w:val="both"/>
            </w:pPr>
            <w:r>
              <w:rPr>
                <w:rFonts w:ascii="Times New Roman"/>
                <w:b w:val="false"/>
                <w:i w:val="false"/>
                <w:color w:val="000000"/>
                <w:sz w:val="20"/>
              </w:rPr>
              <w:t>
d. Дифторамин (CAS 10405-27-3);</w:t>
            </w:r>
          </w:p>
          <w:p>
            <w:pPr>
              <w:spacing w:after="20"/>
              <w:ind w:left="20"/>
              <w:jc w:val="both"/>
            </w:pPr>
            <w:r>
              <w:rPr>
                <w:rFonts w:ascii="Times New Roman"/>
                <w:b w:val="false"/>
                <w:i w:val="false"/>
                <w:color w:val="000000"/>
                <w:sz w:val="20"/>
              </w:rPr>
              <w:t>
e. Нитрокрахмал (CAS 9056-38-6);</w:t>
            </w:r>
          </w:p>
          <w:p>
            <w:pPr>
              <w:spacing w:after="20"/>
              <w:ind w:left="20"/>
              <w:jc w:val="both"/>
            </w:pPr>
            <w:r>
              <w:rPr>
                <w:rFonts w:ascii="Times New Roman"/>
                <w:b w:val="false"/>
                <w:i w:val="false"/>
                <w:color w:val="000000"/>
                <w:sz w:val="20"/>
              </w:rPr>
              <w:t>
f. Калий нитраты (CAS 7757-79-1);</w:t>
            </w:r>
          </w:p>
          <w:p>
            <w:pPr>
              <w:spacing w:after="20"/>
              <w:ind w:left="20"/>
              <w:jc w:val="both"/>
            </w:pPr>
            <w:r>
              <w:rPr>
                <w:rFonts w:ascii="Times New Roman"/>
                <w:b w:val="false"/>
                <w:i w:val="false"/>
                <w:color w:val="000000"/>
                <w:sz w:val="20"/>
              </w:rPr>
              <w:t>
g. Тетранитронафталин;</w:t>
            </w:r>
          </w:p>
          <w:p>
            <w:pPr>
              <w:spacing w:after="20"/>
              <w:ind w:left="20"/>
              <w:jc w:val="both"/>
            </w:pPr>
            <w:r>
              <w:rPr>
                <w:rFonts w:ascii="Times New Roman"/>
                <w:b w:val="false"/>
                <w:i w:val="false"/>
                <w:color w:val="000000"/>
                <w:sz w:val="20"/>
              </w:rPr>
              <w:t>
h. Тринитроанизол;</w:t>
            </w:r>
          </w:p>
          <w:p>
            <w:pPr>
              <w:spacing w:after="20"/>
              <w:ind w:left="20"/>
              <w:jc w:val="both"/>
            </w:pPr>
            <w:r>
              <w:rPr>
                <w:rFonts w:ascii="Times New Roman"/>
                <w:b w:val="false"/>
                <w:i w:val="false"/>
                <w:color w:val="000000"/>
                <w:sz w:val="20"/>
              </w:rPr>
              <w:t>
i. Тринитронафталин;</w:t>
            </w:r>
          </w:p>
          <w:p>
            <w:pPr>
              <w:spacing w:after="20"/>
              <w:ind w:left="20"/>
              <w:jc w:val="both"/>
            </w:pPr>
            <w:r>
              <w:rPr>
                <w:rFonts w:ascii="Times New Roman"/>
                <w:b w:val="false"/>
                <w:i w:val="false"/>
                <w:color w:val="000000"/>
                <w:sz w:val="20"/>
              </w:rPr>
              <w:t>
j. Тринитроксилен;</w:t>
            </w:r>
          </w:p>
          <w:p>
            <w:pPr>
              <w:spacing w:after="20"/>
              <w:ind w:left="20"/>
              <w:jc w:val="both"/>
            </w:pPr>
            <w:r>
              <w:rPr>
                <w:rFonts w:ascii="Times New Roman"/>
                <w:b w:val="false"/>
                <w:i w:val="false"/>
                <w:color w:val="000000"/>
                <w:sz w:val="20"/>
              </w:rPr>
              <w:t>
k. N- пирролидинон; 1-метил-2- пирролидинон (CAS 872-50-4);</w:t>
            </w:r>
          </w:p>
          <w:p>
            <w:pPr>
              <w:spacing w:after="20"/>
              <w:ind w:left="20"/>
              <w:jc w:val="both"/>
            </w:pPr>
            <w:r>
              <w:rPr>
                <w:rFonts w:ascii="Times New Roman"/>
                <w:b w:val="false"/>
                <w:i w:val="false"/>
                <w:color w:val="000000"/>
                <w:sz w:val="20"/>
              </w:rPr>
              <w:t>
l. Диоктилмалеат (CAS 142-16-5);</w:t>
            </w:r>
          </w:p>
          <w:p>
            <w:pPr>
              <w:spacing w:after="20"/>
              <w:ind w:left="20"/>
              <w:jc w:val="both"/>
            </w:pPr>
            <w:r>
              <w:rPr>
                <w:rFonts w:ascii="Times New Roman"/>
                <w:b w:val="false"/>
                <w:i w:val="false"/>
                <w:color w:val="000000"/>
                <w:sz w:val="20"/>
              </w:rPr>
              <w:t>
m. Этилгексилакрилат (CAS 103-11-7);</w:t>
            </w:r>
          </w:p>
          <w:p>
            <w:pPr>
              <w:spacing w:after="20"/>
              <w:ind w:left="20"/>
              <w:jc w:val="both"/>
            </w:pPr>
            <w:r>
              <w:rPr>
                <w:rFonts w:ascii="Times New Roman"/>
                <w:b w:val="false"/>
                <w:i w:val="false"/>
                <w:color w:val="000000"/>
                <w:sz w:val="20"/>
              </w:rPr>
              <w:t xml:space="preserve">
n. Триэтилалюминий (TEA) (CAS 97-93-8), триметилалюминий (TMA) (CAS 75-24-1 және басқа да металдың пирфорлы алкилдері және литийдің, натрийдің, магнийдің, мырыштың немесе бордың арийлері; </w:t>
            </w:r>
          </w:p>
          <w:p>
            <w:pPr>
              <w:spacing w:after="20"/>
              <w:ind w:left="20"/>
              <w:jc w:val="both"/>
            </w:pPr>
            <w:r>
              <w:rPr>
                <w:rFonts w:ascii="Times New Roman"/>
                <w:b w:val="false"/>
                <w:i w:val="false"/>
                <w:color w:val="000000"/>
                <w:sz w:val="20"/>
              </w:rPr>
              <w:t>
o. Нитроцеллюлоза (CAS 9004-70-0);</w:t>
            </w:r>
          </w:p>
          <w:p>
            <w:pPr>
              <w:spacing w:after="20"/>
              <w:ind w:left="20"/>
              <w:jc w:val="both"/>
            </w:pPr>
            <w:r>
              <w:rPr>
                <w:rFonts w:ascii="Times New Roman"/>
                <w:b w:val="false"/>
                <w:i w:val="false"/>
                <w:color w:val="000000"/>
                <w:sz w:val="20"/>
              </w:rPr>
              <w:t>
p. Нитроглицерин (немесе глицеролтринитрат, тринитроглицерин) (NG) (CAS 55-63-0);</w:t>
            </w:r>
          </w:p>
          <w:p>
            <w:pPr>
              <w:spacing w:after="20"/>
              <w:ind w:left="20"/>
              <w:jc w:val="both"/>
            </w:pPr>
            <w:r>
              <w:rPr>
                <w:rFonts w:ascii="Times New Roman"/>
                <w:b w:val="false"/>
                <w:i w:val="false"/>
                <w:color w:val="000000"/>
                <w:sz w:val="20"/>
              </w:rPr>
              <w:t>
q. 2,4,6- тринитротолуол (TNT) (CAS 118-96-7);</w:t>
            </w:r>
          </w:p>
          <w:p>
            <w:pPr>
              <w:spacing w:after="20"/>
              <w:ind w:left="20"/>
              <w:jc w:val="both"/>
            </w:pPr>
            <w:r>
              <w:rPr>
                <w:rFonts w:ascii="Times New Roman"/>
                <w:b w:val="false"/>
                <w:i w:val="false"/>
                <w:color w:val="000000"/>
                <w:sz w:val="20"/>
              </w:rPr>
              <w:t>
r. Этилендиаминдинитрат (EDDN) (CAS 20829-66-7);</w:t>
            </w:r>
          </w:p>
          <w:p>
            <w:pPr>
              <w:spacing w:after="20"/>
              <w:ind w:left="20"/>
              <w:jc w:val="both"/>
            </w:pPr>
            <w:r>
              <w:rPr>
                <w:rFonts w:ascii="Times New Roman"/>
                <w:b w:val="false"/>
                <w:i w:val="false"/>
                <w:color w:val="000000"/>
                <w:sz w:val="20"/>
              </w:rPr>
              <w:t>
s. Пентаэритритолтетранитрат (PETN) (CAS 78-11-5);</w:t>
            </w:r>
          </w:p>
          <w:p>
            <w:pPr>
              <w:spacing w:after="20"/>
              <w:ind w:left="20"/>
              <w:jc w:val="both"/>
            </w:pPr>
            <w:r>
              <w:rPr>
                <w:rFonts w:ascii="Times New Roman"/>
                <w:b w:val="false"/>
                <w:i w:val="false"/>
                <w:color w:val="000000"/>
                <w:sz w:val="20"/>
              </w:rPr>
              <w:t xml:space="preserve">
t. Қорғасынның азиді </w:t>
            </w:r>
          </w:p>
          <w:p>
            <w:pPr>
              <w:spacing w:after="20"/>
              <w:ind w:left="20"/>
              <w:jc w:val="both"/>
            </w:pPr>
            <w:r>
              <w:rPr>
                <w:rFonts w:ascii="Times New Roman"/>
                <w:b w:val="false"/>
                <w:i w:val="false"/>
                <w:color w:val="000000"/>
                <w:sz w:val="20"/>
              </w:rPr>
              <w:t>
(CAS 13424-46-9), қорғасынның қалыпты стифанты (CAS 15245-44-0) және негізгі стифнаты (CAS 12403-82-6), сондай-ақ, азидтерден және азидті кешендерден тұратын өздігінен іске қосылатын жарылғыш заттар немесе тұтандырғыш құрамдар;</w:t>
            </w:r>
          </w:p>
          <w:p>
            <w:pPr>
              <w:spacing w:after="20"/>
              <w:ind w:left="20"/>
              <w:jc w:val="both"/>
            </w:pPr>
            <w:r>
              <w:rPr>
                <w:rFonts w:ascii="Times New Roman"/>
                <w:b w:val="false"/>
                <w:i w:val="false"/>
                <w:color w:val="000000"/>
                <w:sz w:val="20"/>
              </w:rPr>
              <w:t>
u. Триэтиленгликольдинитрат (TEGDN) (CAS 111-22-8);</w:t>
            </w:r>
          </w:p>
          <w:p>
            <w:pPr>
              <w:spacing w:after="20"/>
              <w:ind w:left="20"/>
              <w:jc w:val="both"/>
            </w:pPr>
            <w:r>
              <w:rPr>
                <w:rFonts w:ascii="Times New Roman"/>
                <w:b w:val="false"/>
                <w:i w:val="false"/>
                <w:color w:val="000000"/>
                <w:sz w:val="20"/>
              </w:rPr>
              <w:t>
v. 2,4,6-тринитрорезорцин (стифнинді қышқыл) (CAS 82-71-3);</w:t>
            </w:r>
          </w:p>
          <w:p>
            <w:pPr>
              <w:spacing w:after="20"/>
              <w:ind w:left="20"/>
              <w:jc w:val="both"/>
            </w:pPr>
            <w:r>
              <w:rPr>
                <w:rFonts w:ascii="Times New Roman"/>
                <w:b w:val="false"/>
                <w:i w:val="false"/>
                <w:color w:val="000000"/>
                <w:sz w:val="20"/>
              </w:rPr>
              <w:t>
w. Диэтилдифенил-карбамит; (CAS 85-98-3); диметилдифенил-карбамит; (CAS 611-92-7), метилэтилдифенил- карбамит [централиттер]</w:t>
            </w:r>
          </w:p>
          <w:p>
            <w:pPr>
              <w:spacing w:after="20"/>
              <w:ind w:left="20"/>
              <w:jc w:val="both"/>
            </w:pPr>
            <w:r>
              <w:rPr>
                <w:rFonts w:ascii="Times New Roman"/>
                <w:b w:val="false"/>
                <w:i w:val="false"/>
                <w:color w:val="000000"/>
                <w:sz w:val="20"/>
              </w:rPr>
              <w:t>
x. N,N- дифенилкарбамит (симметриялы емес дифенил карбамит) (CAS 603-54-3);</w:t>
            </w:r>
          </w:p>
          <w:p>
            <w:pPr>
              <w:spacing w:after="20"/>
              <w:ind w:left="20"/>
              <w:jc w:val="both"/>
            </w:pPr>
            <w:r>
              <w:rPr>
                <w:rFonts w:ascii="Times New Roman"/>
                <w:b w:val="false"/>
                <w:i w:val="false"/>
                <w:color w:val="000000"/>
                <w:sz w:val="20"/>
              </w:rPr>
              <w:t>
y. Метил-N,N- дифенилкарбамит (симметриялық емес метилдифенилкарбамит) (CAS 13114-72-2);</w:t>
            </w:r>
          </w:p>
          <w:p>
            <w:pPr>
              <w:spacing w:after="20"/>
              <w:ind w:left="20"/>
              <w:jc w:val="both"/>
            </w:pPr>
            <w:r>
              <w:rPr>
                <w:rFonts w:ascii="Times New Roman"/>
                <w:b w:val="false"/>
                <w:i w:val="false"/>
                <w:color w:val="000000"/>
                <w:sz w:val="20"/>
              </w:rPr>
              <w:t>
z. Этил-N,N-дифенилкарбамит (симметриялық емес этилдифенилкарбамит) (CAS 64544-71-4);</w:t>
            </w:r>
          </w:p>
          <w:p>
            <w:pPr>
              <w:spacing w:after="20"/>
              <w:ind w:left="20"/>
              <w:jc w:val="both"/>
            </w:pPr>
            <w:r>
              <w:rPr>
                <w:rFonts w:ascii="Times New Roman"/>
                <w:b w:val="false"/>
                <w:i w:val="false"/>
                <w:color w:val="000000"/>
                <w:sz w:val="20"/>
              </w:rPr>
              <w:t>
a. 2-нитродифениламин (2-NDPA) (CAS 119-75-5);</w:t>
            </w:r>
          </w:p>
          <w:p>
            <w:pPr>
              <w:spacing w:after="20"/>
              <w:ind w:left="20"/>
              <w:jc w:val="both"/>
            </w:pPr>
            <w:r>
              <w:rPr>
                <w:rFonts w:ascii="Times New Roman"/>
                <w:b w:val="false"/>
                <w:i w:val="false"/>
                <w:color w:val="000000"/>
                <w:sz w:val="20"/>
              </w:rPr>
              <w:t>
b.4-нитродифениламин (4-NDPA) (CAS 836-30-6);</w:t>
            </w:r>
          </w:p>
          <w:p>
            <w:pPr>
              <w:spacing w:after="20"/>
              <w:ind w:left="20"/>
              <w:jc w:val="both"/>
            </w:pPr>
            <w:r>
              <w:rPr>
                <w:rFonts w:ascii="Times New Roman"/>
                <w:b w:val="false"/>
                <w:i w:val="false"/>
                <w:color w:val="000000"/>
                <w:sz w:val="20"/>
              </w:rPr>
              <w:t>
c. 2,2-динитропропанол (CAS 918-52-5);</w:t>
            </w:r>
          </w:p>
          <w:p>
            <w:pPr>
              <w:spacing w:after="20"/>
              <w:ind w:left="20"/>
              <w:jc w:val="both"/>
            </w:pPr>
            <w:r>
              <w:rPr>
                <w:rFonts w:ascii="Times New Roman"/>
                <w:b w:val="false"/>
                <w:i w:val="false"/>
                <w:color w:val="000000"/>
                <w:sz w:val="20"/>
              </w:rPr>
              <w:t>
d. Нитрогуанидин (CAS 556-88-7) (сондай-ақ Екіұдай мақсаттағы тауарлар мен технологиялар тізімінің 1.C.11.d.тт. қараңыз).</w:t>
            </w:r>
          </w:p>
          <w:p>
            <w:pPr>
              <w:spacing w:after="20"/>
              <w:ind w:left="20"/>
              <w:jc w:val="both"/>
            </w:pPr>
            <w:r>
              <w:rPr>
                <w:rFonts w:ascii="Times New Roman"/>
                <w:b w:val="false"/>
                <w:i w:val="false"/>
                <w:color w:val="000000"/>
                <w:sz w:val="20"/>
              </w:rPr>
              <w:t>
2-ескерту. ML8. тт. аммоний перхлоратына (ML8.d.2.) және төмендегі талаптардың барлығына жауап беретін және газды өндіруге арналған аппаратурадағы азаматтық қолдануға арналған құрамда арнайы нысанда шығарылатын NTO (ML8.a.18.) қолданылмайды:</w:t>
            </w:r>
          </w:p>
          <w:p>
            <w:pPr>
              <w:spacing w:after="20"/>
              <w:ind w:left="20"/>
              <w:jc w:val="both"/>
            </w:pPr>
            <w:r>
              <w:rPr>
                <w:rFonts w:ascii="Times New Roman"/>
                <w:b w:val="false"/>
                <w:i w:val="false"/>
                <w:color w:val="000000"/>
                <w:sz w:val="20"/>
              </w:rPr>
              <w:t xml:space="preserve">
a. Компаундирленген немесе ML байаныстырғыш заттармен не пластификаторлармен араласқан белсенді емес жылуды тұрақты заттар; </w:t>
            </w:r>
          </w:p>
          <w:p>
            <w:pPr>
              <w:spacing w:after="20"/>
              <w:ind w:left="20"/>
              <w:jc w:val="both"/>
            </w:pPr>
            <w:r>
              <w:rPr>
                <w:rFonts w:ascii="Times New Roman"/>
                <w:b w:val="false"/>
                <w:i w:val="false"/>
                <w:color w:val="000000"/>
                <w:sz w:val="20"/>
              </w:rPr>
              <w:t>
b. Белсенді заттың салмағынан барынша 80% ие болған аммоний перхлорат (ML8.d.2.);</w:t>
            </w:r>
          </w:p>
          <w:p>
            <w:pPr>
              <w:spacing w:after="20"/>
              <w:ind w:left="20"/>
              <w:jc w:val="both"/>
            </w:pPr>
            <w:r>
              <w:rPr>
                <w:rFonts w:ascii="Times New Roman"/>
                <w:b w:val="false"/>
                <w:i w:val="false"/>
                <w:color w:val="000000"/>
                <w:sz w:val="20"/>
              </w:rPr>
              <w:t>
c. NTO (ML8.a.18. тт.) 4 г бастап және одан аз; және</w:t>
            </w:r>
          </w:p>
          <w:p>
            <w:pPr>
              <w:spacing w:after="20"/>
              <w:ind w:left="20"/>
              <w:jc w:val="both"/>
            </w:pPr>
            <w:r>
              <w:rPr>
                <w:rFonts w:ascii="Times New Roman"/>
                <w:b w:val="false"/>
                <w:i w:val="false"/>
                <w:color w:val="000000"/>
                <w:sz w:val="20"/>
              </w:rPr>
              <w:t>
d. салмағы 250 г аспайтын қоспаның жекелеген компоненті.</w:t>
            </w:r>
          </w:p>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ML9 Төменде келтірілген мынадай әскери кемелер (суүсті және суасты), арнайы әскери-теңіз жабдығы, керек-жарақтары, компоненттері және басқа да суүсті кемелер: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Мынадай кемелер және компоненттер:</w:t>
            </w:r>
          </w:p>
          <w:p>
            <w:pPr>
              <w:spacing w:after="20"/>
              <w:ind w:left="20"/>
              <w:jc w:val="both"/>
            </w:pPr>
            <w:r>
              <w:rPr>
                <w:rFonts w:ascii="Times New Roman"/>
                <w:b w:val="false"/>
                <w:i w:val="false"/>
                <w:color w:val="000000"/>
                <w:sz w:val="20"/>
              </w:rPr>
              <w:t>
1.Әскери мақсаттарда қолдану үшін олардың ағымдағы пайдалану жағдайына және функционалдық дайындығына, жарақтандырылған және қорғау жүйелерінің, сондай-ақ осындай кемелерге арналған корпустар мен корпус бөліктерінің, сондай-ақ осындай кемелердің компоненттерінің бар немесе жоқ екендігіне қарамастан әскери мақсаттарға қолдану үшін арнайы әзірленген немесе модификацияланған кемелер;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ML11 т. көздеу және навигациялық жабдықтарын қараңыз</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ML9</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2. ML9.a.1. т. көрсетілгеннен басқа, стационарлы орнатылған немесе кемеге орнатылған мынадай құрылғылардың кез келгені бар суүсті кемелер: </w:t>
            </w:r>
          </w:p>
          <w:p>
            <w:pPr>
              <w:spacing w:after="20"/>
              <w:ind w:left="20"/>
              <w:jc w:val="both"/>
            </w:pPr>
            <w:r>
              <w:rPr>
                <w:rFonts w:ascii="Times New Roman"/>
                <w:b w:val="false"/>
                <w:i w:val="false"/>
                <w:color w:val="000000"/>
                <w:sz w:val="20"/>
              </w:rPr>
              <w:t xml:space="preserve">
a. МL1. т. көрсетілгеннен басқа, 12,7 мм немесе одан көп калибрлі автоматты қару немесе МL2., МL4., МL12. немесе МL19. көрсетілген қару не "бекітпе" немесе осындай қаруға арналған күшейтілген бекітпе орындары;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ескерту</w:t>
            </w:r>
          </w:p>
          <w:p>
            <w:pPr>
              <w:spacing w:after="20"/>
              <w:ind w:left="20"/>
              <w:jc w:val="both"/>
            </w:pPr>
            <w:r>
              <w:rPr>
                <w:rFonts w:ascii="Times New Roman"/>
                <w:b w:val="false"/>
                <w:i w:val="false"/>
                <w:color w:val="000000"/>
                <w:sz w:val="20"/>
              </w:rPr>
              <w:t xml:space="preserve">
"Бекітпе" деп қару үшін немесе қару-жарақты конструкциялық күшейту үшін бекіту орындарын айтады. </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МL5. т. көрсетілген отты басқару жүйелері;</w:t>
            </w:r>
          </w:p>
          <w:p>
            <w:pPr>
              <w:spacing w:after="20"/>
              <w:ind w:left="20"/>
              <w:jc w:val="both"/>
            </w:pPr>
            <w:r>
              <w:rPr>
                <w:rFonts w:ascii="Times New Roman"/>
                <w:b w:val="false"/>
                <w:i w:val="false"/>
                <w:color w:val="000000"/>
                <w:sz w:val="20"/>
              </w:rPr>
              <w:t>
с. Келесі барлық сипаттамалары бар:</w:t>
            </w:r>
          </w:p>
          <w:p>
            <w:pPr>
              <w:spacing w:after="20"/>
              <w:ind w:left="20"/>
              <w:jc w:val="both"/>
            </w:pPr>
            <w:r>
              <w:rPr>
                <w:rFonts w:ascii="Times New Roman"/>
                <w:b w:val="false"/>
                <w:i w:val="false"/>
                <w:color w:val="000000"/>
                <w:sz w:val="20"/>
              </w:rPr>
              <w:t>
1. "Химиялық, биологиялық, радиологиялық және ядролық (ХБРЯҚ) қорғанысы"; және</w:t>
            </w:r>
          </w:p>
          <w:p>
            <w:pPr>
              <w:spacing w:after="20"/>
              <w:ind w:left="20"/>
              <w:jc w:val="both"/>
            </w:pPr>
            <w:r>
              <w:rPr>
                <w:rFonts w:ascii="Times New Roman"/>
                <w:b w:val="false"/>
                <w:i w:val="false"/>
                <w:color w:val="000000"/>
                <w:sz w:val="20"/>
              </w:rPr>
              <w:t>
2. Зарарсыздандыру үшін әзірленген алдын ала ылғалдандыру немесе "шаю жүйесі";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ескерту</w:t>
            </w:r>
          </w:p>
          <w:p>
            <w:pPr>
              <w:spacing w:after="20"/>
              <w:ind w:left="20"/>
              <w:jc w:val="both"/>
            </w:pPr>
            <w:r>
              <w:rPr>
                <w:rFonts w:ascii="Times New Roman"/>
                <w:b w:val="false"/>
                <w:i w:val="false"/>
                <w:color w:val="000000"/>
                <w:sz w:val="20"/>
              </w:rPr>
              <w:t>
1. "ХБРЯҚ қорғаныс" дегеніміз, желдету жүйелерінің артық қысымы оқшаулануы, ХБРРҚ сүзгілері бар желдету саңылауларының шектеулі саны және персоналдың кіруі үшін шлюзді камералары бар орындардың шектеулі саны сияқты сипаттамалары бар автономды ішкі кеңістікті айтады.</w:t>
            </w:r>
          </w:p>
          <w:p>
            <w:pPr>
              <w:spacing w:after="20"/>
              <w:ind w:left="20"/>
              <w:jc w:val="both"/>
            </w:pPr>
            <w:r>
              <w:rPr>
                <w:rFonts w:ascii="Times New Roman"/>
                <w:b w:val="false"/>
                <w:i w:val="false"/>
                <w:color w:val="000000"/>
                <w:sz w:val="20"/>
              </w:rPr>
              <w:t xml:space="preserve">
2. "Алдын ала ылғалдандыру немесе шаю жүйесі" сыртқы құрылыстар мен кеме палубасын бір уақытта теңіз суымен шаю мүмкіндігі бар тозаңдату жүйесін айтады.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 d. МL4.b., МL5.с. немесе МL11.а. т. көрсетілген қарсы іс-әрекеттің белсенді жүйелері және мынадай кез келген сипаттамалары бар:</w:t>
            </w:r>
          </w:p>
          <w:p>
            <w:pPr>
              <w:spacing w:after="20"/>
              <w:ind w:left="20"/>
              <w:jc w:val="both"/>
            </w:pPr>
            <w:r>
              <w:rPr>
                <w:rFonts w:ascii="Times New Roman"/>
                <w:b w:val="false"/>
                <w:i w:val="false"/>
                <w:color w:val="000000"/>
                <w:sz w:val="20"/>
              </w:rPr>
              <w:t>
1. "ХБРЯҚ қорғанысы";</w:t>
            </w:r>
          </w:p>
          <w:p>
            <w:pPr>
              <w:spacing w:after="20"/>
              <w:ind w:left="20"/>
              <w:jc w:val="both"/>
            </w:pPr>
            <w:r>
              <w:rPr>
                <w:rFonts w:ascii="Times New Roman"/>
                <w:b w:val="false"/>
                <w:i w:val="false"/>
                <w:color w:val="000000"/>
                <w:sz w:val="20"/>
              </w:rPr>
              <w:t>
2. Бейненің тиімді алаңын кішірейту үшін арнайы әзірленген корпус және қондырма үсті;</w:t>
            </w:r>
          </w:p>
          <w:p>
            <w:pPr>
              <w:spacing w:after="20"/>
              <w:ind w:left="20"/>
              <w:jc w:val="both"/>
            </w:pPr>
            <w:r>
              <w:rPr>
                <w:rFonts w:ascii="Times New Roman"/>
                <w:b w:val="false"/>
                <w:i w:val="false"/>
                <w:color w:val="000000"/>
                <w:sz w:val="20"/>
              </w:rPr>
              <w:t>
3. Күш қондырғыларының жалпы өнімділігін арттыру не қоршаған ортаға әсерін азайту үшін арнайы әзірленгеннен басқа, жылулық бүркеніш белгілерін төмендететін қондырғылар (мысалы, қалдық газдарды салқындату жүйесі);</w:t>
            </w:r>
          </w:p>
          <w:p>
            <w:pPr>
              <w:spacing w:after="20"/>
              <w:ind w:left="20"/>
              <w:jc w:val="both"/>
            </w:pPr>
            <w:r>
              <w:rPr>
                <w:rFonts w:ascii="Times New Roman"/>
                <w:b w:val="false"/>
                <w:i w:val="false"/>
                <w:color w:val="000000"/>
                <w:sz w:val="20"/>
              </w:rPr>
              <w:t>
4. Бүкіл кеменің магниттік өрісін төмендету үшін арналған магнитсыздандыру жүйесі.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мақсаттарда пайдалану үшін арнайы әзірленген мынадай қозғалтқыштар мен қозғалтқыш жүйелері және әскери мақсаттарда пайдалану үшін арнайы әзірленген олардың компоненттері: </w:t>
            </w:r>
          </w:p>
          <w:p>
            <w:pPr>
              <w:spacing w:after="20"/>
              <w:ind w:left="20"/>
              <w:jc w:val="both"/>
            </w:pPr>
            <w:r>
              <w:rPr>
                <w:rFonts w:ascii="Times New Roman"/>
                <w:b w:val="false"/>
                <w:i w:val="false"/>
                <w:color w:val="000000"/>
                <w:sz w:val="20"/>
              </w:rPr>
              <w:t>
1. Мынадай сипаттамалары бар сүңгуiр қайықтар үшін арнайы әзірленген дизель қозғалтқыштары:</w:t>
            </w:r>
          </w:p>
          <w:p>
            <w:pPr>
              <w:spacing w:after="20"/>
              <w:ind w:left="20"/>
              <w:jc w:val="both"/>
            </w:pPr>
            <w:r>
              <w:rPr>
                <w:rFonts w:ascii="Times New Roman"/>
                <w:b w:val="false"/>
                <w:i w:val="false"/>
                <w:color w:val="000000"/>
                <w:sz w:val="20"/>
              </w:rPr>
              <w:t>
а. Шығу қуаты 1,12 МВт (1 500 ат күшіне тең) және одан көп; және</w:t>
            </w:r>
          </w:p>
          <w:p>
            <w:pPr>
              <w:spacing w:after="20"/>
              <w:ind w:left="20"/>
              <w:jc w:val="both"/>
            </w:pPr>
            <w:r>
              <w:rPr>
                <w:rFonts w:ascii="Times New Roman"/>
                <w:b w:val="false"/>
                <w:i w:val="false"/>
                <w:color w:val="000000"/>
                <w:sz w:val="20"/>
              </w:rPr>
              <w:t>
b. Айналу жиілігі 700 айн/мин және одан көп;</w:t>
            </w:r>
          </w:p>
          <w:p>
            <w:pPr>
              <w:spacing w:after="20"/>
              <w:ind w:left="20"/>
              <w:jc w:val="both"/>
            </w:pPr>
            <w:r>
              <w:rPr>
                <w:rFonts w:ascii="Times New Roman"/>
                <w:b w:val="false"/>
                <w:i w:val="false"/>
                <w:color w:val="000000"/>
                <w:sz w:val="20"/>
              </w:rPr>
              <w:t>
2. Мынадай сипаттамалары бар сүңгуiр қайықтар үшін арнайы әзірленген электр қозғалтқыштар:</w:t>
            </w:r>
          </w:p>
          <w:p>
            <w:pPr>
              <w:spacing w:after="20"/>
              <w:ind w:left="20"/>
              <w:jc w:val="both"/>
            </w:pPr>
            <w:r>
              <w:rPr>
                <w:rFonts w:ascii="Times New Roman"/>
                <w:b w:val="false"/>
                <w:i w:val="false"/>
                <w:color w:val="000000"/>
                <w:sz w:val="20"/>
              </w:rPr>
              <w:t>
a. Шығу қуаты 0,75 МВт (1000 ат күшіне тең);</w:t>
            </w:r>
          </w:p>
          <w:p>
            <w:pPr>
              <w:spacing w:after="20"/>
              <w:ind w:left="20"/>
              <w:jc w:val="both"/>
            </w:pPr>
            <w:r>
              <w:rPr>
                <w:rFonts w:ascii="Times New Roman"/>
                <w:b w:val="false"/>
                <w:i w:val="false"/>
                <w:color w:val="000000"/>
                <w:sz w:val="20"/>
              </w:rPr>
              <w:t>
b. Жедел реверс;</w:t>
            </w:r>
          </w:p>
          <w:p>
            <w:pPr>
              <w:spacing w:after="20"/>
              <w:ind w:left="20"/>
              <w:jc w:val="both"/>
            </w:pPr>
            <w:r>
              <w:rPr>
                <w:rFonts w:ascii="Times New Roman"/>
                <w:b w:val="false"/>
                <w:i w:val="false"/>
                <w:color w:val="000000"/>
                <w:sz w:val="20"/>
              </w:rPr>
              <w:t>
c. Сұйық суыту;</w:t>
            </w:r>
          </w:p>
          <w:p>
            <w:pPr>
              <w:spacing w:after="20"/>
              <w:ind w:left="20"/>
              <w:jc w:val="both"/>
            </w:pPr>
            <w:r>
              <w:rPr>
                <w:rFonts w:ascii="Times New Roman"/>
                <w:b w:val="false"/>
                <w:i w:val="false"/>
                <w:color w:val="000000"/>
                <w:sz w:val="20"/>
              </w:rPr>
              <w:t>
d. Толық герметикалылық;</w:t>
            </w:r>
          </w:p>
          <w:p>
            <w:pPr>
              <w:spacing w:after="20"/>
              <w:ind w:left="20"/>
              <w:jc w:val="both"/>
            </w:pPr>
            <w:r>
              <w:rPr>
                <w:rFonts w:ascii="Times New Roman"/>
                <w:b w:val="false"/>
                <w:i w:val="false"/>
                <w:color w:val="000000"/>
                <w:sz w:val="20"/>
              </w:rPr>
              <w:t xml:space="preserve">
3. Мынадай сипаттамалары бар магниттік емес материалдардан жасалған дизель қозғалтқыштар: </w:t>
            </w:r>
          </w:p>
          <w:p>
            <w:pPr>
              <w:spacing w:after="20"/>
              <w:ind w:left="20"/>
              <w:jc w:val="both"/>
            </w:pPr>
            <w:r>
              <w:rPr>
                <w:rFonts w:ascii="Times New Roman"/>
                <w:b w:val="false"/>
                <w:i w:val="false"/>
                <w:color w:val="000000"/>
                <w:sz w:val="20"/>
              </w:rPr>
              <w:t xml:space="preserve">
a. Шығу қуаты 37,3 кВт (50 ат күшіне тең) және одан көп; және </w:t>
            </w:r>
          </w:p>
          <w:p>
            <w:pPr>
              <w:spacing w:after="20"/>
              <w:ind w:left="20"/>
              <w:jc w:val="both"/>
            </w:pPr>
            <w:r>
              <w:rPr>
                <w:rFonts w:ascii="Times New Roman"/>
                <w:b w:val="false"/>
                <w:i w:val="false"/>
                <w:color w:val="000000"/>
                <w:sz w:val="20"/>
              </w:rPr>
              <w:t xml:space="preserve">
b. Жалпы массаның 75%-нан астамын магниттік емес заттар құрайды; </w:t>
            </w:r>
          </w:p>
          <w:p>
            <w:pPr>
              <w:spacing w:after="20"/>
              <w:ind w:left="20"/>
              <w:jc w:val="both"/>
            </w:pPr>
            <w:r>
              <w:rPr>
                <w:rFonts w:ascii="Times New Roman"/>
                <w:b w:val="false"/>
                <w:i w:val="false"/>
                <w:color w:val="000000"/>
                <w:sz w:val="20"/>
              </w:rPr>
              <w:t xml:space="preserve">
4. Сүңгуiр қайықтар үшін арнайы әзірленген "Ауаны қажет етпейтін қозғалтқыш" жүйелер;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ескертпе</w:t>
            </w:r>
          </w:p>
          <w:p>
            <w:pPr>
              <w:spacing w:after="20"/>
              <w:ind w:left="20"/>
              <w:jc w:val="both"/>
            </w:pPr>
            <w:r>
              <w:rPr>
                <w:rFonts w:ascii="Times New Roman"/>
                <w:b w:val="false"/>
                <w:i w:val="false"/>
                <w:color w:val="000000"/>
                <w:sz w:val="20"/>
              </w:rPr>
              <w:t>
"Ауаны қажет етпейтін қозғалтқыш" жүйе сүңгуiр қайықтың су астында тұрған кезде қозғалтқыштарды аккумуляторларды пайдаланған кездегіге қарағанда атмосфералық оттегінсіз анағұрлым ұзақ пайдалануға мүмкіндік береді. ML9.b.4.-тармақшасының мақсаттары үшін мұндай жүйе атом энергиясын пайдалануды қамтымайды.</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Әскери мақсаттарда пайдалану үшін арнайы әзірленген су астында анықтау құрылғысы, әскери мақсаттарда пайдалану үшін арнайы әзірленген басқару құрылғысы немесе олардың компоненттері;</w:t>
            </w:r>
          </w:p>
          <w:p>
            <w:pPr>
              <w:spacing w:after="20"/>
              <w:ind w:left="20"/>
              <w:jc w:val="both"/>
            </w:pPr>
            <w:r>
              <w:rPr>
                <w:rFonts w:ascii="Times New Roman"/>
                <w:b w:val="false"/>
                <w:i w:val="false"/>
                <w:color w:val="000000"/>
                <w:sz w:val="20"/>
              </w:rPr>
              <w:t>
d. Әскери мақсаттарда қолдану үшін арнайы әзірленген қайыққа қарсы және торпедаға қарсы желілер;</w:t>
            </w:r>
          </w:p>
          <w:p>
            <w:pPr>
              <w:spacing w:after="20"/>
              <w:ind w:left="20"/>
              <w:jc w:val="both"/>
            </w:pPr>
            <w:r>
              <w:rPr>
                <w:rFonts w:ascii="Times New Roman"/>
                <w:b w:val="false"/>
                <w:i w:val="false"/>
                <w:color w:val="000000"/>
                <w:sz w:val="20"/>
              </w:rPr>
              <w:t>
e. 2003 жылдан бастап қолданылмайды;</w:t>
            </w:r>
          </w:p>
          <w:p>
            <w:pPr>
              <w:spacing w:after="20"/>
              <w:ind w:left="20"/>
              <w:jc w:val="both"/>
            </w:pPr>
            <w:r>
              <w:rPr>
                <w:rFonts w:ascii="Times New Roman"/>
                <w:b w:val="false"/>
                <w:i w:val="false"/>
                <w:color w:val="000000"/>
                <w:sz w:val="20"/>
              </w:rPr>
              <w:t>
f. Әскери мақсаттарда пайдалану үшін арнайы әзірленген, кемеге сыртқы жабдықпен өзара іс-қимыл жасауға мүмкіндік беретін кабельді енгізу орындары мен қосылғыштар, және әскери мақсаттарда пайдалану үшін арнайы әзірленген олардың компоненттері;</w:t>
            </w:r>
          </w:p>
          <w:p>
            <w:pPr>
              <w:spacing w:after="20"/>
              <w:ind w:left="20"/>
              <w:jc w:val="both"/>
            </w:pPr>
            <w:r>
              <w:rPr>
                <w:rFonts w:ascii="Times New Roman"/>
                <w:b w:val="false"/>
                <w:i w:val="false"/>
                <w:color w:val="000000"/>
                <w:sz w:val="20"/>
              </w:rPr>
              <w:t xml:space="preserve">
g. Әскери мақсаттарда қолдану үшін арнайы әзірленген, төменде көрсетілген кез келген сипаттамалардың бірі бар шуылсыз подшипниктер, олардың компоненттері және осы подшипниктерден тұратын жабдық: </w:t>
            </w:r>
          </w:p>
          <w:p>
            <w:pPr>
              <w:spacing w:after="20"/>
              <w:ind w:left="20"/>
              <w:jc w:val="both"/>
            </w:pPr>
            <w:r>
              <w:rPr>
                <w:rFonts w:ascii="Times New Roman"/>
                <w:b w:val="false"/>
                <w:i w:val="false"/>
                <w:color w:val="000000"/>
                <w:sz w:val="20"/>
              </w:rPr>
              <w:t xml:space="preserve">
1. Газды немесе магнитті аспа; </w:t>
            </w:r>
          </w:p>
          <w:p>
            <w:pPr>
              <w:spacing w:after="20"/>
              <w:ind w:left="20"/>
              <w:jc w:val="both"/>
            </w:pPr>
            <w:r>
              <w:rPr>
                <w:rFonts w:ascii="Times New Roman"/>
                <w:b w:val="false"/>
                <w:i w:val="false"/>
                <w:color w:val="000000"/>
                <w:sz w:val="20"/>
              </w:rPr>
              <w:t xml:space="preserve">
2. Сигнатураны басқарудың белсенді қондырғылары; немесе </w:t>
            </w:r>
          </w:p>
          <w:p>
            <w:pPr>
              <w:spacing w:after="20"/>
              <w:ind w:left="20"/>
              <w:jc w:val="both"/>
            </w:pPr>
            <w:r>
              <w:rPr>
                <w:rFonts w:ascii="Times New Roman"/>
                <w:b w:val="false"/>
                <w:i w:val="false"/>
                <w:color w:val="000000"/>
                <w:sz w:val="20"/>
              </w:rPr>
              <w:t>
3. Дірілді басу құралдары.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МL9 (f)-тт. кемелерге арналған бір сымды, көп сымды, коаксилдік немесе толқынжол түріндегі жалғаулықларды және кемелер үшін кабельді енгізу орындарын қамтиды, олар 100 м асатын теңіз тереңдігінде герметикалық қабілетін және қажетті сипаттамаларды сақтайды; және тереңдікке қарамастан "лазерлердің" сәуле шығаруын беру үшін арнайы әзірленген талшықты-оптикалық жалғаулықтар және корпустағы оптикалық кабельдерге арналған енгізу орны.</w:t>
            </w:r>
          </w:p>
          <w:p>
            <w:pPr>
              <w:spacing w:after="20"/>
              <w:ind w:left="20"/>
              <w:jc w:val="both"/>
            </w:pPr>
            <w:r>
              <w:rPr>
                <w:rFonts w:ascii="Times New Roman"/>
                <w:b w:val="false"/>
                <w:i w:val="false"/>
                <w:color w:val="000000"/>
                <w:sz w:val="20"/>
              </w:rPr>
              <w:t xml:space="preserve">
ML9.f.тт. ескек білектері мен ескіш винттің гидродинамикалық басқару штангасына арналған карапайым кабельдік енгізу орындарына қолданылмайды. </w:t>
            </w:r>
          </w:p>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ML10 Әскери мақсаттарда пайдалану үшін арнайы әзірленген немесе түрлендірілген, төменде айтылған "ұшу аппараттары", "ауадан да жеңіл ұшу аппараттары", "пилотсыз ұшу аппараттары" (ҰҰА), авиациялық қозғалтқыштар және "ұшу аппараттарының" жабдығы, оларға ілеспе жабдық пен компоненттер: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w:t>
            </w:r>
          </w:p>
          <w:p>
            <w:pPr>
              <w:spacing w:after="20"/>
              <w:ind w:left="20"/>
              <w:jc w:val="both"/>
            </w:pPr>
            <w:r>
              <w:rPr>
                <w:rFonts w:ascii="Times New Roman"/>
                <w:b w:val="false"/>
                <w:i w:val="false"/>
                <w:color w:val="000000"/>
                <w:sz w:val="20"/>
              </w:rPr>
              <w:t xml:space="preserve">
8525 80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Пилот басқаратын "ұшу аппараттары" және "ауадан да жеңіл ұшу аппараттары", сондай-ақ оларға арнайы әзірленген компоненттер;</w:t>
            </w:r>
          </w:p>
          <w:p>
            <w:pPr>
              <w:spacing w:after="20"/>
              <w:ind w:left="20"/>
              <w:jc w:val="both"/>
            </w:pPr>
            <w:r>
              <w:rPr>
                <w:rFonts w:ascii="Times New Roman"/>
                <w:b w:val="false"/>
                <w:i w:val="false"/>
                <w:color w:val="000000"/>
                <w:sz w:val="20"/>
              </w:rPr>
              <w:t>
b. 2011 жылдан бастап қолданылмайды;</w:t>
            </w:r>
          </w:p>
          <w:p>
            <w:pPr>
              <w:spacing w:after="20"/>
              <w:ind w:left="20"/>
              <w:jc w:val="both"/>
            </w:pPr>
            <w:r>
              <w:rPr>
                <w:rFonts w:ascii="Times New Roman"/>
                <w:b w:val="false"/>
                <w:i w:val="false"/>
                <w:color w:val="000000"/>
                <w:sz w:val="20"/>
              </w:rPr>
              <w:t xml:space="preserve">
c. Төменде айтылған пилотсыз ұшу аппараттары мен оларға ілеспе жабдық, сондай-ақ олар үшін арнайы әзірленген компоненттер: </w:t>
            </w:r>
          </w:p>
          <w:p>
            <w:pPr>
              <w:spacing w:after="20"/>
              <w:ind w:left="20"/>
              <w:jc w:val="both"/>
            </w:pPr>
            <w:r>
              <w:rPr>
                <w:rFonts w:ascii="Times New Roman"/>
                <w:b w:val="false"/>
                <w:i w:val="false"/>
                <w:color w:val="000000"/>
                <w:sz w:val="20"/>
              </w:rPr>
              <w:t>
1. "ҰҰА", қашықтықтан басқарылатын ұшу аппараттары (ҚБҰА), дербес бағдарламаланатын ұшу аппараттары және пилотсыз "ауадан да жеңіл ұшу аппараттары".</w:t>
            </w:r>
          </w:p>
          <w:p>
            <w:pPr>
              <w:spacing w:after="20"/>
              <w:ind w:left="20"/>
              <w:jc w:val="both"/>
            </w:pPr>
            <w:r>
              <w:rPr>
                <w:rFonts w:ascii="Times New Roman"/>
                <w:b w:val="false"/>
                <w:i w:val="false"/>
                <w:color w:val="000000"/>
                <w:sz w:val="20"/>
              </w:rPr>
              <w:t>
2. Іске қосу жүйелері, жөндеу- қалпына келтіру жабдығы және жер бетінде қамтамасыз ету жүйелері.</w:t>
            </w:r>
          </w:p>
          <w:p>
            <w:pPr>
              <w:spacing w:after="20"/>
              <w:ind w:left="20"/>
              <w:jc w:val="both"/>
            </w:pPr>
            <w:r>
              <w:rPr>
                <w:rFonts w:ascii="Times New Roman"/>
                <w:b w:val="false"/>
                <w:i w:val="false"/>
                <w:color w:val="000000"/>
                <w:sz w:val="20"/>
              </w:rPr>
              <w:t>
3. Басқару мен көшбасшылық жасауға арналған жабдық.</w:t>
            </w:r>
          </w:p>
          <w:p>
            <w:pPr>
              <w:spacing w:after="20"/>
              <w:ind w:left="20"/>
              <w:jc w:val="both"/>
            </w:pPr>
            <w:r>
              <w:rPr>
                <w:rFonts w:ascii="Times New Roman"/>
                <w:b w:val="false"/>
                <w:i w:val="false"/>
                <w:color w:val="000000"/>
                <w:sz w:val="20"/>
              </w:rPr>
              <w:t xml:space="preserve">
d. Тартқыш авиациялық қозғалтқыштар және оларға арнайы әзірленген компоненттер; </w:t>
            </w:r>
          </w:p>
          <w:p>
            <w:pPr>
              <w:spacing w:after="20"/>
              <w:ind w:left="20"/>
              <w:jc w:val="both"/>
            </w:pPr>
            <w:r>
              <w:rPr>
                <w:rFonts w:ascii="Times New Roman"/>
                <w:b w:val="false"/>
                <w:i w:val="false"/>
                <w:color w:val="000000"/>
                <w:sz w:val="20"/>
              </w:rPr>
              <w:t>
e. Төменде көрсетілген ұшу аппараттары үшін арнайы әзірленген немесе түрлендірілген ұшаққа әуеде жанармай құюға арналған борттық жабдық, сондай-ақ оларға арнайы әзірленген компоненттер;</w:t>
            </w:r>
          </w:p>
          <w:p>
            <w:pPr>
              <w:spacing w:after="20"/>
              <w:ind w:left="20"/>
              <w:jc w:val="both"/>
            </w:pPr>
            <w:r>
              <w:rPr>
                <w:rFonts w:ascii="Times New Roman"/>
                <w:b w:val="false"/>
                <w:i w:val="false"/>
                <w:color w:val="000000"/>
                <w:sz w:val="20"/>
              </w:rPr>
              <w:t>
1. ML10.a. тт. көрсетілген "ұшу аппараттары";</w:t>
            </w:r>
          </w:p>
          <w:p>
            <w:pPr>
              <w:spacing w:after="20"/>
              <w:ind w:left="20"/>
              <w:jc w:val="both"/>
            </w:pPr>
            <w:r>
              <w:rPr>
                <w:rFonts w:ascii="Times New Roman"/>
                <w:b w:val="false"/>
                <w:i w:val="false"/>
                <w:color w:val="000000"/>
                <w:sz w:val="20"/>
              </w:rPr>
              <w:t>
2. ML10.c. тт. көрсетілген пилотсыз ұшу аппараттары;</w:t>
            </w:r>
          </w:p>
          <w:p>
            <w:pPr>
              <w:spacing w:after="20"/>
              <w:ind w:left="20"/>
              <w:jc w:val="both"/>
            </w:pPr>
            <w:r>
              <w:rPr>
                <w:rFonts w:ascii="Times New Roman"/>
                <w:b w:val="false"/>
                <w:i w:val="false"/>
                <w:color w:val="000000"/>
                <w:sz w:val="20"/>
              </w:rPr>
              <w:t>
f. ML10.a. тт. көрсетілген ұшу аппараттары немесе ML10.d. тт. көрсетілген авиациялық қозғалтқыштар үшін арнайы әзірленген 'жер үсті жабдығы'.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ескертпе </w:t>
            </w:r>
          </w:p>
          <w:p>
            <w:pPr>
              <w:spacing w:after="20"/>
              <w:ind w:left="20"/>
              <w:jc w:val="both"/>
            </w:pPr>
            <w:r>
              <w:rPr>
                <w:rFonts w:ascii="Times New Roman"/>
                <w:b w:val="false"/>
                <w:i w:val="false"/>
                <w:color w:val="000000"/>
                <w:sz w:val="20"/>
              </w:rPr>
              <w:t>
'Жер үсті жабдығы' қысыммен жанармай құюға арналған жабдықты қамтиды, сондай-ақ шектеулі кеңістікте әрекет етуге мүмкіндікті қамтамасыз ету үшін әзірленген жабдық.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Әскери қорғаныш шлемдері мен қорғаныш маскалары және оларға арнайы құрастырылған компоненттер, гермокабинада тыныс алуды қамтамасыз етуге арналған жабдық және "ұшу аппараттарында" пайдалануға арналған жоғары ішінара өтемдеуіш костюмдер, "ұшу аппараттарында" немесе басқарылатын зымырандарда пайдаланылатын артық жүктемесіз костюмдер, сұйық оттегі конверторлары, сондай-ақ "ұшу аппараты экипажының тыныс-тіршілігін қамтамасыз ету жүйесін" авариялық қалдырудың катапульттері және оның пиропатрондармен іске қосылатын құрылғысы, экипажға арналған қорғану және қауіпсіздік құралдары, сондай-ақ әуе кемесін авариялық тастап шығуға арналған, ML10.a. тт. көрсетілмеген және ML10.a. тт. айтылған "ұшу аппараттарының" типіне арналған басқа да құрылғылар мен қондырғылар;</w:t>
            </w:r>
          </w:p>
          <w:p>
            <w:pPr>
              <w:spacing w:after="20"/>
              <w:ind w:left="20"/>
              <w:jc w:val="both"/>
            </w:pPr>
            <w:r>
              <w:rPr>
                <w:rFonts w:ascii="Times New Roman"/>
                <w:b w:val="false"/>
                <w:i w:val="false"/>
                <w:color w:val="000000"/>
                <w:sz w:val="20"/>
              </w:rPr>
              <w:t>
h. Төменде көрсетілген парашюттер, парапландар және ілеспе жабдық, сондай-ақ оларға арнайы әзірленген компоненттер:</w:t>
            </w:r>
          </w:p>
          <w:p>
            <w:pPr>
              <w:spacing w:after="20"/>
              <w:ind w:left="20"/>
              <w:jc w:val="both"/>
            </w:pPr>
            <w:r>
              <w:rPr>
                <w:rFonts w:ascii="Times New Roman"/>
                <w:b w:val="false"/>
                <w:i w:val="false"/>
                <w:color w:val="000000"/>
                <w:sz w:val="20"/>
              </w:rPr>
              <w:t>
1. Қару-жарақтар тізімінің басқа тармақтарында көрсетілмеген парашюттер;</w:t>
            </w:r>
          </w:p>
          <w:p>
            <w:pPr>
              <w:spacing w:after="20"/>
              <w:ind w:left="20"/>
              <w:jc w:val="both"/>
            </w:pPr>
            <w:r>
              <w:rPr>
                <w:rFonts w:ascii="Times New Roman"/>
                <w:b w:val="false"/>
                <w:i w:val="false"/>
                <w:color w:val="000000"/>
                <w:sz w:val="20"/>
              </w:rPr>
              <w:t>
2. Парапландар;</w:t>
            </w:r>
          </w:p>
          <w:p>
            <w:pPr>
              <w:spacing w:after="20"/>
              <w:ind w:left="20"/>
              <w:jc w:val="both"/>
            </w:pPr>
            <w:r>
              <w:rPr>
                <w:rFonts w:ascii="Times New Roman"/>
                <w:b w:val="false"/>
                <w:i w:val="false"/>
                <w:color w:val="000000"/>
                <w:sz w:val="20"/>
              </w:rPr>
              <w:t>
3. Жоғары биіктіктен парашюттеу үшін арнайы әзірленген жабдық (мысалы, костюмдер, арнайы шлемдер, тыныс алу жүйелері, навигациялық жабдық);</w:t>
            </w:r>
          </w:p>
          <w:p>
            <w:pPr>
              <w:spacing w:after="20"/>
              <w:ind w:left="20"/>
              <w:jc w:val="both"/>
            </w:pPr>
            <w:r>
              <w:rPr>
                <w:rFonts w:ascii="Times New Roman"/>
                <w:b w:val="false"/>
                <w:i w:val="false"/>
                <w:color w:val="000000"/>
                <w:sz w:val="20"/>
              </w:rPr>
              <w:t xml:space="preserve">
i. Парашюттермен жүктерді тастауға арналған парашюттердің бақыланып ашылуы немесе автоматты басқару жүйесі үшін арналған жабдық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Пп. ML10.g. тт. бекіту құралы немесе қару-жарақтар тізімінде көрсетілген жабдыққа арналған отырғызу орындары жоқ экипаж шлемдеріне қолданылмайды.</w:t>
            </w:r>
          </w:p>
          <w:p>
            <w:pPr>
              <w:spacing w:after="20"/>
              <w:ind w:left="20"/>
              <w:jc w:val="both"/>
            </w:pPr>
            <w:r>
              <w:rPr>
                <w:rFonts w:ascii="Times New Roman"/>
                <w:b w:val="false"/>
                <w:i w:val="false"/>
                <w:color w:val="000000"/>
                <w:sz w:val="20"/>
              </w:rPr>
              <w:t>
N.B Шлемдер туралы толық мәліметті ML13.c. тт. қараңыз.</w:t>
            </w:r>
          </w:p>
          <w:p>
            <w:pPr>
              <w:spacing w:after="20"/>
              <w:ind w:left="20"/>
              <w:jc w:val="both"/>
            </w:pPr>
            <w:r>
              <w:rPr>
                <w:rFonts w:ascii="Times New Roman"/>
                <w:b w:val="false"/>
                <w:i w:val="false"/>
                <w:color w:val="000000"/>
                <w:sz w:val="20"/>
              </w:rPr>
              <w:t xml:space="preserve">
1-ескертпе </w:t>
            </w:r>
          </w:p>
          <w:p>
            <w:pPr>
              <w:spacing w:after="20"/>
              <w:ind w:left="20"/>
              <w:jc w:val="both"/>
            </w:pPr>
            <w:r>
              <w:rPr>
                <w:rFonts w:ascii="Times New Roman"/>
                <w:b w:val="false"/>
                <w:i w:val="false"/>
                <w:color w:val="000000"/>
                <w:sz w:val="20"/>
              </w:rPr>
              <w:t xml:space="preserve">
ML10.a. тт. әскери мақсаттарда пайдалану үшін арнайы әзірленген және мынадай сипаттамалары бар "ұшу аппараттарына", "ауадан жеңіл ұшу аппараттарына" және олардың түрлеріне қолданылмайды: </w:t>
            </w:r>
          </w:p>
          <w:p>
            <w:pPr>
              <w:spacing w:after="20"/>
              <w:ind w:left="20"/>
              <w:jc w:val="both"/>
            </w:pPr>
            <w:r>
              <w:rPr>
                <w:rFonts w:ascii="Times New Roman"/>
                <w:b w:val="false"/>
                <w:i w:val="false"/>
                <w:color w:val="000000"/>
                <w:sz w:val="20"/>
              </w:rPr>
              <w:t>
a. Жауынгерлік ұшу аппараттарының разрядына жатпайды;</w:t>
            </w:r>
          </w:p>
          <w:p>
            <w:pPr>
              <w:spacing w:after="20"/>
              <w:ind w:left="20"/>
              <w:jc w:val="both"/>
            </w:pPr>
            <w:r>
              <w:rPr>
                <w:rFonts w:ascii="Times New Roman"/>
                <w:b w:val="false"/>
                <w:i w:val="false"/>
                <w:color w:val="000000"/>
                <w:sz w:val="20"/>
              </w:rPr>
              <w:t>
b. Әскери мақсаттарда пайдалану үшін конфигурацияланбаған және әскери мақсаттарда пайдалану үшін арнайы әзірленген немесе түрлендірілген жабдықтармен немесе құрылғылармен жабдықталмаған;</w:t>
            </w:r>
          </w:p>
          <w:p>
            <w:pPr>
              <w:spacing w:after="20"/>
              <w:ind w:left="20"/>
              <w:jc w:val="both"/>
            </w:pPr>
            <w:r>
              <w:rPr>
                <w:rFonts w:ascii="Times New Roman"/>
                <w:b w:val="false"/>
                <w:i w:val="false"/>
                <w:color w:val="000000"/>
                <w:sz w:val="20"/>
              </w:rPr>
              <w:t>
c. Вассенаар уағдаластығына қатысушы мемлекеттің азаматтық авиация саласындағы құзыретті органы азаматтық мақсаттарда пайдалануы үшін сертификацияланған.</w:t>
            </w:r>
          </w:p>
          <w:p>
            <w:pPr>
              <w:spacing w:after="20"/>
              <w:ind w:left="20"/>
              <w:jc w:val="both"/>
            </w:pPr>
            <w:r>
              <w:rPr>
                <w:rFonts w:ascii="Times New Roman"/>
                <w:b w:val="false"/>
                <w:i w:val="false"/>
                <w:color w:val="000000"/>
                <w:sz w:val="20"/>
              </w:rPr>
              <w:t>
2-ескертпе</w:t>
            </w:r>
          </w:p>
          <w:p>
            <w:pPr>
              <w:spacing w:after="20"/>
              <w:ind w:left="20"/>
              <w:jc w:val="both"/>
            </w:pPr>
            <w:r>
              <w:rPr>
                <w:rFonts w:ascii="Times New Roman"/>
                <w:b w:val="false"/>
                <w:i w:val="false"/>
                <w:color w:val="000000"/>
                <w:sz w:val="20"/>
              </w:rPr>
              <w:t>
ML10.d. тт. мыналарға қолданылмайды:</w:t>
            </w:r>
          </w:p>
          <w:p>
            <w:pPr>
              <w:spacing w:after="20"/>
              <w:ind w:left="20"/>
              <w:jc w:val="both"/>
            </w:pPr>
            <w:r>
              <w:rPr>
                <w:rFonts w:ascii="Times New Roman"/>
                <w:b w:val="false"/>
                <w:i w:val="false"/>
                <w:color w:val="000000"/>
                <w:sz w:val="20"/>
              </w:rPr>
              <w:t>
a. Вассенаар уағдаластығына қатысушы мемлекеттің азаматтық авиацияның құзыретті органы "азаматтық ұшу аппаратында" пайдалану үшін сертификаттаған немесе олар үшін арнайы әзірленген, әскери мақсаттарда пайдалану үшін әзірленген немесе түрлендірілген авиациялық қозғалтқыштар.</w:t>
            </w:r>
          </w:p>
          <w:p>
            <w:pPr>
              <w:spacing w:after="20"/>
              <w:ind w:left="20"/>
              <w:jc w:val="both"/>
            </w:pPr>
            <w:r>
              <w:rPr>
                <w:rFonts w:ascii="Times New Roman"/>
                <w:b w:val="false"/>
                <w:i w:val="false"/>
                <w:color w:val="000000"/>
                <w:sz w:val="20"/>
              </w:rPr>
              <w:t xml:space="preserve">
b. Поршеньді қозғалтқыштар немесе Ұшқышсыз ұшу аппараты үшін арнайы әзірленген компоненттерді қоспағанда, олар үшін арнайы әзірленген компоненттер. </w:t>
            </w:r>
          </w:p>
          <w:p>
            <w:pPr>
              <w:spacing w:after="20"/>
              <w:ind w:left="20"/>
              <w:jc w:val="both"/>
            </w:pPr>
            <w:r>
              <w:rPr>
                <w:rFonts w:ascii="Times New Roman"/>
                <w:b w:val="false"/>
                <w:i w:val="false"/>
                <w:color w:val="000000"/>
                <w:sz w:val="20"/>
              </w:rPr>
              <w:t>
П3 3-ескертпе</w:t>
            </w:r>
          </w:p>
          <w:p>
            <w:pPr>
              <w:spacing w:after="20"/>
              <w:ind w:left="20"/>
              <w:jc w:val="both"/>
            </w:pPr>
            <w:r>
              <w:rPr>
                <w:rFonts w:ascii="Times New Roman"/>
                <w:b w:val="false"/>
                <w:i w:val="false"/>
                <w:color w:val="000000"/>
                <w:sz w:val="20"/>
              </w:rPr>
              <w:t xml:space="preserve">
ML 10.a. тт. және ML 10.d. тт. контекстінде әскери емес "ұшу аппараттары" немесе әскери мақсаттарда пайдалану үшін түрлендірілген авиациялық қозғалтқыштар үшін арнайы әзірленген компоненттерге және оларға ілеспе жабдыққа әскери мақсаттарда пайдалану үшін көрсетілген ұшу аппараттарын және қозғалтқыштарды түрлендіру үшін талап етілетін тек осындай әскери мақсаттағы компоненттер және әскери қызметпен байланысты осындай жабдық жатады. </w:t>
            </w:r>
          </w:p>
          <w:p>
            <w:pPr>
              <w:spacing w:after="20"/>
              <w:ind w:left="20"/>
              <w:jc w:val="both"/>
            </w:pPr>
            <w:r>
              <w:rPr>
                <w:rFonts w:ascii="Times New Roman"/>
                <w:b w:val="false"/>
                <w:i w:val="false"/>
                <w:color w:val="000000"/>
                <w:sz w:val="20"/>
              </w:rPr>
              <w:t xml:space="preserve">
4-ескертпе       ML10.a. тт. контекстінде "әскери мақсатта пайдалану" термині әскери мақсаттағы ұрысты, барлауды, шабуылды, әскери оқу-жаттығуларды, тылдық қамтамасыз етуді, әскерді немесе әскери жабдықтарды тасымалдау және десанттау бойынша операцияларды қамтиды. </w:t>
            </w:r>
          </w:p>
          <w:p>
            <w:pPr>
              <w:spacing w:after="20"/>
              <w:ind w:left="20"/>
              <w:jc w:val="both"/>
            </w:pPr>
            <w:r>
              <w:rPr>
                <w:rFonts w:ascii="Times New Roman"/>
                <w:b w:val="false"/>
                <w:i w:val="false"/>
                <w:color w:val="000000"/>
                <w:sz w:val="20"/>
              </w:rPr>
              <w:t>
5-ескертпе</w:t>
            </w:r>
          </w:p>
          <w:p>
            <w:pPr>
              <w:spacing w:after="20"/>
              <w:ind w:left="20"/>
              <w:jc w:val="both"/>
            </w:pPr>
            <w:r>
              <w:rPr>
                <w:rFonts w:ascii="Times New Roman"/>
                <w:b w:val="false"/>
                <w:i w:val="false"/>
                <w:color w:val="000000"/>
                <w:sz w:val="20"/>
              </w:rPr>
              <w:t>
ML10.a.тт. мынадай талаптарға толық сәйкес келетін "ұшу аппараттарына":</w:t>
            </w:r>
          </w:p>
          <w:p>
            <w:pPr>
              <w:spacing w:after="20"/>
              <w:ind w:left="20"/>
              <w:jc w:val="both"/>
            </w:pPr>
            <w:r>
              <w:rPr>
                <w:rFonts w:ascii="Times New Roman"/>
                <w:b w:val="false"/>
                <w:i w:val="false"/>
                <w:color w:val="000000"/>
                <w:sz w:val="20"/>
              </w:rPr>
              <w:t xml:space="preserve">
a. 1946 жылға дейін алғаш жасалған; </w:t>
            </w:r>
          </w:p>
          <w:p>
            <w:pPr>
              <w:spacing w:after="20"/>
              <w:ind w:left="20"/>
              <w:jc w:val="both"/>
            </w:pPr>
            <w:r>
              <w:rPr>
                <w:rFonts w:ascii="Times New Roman"/>
                <w:b w:val="false"/>
                <w:i w:val="false"/>
                <w:color w:val="000000"/>
                <w:sz w:val="20"/>
              </w:rPr>
              <w:t>
b. Конструкцияда мұндай бұйымдардың болуы Вассенаар уағдаластығына қатысушы мемлекетте қолданылатын қауіпсіздік стандарттарын немесе ұшу жарамдылығын талап ететін жағдайларды қоспағанда, қару-жарақтар тізімінде аталған бұйымның конструкциясына кірмейтін; және</w:t>
            </w:r>
          </w:p>
          <w:p>
            <w:pPr>
              <w:spacing w:after="20"/>
              <w:ind w:left="20"/>
              <w:jc w:val="both"/>
            </w:pPr>
            <w:r>
              <w:rPr>
                <w:rFonts w:ascii="Times New Roman"/>
                <w:b w:val="false"/>
                <w:i w:val="false"/>
                <w:color w:val="000000"/>
                <w:sz w:val="20"/>
              </w:rPr>
              <w:t>
c. Мұндай қару бұзылған және оны жарамды күйге келтіру мүмкін болмаған жағдайларды қоспағанда, қару-жарақтар тізімінде аталған қарудың экипировкасына кірмейтін "ұшу аппаратарына" қолданылмайды.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11 Электрондық жабдық, "ғарыш аппараттары" және қару-жарақтар тізімінің басқа тармақтарында көрсетілмеген компоненттер, атап айтқанда: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Әскери мақсатта пайдалану үшін арнайы әзірленген электрондық жабдық, сондай-ақ оған арнайы әзірленген компоненттер;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ML11.a. тт. мыналар кіреді:</w:t>
            </w:r>
          </w:p>
          <w:p>
            <w:pPr>
              <w:spacing w:after="20"/>
              <w:ind w:left="20"/>
              <w:jc w:val="both"/>
            </w:pPr>
            <w:r>
              <w:rPr>
                <w:rFonts w:ascii="Times New Roman"/>
                <w:b w:val="false"/>
                <w:i w:val="false"/>
                <w:color w:val="000000"/>
                <w:sz w:val="20"/>
              </w:rPr>
              <w:t xml:space="preserve">
a. Кедергілерді жасайтын және кедергілермен күресетін аппаратураны қоса алғанда, қарсы іс-қимыл жасаудың және контр-қарсы іс-қимыл жасаудың электрондық жабдығы (яғни іс-қимыл жасау жабдығын қоса алғанда, радиолокациялық станцияларға немесе радиоқабылдағыштарға бөгде немесе жалған сигнал беру үшін әзірленген не </w:t>
            </w:r>
          </w:p>
          <w:p>
            <w:pPr>
              <w:spacing w:after="20"/>
              <w:ind w:left="20"/>
              <w:jc w:val="both"/>
            </w:pPr>
            <w:r>
              <w:rPr>
                <w:rFonts w:ascii="Times New Roman"/>
                <w:b w:val="false"/>
                <w:i w:val="false"/>
                <w:color w:val="000000"/>
                <w:sz w:val="20"/>
              </w:rPr>
              <w:t>
қарсыластың электрондық қабылдағыштарының қабылдауына, жұмыс істеуіне немесе оларды тиімді пайдалануға өзге түрде кедергі келтіретін жабдық);</w:t>
            </w:r>
          </w:p>
          <w:p>
            <w:pPr>
              <w:spacing w:after="20"/>
              <w:ind w:left="20"/>
              <w:jc w:val="both"/>
            </w:pPr>
            <w:r>
              <w:rPr>
                <w:rFonts w:ascii="Times New Roman"/>
                <w:b w:val="false"/>
                <w:i w:val="false"/>
                <w:color w:val="000000"/>
                <w:sz w:val="20"/>
              </w:rPr>
              <w:t>
b. Жиілікті тез қайта құратын ЭСТ;</w:t>
            </w:r>
          </w:p>
          <w:p>
            <w:pPr>
              <w:spacing w:after="20"/>
              <w:ind w:left="20"/>
              <w:jc w:val="both"/>
            </w:pPr>
            <w:r>
              <w:rPr>
                <w:rFonts w:ascii="Times New Roman"/>
                <w:b w:val="false"/>
                <w:i w:val="false"/>
                <w:color w:val="000000"/>
                <w:sz w:val="20"/>
              </w:rPr>
              <w:t>
c. Әскери барлау немесе қауіпсіздік мақсатында электромагниттік спектрді байқау және бақылау үшін, не осындай байқау мен бақылауға қарсы іс-қимыл жасау үшін арнайы әзірленген электрондық жүйелер немесе жабдықтар;</w:t>
            </w:r>
          </w:p>
          <w:p>
            <w:pPr>
              <w:spacing w:after="20"/>
              <w:ind w:left="20"/>
              <w:jc w:val="both"/>
            </w:pPr>
            <w:r>
              <w:rPr>
                <w:rFonts w:ascii="Times New Roman"/>
                <w:b w:val="false"/>
                <w:i w:val="false"/>
                <w:color w:val="000000"/>
                <w:sz w:val="20"/>
              </w:rPr>
              <w:t>
d. Гидроакустикалық қабылдағышқа бөгде немесе жалған сигналдарды беруге арналған, акустикалық және магниттік кедергілер мен тұзақтарды жасауға арналған жабдықты қоса алғанда, су астында іс-қимыл жасау жабдығы;</w:t>
            </w:r>
          </w:p>
          <w:p>
            <w:pPr>
              <w:spacing w:after="20"/>
              <w:ind w:left="20"/>
              <w:jc w:val="both"/>
            </w:pPr>
            <w:r>
              <w:rPr>
                <w:rFonts w:ascii="Times New Roman"/>
                <w:b w:val="false"/>
                <w:i w:val="false"/>
                <w:color w:val="000000"/>
                <w:sz w:val="20"/>
              </w:rPr>
              <w:t>
e. Өңделетін деректерді қорғауға арналған жабдық, деректерді қорғау аппаратурасы және шифрлау процесі қолданылатын деректерді беру және оларды хабарлау желілерін қорғау аппаратурасы;</w:t>
            </w:r>
          </w:p>
          <w:p>
            <w:pPr>
              <w:spacing w:after="20"/>
              <w:ind w:left="20"/>
              <w:jc w:val="both"/>
            </w:pPr>
            <w:r>
              <w:rPr>
                <w:rFonts w:ascii="Times New Roman"/>
                <w:b w:val="false"/>
                <w:i w:val="false"/>
                <w:color w:val="000000"/>
                <w:sz w:val="20"/>
              </w:rPr>
              <w:t>
f. Криптографиялық кілтті сәйкестендіруге, түпнұсқалығын анықтауға және іске қосуға арналған жабдық, сондай-ақ кілтті басқаруға, шығаруға және таратуға арналған жабдық;</w:t>
            </w:r>
          </w:p>
          <w:p>
            <w:pPr>
              <w:spacing w:after="20"/>
              <w:ind w:left="20"/>
              <w:jc w:val="both"/>
            </w:pPr>
            <w:r>
              <w:rPr>
                <w:rFonts w:ascii="Times New Roman"/>
                <w:b w:val="false"/>
                <w:i w:val="false"/>
                <w:color w:val="000000"/>
                <w:sz w:val="20"/>
              </w:rPr>
              <w:t>
g. Көздеу аппаратурасы мен навигациялық жабдық;</w:t>
            </w:r>
          </w:p>
          <w:p>
            <w:pPr>
              <w:spacing w:after="20"/>
              <w:ind w:left="20"/>
              <w:jc w:val="both"/>
            </w:pPr>
            <w:r>
              <w:rPr>
                <w:rFonts w:ascii="Times New Roman"/>
                <w:b w:val="false"/>
                <w:i w:val="false"/>
                <w:color w:val="000000"/>
                <w:sz w:val="20"/>
              </w:rPr>
              <w:t>
h. Тропосфералық радио байланысты жүзеге асыруға арналған цифрлық аппаратура;</w:t>
            </w:r>
          </w:p>
          <w:p>
            <w:pPr>
              <w:spacing w:after="20"/>
              <w:ind w:left="20"/>
              <w:jc w:val="both"/>
            </w:pPr>
            <w:r>
              <w:rPr>
                <w:rFonts w:ascii="Times New Roman"/>
                <w:b w:val="false"/>
                <w:i w:val="false"/>
                <w:color w:val="000000"/>
                <w:sz w:val="20"/>
              </w:rPr>
              <w:t>
i. Радиотехникалық барлауға арнайы арналған цифрлық демодуляторлар;</w:t>
            </w:r>
          </w:p>
          <w:p>
            <w:pPr>
              <w:spacing w:after="20"/>
              <w:ind w:left="20"/>
              <w:jc w:val="both"/>
            </w:pPr>
            <w:r>
              <w:rPr>
                <w:rFonts w:ascii="Times New Roman"/>
                <w:b w:val="false"/>
                <w:i w:val="false"/>
                <w:color w:val="000000"/>
                <w:sz w:val="20"/>
              </w:rPr>
              <w:t>
j. "Көшбасшылық жасау мен басқарудың автоматтандырылған жүйесі".</w:t>
            </w:r>
          </w:p>
          <w:p>
            <w:pPr>
              <w:spacing w:after="20"/>
              <w:ind w:left="20"/>
              <w:jc w:val="both"/>
            </w:pPr>
            <w:r>
              <w:rPr>
                <w:rFonts w:ascii="Times New Roman"/>
                <w:b w:val="false"/>
                <w:i w:val="false"/>
                <w:color w:val="000000"/>
                <w:sz w:val="20"/>
              </w:rPr>
              <w:t>
N.B. радио байланыспен айқындалған әскери "бағдарламамен" байланысты "бағдарламалық қамтамасыз ету" (SDR) ML21 т. көрсетілген.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ML11</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Жаһандық навигациялық спутниктік жүйелерге (ГОЛОНАСС) кедергі келтіруге арналған аппаратура және оған арнайы әзірленген компоненттер;</w:t>
            </w:r>
          </w:p>
          <w:p>
            <w:pPr>
              <w:spacing w:after="20"/>
              <w:ind w:left="20"/>
              <w:jc w:val="both"/>
            </w:pPr>
            <w:r>
              <w:rPr>
                <w:rFonts w:ascii="Times New Roman"/>
                <w:b w:val="false"/>
                <w:i w:val="false"/>
                <w:color w:val="000000"/>
                <w:sz w:val="20"/>
              </w:rPr>
              <w:t>
c. Әскери мақсаттарда пайдалану үшін арнайы әзірленген немесе түрлендірілген "ғарыш аппараттары", сондай-ақ әскери мақсатта қолдану үшін арнайы әзірленген "ғарыш аппараттарының" компоненттері.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12 Төменде көрсетілген кинетикалық энергияны пайдаланатын жоғары жылдамдықты қару-жарақтар жүйесі және оған ілеспе жабдық, сондай-ақ оларға арнайы әзірленген компоненттер: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Кинетикалық энергияны пайдаланатын, нысананы зақымдау немесе оған әсер ету және оның тапсырманы орындауына кедергілер жасау үшін арнайы әзірленген қару-жарақтар жүйесі;</w:t>
            </w:r>
          </w:p>
          <w:p>
            <w:pPr>
              <w:spacing w:after="20"/>
              <w:ind w:left="20"/>
              <w:jc w:val="both"/>
            </w:pPr>
            <w:r>
              <w:rPr>
                <w:rFonts w:ascii="Times New Roman"/>
                <w:b w:val="false"/>
                <w:i w:val="false"/>
                <w:color w:val="000000"/>
                <w:sz w:val="20"/>
              </w:rPr>
              <w:t>
b. Сынақ жүргізуге және бағалауға арналған арнайы құралдар, сондай-ақ диагностикалық аппаратураны және снарядтар мен кинетикалық энергияны пайдаланатын жүйелерге динамикалық сынақтар жүргізуге арналған нысандарды қоса алғанда, сынаққа арналған модельдер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Калибрден кіші оқ-дәрілер немесе тек химиялық зымыран отыны пайдаланылатын қару-жарақтар жүйесі, сондай-ақ оларға оқ-дәрілер ML1-ML4 тармақтарда келтірілген.</w:t>
            </w:r>
          </w:p>
          <w:p>
            <w:pPr>
              <w:spacing w:after="20"/>
              <w:ind w:left="20"/>
              <w:jc w:val="both"/>
            </w:pPr>
            <w:r>
              <w:rPr>
                <w:rFonts w:ascii="Times New Roman"/>
                <w:b w:val="false"/>
                <w:i w:val="false"/>
                <w:color w:val="000000"/>
                <w:sz w:val="20"/>
              </w:rPr>
              <w:t xml:space="preserve">
1-ескертпе </w:t>
            </w:r>
          </w:p>
          <w:p>
            <w:pPr>
              <w:spacing w:after="20"/>
              <w:ind w:left="20"/>
              <w:jc w:val="both"/>
            </w:pPr>
            <w:r>
              <w:rPr>
                <w:rFonts w:ascii="Times New Roman"/>
                <w:b w:val="false"/>
                <w:i w:val="false"/>
                <w:color w:val="000000"/>
                <w:sz w:val="20"/>
              </w:rPr>
              <w:t>
ML12. т. кинетикалық энергияны пайдаланатын қару-жарақтар жүйесі үшін арнайы әзірленген мынадай жүйелер мен жабдықтарды қамтиды:</w:t>
            </w:r>
          </w:p>
          <w:p>
            <w:pPr>
              <w:spacing w:after="20"/>
              <w:ind w:left="20"/>
              <w:jc w:val="both"/>
            </w:pPr>
            <w:r>
              <w:rPr>
                <w:rFonts w:ascii="Times New Roman"/>
                <w:b w:val="false"/>
                <w:i w:val="false"/>
                <w:color w:val="000000"/>
                <w:sz w:val="20"/>
              </w:rPr>
              <w:t>
a. Жеке оқ ату немесе жылдам ату режимінде массаға 1,6 км/с жылдамдыққа дейін 0,1 g асатын жылдамдық беруге қабілетті іске қосу қозғалтқыш қондырғылары;</w:t>
            </w:r>
          </w:p>
          <w:p>
            <w:pPr>
              <w:spacing w:after="20"/>
              <w:ind w:left="20"/>
              <w:jc w:val="both"/>
            </w:pPr>
            <w:r>
              <w:rPr>
                <w:rFonts w:ascii="Times New Roman"/>
                <w:b w:val="false"/>
                <w:i w:val="false"/>
                <w:color w:val="000000"/>
                <w:sz w:val="20"/>
              </w:rPr>
              <w:t>
b. Негізгі қуатын генерациялауға арналған жабдық, электр броны бар жабдық, энергия жинақтайтын, жылуды реттейтін, энергияны түрлендіретін және коммутаторлық жабдық немесе отынды қайта тиеуге арналған жабдық; қорек көзі және зеңбірек, сондай-ақ электр жетегі бар басқа да мұнара құралының арасындағы электр интерфейстер;</w:t>
            </w:r>
          </w:p>
          <w:p>
            <w:pPr>
              <w:spacing w:after="20"/>
              <w:ind w:left="20"/>
              <w:jc w:val="both"/>
            </w:pPr>
            <w:r>
              <w:rPr>
                <w:rFonts w:ascii="Times New Roman"/>
                <w:b w:val="false"/>
                <w:i w:val="false"/>
                <w:color w:val="000000"/>
                <w:sz w:val="20"/>
              </w:rPr>
              <w:t>
c. Нысананы анықтау, бақылау, атыс жүргізу тәсілдерін басқару немесе бүліну дәрежесін айқындау жүйелері;</w:t>
            </w:r>
          </w:p>
          <w:p>
            <w:pPr>
              <w:spacing w:after="20"/>
              <w:ind w:left="20"/>
              <w:jc w:val="both"/>
            </w:pPr>
            <w:r>
              <w:rPr>
                <w:rFonts w:ascii="Times New Roman"/>
                <w:b w:val="false"/>
                <w:i w:val="false"/>
                <w:color w:val="000000"/>
                <w:sz w:val="20"/>
              </w:rPr>
              <w:t>
d. Снарядтарға арналған өздігінен бағыттайтын, бағыттайтын немесе бүйірлік алып кететін (бүйірлік жылдамдық) бастиек жүйесі.</w:t>
            </w:r>
          </w:p>
          <w:p>
            <w:pPr>
              <w:spacing w:after="20"/>
              <w:ind w:left="20"/>
              <w:jc w:val="both"/>
            </w:pPr>
            <w:r>
              <w:rPr>
                <w:rFonts w:ascii="Times New Roman"/>
                <w:b w:val="false"/>
                <w:i w:val="false"/>
                <w:color w:val="000000"/>
                <w:sz w:val="20"/>
              </w:rPr>
              <w:t xml:space="preserve">
2-ескертпе ML12. т. мынадай қозғалтқыш жүйелердің кез келгенін пайдаланатын қару-жарақтар жүйелеріне қолданылады: </w:t>
            </w:r>
          </w:p>
          <w:p>
            <w:pPr>
              <w:spacing w:after="20"/>
              <w:ind w:left="20"/>
              <w:jc w:val="both"/>
            </w:pPr>
            <w:r>
              <w:rPr>
                <w:rFonts w:ascii="Times New Roman"/>
                <w:b w:val="false"/>
                <w:i w:val="false"/>
                <w:color w:val="000000"/>
                <w:sz w:val="20"/>
              </w:rPr>
              <w:t>
a. Электромагнитті;</w:t>
            </w:r>
          </w:p>
          <w:p>
            <w:pPr>
              <w:spacing w:after="20"/>
              <w:ind w:left="20"/>
              <w:jc w:val="both"/>
            </w:pPr>
            <w:r>
              <w:rPr>
                <w:rFonts w:ascii="Times New Roman"/>
                <w:b w:val="false"/>
                <w:i w:val="false"/>
                <w:color w:val="000000"/>
                <w:sz w:val="20"/>
              </w:rPr>
              <w:t>
b. Электротермикалық;</w:t>
            </w:r>
          </w:p>
          <w:p>
            <w:pPr>
              <w:spacing w:after="20"/>
              <w:ind w:left="20"/>
              <w:jc w:val="both"/>
            </w:pPr>
            <w:r>
              <w:rPr>
                <w:rFonts w:ascii="Times New Roman"/>
                <w:b w:val="false"/>
                <w:i w:val="false"/>
                <w:color w:val="000000"/>
                <w:sz w:val="20"/>
              </w:rPr>
              <w:t>
c. Плазмалық;</w:t>
            </w:r>
          </w:p>
          <w:p>
            <w:pPr>
              <w:spacing w:after="20"/>
              <w:ind w:left="20"/>
              <w:jc w:val="both"/>
            </w:pPr>
            <w:r>
              <w:rPr>
                <w:rFonts w:ascii="Times New Roman"/>
                <w:b w:val="false"/>
                <w:i w:val="false"/>
                <w:color w:val="000000"/>
                <w:sz w:val="20"/>
              </w:rPr>
              <w:t>
d. Жеңіл газды пайдаланатын; немесе</w:t>
            </w:r>
          </w:p>
          <w:p>
            <w:pPr>
              <w:spacing w:after="20"/>
              <w:ind w:left="20"/>
              <w:jc w:val="both"/>
            </w:pPr>
            <w:r>
              <w:rPr>
                <w:rFonts w:ascii="Times New Roman"/>
                <w:b w:val="false"/>
                <w:i w:val="false"/>
                <w:color w:val="000000"/>
                <w:sz w:val="20"/>
              </w:rPr>
              <w:t>
e. Химиялық (жоғарыда көрсетілген заттардың бірімен араластыра отырып).</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13 Брондалған жабдық немесе қорғаныш жабдығы, конструкциялар мен компоненттер, атап айтқанда: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Мынадай сипаттамалардың бірі бар бронды пластиналар:</w:t>
            </w:r>
          </w:p>
          <w:p>
            <w:pPr>
              <w:spacing w:after="20"/>
              <w:ind w:left="20"/>
              <w:jc w:val="both"/>
            </w:pPr>
            <w:r>
              <w:rPr>
                <w:rFonts w:ascii="Times New Roman"/>
                <w:b w:val="false"/>
                <w:i w:val="false"/>
                <w:color w:val="000000"/>
                <w:sz w:val="20"/>
              </w:rPr>
              <w:t>
1. Әскери стандарттарға немесе техникалық талаптарға сәйкес әзірленген;</w:t>
            </w:r>
          </w:p>
          <w:p>
            <w:pPr>
              <w:spacing w:after="20"/>
              <w:ind w:left="20"/>
              <w:jc w:val="both"/>
            </w:pPr>
            <w:r>
              <w:rPr>
                <w:rFonts w:ascii="Times New Roman"/>
                <w:b w:val="false"/>
                <w:i w:val="false"/>
                <w:color w:val="000000"/>
                <w:sz w:val="20"/>
              </w:rPr>
              <w:t>
2. Әскери мақсаттарда пайдалану үшін жарамды;</w:t>
            </w:r>
          </w:p>
          <w:p>
            <w:pPr>
              <w:spacing w:after="20"/>
              <w:ind w:left="20"/>
              <w:jc w:val="both"/>
            </w:pPr>
            <w:r>
              <w:rPr>
                <w:rFonts w:ascii="Times New Roman"/>
                <w:b w:val="false"/>
                <w:i w:val="false"/>
                <w:color w:val="000000"/>
                <w:sz w:val="20"/>
              </w:rPr>
              <w:t>
a. Металл немесе металл емес материалдардан жасалған, әскери жүйелерді баллистикалық қорғауды қамтамасыз ету үшін арнайы әзірленген конструкциялар немесе олардың комбинациялары;</w:t>
            </w:r>
          </w:p>
          <w:p>
            <w:pPr>
              <w:spacing w:after="20"/>
              <w:ind w:left="20"/>
              <w:jc w:val="both"/>
            </w:pPr>
            <w:r>
              <w:rPr>
                <w:rFonts w:ascii="Times New Roman"/>
                <w:b w:val="false"/>
                <w:i w:val="false"/>
                <w:color w:val="000000"/>
                <w:sz w:val="20"/>
              </w:rPr>
              <w:t>
b. Әскери стандарттарға немесе техникалық талаптарға не осыған ұқсас ұлттық стандарттарға сәйкес жасалған шлемдер, сондай-ақ оларға арнайы әзірленген компоненттер (яғни шлем корпусы, шлем астына киетін бас киім мен аралық төсем);</w:t>
            </w:r>
          </w:p>
          <w:p>
            <w:pPr>
              <w:spacing w:after="20"/>
              <w:ind w:left="20"/>
              <w:jc w:val="both"/>
            </w:pPr>
            <w:r>
              <w:rPr>
                <w:rFonts w:ascii="Times New Roman"/>
                <w:b w:val="false"/>
                <w:i w:val="false"/>
                <w:color w:val="000000"/>
                <w:sz w:val="20"/>
              </w:rPr>
              <w:t>
c. Броньды кеудешелер немесе қорғану киімдері, сондай-ақ оларға арналған компоненттер, атап айтқанда:</w:t>
            </w:r>
          </w:p>
          <w:p>
            <w:pPr>
              <w:spacing w:after="20"/>
              <w:ind w:left="20"/>
              <w:jc w:val="both"/>
            </w:pPr>
            <w:r>
              <w:rPr>
                <w:rFonts w:ascii="Times New Roman"/>
                <w:b w:val="false"/>
                <w:i w:val="false"/>
                <w:color w:val="000000"/>
                <w:sz w:val="20"/>
              </w:rPr>
              <w:t>
1. Әскери стандарттарға немесе техникалық талаптарға не оларға балама құжаттарға сәйкес дайындалған жұмсақ броньды кеудешелер және қорғану киімдері, сондай-ақ оларға арнайы әзірленген компоненттер;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Броньды кеудеше пластиналарының сипаттамасы ML13.d.2 тт. берілген.</w:t>
            </w:r>
          </w:p>
          <w:p>
            <w:pPr>
              <w:spacing w:after="20"/>
              <w:ind w:left="20"/>
              <w:jc w:val="both"/>
            </w:pPr>
            <w:r>
              <w:rPr>
                <w:rFonts w:ascii="Times New Roman"/>
                <w:b w:val="false"/>
                <w:i w:val="false"/>
                <w:color w:val="000000"/>
                <w:sz w:val="20"/>
              </w:rPr>
              <w:t xml:space="preserve">
Ескертпе ML13.d.1.тт. мәнмәтінінде әскери стандарттар немесе техникалық талаптар, кем дегенде, жарықшақпен зақымдаудан қорғауға қатысты ерекшелікті қамтиды.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деңгейдегі (2008 жылғы шілдедегі NIJ 0101.06 немесе осыған ұқсас ұлттық стандарт) немесе басқа бұдан да жоғары деңгейдегі баллистикалық қорғауды қамтамасыз ететін броньді кеудешенің қатты пластиналары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1-ескертпе ML13.b.тт. жарылыстардан қорғауға арналған белсенді бронь жасау үшін арнайы әзірленген немесе әскери пана салуға арналған материалдар кіреді.</w:t>
            </w:r>
          </w:p>
          <w:p>
            <w:pPr>
              <w:spacing w:after="20"/>
              <w:ind w:left="20"/>
              <w:jc w:val="both"/>
            </w:pPr>
            <w:r>
              <w:rPr>
                <w:rFonts w:ascii="Times New Roman"/>
                <w:b w:val="false"/>
                <w:i w:val="false"/>
                <w:color w:val="000000"/>
                <w:sz w:val="20"/>
              </w:rPr>
              <w:t>
2-ескертпе ML13.c.тт. түрленбеген немесе қосалқы құрылғыларды орнату үшін әзірленбеген не қосалқы құрылғылардың кез келген типімен жарақталмаған қарапайым болат шлемдерге қолданылмайды.</w:t>
            </w:r>
          </w:p>
          <w:p>
            <w:pPr>
              <w:spacing w:after="20"/>
              <w:ind w:left="20"/>
              <w:jc w:val="both"/>
            </w:pPr>
            <w:r>
              <w:rPr>
                <w:rFonts w:ascii="Times New Roman"/>
                <w:b w:val="false"/>
                <w:i w:val="false"/>
                <w:color w:val="000000"/>
                <w:sz w:val="20"/>
              </w:rPr>
              <w:t>
3-ескертпе ML13.c. және d. тт. иелердің өздерін қорғау үшін әзірленген шлемдерге, қорғану киімдеріне немесе броньді кеудешелерге қолданылмайды.</w:t>
            </w:r>
          </w:p>
          <w:p>
            <w:pPr>
              <w:spacing w:after="20"/>
              <w:ind w:left="20"/>
              <w:jc w:val="both"/>
            </w:pPr>
            <w:r>
              <w:rPr>
                <w:rFonts w:ascii="Times New Roman"/>
                <w:b w:val="false"/>
                <w:i w:val="false"/>
                <w:color w:val="000000"/>
                <w:sz w:val="20"/>
              </w:rPr>
              <w:t>
4-ескертпе Әскери мақсаттарда пайдалану үшін арнайы әзірленген әскери шлемдерге ML13. т. көрсетілген және саперлер үшін арнайы әзірленген шлемдер ғана жатады.</w:t>
            </w:r>
          </w:p>
          <w:p>
            <w:pPr>
              <w:spacing w:after="20"/>
              <w:ind w:left="20"/>
              <w:jc w:val="both"/>
            </w:pPr>
            <w:r>
              <w:rPr>
                <w:rFonts w:ascii="Times New Roman"/>
                <w:b w:val="false"/>
                <w:i w:val="false"/>
                <w:color w:val="000000"/>
                <w:sz w:val="20"/>
              </w:rPr>
              <w:t xml:space="preserve">
N.B. 1 Сондай-ақ Қосарланған мақсаттағы тауарлар мен технологиялар тізімінің 1.A.5. тт. қараңыз. </w:t>
            </w:r>
          </w:p>
          <w:p>
            <w:pPr>
              <w:spacing w:after="20"/>
              <w:ind w:left="20"/>
              <w:jc w:val="both"/>
            </w:pPr>
            <w:r>
              <w:rPr>
                <w:rFonts w:ascii="Times New Roman"/>
                <w:b w:val="false"/>
                <w:i w:val="false"/>
                <w:color w:val="000000"/>
                <w:sz w:val="20"/>
              </w:rPr>
              <w:t>
N.B. 2 Броньді кедушелер мен шлемдерді өндіру үшін пайдаланылатын "талшықты немесе жіп тәрізді материалдар" Қосарланған мақсаттағы тауарлар мен технологиялар тізімінің 1.C.10. тт. сипатталған.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дайындық немесе әскери сценарийді модельдеу үшін мамандандырылған жабдық, ML1. немесе ML2. т. көрсетілген кез келген қару-жарақты немесе атыс қаруын пайдалануды үйрету үшін арнайы әзірленген симуляциялық аппаратура және оларға арнайы әзірленген компоненттер мен керек-жарақтар.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ескертпе</w:t>
            </w:r>
          </w:p>
          <w:p>
            <w:pPr>
              <w:spacing w:after="20"/>
              <w:ind w:left="20"/>
              <w:jc w:val="both"/>
            </w:pPr>
            <w:r>
              <w:rPr>
                <w:rFonts w:ascii="Times New Roman"/>
                <w:b w:val="false"/>
                <w:i w:val="false"/>
                <w:color w:val="000000"/>
                <w:sz w:val="20"/>
              </w:rPr>
              <w:t>
"әскери дайындық үшін мамандандырылған жабдық" термині шабуыл тренажерларының әскери типтерін, жауынгерлік ұшу тренажерларын, радиолакациялық нысандарды анықтау тренажерлары, радиолакациялық нысандар генераторы, артиллериялық атысқа дайындау құралдары, қайыққа қарсы қорғаныс тренажерлары, пилотаждық жаттығу тренажерлары (ұшқыштарды/ ғарышкерлерді дайындауға арналған центрифуга-тренажерларды қоса алғанда), радиолакациялық тренажерлар, аспап бойынша ұшуға дайындау тренажерлары, навигация дағдыларын қалыптастыруға арналған тренажерлар, реактивті снарядтарды іске қосу тренажерлары, нысана - "ұшу аппараттары", қару жүйелері бойынша тренажерлар, пилотсыз "ұшу аппараттарының" тренажерлары, жылжымалы оқу экспонаттары және жерүсті әскери операцияларға арналған тренажер жабдығы.</w:t>
            </w:r>
          </w:p>
          <w:p>
            <w:pPr>
              <w:spacing w:after="20"/>
              <w:ind w:left="20"/>
              <w:jc w:val="both"/>
            </w:pPr>
            <w:r>
              <w:rPr>
                <w:rFonts w:ascii="Times New Roman"/>
                <w:b w:val="false"/>
                <w:i w:val="false"/>
                <w:color w:val="000000"/>
                <w:sz w:val="20"/>
              </w:rPr>
              <w:t xml:space="preserve">
1-ескертпе ML14.тт. әскери мақсаттарда арнайы әзірленген немесе түрлендірілген стимуляторлар үшін бейнелерді қалыптастыру жүйесін және интерактивті диалог жүйесін қамтиды. </w:t>
            </w:r>
          </w:p>
          <w:p>
            <w:pPr>
              <w:spacing w:after="20"/>
              <w:ind w:left="20"/>
              <w:jc w:val="both"/>
            </w:pPr>
            <w:r>
              <w:rPr>
                <w:rFonts w:ascii="Times New Roman"/>
                <w:b w:val="false"/>
                <w:i w:val="false"/>
                <w:color w:val="000000"/>
                <w:sz w:val="20"/>
              </w:rPr>
              <w:t xml:space="preserve">
2-ескертпе ML14.тт. аңшылық немесе спорттық қарумен атуға жаттығу үшін арнайы әзірленген жабдықды қамтымайды.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ML15 Әскери мақсаттарда пайдалану үшін арнайы әзірленген бейнені қалыптастыру және байқауға қарсы іс-қимыл жасау функциялары бар байқау аппаратурасы және оған арнайы әзірленген компоненттер мен керек-жарақтар: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ML15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Жазу құрылғылары және бейнені өңдеуге арналған аппаратура;</w:t>
            </w:r>
          </w:p>
          <w:p>
            <w:pPr>
              <w:spacing w:after="20"/>
              <w:ind w:left="20"/>
              <w:jc w:val="both"/>
            </w:pPr>
            <w:r>
              <w:rPr>
                <w:rFonts w:ascii="Times New Roman"/>
                <w:b w:val="false"/>
                <w:i w:val="false"/>
                <w:color w:val="000000"/>
                <w:sz w:val="20"/>
              </w:rPr>
              <w:t xml:space="preserve">
b. Камералар, фотографиялық жабдық пен фотопленканы өңдеуге арналған жабдық; </w:t>
            </w:r>
          </w:p>
          <w:p>
            <w:pPr>
              <w:spacing w:after="20"/>
              <w:ind w:left="20"/>
              <w:jc w:val="both"/>
            </w:pPr>
            <w:r>
              <w:rPr>
                <w:rFonts w:ascii="Times New Roman"/>
                <w:b w:val="false"/>
                <w:i w:val="false"/>
                <w:color w:val="000000"/>
                <w:sz w:val="20"/>
              </w:rPr>
              <w:t>
c. Бейненің ашықтығын күшейтетін жабдық;</w:t>
            </w:r>
          </w:p>
          <w:p>
            <w:pPr>
              <w:spacing w:after="20"/>
              <w:ind w:left="20"/>
              <w:jc w:val="both"/>
            </w:pPr>
            <w:r>
              <w:rPr>
                <w:rFonts w:ascii="Times New Roman"/>
                <w:b w:val="false"/>
                <w:i w:val="false"/>
                <w:color w:val="000000"/>
                <w:sz w:val="20"/>
              </w:rPr>
              <w:t>
d. Бейнені инфрақызыл сәулелерде қалыптастыратын жабдық және түнде көрудің жылуға ден қою аспаптары;</w:t>
            </w:r>
          </w:p>
          <w:p>
            <w:pPr>
              <w:spacing w:after="20"/>
              <w:ind w:left="20"/>
              <w:jc w:val="both"/>
            </w:pPr>
            <w:r>
              <w:rPr>
                <w:rFonts w:ascii="Times New Roman"/>
                <w:b w:val="false"/>
                <w:i w:val="false"/>
                <w:color w:val="000000"/>
                <w:sz w:val="20"/>
              </w:rPr>
              <w:t>
e. Радиолокациялық датчиктердің сигналын пайдалана отырып, бейнені қалыптастыру жабдығы;</w:t>
            </w:r>
          </w:p>
          <w:p>
            <w:pPr>
              <w:spacing w:after="20"/>
              <w:ind w:left="20"/>
              <w:jc w:val="both"/>
            </w:pPr>
            <w:r>
              <w:rPr>
                <w:rFonts w:ascii="Times New Roman"/>
                <w:b w:val="false"/>
                <w:i w:val="false"/>
                <w:color w:val="000000"/>
                <w:sz w:val="20"/>
              </w:rPr>
              <w:t>
f. ML15.a. - ML15.e. тт. көрсетілген қарсы іс-қимыл жасау жабдығы және контр-қарсы іс-қимыл жасау жабдығы.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ML15.f. тт. операцияны орындау жағдайларын нашарлату немесе бейнені қалыптастырудың әскери жүйелерінің тиімділігін төмендету үшін не осындай нашарлату әсерін барынша азайту үшін әзірленген жабдықты қамтиды. </w:t>
            </w:r>
          </w:p>
          <w:p>
            <w:pPr>
              <w:spacing w:after="20"/>
              <w:ind w:left="20"/>
              <w:jc w:val="both"/>
            </w:pPr>
            <w:r>
              <w:rPr>
                <w:rFonts w:ascii="Times New Roman"/>
                <w:b w:val="false"/>
                <w:i w:val="false"/>
                <w:color w:val="000000"/>
                <w:sz w:val="20"/>
              </w:rPr>
              <w:t>
1-ескертпе ML15. т. "арнайы әзірленген компоненттер" термині, егер ол әскери мақсатта пайдалану үшін арнайы әзірленген болса, төменде көрсетілген жабдықты қамтиды:</w:t>
            </w:r>
          </w:p>
          <w:p>
            <w:pPr>
              <w:spacing w:after="20"/>
              <w:ind w:left="20"/>
              <w:jc w:val="both"/>
            </w:pPr>
            <w:r>
              <w:rPr>
                <w:rFonts w:ascii="Times New Roman"/>
                <w:b w:val="false"/>
                <w:i w:val="false"/>
                <w:color w:val="000000"/>
                <w:sz w:val="20"/>
              </w:rPr>
              <w:t>
a. Бейнені инфрақызыл электрондық-оптикалық түрлендіргіштер (ЭОТ);</w:t>
            </w:r>
          </w:p>
          <w:p>
            <w:pPr>
              <w:spacing w:after="20"/>
              <w:ind w:left="20"/>
              <w:jc w:val="both"/>
            </w:pPr>
            <w:r>
              <w:rPr>
                <w:rFonts w:ascii="Times New Roman"/>
                <w:b w:val="false"/>
                <w:i w:val="false"/>
                <w:color w:val="000000"/>
                <w:sz w:val="20"/>
              </w:rPr>
              <w:t>
b. Бейненің ашықтығын күшейтуге арналған электрондық-оптикалық түрлендіргіштер (бірінші буыннан кейінгі);</w:t>
            </w:r>
          </w:p>
          <w:p>
            <w:pPr>
              <w:spacing w:after="20"/>
              <w:ind w:left="20"/>
              <w:jc w:val="both"/>
            </w:pPr>
            <w:r>
              <w:rPr>
                <w:rFonts w:ascii="Times New Roman"/>
                <w:b w:val="false"/>
                <w:i w:val="false"/>
                <w:color w:val="000000"/>
                <w:sz w:val="20"/>
              </w:rPr>
              <w:t>
c. Микроарналық пластиналар;</w:t>
            </w:r>
          </w:p>
          <w:p>
            <w:pPr>
              <w:spacing w:after="20"/>
              <w:ind w:left="20"/>
              <w:jc w:val="both"/>
            </w:pPr>
            <w:r>
              <w:rPr>
                <w:rFonts w:ascii="Times New Roman"/>
                <w:b w:val="false"/>
                <w:i w:val="false"/>
                <w:color w:val="000000"/>
                <w:sz w:val="20"/>
              </w:rPr>
              <w:t>
d. Жарық нашар түсіп тұрған кезде түсіруге арналған телекамералардың электрондық-сәулелік түтікшелері;</w:t>
            </w:r>
          </w:p>
          <w:p>
            <w:pPr>
              <w:spacing w:after="20"/>
              <w:ind w:left="20"/>
              <w:jc w:val="both"/>
            </w:pPr>
            <w:r>
              <w:rPr>
                <w:rFonts w:ascii="Times New Roman"/>
                <w:b w:val="false"/>
                <w:i w:val="false"/>
                <w:color w:val="000000"/>
                <w:sz w:val="20"/>
              </w:rPr>
              <w:t>
e. Детекторлық матрицалар (жалғаулардың электрондық схемаларымен немесе оқу жүйелерімен бірге);</w:t>
            </w:r>
          </w:p>
          <w:p>
            <w:pPr>
              <w:spacing w:after="20"/>
              <w:ind w:left="20"/>
              <w:jc w:val="both"/>
            </w:pPr>
            <w:r>
              <w:rPr>
                <w:rFonts w:ascii="Times New Roman"/>
                <w:b w:val="false"/>
                <w:i w:val="false"/>
                <w:color w:val="000000"/>
                <w:sz w:val="20"/>
              </w:rPr>
              <w:t>
f. Пироэлектрлік беруші телевизиялық электрондық-сәулелік түтіктер;</w:t>
            </w:r>
          </w:p>
          <w:p>
            <w:pPr>
              <w:spacing w:after="20"/>
              <w:ind w:left="20"/>
              <w:jc w:val="both"/>
            </w:pPr>
            <w:r>
              <w:rPr>
                <w:rFonts w:ascii="Times New Roman"/>
                <w:b w:val="false"/>
                <w:i w:val="false"/>
                <w:color w:val="000000"/>
                <w:sz w:val="20"/>
              </w:rPr>
              <w:t>
g. Бейнені қалыптастыру жүйелерін салқындатқыш жүйе;</w:t>
            </w:r>
          </w:p>
          <w:p>
            <w:pPr>
              <w:spacing w:after="20"/>
              <w:ind w:left="20"/>
              <w:jc w:val="both"/>
            </w:pPr>
            <w:r>
              <w:rPr>
                <w:rFonts w:ascii="Times New Roman"/>
                <w:b w:val="false"/>
                <w:i w:val="false"/>
                <w:color w:val="000000"/>
                <w:sz w:val="20"/>
              </w:rPr>
              <w:t xml:space="preserve">
h. Жоғары жылдамдықты түсіру фотокамерасының ажырамас бөлігі болып табылатын бекітпені қоспағанда, ұсталымы 100 мкс төмен фотохромды немесе электр оптикалық типтегі электрондық бекітпелер; </w:t>
            </w:r>
          </w:p>
          <w:p>
            <w:pPr>
              <w:spacing w:after="20"/>
              <w:ind w:left="20"/>
              <w:jc w:val="both"/>
            </w:pPr>
            <w:r>
              <w:rPr>
                <w:rFonts w:ascii="Times New Roman"/>
                <w:b w:val="false"/>
                <w:i w:val="false"/>
                <w:color w:val="000000"/>
                <w:sz w:val="20"/>
              </w:rPr>
              <w:t>
i. Бейненің талшықты-оптикалық инверторлары;</w:t>
            </w:r>
          </w:p>
          <w:p>
            <w:pPr>
              <w:spacing w:after="20"/>
              <w:ind w:left="20"/>
              <w:jc w:val="both"/>
            </w:pPr>
            <w:r>
              <w:rPr>
                <w:rFonts w:ascii="Times New Roman"/>
                <w:b w:val="false"/>
                <w:i w:val="false"/>
                <w:color w:val="000000"/>
                <w:sz w:val="20"/>
              </w:rPr>
              <w:t>
j. Компаудтық жартылай өткізгіш фотокатодтар.</w:t>
            </w:r>
          </w:p>
          <w:p>
            <w:pPr>
              <w:spacing w:after="20"/>
              <w:ind w:left="20"/>
              <w:jc w:val="both"/>
            </w:pPr>
            <w:r>
              <w:rPr>
                <w:rFonts w:ascii="Times New Roman"/>
                <w:b w:val="false"/>
                <w:i w:val="false"/>
                <w:color w:val="000000"/>
                <w:sz w:val="20"/>
              </w:rPr>
              <w:t>
2-ескертпе ML15. тт. "электрондық-оптикалық түрлендіргіштердің алғашқы буынын" немесе "электрондық-оптикалық түрлендіргіштердің алғашқы буынын" орнату үшін арнайы әзірленген жабдықты қамтымайды.</w:t>
            </w:r>
          </w:p>
          <w:p>
            <w:pPr>
              <w:spacing w:after="20"/>
              <w:ind w:left="20"/>
              <w:jc w:val="both"/>
            </w:pPr>
            <w:r>
              <w:rPr>
                <w:rFonts w:ascii="Times New Roman"/>
                <w:b w:val="false"/>
                <w:i w:val="false"/>
                <w:color w:val="000000"/>
                <w:sz w:val="20"/>
              </w:rPr>
              <w:t>
N.B. "Алғашқы буын электрондық-оптикалық түрлендіргіштермен" жарақталған қару көздеуіштерінің жіктемесі ML1., ML2. және ML5.a.т. келтірілген.</w:t>
            </w:r>
          </w:p>
          <w:p>
            <w:pPr>
              <w:spacing w:after="20"/>
              <w:ind w:left="20"/>
              <w:jc w:val="both"/>
            </w:pPr>
            <w:r>
              <w:rPr>
                <w:rFonts w:ascii="Times New Roman"/>
                <w:b w:val="false"/>
                <w:i w:val="false"/>
                <w:color w:val="000000"/>
                <w:sz w:val="20"/>
              </w:rPr>
              <w:t xml:space="preserve">
N.B. Сондай-ақ Қосарланған мақсаттағы тауарлар мен технологиялар тізімінің 6.A.2.a.2. и 6.A.2.b.тт. қараңыз.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ML16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ML1.-ден ML4. т. дейін, ML6., ML9., ML10., ML12. немесе ML19.т. аталған бұйымдар үшін арнайы әзірленген шыңдалған темір, құймалар және таза өңдеусіз басқа да бұйымдар.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ML16. тт. таза өңделмеген бұйымдарға қолданылады, егер олардың бақылауға жатқызу мәртебесін материалдың құрамы, геометриясы немесе функциясы бойынша айқындау мүмкін болса. </w:t>
            </w:r>
          </w:p>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ML17. Төменде көрсетілген әртүрлі жабдық, материалдар, кітапханалар және оларға арнайы құрастырылған компоненттер: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Сүңгуірлік жұмыстар мен су астында жүзуге арналған дербес аппараттар:</w:t>
            </w:r>
          </w:p>
          <w:p>
            <w:pPr>
              <w:spacing w:after="20"/>
              <w:ind w:left="20"/>
              <w:jc w:val="both"/>
            </w:pPr>
            <w:r>
              <w:rPr>
                <w:rFonts w:ascii="Times New Roman"/>
                <w:b w:val="false"/>
                <w:i w:val="false"/>
                <w:color w:val="000000"/>
                <w:sz w:val="20"/>
              </w:rPr>
              <w:t>
1. Әскери мақсаттарда пайдалану үшін арнайы әзірленген (мысалы, арнайы магниттік емес болып жасалған) тұйық немесе жартылай тұйық циклды (ауа рециркуляциясы бар) тыныс алу аппараттары;</w:t>
            </w:r>
          </w:p>
          <w:p>
            <w:pPr>
              <w:spacing w:after="20"/>
              <w:ind w:left="20"/>
              <w:jc w:val="both"/>
            </w:pPr>
            <w:r>
              <w:rPr>
                <w:rFonts w:ascii="Times New Roman"/>
                <w:b w:val="false"/>
                <w:i w:val="false"/>
                <w:color w:val="000000"/>
                <w:sz w:val="20"/>
              </w:rPr>
              <w:t>
2. Ашық циклды аппараттарды әскери мақсаттағы аппараттарға қайта бейімдеу мақсатында пайдалану үшін арнайы әзірленген компоненттер;</w:t>
            </w:r>
          </w:p>
          <w:p>
            <w:pPr>
              <w:spacing w:after="20"/>
              <w:ind w:left="20"/>
              <w:jc w:val="both"/>
            </w:pPr>
            <w:r>
              <w:rPr>
                <w:rFonts w:ascii="Times New Roman"/>
                <w:b w:val="false"/>
                <w:i w:val="false"/>
                <w:color w:val="000000"/>
                <w:sz w:val="20"/>
              </w:rPr>
              <w:t>
3. Әскери мақсаттарда пайдалану үшін ғана әзірленген, сүңгуірлік жұмыстарға және су астында жүзуге арналған дербес аппараттары бар бұйымдар.</w:t>
            </w:r>
          </w:p>
          <w:p>
            <w:pPr>
              <w:spacing w:after="20"/>
              <w:ind w:left="20"/>
              <w:jc w:val="both"/>
            </w:pPr>
            <w:r>
              <w:rPr>
                <w:rFonts w:ascii="Times New Roman"/>
                <w:b w:val="false"/>
                <w:i w:val="false"/>
                <w:color w:val="000000"/>
                <w:sz w:val="20"/>
              </w:rPr>
              <w:t>
b. Әскери мақсаттарда пайдалану үшін арнайы әзірленген құрылыс жабдығы.</w:t>
            </w:r>
          </w:p>
          <w:p>
            <w:pPr>
              <w:spacing w:after="20"/>
              <w:ind w:left="20"/>
              <w:jc w:val="both"/>
            </w:pPr>
            <w:r>
              <w:rPr>
                <w:rFonts w:ascii="Times New Roman"/>
                <w:b w:val="false"/>
                <w:i w:val="false"/>
                <w:color w:val="000000"/>
                <w:sz w:val="20"/>
              </w:rPr>
              <w:t>
c. Әскери мақсаттарда пайдалану үшін арнайы әзірленген, сигнатураны басуға арналған арматура, жабын және өңдеу құралдары.</w:t>
            </w:r>
          </w:p>
          <w:p>
            <w:pPr>
              <w:spacing w:after="20"/>
              <w:ind w:left="20"/>
              <w:jc w:val="both"/>
            </w:pPr>
            <w:r>
              <w:rPr>
                <w:rFonts w:ascii="Times New Roman"/>
                <w:b w:val="false"/>
                <w:i w:val="false"/>
                <w:color w:val="000000"/>
                <w:sz w:val="20"/>
              </w:rPr>
              <w:t>
d. Жауынгерлік іс-қимыл аймағында пайдалану үшін арнайы әзірленген саперлік жабдық.</w:t>
            </w:r>
          </w:p>
          <w:p>
            <w:pPr>
              <w:spacing w:after="20"/>
              <w:ind w:left="20"/>
              <w:jc w:val="both"/>
            </w:pPr>
            <w:r>
              <w:rPr>
                <w:rFonts w:ascii="Times New Roman"/>
                <w:b w:val="false"/>
                <w:i w:val="false"/>
                <w:color w:val="000000"/>
                <w:sz w:val="20"/>
              </w:rPr>
              <w:t>
e. Мына сипаттамалардың кез келгені бар "роботтар", "роботтардың" контроллерлері және "роботтардың" "жұмыс органдары":</w:t>
            </w:r>
          </w:p>
          <w:p>
            <w:pPr>
              <w:spacing w:after="20"/>
              <w:ind w:left="20"/>
              <w:jc w:val="both"/>
            </w:pPr>
            <w:r>
              <w:rPr>
                <w:rFonts w:ascii="Times New Roman"/>
                <w:b w:val="false"/>
                <w:i w:val="false"/>
                <w:color w:val="000000"/>
                <w:sz w:val="20"/>
              </w:rPr>
              <w:t>
1. Әскери мақсаттарда пайдалану үшін арнайы әзірленген;</w:t>
            </w:r>
          </w:p>
          <w:p>
            <w:pPr>
              <w:spacing w:after="20"/>
              <w:ind w:left="20"/>
              <w:jc w:val="both"/>
            </w:pPr>
            <w:r>
              <w:rPr>
                <w:rFonts w:ascii="Times New Roman"/>
                <w:b w:val="false"/>
                <w:i w:val="false"/>
                <w:color w:val="000000"/>
                <w:sz w:val="20"/>
              </w:rPr>
              <w:t xml:space="preserve">
2. Гидравликалық желілерді сырттан баллистикалық жарқыншақтардың тесуінен қорғау құралдарымен жарақталған (мысалы, өзі герметикаланатын құбырлар) және тұтану температурасы 839 К (566 o С) асатын гирдавликалық сұйықтықтарды пайдалану үшін әзірленген; </w:t>
            </w:r>
          </w:p>
          <w:p>
            <w:pPr>
              <w:spacing w:after="20"/>
              <w:ind w:left="20"/>
              <w:jc w:val="both"/>
            </w:pPr>
            <w:r>
              <w:rPr>
                <w:rFonts w:ascii="Times New Roman"/>
                <w:b w:val="false"/>
                <w:i w:val="false"/>
                <w:color w:val="000000"/>
                <w:sz w:val="20"/>
              </w:rPr>
              <w:t>
3. Импульстік электр магниттік өріс жағдайларда жұмыс істеуге арнайы әзірленген немесе соған есептелген.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ескертпе</w:t>
            </w:r>
          </w:p>
          <w:p>
            <w:pPr>
              <w:spacing w:after="20"/>
              <w:ind w:left="20"/>
              <w:jc w:val="both"/>
            </w:pPr>
            <w:r>
              <w:rPr>
                <w:rFonts w:ascii="Times New Roman"/>
                <w:b w:val="false"/>
                <w:i w:val="false"/>
                <w:color w:val="000000"/>
                <w:sz w:val="20"/>
              </w:rPr>
              <w:t>
Жақын жерде орналасқан жабдықтан (мысалы, механизмдер, аппараттар немесе электрондық жабдық) шығатын электр магниттік сәуледен туындаған кездейсоқ кедергілерді немесе найзағайдан болатын кедергілерді қамтымайды.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Қару-жарақтар тізімімен бақыланатын жабдықтармен бірге әскери мақсаттарда пайдалану үшін арнайы әзірленген 'кітапханалар' (техникалық параметрлердің дерекқоры);</w:t>
            </w:r>
          </w:p>
          <w:p>
            <w:pPr>
              <w:spacing w:after="20"/>
              <w:ind w:left="20"/>
              <w:jc w:val="both"/>
            </w:pPr>
            <w:r>
              <w:rPr>
                <w:rFonts w:ascii="Times New Roman"/>
                <w:b w:val="false"/>
                <w:i w:val="false"/>
                <w:color w:val="000000"/>
                <w:sz w:val="20"/>
              </w:rPr>
              <w:t>
g. "Ядролық реакторларды" қоса алғанда, әскери мақсаттарда пайдалану үшін арнайы әзірленген ядролық энергетикалық немесе қозғалтқыш қондырғылар және әскери мақсатта пайдалану үшін арнайы әзірленген және "түрлендірілген" оларға арналған компоненттер;</w:t>
            </w:r>
          </w:p>
          <w:p>
            <w:pPr>
              <w:spacing w:after="20"/>
              <w:ind w:left="20"/>
              <w:jc w:val="both"/>
            </w:pPr>
            <w:r>
              <w:rPr>
                <w:rFonts w:ascii="Times New Roman"/>
                <w:b w:val="false"/>
                <w:i w:val="false"/>
                <w:color w:val="000000"/>
                <w:sz w:val="20"/>
              </w:rPr>
              <w:t xml:space="preserve">
h. Қару-жарақтар тізімінде көрсетілгендерден басқа, әскери мақсаттарда пайдалану үшін арнайы әзірленген сигнатураны басуға арналған жабыны немесе арнайы өңдеуі бар жабдық және материалдар; </w:t>
            </w:r>
          </w:p>
          <w:p>
            <w:pPr>
              <w:spacing w:after="20"/>
              <w:ind w:left="20"/>
              <w:jc w:val="both"/>
            </w:pPr>
            <w:r>
              <w:rPr>
                <w:rFonts w:ascii="Times New Roman"/>
                <w:b w:val="false"/>
                <w:i w:val="false"/>
                <w:color w:val="000000"/>
                <w:sz w:val="20"/>
              </w:rPr>
              <w:t>
i. Әскери "ядролық реакторлар" үшін арнайы әзірленген симуляторлар;</w:t>
            </w:r>
          </w:p>
          <w:p>
            <w:pPr>
              <w:spacing w:after="20"/>
              <w:ind w:left="20"/>
              <w:jc w:val="both"/>
            </w:pPr>
            <w:r>
              <w:rPr>
                <w:rFonts w:ascii="Times New Roman"/>
                <w:b w:val="false"/>
                <w:i w:val="false"/>
                <w:color w:val="000000"/>
                <w:sz w:val="20"/>
              </w:rPr>
              <w:t>
j. Әскери техникаға қызмет көрсету үшін арнайы әзірленген немесе "түрлендірілген" мобильді жөндеу шеберханалары;</w:t>
            </w:r>
          </w:p>
          <w:p>
            <w:pPr>
              <w:spacing w:after="20"/>
              <w:ind w:left="20"/>
              <w:jc w:val="both"/>
            </w:pPr>
            <w:r>
              <w:rPr>
                <w:rFonts w:ascii="Times New Roman"/>
                <w:b w:val="false"/>
                <w:i w:val="false"/>
                <w:color w:val="000000"/>
                <w:sz w:val="20"/>
              </w:rPr>
              <w:t xml:space="preserve">
k. Әскери мақсаттарда пайдалану үшін арнайы әзірленген жиілік өрістері сигналдарының генераторлары; </w:t>
            </w:r>
          </w:p>
          <w:p>
            <w:pPr>
              <w:spacing w:after="20"/>
              <w:ind w:left="20"/>
              <w:jc w:val="both"/>
            </w:pPr>
            <w:r>
              <w:rPr>
                <w:rFonts w:ascii="Times New Roman"/>
                <w:b w:val="false"/>
                <w:i w:val="false"/>
                <w:color w:val="000000"/>
                <w:sz w:val="20"/>
              </w:rPr>
              <w:t>
l. Әскери мақсаттарда пайдалану үшін арнайы әзірленген немесе "түрлендірілген" контейнерлер;</w:t>
            </w:r>
          </w:p>
          <w:p>
            <w:pPr>
              <w:spacing w:after="20"/>
              <w:ind w:left="20"/>
              <w:jc w:val="both"/>
            </w:pPr>
            <w:r>
              <w:rPr>
                <w:rFonts w:ascii="Times New Roman"/>
                <w:b w:val="false"/>
                <w:i w:val="false"/>
                <w:color w:val="000000"/>
                <w:sz w:val="20"/>
              </w:rPr>
              <w:t>
m. Қару-жарақтар тізімі бойынша бақыланатыннан өзге паром өткелдері, әскери мақсатта пайдалану үшін арнайы әзірленген көпірлер мен понтондар;</w:t>
            </w:r>
          </w:p>
          <w:p>
            <w:pPr>
              <w:spacing w:after="20"/>
              <w:ind w:left="20"/>
              <w:jc w:val="both"/>
            </w:pPr>
            <w:r>
              <w:rPr>
                <w:rFonts w:ascii="Times New Roman"/>
                <w:b w:val="false"/>
                <w:i w:val="false"/>
                <w:color w:val="000000"/>
                <w:sz w:val="20"/>
              </w:rPr>
              <w:t>
n. ML4., ML6., ML9. немесе ML10 т. бойынша бақыланатын бұйымдарды "әзірлеу" үшін арнайы әзірленген тәжірибелік модель;</w:t>
            </w:r>
          </w:p>
          <w:p>
            <w:pPr>
              <w:spacing w:after="20"/>
              <w:ind w:left="20"/>
              <w:jc w:val="both"/>
            </w:pPr>
            <w:r>
              <w:rPr>
                <w:rFonts w:ascii="Times New Roman"/>
                <w:b w:val="false"/>
                <w:i w:val="false"/>
                <w:color w:val="000000"/>
                <w:sz w:val="20"/>
              </w:rPr>
              <w:t>
o. Әскери мақсаттарда пайдалану үшін арнайы әзірленген лазерлік сәулеленудің зақымдауынан қорғайтын (мысалы көру қабілетін және датчиктерді қорғау) құрылғы;</w:t>
            </w:r>
          </w:p>
          <w:p>
            <w:pPr>
              <w:spacing w:after="20"/>
              <w:ind w:left="20"/>
              <w:jc w:val="both"/>
            </w:pPr>
            <w:r>
              <w:rPr>
                <w:rFonts w:ascii="Times New Roman"/>
                <w:b w:val="false"/>
                <w:i w:val="false"/>
                <w:color w:val="000000"/>
                <w:sz w:val="20"/>
              </w:rPr>
              <w:t>
p. Қару-жарақтар тізімінде көрсетілгендерді қоспағанда, әскери мақсаттарда пайдалану үшін арнайы әзірленген немесе "түрлендірілген" "отын элементтері".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ескертпе</w:t>
            </w:r>
          </w:p>
          <w:p>
            <w:pPr>
              <w:spacing w:after="20"/>
              <w:ind w:left="20"/>
              <w:jc w:val="both"/>
            </w:pPr>
            <w:r>
              <w:rPr>
                <w:rFonts w:ascii="Times New Roman"/>
                <w:b w:val="false"/>
                <w:i w:val="false"/>
                <w:color w:val="000000"/>
                <w:sz w:val="20"/>
              </w:rPr>
              <w:t>
1. ML17.т. мәнмәтінінде 'кітапхана' (техникалық параметрлердің дерекқоры) термині деп әскери сипаттағы техникалық ақпараттың жиынтығы түсініледі, оны пайдалану әскери жабдықтың немесе жүйенің пайдалану сипаттамаларын жақсартуы мүмкін.</w:t>
            </w:r>
          </w:p>
          <w:p>
            <w:pPr>
              <w:spacing w:after="20"/>
              <w:ind w:left="20"/>
              <w:jc w:val="both"/>
            </w:pPr>
            <w:r>
              <w:rPr>
                <w:rFonts w:ascii="Times New Roman"/>
                <w:b w:val="false"/>
                <w:i w:val="false"/>
                <w:color w:val="000000"/>
                <w:sz w:val="20"/>
              </w:rPr>
              <w:t>
2. ML17.т. мәнмәтінінде "түрлендірілген" термині деп нәтижесінде әскери емес бұйым әскери мақсатта пайдалану үшін арнайы әзірленген ML-ге ұқсас қасиетке ие болатын кез келген конструктивті, электрлік, механикалық немесе басқа да өзгеріс түсініледі.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18 Өндіріске арналған мынадай жабдық пен компоненттер: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Арнайы әзірленген немесе Қару-жарақтар тізімінде көрсетілген бұйымдар "өндірісіне" арналған түрлендірілген "өндірістік" жабдық және оған арнайы әзірленген компоненттер;</w:t>
            </w:r>
          </w:p>
          <w:p>
            <w:pPr>
              <w:spacing w:after="20"/>
              <w:ind w:left="20"/>
              <w:jc w:val="both"/>
            </w:pPr>
            <w:r>
              <w:rPr>
                <w:rFonts w:ascii="Times New Roman"/>
                <w:b w:val="false"/>
                <w:i w:val="false"/>
                <w:color w:val="000000"/>
                <w:sz w:val="20"/>
              </w:rPr>
              <w:t>
b. Қару-жарақтар тізімінде аталған бұйымдарды сертификациялауға, сапасын тексеруге немесе сынауға арналған, сыртқы жағдайды модельдеу үшін арнайы әзірленген аппаратура және оған арнайы әзірленген жабдық.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ескертпе</w:t>
            </w:r>
          </w:p>
          <w:p>
            <w:pPr>
              <w:spacing w:after="20"/>
              <w:ind w:left="20"/>
              <w:jc w:val="both"/>
            </w:pPr>
            <w:r>
              <w:rPr>
                <w:rFonts w:ascii="Times New Roman"/>
                <w:b w:val="false"/>
                <w:i w:val="false"/>
                <w:color w:val="000000"/>
                <w:sz w:val="20"/>
              </w:rPr>
              <w:t>
ML18. т. 'өндіріс' термині әзірлеуді, сараптама жүргізуді, дайындауды, сынау мен тексеруді білдіреді.</w:t>
            </w:r>
          </w:p>
          <w:p>
            <w:pPr>
              <w:spacing w:after="20"/>
              <w:ind w:left="20"/>
              <w:jc w:val="both"/>
            </w:pPr>
            <w:r>
              <w:rPr>
                <w:rFonts w:ascii="Times New Roman"/>
                <w:b w:val="false"/>
                <w:i w:val="false"/>
                <w:color w:val="000000"/>
                <w:sz w:val="20"/>
              </w:rPr>
              <w:t>
Ескертпе. ML18.a. және ML18.b. тт. мынадай жабдықты қамтиды:</w:t>
            </w:r>
          </w:p>
          <w:p>
            <w:pPr>
              <w:spacing w:after="20"/>
              <w:ind w:left="20"/>
              <w:jc w:val="both"/>
            </w:pPr>
            <w:r>
              <w:rPr>
                <w:rFonts w:ascii="Times New Roman"/>
                <w:b w:val="false"/>
                <w:i w:val="false"/>
                <w:color w:val="000000"/>
                <w:sz w:val="20"/>
              </w:rPr>
              <w:t>
a. Үздіксіз әрекет нитраторлары;</w:t>
            </w:r>
          </w:p>
          <w:p>
            <w:pPr>
              <w:spacing w:after="20"/>
              <w:ind w:left="20"/>
              <w:jc w:val="both"/>
            </w:pPr>
            <w:r>
              <w:rPr>
                <w:rFonts w:ascii="Times New Roman"/>
                <w:b w:val="false"/>
                <w:i w:val="false"/>
                <w:color w:val="000000"/>
                <w:sz w:val="20"/>
              </w:rPr>
              <w:t>
b. Ортадан тепкіш сынау аппараты немесе мынадай кез келген сипаттамасы бар жабдық:</w:t>
            </w:r>
          </w:p>
          <w:p>
            <w:pPr>
              <w:spacing w:after="20"/>
              <w:ind w:left="20"/>
              <w:jc w:val="both"/>
            </w:pPr>
            <w:r>
              <w:rPr>
                <w:rFonts w:ascii="Times New Roman"/>
                <w:b w:val="false"/>
                <w:i w:val="false"/>
                <w:color w:val="000000"/>
                <w:sz w:val="20"/>
              </w:rPr>
              <w:t>
1. жалпы номиналды қуаты 298 кВт (400 ат күшіне тең) асатын, қозғалтқыш немесе қозғалтқыштар жетегі бар;</w:t>
            </w:r>
          </w:p>
          <w:p>
            <w:pPr>
              <w:spacing w:after="20"/>
              <w:ind w:left="20"/>
              <w:jc w:val="both"/>
            </w:pPr>
            <w:r>
              <w:rPr>
                <w:rFonts w:ascii="Times New Roman"/>
                <w:b w:val="false"/>
                <w:i w:val="false"/>
                <w:color w:val="000000"/>
                <w:sz w:val="20"/>
              </w:rPr>
              <w:t>
2. 113 кг немесе одан да көп пайдалы жүктемені көтеру қабілеті бар; немесе</w:t>
            </w:r>
          </w:p>
          <w:p>
            <w:pPr>
              <w:spacing w:after="20"/>
              <w:ind w:left="20"/>
              <w:jc w:val="both"/>
            </w:pPr>
            <w:r>
              <w:rPr>
                <w:rFonts w:ascii="Times New Roman"/>
                <w:b w:val="false"/>
                <w:i w:val="false"/>
                <w:color w:val="000000"/>
                <w:sz w:val="20"/>
              </w:rPr>
              <w:t>
3. 91 кг немесе одан да көп пайдалы жүктеме кезінде 8 г немесе одан асатын ортадан тебу жылдамдығын дамытуға қабілеті;</w:t>
            </w:r>
          </w:p>
          <w:p>
            <w:pPr>
              <w:spacing w:after="20"/>
              <w:ind w:left="20"/>
              <w:jc w:val="both"/>
            </w:pPr>
            <w:r>
              <w:rPr>
                <w:rFonts w:ascii="Times New Roman"/>
                <w:b w:val="false"/>
                <w:i w:val="false"/>
                <w:color w:val="000000"/>
                <w:sz w:val="20"/>
              </w:rPr>
              <w:t>
c. Сусыздандыруға арналған престер;</w:t>
            </w:r>
          </w:p>
          <w:p>
            <w:pPr>
              <w:spacing w:after="20"/>
              <w:ind w:left="20"/>
              <w:jc w:val="both"/>
            </w:pPr>
            <w:r>
              <w:rPr>
                <w:rFonts w:ascii="Times New Roman"/>
                <w:b w:val="false"/>
                <w:i w:val="false"/>
                <w:color w:val="000000"/>
                <w:sz w:val="20"/>
              </w:rPr>
              <w:t>
d. Әскери жарылғыш заттарды экструзиялау үшін арнайы әзірленген немесе түрлендірілген иірмек экструдерлер;</w:t>
            </w:r>
          </w:p>
          <w:p>
            <w:pPr>
              <w:spacing w:after="20"/>
              <w:ind w:left="20"/>
              <w:jc w:val="both"/>
            </w:pPr>
            <w:r>
              <w:rPr>
                <w:rFonts w:ascii="Times New Roman"/>
                <w:b w:val="false"/>
                <w:i w:val="false"/>
                <w:color w:val="000000"/>
                <w:sz w:val="20"/>
              </w:rPr>
              <w:t>
e. Экструдирленген зымыран отынын мөлшерлеп өңдеуге арналған кесу станоктары;</w:t>
            </w:r>
          </w:p>
          <w:p>
            <w:pPr>
              <w:spacing w:after="20"/>
              <w:ind w:left="20"/>
              <w:jc w:val="both"/>
            </w:pPr>
            <w:r>
              <w:rPr>
                <w:rFonts w:ascii="Times New Roman"/>
                <w:b w:val="false"/>
                <w:i w:val="false"/>
                <w:color w:val="000000"/>
                <w:sz w:val="20"/>
              </w:rPr>
              <w:t>
f. Диаметрі 1,85 м және одан көп, сыйымдылығы ML 227 кг асатын бар көлбеу барабандар (аударғыштар);</w:t>
            </w:r>
          </w:p>
          <w:p>
            <w:pPr>
              <w:spacing w:after="20"/>
              <w:ind w:left="20"/>
              <w:jc w:val="both"/>
            </w:pPr>
            <w:r>
              <w:rPr>
                <w:rFonts w:ascii="Times New Roman"/>
                <w:b w:val="false"/>
                <w:i w:val="false"/>
                <w:color w:val="000000"/>
                <w:sz w:val="20"/>
              </w:rPr>
              <w:t>
g. Қатты зымыран отыны үшін үздіксіз әрекет ету араластырғышы;</w:t>
            </w:r>
          </w:p>
          <w:p>
            <w:pPr>
              <w:spacing w:after="20"/>
              <w:ind w:left="20"/>
              <w:jc w:val="both"/>
            </w:pPr>
            <w:r>
              <w:rPr>
                <w:rFonts w:ascii="Times New Roman"/>
                <w:b w:val="false"/>
                <w:i w:val="false"/>
                <w:color w:val="000000"/>
                <w:sz w:val="20"/>
              </w:rPr>
              <w:t>
h. Әскери жарылғыш заттардың ингредиенттерін ұсақтау немесе ұнтақтауға арналған гидравликалық диірмен;</w:t>
            </w:r>
          </w:p>
          <w:p>
            <w:pPr>
              <w:spacing w:after="20"/>
              <w:ind w:left="20"/>
              <w:jc w:val="both"/>
            </w:pPr>
            <w:r>
              <w:rPr>
                <w:rFonts w:ascii="Times New Roman"/>
                <w:b w:val="false"/>
                <w:i w:val="false"/>
                <w:color w:val="000000"/>
                <w:sz w:val="20"/>
              </w:rPr>
              <w:t>
i. МL8.с.8 тт. көрсетілген металл ұнтағы бөлшектері шамасының сфералығына және біртектілігіне қол жеткізуге арналған жабдық;</w:t>
            </w:r>
          </w:p>
          <w:p>
            <w:pPr>
              <w:spacing w:after="20"/>
              <w:ind w:left="20"/>
              <w:jc w:val="both"/>
            </w:pPr>
            <w:r>
              <w:rPr>
                <w:rFonts w:ascii="Times New Roman"/>
                <w:b w:val="false"/>
                <w:i w:val="false"/>
                <w:color w:val="000000"/>
                <w:sz w:val="20"/>
              </w:rPr>
              <w:t>
j. МL8 .с. 3 тт. көрсетілген материалдарды конверсиялау үшін конвекциялық тоқтың конвертерлері.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19 Төменде көрсетілген бағытталған энергия қару-жарақтарының жүйесі, олармен байланысты жабдықтар немесе қарсы іс-қимыл жасау жабдығы, эксперименталдық модельдер және оларға арнайы әзірленген компоненттер: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Нысананы зақымдауға немесе оған тапсырманы орындауға кедергі жасауға ықпал ету үшін арнайы әзірленген "лазерлік" жүйелер;</w:t>
            </w:r>
          </w:p>
          <w:p>
            <w:pPr>
              <w:spacing w:after="20"/>
              <w:ind w:left="20"/>
              <w:jc w:val="both"/>
            </w:pPr>
            <w:r>
              <w:rPr>
                <w:rFonts w:ascii="Times New Roman"/>
                <w:b w:val="false"/>
                <w:i w:val="false"/>
                <w:color w:val="000000"/>
                <w:sz w:val="20"/>
              </w:rPr>
              <w:t>
b. Нысананы зақымдауға немесе оған тапсырманы орындауға кедергі жасауға ықпал етуге қабілетті зарядты бөлшектер түйіні бар жүйелер;</w:t>
            </w:r>
          </w:p>
          <w:p>
            <w:pPr>
              <w:spacing w:after="20"/>
              <w:ind w:left="20"/>
              <w:jc w:val="both"/>
            </w:pPr>
            <w:r>
              <w:rPr>
                <w:rFonts w:ascii="Times New Roman"/>
                <w:b w:val="false"/>
                <w:i w:val="false"/>
                <w:color w:val="000000"/>
                <w:sz w:val="20"/>
              </w:rPr>
              <w:t>
c. Нысананы зақымдауға немесе оған тапсырманы орындауға кедергі жасауға ықпал етуге қабілетті жоғары қуатты радиожиілікті жүйелер;</w:t>
            </w:r>
          </w:p>
          <w:p>
            <w:pPr>
              <w:spacing w:after="20"/>
              <w:ind w:left="20"/>
              <w:jc w:val="both"/>
            </w:pPr>
            <w:r>
              <w:rPr>
                <w:rFonts w:ascii="Times New Roman"/>
                <w:b w:val="false"/>
                <w:i w:val="false"/>
                <w:color w:val="000000"/>
                <w:sz w:val="20"/>
              </w:rPr>
              <w:t>
d. ML19.а.-ML19.с. тт. сәйкес бақылауға жататын жүйелерді табу, сәйкестендіру немесе одан қорғау үшін арнайы әзірленген жабдық;</w:t>
            </w:r>
          </w:p>
          <w:p>
            <w:pPr>
              <w:spacing w:after="20"/>
              <w:ind w:left="20"/>
              <w:jc w:val="both"/>
            </w:pPr>
            <w:r>
              <w:rPr>
                <w:rFonts w:ascii="Times New Roman"/>
                <w:b w:val="false"/>
                <w:i w:val="false"/>
                <w:color w:val="000000"/>
                <w:sz w:val="20"/>
              </w:rPr>
              <w:t>
e. МL 19 т. сәйкес бақылауға жататын жүйелердің, жабдықтар мен компоненттердің физикалық қасиеттерін сынауға арналған модельдер.</w:t>
            </w:r>
          </w:p>
          <w:p>
            <w:pPr>
              <w:spacing w:after="20"/>
              <w:ind w:left="20"/>
              <w:jc w:val="both"/>
            </w:pPr>
            <w:r>
              <w:rPr>
                <w:rFonts w:ascii="Times New Roman"/>
                <w:b w:val="false"/>
                <w:i w:val="false"/>
                <w:color w:val="000000"/>
                <w:sz w:val="20"/>
              </w:rPr>
              <w:t>
f. Қорғалмаған көзді, яғни құрылғымен жабдықталмаған көзді немесе көруді түзету құрылғыларын пайдаланатын көзді соқырлыққа ұшырату үшін арнайы әзірленген "лазерлік" жүйелер.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1- 1-ескертпе ML19 т. көрсетілген, сипаттамалары мынадай бұйымдарды бақылап қолданудың туындысы болып табылатын бағытталған энергия қару-жарақтары жүйелері:</w:t>
            </w:r>
          </w:p>
          <w:p>
            <w:pPr>
              <w:spacing w:after="20"/>
              <w:ind w:left="20"/>
              <w:jc w:val="both"/>
            </w:pPr>
            <w:r>
              <w:rPr>
                <w:rFonts w:ascii="Times New Roman"/>
                <w:b w:val="false"/>
                <w:i w:val="false"/>
                <w:color w:val="000000"/>
                <w:sz w:val="20"/>
              </w:rPr>
              <w:t>
а. Қарапайым қару тудыратын қиратуды тудыруға қабілетті жеткілікті күшті импульсі бар "лазерлер";</w:t>
            </w:r>
          </w:p>
          <w:p>
            <w:pPr>
              <w:spacing w:after="20"/>
              <w:ind w:left="20"/>
              <w:jc w:val="both"/>
            </w:pPr>
            <w:r>
              <w:rPr>
                <w:rFonts w:ascii="Times New Roman"/>
                <w:b w:val="false"/>
                <w:i w:val="false"/>
                <w:color w:val="000000"/>
                <w:sz w:val="20"/>
              </w:rPr>
              <w:t>
b. Қирату күші бар зарядталған немесе бейтарап бөлшектер шоғын шығаратын бөлшектерді жеделдеткіштер;</w:t>
            </w:r>
          </w:p>
          <w:p>
            <w:pPr>
              <w:spacing w:after="20"/>
              <w:ind w:left="20"/>
              <w:jc w:val="both"/>
            </w:pPr>
            <w:r>
              <w:rPr>
                <w:rFonts w:ascii="Times New Roman"/>
                <w:b w:val="false"/>
                <w:i w:val="false"/>
                <w:color w:val="000000"/>
                <w:sz w:val="20"/>
              </w:rPr>
              <w:t>
c. Қашықтықтағы нысанның электрондық схемаларын істен шығару үшін интенсивті өріс құрайтын жоғары импульсті немесе орташа қуаты бар радиожиілікті сәуле шығарғыш.</w:t>
            </w:r>
          </w:p>
          <w:p>
            <w:pPr>
              <w:spacing w:after="20"/>
              <w:ind w:left="20"/>
              <w:jc w:val="both"/>
            </w:pPr>
            <w:r>
              <w:rPr>
                <w:rFonts w:ascii="Times New Roman"/>
                <w:b w:val="false"/>
                <w:i w:val="false"/>
                <w:color w:val="000000"/>
                <w:sz w:val="20"/>
              </w:rPr>
              <w:t>
П 2-ескертпе ML19. тт. төменде көрсетілген бұйымдарды қамтиды, егер олар бағдарланған энергетикалық ықпал ету қару жүйелері үшін арнайы әзірленген болса:</w:t>
            </w:r>
          </w:p>
          <w:p>
            <w:pPr>
              <w:spacing w:after="20"/>
              <w:ind w:left="20"/>
              <w:jc w:val="both"/>
            </w:pPr>
            <w:r>
              <w:rPr>
                <w:rFonts w:ascii="Times New Roman"/>
                <w:b w:val="false"/>
                <w:i w:val="false"/>
                <w:color w:val="000000"/>
                <w:sz w:val="20"/>
              </w:rPr>
              <w:t>
a. Негізгі қуатты генерациялауға арналған жабдық, энергияны жинақтайтын, коммутациялайтын, энергияны қайта түрлендіретін жабдық немесе отынды қайта тиеуге арналған жабдық;</w:t>
            </w:r>
          </w:p>
          <w:p>
            <w:pPr>
              <w:spacing w:after="20"/>
              <w:ind w:left="20"/>
              <w:jc w:val="both"/>
            </w:pPr>
            <w:r>
              <w:rPr>
                <w:rFonts w:ascii="Times New Roman"/>
                <w:b w:val="false"/>
                <w:i w:val="false"/>
                <w:color w:val="000000"/>
                <w:sz w:val="20"/>
              </w:rPr>
              <w:t>
b. Нысанды ұстау және оған ілесіп жүру жүйесі;</w:t>
            </w:r>
          </w:p>
          <w:p>
            <w:pPr>
              <w:spacing w:after="20"/>
              <w:ind w:left="20"/>
              <w:jc w:val="both"/>
            </w:pPr>
            <w:r>
              <w:rPr>
                <w:rFonts w:ascii="Times New Roman"/>
                <w:b w:val="false"/>
                <w:i w:val="false"/>
                <w:color w:val="000000"/>
                <w:sz w:val="20"/>
              </w:rPr>
              <w:t>
c. Нысанның зақымдалуына немесе қирауына бағалау немесе оның тапсырманы орындауы кезіндегі кедергілерге бағалау жүргізуге қабілетті жүйелер;</w:t>
            </w:r>
          </w:p>
          <w:p>
            <w:pPr>
              <w:spacing w:after="20"/>
              <w:ind w:left="20"/>
              <w:jc w:val="both"/>
            </w:pPr>
            <w:r>
              <w:rPr>
                <w:rFonts w:ascii="Times New Roman"/>
                <w:b w:val="false"/>
                <w:i w:val="false"/>
                <w:color w:val="000000"/>
                <w:sz w:val="20"/>
              </w:rPr>
              <w:t>
d. Шоқты басқару, тарату немесе көздеу жабдығы;</w:t>
            </w:r>
          </w:p>
          <w:p>
            <w:pPr>
              <w:spacing w:after="20"/>
              <w:ind w:left="20"/>
              <w:jc w:val="both"/>
            </w:pPr>
            <w:r>
              <w:rPr>
                <w:rFonts w:ascii="Times New Roman"/>
                <w:b w:val="false"/>
                <w:i w:val="false"/>
                <w:color w:val="000000"/>
                <w:sz w:val="20"/>
              </w:rPr>
              <w:t>
e. Нысандар тобымен тез жұмыс істеу үшін шоқтарды тез бұруды қамтамасыз етуге қабілетті жабдық;</w:t>
            </w:r>
          </w:p>
          <w:p>
            <w:pPr>
              <w:spacing w:after="20"/>
              <w:ind w:left="20"/>
              <w:jc w:val="both"/>
            </w:pPr>
            <w:r>
              <w:rPr>
                <w:rFonts w:ascii="Times New Roman"/>
                <w:b w:val="false"/>
                <w:i w:val="false"/>
                <w:color w:val="000000"/>
                <w:sz w:val="20"/>
              </w:rPr>
              <w:t>
f. Бейімделетін оптика және фазалық түйіндесу құрылғысы;</w:t>
            </w:r>
          </w:p>
          <w:p>
            <w:pPr>
              <w:spacing w:after="20"/>
              <w:ind w:left="20"/>
              <w:jc w:val="both"/>
            </w:pPr>
            <w:r>
              <w:rPr>
                <w:rFonts w:ascii="Times New Roman"/>
                <w:b w:val="false"/>
                <w:i w:val="false"/>
                <w:color w:val="000000"/>
                <w:sz w:val="20"/>
              </w:rPr>
              <w:t>
g. Сутегі иондарының теріс зарядталған шоғына арналған тоқ инжекторлары;</w:t>
            </w:r>
          </w:p>
          <w:p>
            <w:pPr>
              <w:spacing w:after="20"/>
              <w:ind w:left="20"/>
              <w:jc w:val="both"/>
            </w:pPr>
            <w:r>
              <w:rPr>
                <w:rFonts w:ascii="Times New Roman"/>
                <w:b w:val="false"/>
                <w:i w:val="false"/>
                <w:color w:val="000000"/>
                <w:sz w:val="20"/>
              </w:rPr>
              <w:t>
h. "Ғарышта қолдану үшін жарамды" жылдамдатқыш компоненттері;</w:t>
            </w:r>
          </w:p>
          <w:p>
            <w:pPr>
              <w:spacing w:after="20"/>
              <w:ind w:left="20"/>
              <w:jc w:val="both"/>
            </w:pPr>
            <w:r>
              <w:rPr>
                <w:rFonts w:ascii="Times New Roman"/>
                <w:b w:val="false"/>
                <w:i w:val="false"/>
                <w:color w:val="000000"/>
                <w:sz w:val="20"/>
              </w:rPr>
              <w:t>
i. Теріс иондар шоғын бағыттауға арналған жабдық;</w:t>
            </w:r>
          </w:p>
          <w:p>
            <w:pPr>
              <w:spacing w:after="20"/>
              <w:ind w:left="20"/>
              <w:jc w:val="both"/>
            </w:pPr>
            <w:r>
              <w:rPr>
                <w:rFonts w:ascii="Times New Roman"/>
                <w:b w:val="false"/>
                <w:i w:val="false"/>
                <w:color w:val="000000"/>
                <w:sz w:val="20"/>
              </w:rPr>
              <w:t>
j. Жоғары энергетикалық ион шоқтарын бақылауға және бұруға арналған жабдық;</w:t>
            </w:r>
          </w:p>
          <w:p>
            <w:pPr>
              <w:spacing w:after="20"/>
              <w:ind w:left="20"/>
              <w:jc w:val="both"/>
            </w:pPr>
            <w:r>
              <w:rPr>
                <w:rFonts w:ascii="Times New Roman"/>
                <w:b w:val="false"/>
                <w:i w:val="false"/>
                <w:color w:val="000000"/>
                <w:sz w:val="20"/>
              </w:rPr>
              <w:t>
k. Сутегі изотоптарының теріс шоқтарын бейтараптандыру үшін "Ғарышта қолдануға жарамды" фольга.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20 Төменде көрсетілген криогенді және "аса өткізгіш" жабдық және оған арнайы әзірленген компоненттер мен керек-жарақтар: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ML20</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Әскери мақсаттағы жерүсті, теңіз, әуе немесе ғарыш көлік құралында орнатуға арнайы әзірленген немесе конфигурацияланған, қозғалыс кезінде жұмыс істеуге және 103 К (-170 С) төмен температураны жасауға немесе ұстап тұруға қабілетті жабдық.</w:t>
            </w:r>
          </w:p>
          <w:p>
            <w:pPr>
              <w:spacing w:after="20"/>
              <w:ind w:left="20"/>
              <w:jc w:val="both"/>
            </w:pPr>
            <w:r>
              <w:rPr>
                <w:rFonts w:ascii="Times New Roman"/>
                <w:b w:val="false"/>
                <w:i w:val="false"/>
                <w:color w:val="000000"/>
                <w:sz w:val="20"/>
              </w:rPr>
              <w:t>
b. Әскери мақсаттағы жерүсті, теңіз, әуе немесе ғарыш көлік құралында орнатуға арнайы әзірленген немесе конфигурацияланған, қозғалыс кезінде жұмыс істеуге қабілетті "аса өткізгіш" электр жабдығы (айналдыру тетіктері мен трансформаторлар);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ML20.a. тт. пластмасса немесе эпоксид шайырына қаныққан материалдар сияқты металл емес немесе электрді өткізбейтін материалдардан дайындалған керек-жарақтары немесе компоненттері бар немесе оларды пайдаланатын ұтқыр жүйелерді қамтиды.</w:t>
            </w:r>
          </w:p>
          <w:p>
            <w:pPr>
              <w:spacing w:after="20"/>
              <w:ind w:left="20"/>
              <w:jc w:val="both"/>
            </w:pPr>
            <w:r>
              <w:rPr>
                <w:rFonts w:ascii="Times New Roman"/>
                <w:b w:val="false"/>
                <w:i w:val="false"/>
                <w:color w:val="000000"/>
                <w:sz w:val="20"/>
              </w:rPr>
              <w:t>
Ескертпе ML20.b. тт. егер орамалар генераторлардағы жалғыз аса өткізгіш компоненттер болып табылса, аса өткізгіш орамалар генерациялайтын магниттік өрісте айналатын қалыпты бір полюсті металл зәкірі бар тұрақты тоқтың гибридті бір полярлы генераторларына қолданылмайды.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ML21 Төменде көрсетілген "бағдарламалық қамтамасыз 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Мыналар үшін арнайы әзірленген немесе түрлендірілген "бағдарламалық қамтамасыз ету":</w:t>
            </w:r>
          </w:p>
          <w:p>
            <w:pPr>
              <w:spacing w:after="20"/>
              <w:ind w:left="20"/>
              <w:jc w:val="both"/>
            </w:pPr>
            <w:r>
              <w:rPr>
                <w:rFonts w:ascii="Times New Roman"/>
                <w:b w:val="false"/>
                <w:i w:val="false"/>
                <w:color w:val="000000"/>
                <w:sz w:val="20"/>
              </w:rPr>
              <w:t>
1. "Өндіріс", "өнім", операциялар және мамандандырылған Қару-жарақ тізіміне сәйкес жабдықтарды сақтау;</w:t>
            </w:r>
          </w:p>
          <w:p>
            <w:pPr>
              <w:spacing w:after="20"/>
              <w:ind w:left="20"/>
              <w:jc w:val="both"/>
            </w:pPr>
            <w:r>
              <w:rPr>
                <w:rFonts w:ascii="Times New Roman"/>
                <w:b w:val="false"/>
                <w:i w:val="false"/>
                <w:color w:val="000000"/>
                <w:sz w:val="20"/>
              </w:rPr>
              <w:t>
2. Қару-жарақ тізімімен мамандандырылған материалдар "өндірісі" немесе "өнімі", немесе</w:t>
            </w:r>
          </w:p>
          <w:p>
            <w:pPr>
              <w:spacing w:after="20"/>
              <w:ind w:left="20"/>
              <w:jc w:val="both"/>
            </w:pPr>
            <w:r>
              <w:rPr>
                <w:rFonts w:ascii="Times New Roman"/>
                <w:b w:val="false"/>
                <w:i w:val="false"/>
                <w:color w:val="000000"/>
                <w:sz w:val="20"/>
              </w:rPr>
              <w:t>
3. "Өндіріс" немесе "өнім", операция немесе сақтау Қару-жарақ тізімімен мамандандырылған "бағдарламалық қамтамасыз ету".</w:t>
            </w:r>
          </w:p>
          <w:p>
            <w:pPr>
              <w:spacing w:after="20"/>
              <w:ind w:left="20"/>
              <w:jc w:val="both"/>
            </w:pPr>
            <w:r>
              <w:rPr>
                <w:rFonts w:ascii="Times New Roman"/>
                <w:b w:val="false"/>
                <w:i w:val="false"/>
                <w:color w:val="000000"/>
                <w:sz w:val="20"/>
              </w:rPr>
              <w:t>
b. ML21.а. тт. көрсетілгеннен өзгеше арнайы "бағдарламалық қамтамасыз ету", атап айтқанда:</w:t>
            </w:r>
          </w:p>
          <w:p>
            <w:pPr>
              <w:spacing w:after="20"/>
              <w:ind w:left="20"/>
              <w:jc w:val="both"/>
            </w:pPr>
            <w:r>
              <w:rPr>
                <w:rFonts w:ascii="Times New Roman"/>
                <w:b w:val="false"/>
                <w:i w:val="false"/>
                <w:color w:val="000000"/>
                <w:sz w:val="20"/>
              </w:rPr>
              <w:t>
1. Әскери мақсаттарда пайдалану үшін арнайы әзірленген және қару-жарақтың әскери жүйелерін модельдеу, симуляциялау немесе бағалау жүргізу үшін арнайы әзірленген "Бағдарламалық қамтамасыз ету";</w:t>
            </w:r>
          </w:p>
          <w:p>
            <w:pPr>
              <w:spacing w:after="20"/>
              <w:ind w:left="20"/>
              <w:jc w:val="both"/>
            </w:pPr>
            <w:r>
              <w:rPr>
                <w:rFonts w:ascii="Times New Roman"/>
                <w:b w:val="false"/>
                <w:i w:val="false"/>
                <w:color w:val="000000"/>
                <w:sz w:val="20"/>
              </w:rPr>
              <w:t>
2. Әскери мақсаттарда пайдалану үшін арнайы әзірленген және әскери операциялардың сценарийлерін модельдеу немесе симуляциялау үшін арнайы әзірленген "Бағдарламалық қамтамасыз ету";</w:t>
            </w:r>
          </w:p>
          <w:p>
            <w:pPr>
              <w:spacing w:after="20"/>
              <w:ind w:left="20"/>
              <w:jc w:val="both"/>
            </w:pPr>
            <w:r>
              <w:rPr>
                <w:rFonts w:ascii="Times New Roman"/>
                <w:b w:val="false"/>
                <w:i w:val="false"/>
                <w:color w:val="000000"/>
                <w:sz w:val="20"/>
              </w:rPr>
              <w:t>
3. Қарапайым, ядролық, химиялық және биологиялық қарудың әсерін анықтауға арналған "Бағдарламалық қамтамасыз ету";</w:t>
            </w:r>
          </w:p>
          <w:p>
            <w:pPr>
              <w:spacing w:after="20"/>
              <w:ind w:left="20"/>
              <w:jc w:val="both"/>
            </w:pPr>
            <w:r>
              <w:rPr>
                <w:rFonts w:ascii="Times New Roman"/>
                <w:b w:val="false"/>
                <w:i w:val="false"/>
                <w:color w:val="000000"/>
                <w:sz w:val="20"/>
              </w:rPr>
              <w:t xml:space="preserve">
4. Әскери мақсаттарда пайдалану үшін әзірленген және бұйыру, байланыс, басқару және барлау (С3І) үшін немесе бұйыру, байланыс, басқару, есептеу және барлау (С4І) қосымшалары үшін арнайы әзірленген "бағдарламалық қамтамасыз ету"; </w:t>
            </w:r>
          </w:p>
          <w:p>
            <w:pPr>
              <w:spacing w:after="20"/>
              <w:ind w:left="20"/>
              <w:jc w:val="both"/>
            </w:pPr>
            <w:r>
              <w:rPr>
                <w:rFonts w:ascii="Times New Roman"/>
                <w:b w:val="false"/>
                <w:i w:val="false"/>
                <w:color w:val="000000"/>
                <w:sz w:val="20"/>
              </w:rPr>
              <w:t>
с. ML21.a. тт. немесе b. тт. көрсетілмеген, Қару-жарақ тізіміне сәйкес бақыланатын әскери аналогтардың функцияларын орындау үшін көрсетілген тізім бойынша бақыланбайтын жабдықтарды қайта бейімдеу үшін арнайы әзірленген немесе түрлендірілген "Бағдарламалық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22 Мына "технологиялар":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ML22.b тт. көрсетілген технологияларды қоспағанда, Қару-жарақтар тізімінде көрсетілген бұйымдарды "әзірлеу", "өндіру" немесе "қолдану" үшін "қажетті" "технологиялар";</w:t>
            </w:r>
          </w:p>
          <w:p>
            <w:pPr>
              <w:spacing w:after="20"/>
              <w:ind w:left="20"/>
              <w:jc w:val="both"/>
            </w:pPr>
            <w:r>
              <w:rPr>
                <w:rFonts w:ascii="Times New Roman"/>
                <w:b w:val="false"/>
                <w:i w:val="false"/>
                <w:color w:val="000000"/>
                <w:sz w:val="20"/>
              </w:rPr>
              <w:t>
b. Мына "технологиялар":</w:t>
            </w:r>
          </w:p>
          <w:p>
            <w:pPr>
              <w:spacing w:after="20"/>
              <w:ind w:left="20"/>
              <w:jc w:val="both"/>
            </w:pPr>
            <w:r>
              <w:rPr>
                <w:rFonts w:ascii="Times New Roman"/>
                <w:b w:val="false"/>
                <w:i w:val="false"/>
                <w:color w:val="000000"/>
                <w:sz w:val="20"/>
              </w:rPr>
              <w:t>
1. Қару-жарақтар тізімінде көрсетілген компоненттерді әзірлеу, жинау үшін, бұйымдарға арналған жиынтық өндіріс құрылғыларын пайдалану, оларға техникалық қызмет көрсету және жөндеу үшін "талап етілетін" "технологиялар",</w:t>
            </w:r>
          </w:p>
          <w:p>
            <w:pPr>
              <w:spacing w:after="20"/>
              <w:ind w:left="20"/>
              <w:jc w:val="both"/>
            </w:pPr>
            <w:r>
              <w:rPr>
                <w:rFonts w:ascii="Times New Roman"/>
                <w:b w:val="false"/>
                <w:i w:val="false"/>
                <w:color w:val="000000"/>
                <w:sz w:val="20"/>
              </w:rPr>
              <w:t>
тіпті мұндай өндірістік қондырғылардың компонеттері бақылауға жатпайтын болса да;</w:t>
            </w:r>
          </w:p>
          <w:p>
            <w:pPr>
              <w:spacing w:after="20"/>
              <w:ind w:left="20"/>
              <w:jc w:val="both"/>
            </w:pPr>
            <w:r>
              <w:rPr>
                <w:rFonts w:ascii="Times New Roman"/>
                <w:b w:val="false"/>
                <w:i w:val="false"/>
                <w:color w:val="000000"/>
                <w:sz w:val="20"/>
              </w:rPr>
              <w:t>
2. Қол атыс қаруын "әзірлеу" және "өндіру" үшін "қажетті" "технологиялар", тіпті ескі қол атыс қаруының көшірмесін жасау үшін пайдаланған жағдайда да;</w:t>
            </w:r>
          </w:p>
          <w:p>
            <w:pPr>
              <w:spacing w:after="20"/>
              <w:ind w:left="20"/>
              <w:jc w:val="both"/>
            </w:pPr>
            <w:r>
              <w:rPr>
                <w:rFonts w:ascii="Times New Roman"/>
                <w:b w:val="false"/>
                <w:i w:val="false"/>
                <w:color w:val="000000"/>
                <w:sz w:val="20"/>
              </w:rPr>
              <w:t xml:space="preserve">
3. ML7.a. тт.- ML7.g. тт. көрсетілген улы заттарды "әзірлеу", "өндіру" немесе "қолдану" үшін "қажет етілетін" "технологиялар", сондай-ақ ілеспе жабдықтар мен компоненттер; </w:t>
            </w:r>
          </w:p>
          <w:p>
            <w:pPr>
              <w:spacing w:after="20"/>
              <w:ind w:left="20"/>
              <w:jc w:val="both"/>
            </w:pPr>
            <w:r>
              <w:rPr>
                <w:rFonts w:ascii="Times New Roman"/>
                <w:b w:val="false"/>
                <w:i w:val="false"/>
                <w:color w:val="000000"/>
                <w:sz w:val="20"/>
              </w:rPr>
              <w:t>
4. ML7.h. тт. көрсетілген "биополимерлерді" немесе ерекше жасушалы дақылдарды "әзірлеу", "өндіру" немесе "қолдану" үшін "қажетті" "технологиялар";</w:t>
            </w:r>
          </w:p>
          <w:p>
            <w:pPr>
              <w:spacing w:after="20"/>
              <w:ind w:left="20"/>
              <w:jc w:val="both"/>
            </w:pPr>
            <w:r>
              <w:rPr>
                <w:rFonts w:ascii="Times New Roman"/>
                <w:b w:val="false"/>
                <w:i w:val="false"/>
                <w:color w:val="000000"/>
                <w:sz w:val="20"/>
              </w:rPr>
              <w:t>
5. ML7.i.1. тт. көрсетілген "биокатализаторларды" жеткізгіш затқа немесе әскери мақсаттағы материалға енгізу үшін "қажетті" "технологиялар".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1-ескертпе Қару-жарақтар тізімінде көрсетілген бұйымдарды "әзірлеу", "өндіру" немесе "қолдану" үшін "талап етілетін" "технологиялар", олар Қару-жарақ тізімінде көрсетілмеген бұйымдармен қолданған жағдайда да бақылауға жатады. </w:t>
            </w:r>
          </w:p>
          <w:p>
            <w:pPr>
              <w:spacing w:after="20"/>
              <w:ind w:left="20"/>
              <w:jc w:val="both"/>
            </w:pPr>
            <w:r>
              <w:rPr>
                <w:rFonts w:ascii="Times New Roman"/>
                <w:b w:val="false"/>
                <w:i w:val="false"/>
                <w:color w:val="000000"/>
                <w:sz w:val="20"/>
              </w:rPr>
              <w:t>
2-ескертпе ML22 т. мыналарға қолданылмайды:</w:t>
            </w:r>
          </w:p>
          <w:p>
            <w:pPr>
              <w:spacing w:after="20"/>
              <w:ind w:left="20"/>
              <w:jc w:val="both"/>
            </w:pPr>
            <w:r>
              <w:rPr>
                <w:rFonts w:ascii="Times New Roman"/>
                <w:b w:val="false"/>
                <w:i w:val="false"/>
                <w:color w:val="000000"/>
                <w:sz w:val="20"/>
              </w:rPr>
              <w:t>
Бақылауға жатпайтын немесе олардың экспорты рұқсат етілген бұйымдарды орнату, пайдалану, техникалық қызмет көрсету (тексеру) және жөндеу үшін барынша аз қажет болатын "технологиялар";</w:t>
            </w:r>
          </w:p>
          <w:p>
            <w:pPr>
              <w:spacing w:after="20"/>
              <w:ind w:left="20"/>
              <w:jc w:val="both"/>
            </w:pPr>
            <w:r>
              <w:rPr>
                <w:rFonts w:ascii="Times New Roman"/>
                <w:b w:val="false"/>
                <w:i w:val="false"/>
                <w:color w:val="000000"/>
                <w:sz w:val="20"/>
              </w:rPr>
              <w:t>
b. "Жалпыға қол жетімді" технологиялар "негізгі ғылыми зерттеулерге" жатады немесе патентке өтініш беру үшін қажетті аз ақпарат болып табылады;</w:t>
            </w:r>
          </w:p>
          <w:p>
            <w:pPr>
              <w:spacing w:after="20"/>
              <w:ind w:left="20"/>
              <w:jc w:val="both"/>
            </w:pPr>
            <w:r>
              <w:rPr>
                <w:rFonts w:ascii="Times New Roman"/>
                <w:b w:val="false"/>
                <w:i w:val="false"/>
                <w:color w:val="000000"/>
                <w:sz w:val="20"/>
              </w:rPr>
              <w:t>
c. Азаматтық көлік құралдарын үздіксіз қозғалысқа келтіруге арналған магниттік индукция негізіндегі "технологиялар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Органикалық матрицалармен, не металл матрицалармен жасалған, 7,62 х 10 </w:t>
      </w:r>
      <w:r>
        <w:rPr>
          <w:rFonts w:ascii="Times New Roman"/>
          <w:b w:val="false"/>
          <w:i w:val="false"/>
          <w:color w:val="000000"/>
          <w:vertAlign w:val="superscript"/>
        </w:rPr>
        <w:t xml:space="preserve">4 </w:t>
      </w:r>
      <w:r>
        <w:rPr>
          <w:rFonts w:ascii="Times New Roman"/>
          <w:b w:val="false"/>
          <w:i w:val="false"/>
          <w:color w:val="000000"/>
          <w:sz w:val="28"/>
        </w:rPr>
        <w:t xml:space="preserve">-тен жоғары "созуға үлесті беріктігі" және 3,18 х 10 </w:t>
      </w:r>
      <w:r>
        <w:rPr>
          <w:rFonts w:ascii="Times New Roman"/>
          <w:b w:val="false"/>
          <w:i w:val="false"/>
          <w:color w:val="000000"/>
          <w:vertAlign w:val="superscript"/>
        </w:rPr>
        <w:t>6</w:t>
      </w:r>
      <w:r>
        <w:rPr>
          <w:rFonts w:ascii="Times New Roman"/>
          <w:b w:val="false"/>
          <w:i w:val="false"/>
          <w:color w:val="000000"/>
          <w:vertAlign w:val="superscript"/>
        </w:rPr>
        <w:t xml:space="preserve"> </w:t>
      </w:r>
      <w:r>
        <w:rPr>
          <w:rFonts w:ascii="Times New Roman"/>
          <w:b w:val="false"/>
          <w:i w:val="false"/>
          <w:color w:val="000000"/>
          <w:sz w:val="28"/>
        </w:rPr>
        <w:t xml:space="preserve">м-ден жоғары серпімділіктің "үлес модулі" бар талшықты немесе жіп тәрізді материалдармен бекемдендірілген, 9А110 тармақта көрсетілген композициялық құрылымдарға, ламинаттарға және бұйымдарға арналған, шайырмен импрегнирленген талшықты препрегтер және оларға арналған металпрокатты талшықты брикеттер.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Eрекше ескерту: </w:t>
      </w:r>
      <w:r>
        <w:rPr>
          <w:rFonts w:ascii="Times New Roman"/>
          <w:b w:val="false"/>
          <w:i w:val="false"/>
          <w:color w:val="000000"/>
          <w:sz w:val="28"/>
        </w:rPr>
        <w:t xml:space="preserve">сондай-ақ 1С010-ды және 1С210-ды қараңыз.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9С110 тармағы бойынша тек АSТМ D4065-мен немесе сол тәрізді стандарттармен айқындалғандай шыныға ауысу (Тg) температурасы 418 К (145 </w:t>
      </w:r>
      <w:r>
        <w:rPr>
          <w:rFonts w:ascii="Times New Roman"/>
          <w:b w:val="false"/>
          <w:i w:val="false"/>
          <w:color w:val="000000"/>
          <w:vertAlign w:val="superscript"/>
        </w:rPr>
        <w:t xml:space="preserve">o </w:t>
      </w:r>
      <w:r>
        <w:rPr>
          <w:rFonts w:ascii="Times New Roman"/>
          <w:b w:val="false"/>
          <w:i w:val="false"/>
          <w:color w:val="000000"/>
          <w:sz w:val="28"/>
        </w:rPr>
        <w:t xml:space="preserve">С)-тан асатын шайырды пайдаланатын, шайырмен импрегнирленген талшықты препрегтер бақыланады. </w:t>
      </w:r>
    </w:p>
    <w:p>
      <w:pPr>
        <w:spacing w:after="0"/>
        <w:ind w:left="0"/>
        <w:jc w:val="both"/>
      </w:pPr>
      <w:r>
        <w:rPr>
          <w:rFonts w:ascii="Times New Roman"/>
          <w:b w:val="false"/>
          <w:i w:val="false"/>
          <w:color w:val="000000"/>
          <w:sz w:val="28"/>
        </w:rPr>
        <w:t xml:space="preserve">
      9С110                   3921 90 190 9 </w:t>
      </w:r>
    </w:p>
    <w:p>
      <w:pPr>
        <w:spacing w:after="0"/>
        <w:ind w:left="0"/>
        <w:jc w:val="both"/>
      </w:pPr>
      <w:r>
        <w:rPr>
          <w:rFonts w:ascii="Times New Roman"/>
          <w:b w:val="false"/>
          <w:i w:val="false"/>
          <w:color w:val="000000"/>
          <w:sz w:val="28"/>
        </w:rPr>
        <w:t xml:space="preserve">
                              3921 90 300 0 </w:t>
      </w:r>
    </w:p>
    <w:p>
      <w:pPr>
        <w:spacing w:after="0"/>
        <w:ind w:left="0"/>
        <w:jc w:val="both"/>
      </w:pPr>
      <w:r>
        <w:rPr>
          <w:rFonts w:ascii="Times New Roman"/>
          <w:b w:val="false"/>
          <w:i w:val="false"/>
          <w:color w:val="000000"/>
          <w:sz w:val="28"/>
        </w:rPr>
        <w:t xml:space="preserve">
                              3921 90 550 0 </w:t>
      </w:r>
    </w:p>
    <w:p>
      <w:pPr>
        <w:spacing w:after="0"/>
        <w:ind w:left="0"/>
        <w:jc w:val="both"/>
      </w:pPr>
      <w:r>
        <w:rPr>
          <w:rFonts w:ascii="Times New Roman"/>
          <w:b w:val="false"/>
          <w:i w:val="false"/>
          <w:color w:val="000000"/>
          <w:sz w:val="28"/>
        </w:rPr>
        <w:t xml:space="preserve">
                              3926 90 980 9 </w:t>
      </w:r>
    </w:p>
    <w:p>
      <w:pPr>
        <w:spacing w:after="0"/>
        <w:ind w:left="0"/>
        <w:jc w:val="both"/>
      </w:pPr>
      <w:r>
        <w:rPr>
          <w:rFonts w:ascii="Times New Roman"/>
          <w:b w:val="false"/>
          <w:i w:val="false"/>
          <w:color w:val="000000"/>
          <w:sz w:val="28"/>
        </w:rPr>
        <w:t xml:space="preserve">
                              6815 10 100 0 </w:t>
      </w:r>
    </w:p>
    <w:p>
      <w:pPr>
        <w:spacing w:after="0"/>
        <w:ind w:left="0"/>
        <w:jc w:val="both"/>
      </w:pPr>
      <w:r>
        <w:rPr>
          <w:rFonts w:ascii="Times New Roman"/>
          <w:b w:val="false"/>
          <w:i w:val="false"/>
          <w:color w:val="000000"/>
          <w:sz w:val="28"/>
        </w:rPr>
        <w:t xml:space="preserve">
                              6815 99 100 0 </w:t>
      </w:r>
    </w:p>
    <w:p>
      <w:pPr>
        <w:spacing w:after="0"/>
        <w:ind w:left="0"/>
        <w:jc w:val="both"/>
      </w:pPr>
      <w:r>
        <w:rPr>
          <w:rFonts w:ascii="Times New Roman"/>
          <w:b w:val="false"/>
          <w:i w:val="false"/>
          <w:color w:val="000000"/>
          <w:sz w:val="28"/>
        </w:rPr>
        <w:t xml:space="preserve">
                              6903 10 000 0 </w:t>
      </w:r>
    </w:p>
    <w:p>
      <w:pPr>
        <w:spacing w:after="0"/>
        <w:ind w:left="0"/>
        <w:jc w:val="both"/>
      </w:pPr>
      <w:r>
        <w:rPr>
          <w:rFonts w:ascii="Times New Roman"/>
          <w:b w:val="false"/>
          <w:i w:val="false"/>
          <w:color w:val="000000"/>
          <w:sz w:val="28"/>
        </w:rPr>
        <w:t xml:space="preserve">
                              7019 </w:t>
      </w:r>
    </w:p>
    <w:p>
      <w:pPr>
        <w:spacing w:after="0"/>
        <w:ind w:left="0"/>
        <w:jc w:val="both"/>
      </w:pPr>
      <w:r>
        <w:rPr>
          <w:rFonts w:ascii="Times New Roman"/>
          <w:b w:val="false"/>
          <w:i w:val="false"/>
          <w:color w:val="000000"/>
          <w:sz w:val="28"/>
        </w:rPr>
        <w:t xml:space="preserve">
                              8101 96 000 0 </w:t>
      </w:r>
    </w:p>
    <w:p>
      <w:pPr>
        <w:spacing w:after="0"/>
        <w:ind w:left="0"/>
        <w:jc w:val="both"/>
      </w:pPr>
      <w:r>
        <w:rPr>
          <w:rFonts w:ascii="Times New Roman"/>
          <w:b w:val="false"/>
          <w:i w:val="false"/>
          <w:color w:val="000000"/>
          <w:sz w:val="28"/>
        </w:rPr>
        <w:t xml:space="preserve">
                              8101 99 </w:t>
      </w:r>
    </w:p>
    <w:p>
      <w:pPr>
        <w:spacing w:after="0"/>
        <w:ind w:left="0"/>
        <w:jc w:val="both"/>
      </w:pPr>
      <w:r>
        <w:rPr>
          <w:rFonts w:ascii="Times New Roman"/>
          <w:b w:val="false"/>
          <w:i w:val="false"/>
          <w:color w:val="000000"/>
          <w:sz w:val="28"/>
        </w:rPr>
        <w:t xml:space="preserve">
                              8104 90 000 0 </w:t>
      </w:r>
    </w:p>
    <w:p>
      <w:pPr>
        <w:spacing w:after="0"/>
        <w:ind w:left="0"/>
        <w:jc w:val="both"/>
      </w:pPr>
      <w:r>
        <w:rPr>
          <w:rFonts w:ascii="Times New Roman"/>
          <w:b w:val="false"/>
          <w:i w:val="false"/>
          <w:color w:val="000000"/>
          <w:sz w:val="28"/>
        </w:rPr>
        <w:t xml:space="preserve">
                              8108 90 900 0 </w:t>
      </w:r>
    </w:p>
    <w:p>
      <w:pPr>
        <w:spacing w:after="0"/>
        <w:ind w:left="0"/>
        <w:jc w:val="left"/>
      </w:pPr>
      <w:r>
        <w:rPr>
          <w:rFonts w:ascii="Times New Roman"/>
          <w:b/>
          <w:i w:val="false"/>
          <w:color w:val="000000"/>
        </w:rPr>
        <w:t xml:space="preserve"> 9D Бағдарламалық қамтамасыз ету</w:t>
      </w:r>
    </w:p>
    <w:p>
      <w:pPr>
        <w:spacing w:after="0"/>
        <w:ind w:left="0"/>
        <w:jc w:val="both"/>
      </w:pPr>
      <w:r>
        <w:rPr>
          <w:rFonts w:ascii="Times New Roman"/>
          <w:b w:val="false"/>
          <w:i w:val="false"/>
          <w:color w:val="000000"/>
          <w:sz w:val="28"/>
        </w:rPr>
        <w:t xml:space="preserve">
      9D001 9А, 9В немесе 9Е003 тармақтары бойынша бақыланатын жабдықтарды немесе "технологияны" "әзірлеу" үшін қажет "бағдарламалық қамтамасыз ету". </w:t>
      </w:r>
    </w:p>
    <w:p>
      <w:pPr>
        <w:spacing w:after="0"/>
        <w:ind w:left="0"/>
        <w:jc w:val="both"/>
      </w:pPr>
      <w:r>
        <w:rPr>
          <w:rFonts w:ascii="Times New Roman"/>
          <w:b w:val="false"/>
          <w:i w:val="false"/>
          <w:color w:val="000000"/>
          <w:sz w:val="28"/>
        </w:rPr>
        <w:t xml:space="preserve">
      9D001 </w:t>
      </w:r>
    </w:p>
    <w:p>
      <w:pPr>
        <w:spacing w:after="0"/>
        <w:ind w:left="0"/>
        <w:jc w:val="both"/>
      </w:pPr>
      <w:r>
        <w:rPr>
          <w:rFonts w:ascii="Times New Roman"/>
          <w:b w:val="false"/>
          <w:i w:val="false"/>
          <w:color w:val="000000"/>
          <w:sz w:val="28"/>
        </w:rPr>
        <w:t xml:space="preserve">
      9D002 9А немесе 9В тармақтары бойынша бақыланатын жабдықтарды "өндіру" үшін қажет "бағдарламалық қамтамасыз ету". </w:t>
      </w:r>
    </w:p>
    <w:p>
      <w:pPr>
        <w:spacing w:after="0"/>
        <w:ind w:left="0"/>
        <w:jc w:val="both"/>
      </w:pPr>
      <w:r>
        <w:rPr>
          <w:rFonts w:ascii="Times New Roman"/>
          <w:b w:val="false"/>
          <w:i w:val="false"/>
          <w:color w:val="000000"/>
          <w:sz w:val="28"/>
        </w:rPr>
        <w:t xml:space="preserve">
      9D002 </w:t>
      </w:r>
    </w:p>
    <w:p>
      <w:pPr>
        <w:spacing w:after="0"/>
        <w:ind w:left="0"/>
        <w:jc w:val="both"/>
      </w:pPr>
      <w:r>
        <w:rPr>
          <w:rFonts w:ascii="Times New Roman"/>
          <w:b w:val="false"/>
          <w:i w:val="false"/>
          <w:color w:val="000000"/>
          <w:sz w:val="28"/>
        </w:rPr>
        <w:t xml:space="preserve">
      9D003 9А тармағы бойынша бақыланатын (ФАДЕК) қозғағыштарды басқарудың өз алдына электрондық-сандық жүйелерін немесе 9В тармағы бойынша бақыланатын жабдықтарды толық "пайдалану" кезінде қажет "бағдарламалық қамтамасыз ету", олар мыналар секілді: </w:t>
      </w:r>
    </w:p>
    <w:p>
      <w:pPr>
        <w:spacing w:after="0"/>
        <w:ind w:left="0"/>
        <w:jc w:val="both"/>
      </w:pPr>
      <w:r>
        <w:rPr>
          <w:rFonts w:ascii="Times New Roman"/>
          <w:b w:val="false"/>
          <w:i w:val="false"/>
          <w:color w:val="000000"/>
          <w:sz w:val="28"/>
        </w:rPr>
        <w:t xml:space="preserve">
      а. Қозғағыш жүйелерді, аэроғарыштық сынақ қондырғыларын немесе авиациялық қозғағыштарды сынауға арналған ауа үрлегіш қондырғыларды электронды-сандық бақылаушыларға арналған "бағдарламалық қамтамасыз ету"; </w:t>
      </w:r>
    </w:p>
    <w:p>
      <w:pPr>
        <w:spacing w:after="0"/>
        <w:ind w:left="0"/>
        <w:jc w:val="both"/>
      </w:pPr>
      <w:r>
        <w:rPr>
          <w:rFonts w:ascii="Times New Roman"/>
          <w:b w:val="false"/>
          <w:i w:val="false"/>
          <w:color w:val="000000"/>
          <w:sz w:val="28"/>
        </w:rPr>
        <w:t xml:space="preserve">
      b. "ФАДЕК"-те пайдаланылатын істен шығудан төзімді "бағдарламалық қамтамасыз ету" және тиісті тест қондырғылары. </w:t>
      </w:r>
    </w:p>
    <w:p>
      <w:pPr>
        <w:spacing w:after="0"/>
        <w:ind w:left="0"/>
        <w:jc w:val="both"/>
      </w:pPr>
      <w:r>
        <w:rPr>
          <w:rFonts w:ascii="Times New Roman"/>
          <w:b w:val="false"/>
          <w:i w:val="false"/>
          <w:color w:val="000000"/>
          <w:sz w:val="28"/>
        </w:rPr>
        <w:t xml:space="preserve">
      9D003 </w:t>
      </w:r>
    </w:p>
    <w:p>
      <w:pPr>
        <w:spacing w:after="0"/>
        <w:ind w:left="0"/>
        <w:jc w:val="both"/>
      </w:pPr>
      <w:r>
        <w:rPr>
          <w:rFonts w:ascii="Times New Roman"/>
          <w:b w:val="false"/>
          <w:i w:val="false"/>
          <w:color w:val="000000"/>
          <w:sz w:val="28"/>
        </w:rPr>
        <w:t xml:space="preserve">
      9D004 Басқа "бағдарламалық қамтамасыз ету", олар мынадай: </w:t>
      </w:r>
    </w:p>
    <w:p>
      <w:pPr>
        <w:spacing w:after="0"/>
        <w:ind w:left="0"/>
        <w:jc w:val="both"/>
      </w:pPr>
      <w:r>
        <w:rPr>
          <w:rFonts w:ascii="Times New Roman"/>
          <w:b w:val="false"/>
          <w:i w:val="false"/>
          <w:color w:val="000000"/>
          <w:sz w:val="28"/>
        </w:rPr>
        <w:t xml:space="preserve">
      а. "Бағдарламалық қамтамасыз ету" аэродинамикалық құбырлардағы екі немесе үш өлшемді байлам ағысын моделдендіруге арналған немесе қозғаушы ішіндегі тасқынды жете моделдендіруге мүмкіндік беретін ұшу сынақтарының деректерін өңдеуге арналған; </w:t>
      </w:r>
    </w:p>
    <w:p>
      <w:pPr>
        <w:spacing w:after="0"/>
        <w:ind w:left="0"/>
        <w:jc w:val="both"/>
      </w:pPr>
      <w:r>
        <w:rPr>
          <w:rFonts w:ascii="Times New Roman"/>
          <w:b w:val="false"/>
          <w:i w:val="false"/>
          <w:color w:val="000000"/>
          <w:sz w:val="28"/>
        </w:rPr>
        <w:t xml:space="preserve">
      b. "Бағдарламалық қамтамасыз ету" әуе газ турбиналық қозғағыштарды, құрастырмаларды немесе құрамдас бөліктерді сынақтан өткізуге арналған, уақыттың нақты шамасындағы деректерді қорыту, қайта жасау және талдау үшін арнайы әзірленген және сыналып отырған бұйымдарды немесе сынақ барысындағы сынақтардың талаптарын динамикалық құруды қоса, кері байланысты қамтамасыз етуге қабілетті; </w:t>
      </w:r>
    </w:p>
    <w:p>
      <w:pPr>
        <w:spacing w:after="0"/>
        <w:ind w:left="0"/>
        <w:jc w:val="both"/>
      </w:pPr>
      <w:r>
        <w:rPr>
          <w:rFonts w:ascii="Times New Roman"/>
          <w:b w:val="false"/>
          <w:i w:val="false"/>
          <w:color w:val="000000"/>
          <w:sz w:val="28"/>
        </w:rPr>
        <w:t>
      d. Ротор қалақтарының клиренсін бақылауға арналған белсенді компенсациялық жүйелерді пайдалану үшін талап етілетін "Бағдарламалық тест", "объектінің коды" немесе машина коды түріндегі "Бағдарламалық қамтамасыз ету".</w:t>
      </w:r>
    </w:p>
    <w:p>
      <w:pPr>
        <w:spacing w:after="0"/>
        <w:ind w:left="0"/>
        <w:jc w:val="both"/>
      </w:pPr>
      <w:r>
        <w:rPr>
          <w:rFonts w:ascii="Times New Roman"/>
          <w:b w:val="false"/>
          <w:i w:val="false"/>
          <w:color w:val="000000"/>
          <w:sz w:val="28"/>
        </w:rPr>
        <w:t>
      e. 9A012-тармақта айқындалған "пилотсыз ұшу аппараттарын" және өзара байланысқан жүйелерді, жабдықты және құрамдауыштарды пайдалану үшін арнайы әзірленген "бағдарламалық қамтамасыз ету";</w:t>
      </w:r>
    </w:p>
    <w:p>
      <w:pPr>
        <w:spacing w:after="0"/>
        <w:ind w:left="0"/>
        <w:jc w:val="both"/>
      </w:pPr>
      <w:r>
        <w:rPr>
          <w:rFonts w:ascii="Times New Roman"/>
          <w:b w:val="false"/>
          <w:i w:val="false"/>
          <w:color w:val="000000"/>
          <w:sz w:val="28"/>
        </w:rPr>
        <w:t>
      f. Қалақтардағы, қанаттардағы немесе газ турбина қозғалтқышының "бандажындағы" ішкі салқындату арналарын әзірлеу үшін арнайы белгіленген "бағдарламалық қамтамасыз ету";</w:t>
      </w:r>
    </w:p>
    <w:p>
      <w:pPr>
        <w:spacing w:after="0"/>
        <w:ind w:left="0"/>
        <w:jc w:val="both"/>
      </w:pPr>
      <w:r>
        <w:rPr>
          <w:rFonts w:ascii="Times New Roman"/>
          <w:b w:val="false"/>
          <w:i w:val="false"/>
          <w:color w:val="000000"/>
          <w:sz w:val="28"/>
        </w:rPr>
        <w:t>
      g. Мынадай барлық сипаттамалары бар "бағдарламалық қамтамасыз ету":</w:t>
      </w:r>
    </w:p>
    <w:p>
      <w:pPr>
        <w:spacing w:after="0"/>
        <w:ind w:left="0"/>
        <w:jc w:val="both"/>
      </w:pPr>
      <w:r>
        <w:rPr>
          <w:rFonts w:ascii="Times New Roman"/>
          <w:b w:val="false"/>
          <w:i w:val="false"/>
          <w:color w:val="000000"/>
          <w:sz w:val="28"/>
        </w:rPr>
        <w:t>
      1. Авиациялық газ турбина қозғалтқыштарындағы аэротермиялық, аэромеханикалық сипаттамаларын және жану шарттарын болжау үшін арнайы әзірленген; және</w:t>
      </w:r>
    </w:p>
    <w:p>
      <w:pPr>
        <w:spacing w:after="0"/>
        <w:ind w:left="0"/>
        <w:jc w:val="both"/>
      </w:pPr>
      <w:r>
        <w:rPr>
          <w:rFonts w:ascii="Times New Roman"/>
          <w:b w:val="false"/>
          <w:i w:val="false"/>
          <w:color w:val="000000"/>
          <w:sz w:val="28"/>
        </w:rPr>
        <w:t>
      2. Шынайы газ турбина қозғалтқыштарының (эксперименттік немесе сериялық) пайдалану сипаттамалары бойынша теориялық, модельдік, тестіленген негізде аэротермиялық, газ динамикалық сипаттамаларды және жану шарттарын болжау мүмкіндігі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9D004-тармағы бойынша бақыланбайтын немесе клиренстің белсенді компенсациясымен басқарылатын жүйелерді калибрлеу, жөндеу немесе жаңартуға байланысты техникалық қызмет көрсету үшін талап етілетін жабдықтардың құрамына кіретін "бағдарламалық қамтамасыз ету" бақыланбайды. </w:t>
      </w:r>
    </w:p>
    <w:p>
      <w:pPr>
        <w:spacing w:after="0"/>
        <w:ind w:left="0"/>
        <w:jc w:val="both"/>
      </w:pPr>
      <w:r>
        <w:rPr>
          <w:rFonts w:ascii="Times New Roman"/>
          <w:b w:val="false"/>
          <w:i w:val="false"/>
          <w:color w:val="000000"/>
          <w:sz w:val="28"/>
        </w:rPr>
        <w:t>
      9D004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9D004-бөлікке өзгеріс енгізілді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449" w:id="334"/>
    <w:p>
      <w:pPr>
        <w:spacing w:after="0"/>
        <w:ind w:left="0"/>
        <w:jc w:val="both"/>
      </w:pPr>
      <w:r>
        <w:rPr>
          <w:rFonts w:ascii="Times New Roman"/>
          <w:b w:val="false"/>
          <w:i w:val="false"/>
          <w:color w:val="000000"/>
          <w:sz w:val="28"/>
        </w:rPr>
        <w:t>
       9D101 9В105, 9B106, 9B116 немесе 9B117-тармақтары бойынша бақыланатын тауарларды "пайдалану" үшін арнайы әзірленген немесе модификацияланған "бағдарламалық қамтамасыз ету.</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9D101-бөлік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9D103 9А004 тармағы бойынша бақыланатын ғарыштық аппараттарды немесе 9А104 тармағы бойынша бақыланатын ракета-зондтарды немесе 9А005, 9А007, 9А105.а., 9А106, 9А108, 9А116 немесе 9А119 тармақтары бойынша бақыланатын кіші жүйелерді үлгілеу, жобалау немесе интеграциялау үшін арнайы әзірленген "бағдарламалық қамтамасыз ету".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9D103 тармағында сипатталған "бағдарламалық қамтамасыз ету" олар 4А102 тармағында сипатталған арнайы әзірленген аппараттық құралдармен біріккен жағдайда да бақыланатын болып қала береді. </w:t>
      </w:r>
    </w:p>
    <w:p>
      <w:pPr>
        <w:spacing w:after="0"/>
        <w:ind w:left="0"/>
        <w:jc w:val="both"/>
      </w:pPr>
      <w:r>
        <w:rPr>
          <w:rFonts w:ascii="Times New Roman"/>
          <w:b w:val="false"/>
          <w:i w:val="false"/>
          <w:color w:val="000000"/>
          <w:sz w:val="28"/>
        </w:rPr>
        <w:t xml:space="preserve">
      9D103 </w:t>
      </w:r>
    </w:p>
    <w:bookmarkStart w:name="z450" w:id="335"/>
    <w:p>
      <w:pPr>
        <w:spacing w:after="0"/>
        <w:ind w:left="0"/>
        <w:jc w:val="both"/>
      </w:pPr>
      <w:r>
        <w:rPr>
          <w:rFonts w:ascii="Times New Roman"/>
          <w:b w:val="false"/>
          <w:i w:val="false"/>
          <w:color w:val="000000"/>
          <w:sz w:val="28"/>
        </w:rPr>
        <w:t>
      9D104 9А001, 9A005, 9A006.d., 9A006.g., 9A007.a, 9A008.d., 9A009.а, 9A010.d., 9A011, 9A101, 9A102, 9A105, 9A106.с., 9A106.d., 9A107, 9A108.C., 9A109, 9A111, 9A115.a, 9A116.d., 9A117 немесе 9A118-тармақтары бойынша бақыланатын тауарларды "қолдану" үшін арнайы әзірленген немесе модификацияланған "бағдарламалық қамтамасыз ету.</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9D104-бөлік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451" w:id="336"/>
    <w:p>
      <w:pPr>
        <w:spacing w:after="0"/>
        <w:ind w:left="0"/>
        <w:jc w:val="both"/>
      </w:pPr>
      <w:r>
        <w:rPr>
          <w:rFonts w:ascii="Times New Roman"/>
          <w:b w:val="false"/>
          <w:i w:val="false"/>
          <w:color w:val="000000"/>
          <w:sz w:val="28"/>
        </w:rPr>
        <w:t>
       9D105 9А004-тармақ бойынша бақыланатын ғарыш аппараттарында немесе 9А104-тармақ бойынша бақыланатын зымыран-зондттарда "пайдалану" үшін арнайы әзірленген немесе модификацияланған бір кіші жүйеден астам функцияларды үйлестіруге арналған "бағдарламалық қамтамасыз ету".</w:t>
      </w:r>
    </w:p>
    <w:bookmarkEnd w:id="336"/>
    <w:bookmarkStart w:name="z452" w:id="337"/>
    <w:p>
      <w:pPr>
        <w:spacing w:after="0"/>
        <w:ind w:left="0"/>
        <w:jc w:val="both"/>
      </w:pPr>
      <w:r>
        <w:rPr>
          <w:rFonts w:ascii="Times New Roman"/>
          <w:b w:val="false"/>
          <w:i w:val="false"/>
          <w:color w:val="000000"/>
          <w:sz w:val="28"/>
        </w:rPr>
        <w:t>
            9D                     8523</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9D105-бөлік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9Е Технология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9Е001-ден 9Е003-ке дейінгі тармақтарда көрсетілген газ турбиналық қозғағыштарға арналған "технология", "әзірлемелер" немесе "өндірістер", егер олар жөндеуге, қалпына келтіруге немесе күрделі жөндеуге "қолданылатын" "технология" ретінде пайдаланылса, бақыланатын болып қала береді. Қозғағыштарды тұтастай немесе олардың модулдерін ауыстыруды қоса алғанда, ақаулы немесе зақымданған блоктарды калибрлеумен, ақауын табумен немесе ауыстырумен тікелей байланысты іске қосу қызметіне арналған техникалық деректер, чертеждар немесе құжаттамалар бақыланбайды. </w:t>
      </w:r>
    </w:p>
    <w:p>
      <w:pPr>
        <w:spacing w:after="0"/>
        <w:ind w:left="0"/>
        <w:jc w:val="both"/>
      </w:pPr>
      <w:r>
        <w:rPr>
          <w:rFonts w:ascii="Times New Roman"/>
          <w:b w:val="false"/>
          <w:i w:val="false"/>
          <w:color w:val="000000"/>
          <w:sz w:val="28"/>
        </w:rPr>
        <w:t xml:space="preserve">
      9Е001 9А001.с, 9А004-тен 9А011-ге дейінгі, 9В немесе 9D тармақтары бойынша бақыланатын жабдықтарды немесе "бағдарламалық қамтамасыз етуді" "әзірлеуге" арналған жалпы технологиялық ескертулерге сәйкес "технологиялар". </w:t>
      </w:r>
    </w:p>
    <w:p>
      <w:pPr>
        <w:spacing w:after="0"/>
        <w:ind w:left="0"/>
        <w:jc w:val="both"/>
      </w:pPr>
      <w:r>
        <w:rPr>
          <w:rFonts w:ascii="Times New Roman"/>
          <w:b w:val="false"/>
          <w:i w:val="false"/>
          <w:color w:val="000000"/>
          <w:sz w:val="28"/>
        </w:rPr>
        <w:t xml:space="preserve">
      9Е001 </w:t>
      </w:r>
    </w:p>
    <w:p>
      <w:pPr>
        <w:spacing w:after="0"/>
        <w:ind w:left="0"/>
        <w:jc w:val="both"/>
      </w:pPr>
      <w:r>
        <w:rPr>
          <w:rFonts w:ascii="Times New Roman"/>
          <w:b w:val="false"/>
          <w:i w:val="false"/>
          <w:color w:val="000000"/>
          <w:sz w:val="28"/>
        </w:rPr>
        <w:t xml:space="preserve">
      9Е002 9А001.c, 9А004-тен 9А011-ге дейінгі, немесе 9В тармақтары бойынша бақыланатын жабдықтарды "өндіруге" арналған жалпы технологиялық ескертулерге сәйкес "технологиялар".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Ерекше ескерту: </w:t>
      </w:r>
      <w:r>
        <w:rPr>
          <w:rFonts w:ascii="Times New Roman"/>
          <w:b w:val="false"/>
          <w:i w:val="false"/>
          <w:color w:val="000000"/>
          <w:sz w:val="28"/>
        </w:rPr>
        <w:t xml:space="preserve">Бақыланатын құрылымдарды, ламинаттарды немесе материалдарды жөндеуге арналған "технологияларды" 1Е002.f. тармақтан қараңыз. </w:t>
      </w:r>
    </w:p>
    <w:p>
      <w:pPr>
        <w:spacing w:after="0"/>
        <w:ind w:left="0"/>
        <w:jc w:val="both"/>
      </w:pPr>
      <w:r>
        <w:rPr>
          <w:rFonts w:ascii="Times New Roman"/>
          <w:b w:val="false"/>
          <w:i w:val="false"/>
          <w:color w:val="000000"/>
          <w:sz w:val="28"/>
        </w:rPr>
        <w:t xml:space="preserve">
      9Е002 </w:t>
      </w:r>
    </w:p>
    <w:p>
      <w:pPr>
        <w:spacing w:after="0"/>
        <w:ind w:left="0"/>
        <w:jc w:val="both"/>
      </w:pPr>
      <w:r>
        <w:rPr>
          <w:rFonts w:ascii="Times New Roman"/>
          <w:b w:val="false"/>
          <w:i w:val="false"/>
          <w:color w:val="000000"/>
          <w:sz w:val="28"/>
        </w:rPr>
        <w:t xml:space="preserve">
      9Е003 Басқа "технологиялар", мыналар секілді: </w:t>
      </w:r>
    </w:p>
    <w:p>
      <w:pPr>
        <w:spacing w:after="0"/>
        <w:ind w:left="0"/>
        <w:jc w:val="both"/>
      </w:pPr>
      <w:r>
        <w:rPr>
          <w:rFonts w:ascii="Times New Roman"/>
          <w:b w:val="false"/>
          <w:i w:val="false"/>
          <w:color w:val="000000"/>
          <w:sz w:val="28"/>
        </w:rPr>
        <w:t xml:space="preserve">
      а. Төменде аталған газ турбиналық қозғағыштар құрамдас бөліктерінің немесе жүйелерінің кез келгенін "әзірлеуге" немесе "өндіруге" "қажет болатын" "технологиялар": </w:t>
      </w:r>
    </w:p>
    <w:p>
      <w:pPr>
        <w:spacing w:after="0"/>
        <w:ind w:left="0"/>
        <w:jc w:val="both"/>
      </w:pPr>
      <w:r>
        <w:rPr>
          <w:rFonts w:ascii="Times New Roman"/>
          <w:b w:val="false"/>
          <w:i w:val="false"/>
          <w:color w:val="000000"/>
          <w:sz w:val="28"/>
        </w:rPr>
        <w:t xml:space="preserve">
      1. 1273 К (1000 </w:t>
      </w:r>
      <w:r>
        <w:rPr>
          <w:rFonts w:ascii="Times New Roman"/>
          <w:b w:val="false"/>
          <w:i w:val="false"/>
          <w:color w:val="000000"/>
          <w:vertAlign w:val="superscript"/>
        </w:rPr>
        <w:t xml:space="preserve">o </w:t>
      </w:r>
      <w:r>
        <w:rPr>
          <w:rFonts w:ascii="Times New Roman"/>
          <w:b w:val="false"/>
          <w:i w:val="false"/>
          <w:color w:val="000000"/>
          <w:sz w:val="28"/>
        </w:rPr>
        <w:t xml:space="preserve">С) температура және 200 МПа қысымда 400 б. астам сынуға қарсы тұратын уақыты бар, материалдар қасиеттерінің орташа көрсеткіштерін негізге ала отырып, кристалдандырылған немесе монокристалды құймалардан алынған газ турбинасының күректері, қалақтар немесе жылу сақтайтын қаптамалар; </w:t>
      </w:r>
    </w:p>
    <w:p>
      <w:pPr>
        <w:spacing w:after="0"/>
        <w:ind w:left="0"/>
        <w:jc w:val="both"/>
      </w:pPr>
      <w:r>
        <w:rPr>
          <w:rFonts w:ascii="Times New Roman"/>
          <w:b w:val="false"/>
          <w:i w:val="false"/>
          <w:color w:val="000000"/>
          <w:sz w:val="28"/>
        </w:rPr>
        <w:t xml:space="preserve">
      2. Камерадан шығуында 1813 К (1540 </w:t>
      </w:r>
      <w:r>
        <w:rPr>
          <w:rFonts w:ascii="Times New Roman"/>
          <w:b w:val="false"/>
          <w:i w:val="false"/>
          <w:color w:val="000000"/>
          <w:vertAlign w:val="superscript"/>
        </w:rPr>
        <w:t xml:space="preserve">o </w:t>
      </w:r>
      <w:r>
        <w:rPr>
          <w:rFonts w:ascii="Times New Roman"/>
          <w:b w:val="false"/>
          <w:i w:val="false"/>
          <w:color w:val="000000"/>
          <w:sz w:val="28"/>
        </w:rPr>
        <w:t xml:space="preserve">С)-тан астам орташа температурада жұмыс жасайтын көп куполды жану камералары немесе құрамында термикалық бөлінген жылу сақтайтын элементтер, металл емес жылу сақтайтын элементтер немесе металл емес корпус бар жану камералары; </w:t>
      </w:r>
    </w:p>
    <w:p>
      <w:pPr>
        <w:spacing w:after="0"/>
        <w:ind w:left="0"/>
        <w:jc w:val="both"/>
      </w:pPr>
      <w:r>
        <w:rPr>
          <w:rFonts w:ascii="Times New Roman"/>
          <w:b w:val="false"/>
          <w:i w:val="false"/>
          <w:color w:val="000000"/>
          <w:sz w:val="28"/>
        </w:rPr>
        <w:t xml:space="preserve">
      3. Келесі материалдардың кез келгенінен жасалатын компоненттер: </w:t>
      </w:r>
    </w:p>
    <w:p>
      <w:pPr>
        <w:spacing w:after="0"/>
        <w:ind w:left="0"/>
        <w:jc w:val="both"/>
      </w:pPr>
      <w:r>
        <w:rPr>
          <w:rFonts w:ascii="Times New Roman"/>
          <w:b w:val="false"/>
          <w:i w:val="false"/>
          <w:color w:val="000000"/>
          <w:sz w:val="28"/>
        </w:rPr>
        <w:t xml:space="preserve">
      а. 588 К (315 </w:t>
      </w:r>
      <w:r>
        <w:rPr>
          <w:rFonts w:ascii="Times New Roman"/>
          <w:b w:val="false"/>
          <w:i w:val="false"/>
          <w:color w:val="000000"/>
          <w:vertAlign w:val="superscript"/>
        </w:rPr>
        <w:t xml:space="preserve">o </w:t>
      </w:r>
      <w:r>
        <w:rPr>
          <w:rFonts w:ascii="Times New Roman"/>
          <w:b w:val="false"/>
          <w:i w:val="false"/>
          <w:color w:val="000000"/>
          <w:sz w:val="28"/>
        </w:rPr>
        <w:t xml:space="preserve">С)-тан жоғары температура кезінде қолдануға арналған органикалық "композициялық" материалдар; </w:t>
      </w:r>
    </w:p>
    <w:p>
      <w:pPr>
        <w:spacing w:after="0"/>
        <w:ind w:left="0"/>
        <w:jc w:val="both"/>
      </w:pPr>
      <w:r>
        <w:rPr>
          <w:rFonts w:ascii="Times New Roman"/>
          <w:b w:val="false"/>
          <w:i w:val="false"/>
          <w:color w:val="000000"/>
          <w:sz w:val="28"/>
        </w:rPr>
        <w:t xml:space="preserve">
      b. 1С007 тармағы бойынша бақыланатын металдан жасалған "матрициялық", "композициялық", қыштан жасалған "матрициялық", интерметалдық немесе армирленген интерметалдық материалдар; немесе </w:t>
      </w:r>
    </w:p>
    <w:p>
      <w:pPr>
        <w:spacing w:after="0"/>
        <w:ind w:left="0"/>
        <w:jc w:val="both"/>
      </w:pPr>
      <w:r>
        <w:rPr>
          <w:rFonts w:ascii="Times New Roman"/>
          <w:b w:val="false"/>
          <w:i w:val="false"/>
          <w:color w:val="000000"/>
          <w:sz w:val="28"/>
        </w:rPr>
        <w:t xml:space="preserve">
      с. 1С008 тармақта сипатталған шайырларды пайдаланып жасалған 1С010 тармақта сипатталған "композициялық" материалдар; </w:t>
      </w:r>
    </w:p>
    <w:p>
      <w:pPr>
        <w:spacing w:after="0"/>
        <w:ind w:left="0"/>
        <w:jc w:val="both"/>
      </w:pPr>
      <w:r>
        <w:rPr>
          <w:rFonts w:ascii="Times New Roman"/>
          <w:b w:val="false"/>
          <w:i w:val="false"/>
          <w:color w:val="000000"/>
          <w:sz w:val="28"/>
        </w:rPr>
        <w:t xml:space="preserve">
      4. 1323 К (1050 </w:t>
      </w:r>
      <w:r>
        <w:rPr>
          <w:rFonts w:ascii="Times New Roman"/>
          <w:b w:val="false"/>
          <w:i w:val="false"/>
          <w:color w:val="000000"/>
          <w:vertAlign w:val="superscript"/>
        </w:rPr>
        <w:t xml:space="preserve">o </w:t>
      </w:r>
      <w:r>
        <w:rPr>
          <w:rFonts w:ascii="Times New Roman"/>
          <w:b w:val="false"/>
          <w:i w:val="false"/>
          <w:color w:val="000000"/>
          <w:sz w:val="28"/>
        </w:rPr>
        <w:t xml:space="preserve">С) және одан көп температурадағы газ ағынында жұмыс істеу үшін жобаланған суытылмаған турбина күректері, қалақтар, жылу сақтайтын қаптамалар немесе басқа да компоненттер; </w:t>
      </w:r>
    </w:p>
    <w:p>
      <w:pPr>
        <w:spacing w:after="0"/>
        <w:ind w:left="0"/>
        <w:jc w:val="both"/>
      </w:pPr>
      <w:r>
        <w:rPr>
          <w:rFonts w:ascii="Times New Roman"/>
          <w:b w:val="false"/>
          <w:i w:val="false"/>
          <w:color w:val="000000"/>
          <w:sz w:val="28"/>
        </w:rPr>
        <w:t xml:space="preserve">
      5. 1643 К (1370 </w:t>
      </w:r>
      <w:r>
        <w:rPr>
          <w:rFonts w:ascii="Times New Roman"/>
          <w:b w:val="false"/>
          <w:i w:val="false"/>
          <w:color w:val="000000"/>
          <w:vertAlign w:val="superscript"/>
        </w:rPr>
        <w:t xml:space="preserve">o </w:t>
      </w:r>
      <w:r>
        <w:rPr>
          <w:rFonts w:ascii="Times New Roman"/>
          <w:b w:val="false"/>
          <w:i w:val="false"/>
          <w:color w:val="000000"/>
          <w:sz w:val="28"/>
        </w:rPr>
        <w:t xml:space="preserve">С) және одан көп температура кезіндегі газ ағынында жұмыс істейтін, 9Е003.а.1 тармағында көрсетілгендерден басқа, суытылған турбина күректері, қалақтар, жылу сақтайтын қаптамалар; </w:t>
      </w:r>
    </w:p>
    <w:p>
      <w:pPr>
        <w:spacing w:after="0"/>
        <w:ind w:left="0"/>
        <w:jc w:val="both"/>
      </w:pPr>
      <w:r>
        <w:rPr>
          <w:rFonts w:ascii="Times New Roman"/>
          <w:b w:val="false"/>
          <w:i w:val="false"/>
          <w:color w:val="000000"/>
          <w:sz w:val="28"/>
        </w:rPr>
        <w:t xml:space="preserve">
      6. Қатты қосылысты пайдаланылатын қанат пішінді қалақ - турбина дискі комбинациялары; </w:t>
      </w:r>
    </w:p>
    <w:p>
      <w:pPr>
        <w:spacing w:after="0"/>
        <w:ind w:left="0"/>
        <w:jc w:val="both"/>
      </w:pPr>
      <w:r>
        <w:rPr>
          <w:rFonts w:ascii="Times New Roman"/>
          <w:b w:val="false"/>
          <w:i w:val="false"/>
          <w:color w:val="000000"/>
          <w:sz w:val="28"/>
        </w:rPr>
        <w:t xml:space="preserve">
      7. 2Е003.b. тармағы бойынша бақыланатын, "диффузиялық дәнекер" "технологиясын" пайдаланатын газ турбиналық қозғағыштар компоненттері; </w:t>
      </w:r>
    </w:p>
    <w:p>
      <w:pPr>
        <w:spacing w:after="0"/>
        <w:ind w:left="0"/>
        <w:jc w:val="both"/>
      </w:pPr>
      <w:r>
        <w:rPr>
          <w:rFonts w:ascii="Times New Roman"/>
          <w:b w:val="false"/>
          <w:i w:val="false"/>
          <w:color w:val="000000"/>
          <w:sz w:val="28"/>
        </w:rPr>
        <w:t xml:space="preserve">
      8. 1С002.b. тармағы бойынша бақыланатын ұнтақ металлургия әдісімен жасалған материалдарды пайдаланылатын газ турбиналық қозғағыштардың жоғары ресурсты айналмалы компоненттері; </w:t>
      </w:r>
    </w:p>
    <w:p>
      <w:pPr>
        <w:spacing w:after="0"/>
        <w:ind w:left="0"/>
        <w:jc w:val="both"/>
      </w:pPr>
      <w:r>
        <w:rPr>
          <w:rFonts w:ascii="Times New Roman"/>
          <w:b w:val="false"/>
          <w:i w:val="false"/>
          <w:color w:val="000000"/>
          <w:sz w:val="28"/>
        </w:rPr>
        <w:t xml:space="preserve">
      9. Газ турбиналық қозғағыштар мен аралас циклдармен жұмыс істейтін қозғағыштарға және оларға қатысты диагностикаларға, беру құралдары мен арнайы жобаланған компоненттерге арналған "ФАДЕК"; </w:t>
      </w:r>
    </w:p>
    <w:p>
      <w:pPr>
        <w:spacing w:after="0"/>
        <w:ind w:left="0"/>
        <w:jc w:val="both"/>
      </w:pPr>
      <w:r>
        <w:rPr>
          <w:rFonts w:ascii="Times New Roman"/>
          <w:b w:val="false"/>
          <w:i w:val="false"/>
          <w:color w:val="000000"/>
          <w:sz w:val="28"/>
        </w:rPr>
        <w:t xml:space="preserve">
      10. Газ тасқынының геометриясын реттеу жүйелері және тиісті бақылау жүйелері: </w:t>
      </w:r>
    </w:p>
    <w:p>
      <w:pPr>
        <w:spacing w:after="0"/>
        <w:ind w:left="0"/>
        <w:jc w:val="both"/>
      </w:pPr>
      <w:r>
        <w:rPr>
          <w:rFonts w:ascii="Times New Roman"/>
          <w:b w:val="false"/>
          <w:i w:val="false"/>
          <w:color w:val="000000"/>
          <w:sz w:val="28"/>
        </w:rPr>
        <w:t xml:space="preserve">
      а. Газ генераторлы турбиналар; </w:t>
      </w:r>
    </w:p>
    <w:p>
      <w:pPr>
        <w:spacing w:after="0"/>
        <w:ind w:left="0"/>
        <w:jc w:val="both"/>
      </w:pPr>
      <w:r>
        <w:rPr>
          <w:rFonts w:ascii="Times New Roman"/>
          <w:b w:val="false"/>
          <w:i w:val="false"/>
          <w:color w:val="000000"/>
          <w:sz w:val="28"/>
        </w:rPr>
        <w:t xml:space="preserve">
      b. Желдеткішті немесе күш беретін турбиналар; </w:t>
      </w:r>
    </w:p>
    <w:p>
      <w:pPr>
        <w:spacing w:after="0"/>
        <w:ind w:left="0"/>
        <w:jc w:val="both"/>
      </w:pPr>
      <w:r>
        <w:rPr>
          <w:rFonts w:ascii="Times New Roman"/>
          <w:b w:val="false"/>
          <w:i w:val="false"/>
          <w:color w:val="000000"/>
          <w:sz w:val="28"/>
        </w:rPr>
        <w:t xml:space="preserve">
      с Жылжымалы шүмектер;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1-ескерту:  </w:t>
      </w:r>
      <w:r>
        <w:rPr>
          <w:rFonts w:ascii="Times New Roman"/>
          <w:b w:val="false"/>
          <w:i w:val="false"/>
          <w:color w:val="000000"/>
          <w:sz w:val="28"/>
        </w:rPr>
        <w:t xml:space="preserve">9Е003.а. тармағындағы газ тасқынының геометриясын реттеу жүйелері және тиісті бақылау жүйелері кіретін бағыттаушы қалақтарды, айналу мөлшері өзгермелі желдеткіштерді, бұрылмалы статорларды немесе компрессорларға арналған дренажды қақпақтарды қамтымайды.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2-ескерту:  </w:t>
      </w:r>
      <w:r>
        <w:rPr>
          <w:rFonts w:ascii="Times New Roman"/>
          <w:b w:val="false"/>
          <w:i w:val="false"/>
          <w:color w:val="000000"/>
          <w:sz w:val="28"/>
        </w:rPr>
        <w:t xml:space="preserve">9Е003.а.10 тармағы бойынша тарту күшінің реверсіне арналған газ ағынының геометриясын басқару жүйелерінің "технологиялары" "әзірлемелері" немесе "өндірістері" бақылауға жатпайды. </w:t>
      </w:r>
    </w:p>
    <w:p>
      <w:pPr>
        <w:spacing w:after="0"/>
        <w:ind w:left="0"/>
        <w:jc w:val="both"/>
      </w:pPr>
      <w:r>
        <w:rPr>
          <w:rFonts w:ascii="Times New Roman"/>
          <w:b w:val="false"/>
          <w:i w:val="false"/>
          <w:color w:val="000000"/>
          <w:sz w:val="28"/>
        </w:rPr>
        <w:t xml:space="preserve">
      11. Өткінаралық бекітусіз кең хордалы қуыс күректер; </w:t>
      </w:r>
    </w:p>
    <w:p>
      <w:pPr>
        <w:spacing w:after="0"/>
        <w:ind w:left="0"/>
        <w:jc w:val="both"/>
      </w:pPr>
      <w:r>
        <w:rPr>
          <w:rFonts w:ascii="Times New Roman"/>
          <w:b w:val="false"/>
          <w:i w:val="false"/>
          <w:color w:val="000000"/>
          <w:sz w:val="28"/>
        </w:rPr>
        <w:t xml:space="preserve">
      b. Мынадай жабдықтардың кез келгенін "әзірлеу" немесе "өндіру" үшін "талап етілетін" "технологиялар": </w:t>
      </w:r>
    </w:p>
    <w:p>
      <w:pPr>
        <w:spacing w:after="0"/>
        <w:ind w:left="0"/>
        <w:jc w:val="both"/>
      </w:pPr>
      <w:r>
        <w:rPr>
          <w:rFonts w:ascii="Times New Roman"/>
          <w:b w:val="false"/>
          <w:i w:val="false"/>
          <w:color w:val="000000"/>
          <w:sz w:val="28"/>
        </w:rPr>
        <w:t xml:space="preserve">
      1. Контактісіз беру құралымен жабдықталған, деректерді ағашты сенсордан бастап ақпарат жинау жүйесіне беруге қабілетті аэродинамикалық құбырда сынақ өткізуге арналған аэродинамикалық моделдер; немесе </w:t>
      </w:r>
    </w:p>
    <w:p>
      <w:pPr>
        <w:spacing w:after="0"/>
        <w:ind w:left="0"/>
        <w:jc w:val="both"/>
      </w:pPr>
      <w:r>
        <w:rPr>
          <w:rFonts w:ascii="Times New Roman"/>
          <w:b w:val="false"/>
          <w:i w:val="false"/>
          <w:color w:val="000000"/>
          <w:sz w:val="28"/>
        </w:rPr>
        <w:t xml:space="preserve">
      2. "Композициялық" материалдардан жасалған күректер немесе олардың 0,55 М-нан жоғары ұшу жылдамдығы кезінде 2000-ден астам кВт-ке төзуге қабілетті бекітпелері; </w:t>
      </w:r>
    </w:p>
    <w:p>
      <w:pPr>
        <w:spacing w:after="0"/>
        <w:ind w:left="0"/>
        <w:jc w:val="both"/>
      </w:pPr>
      <w:r>
        <w:rPr>
          <w:rFonts w:ascii="Times New Roman"/>
          <w:b w:val="false"/>
          <w:i w:val="false"/>
          <w:color w:val="000000"/>
          <w:sz w:val="28"/>
        </w:rPr>
        <w:t xml:space="preserve">
      с. "Лазерді", су ағындыларын, электрохимиялық өңдеудің (ЭХӨ) немесе саңлаулар жасауға арналған электрұшқынды өңдеу станоктарын (ЭҰС) пайдаланатын газ турбиналық қозғағыштардың құрамдас бөліктерін "әзірлеу" немесе "өндіру" үшін "талап етілетін" "технологиялар", олар келесі сипаттамалар жиынтығының кез келгенін ие: </w:t>
      </w:r>
    </w:p>
    <w:p>
      <w:pPr>
        <w:spacing w:after="0"/>
        <w:ind w:left="0"/>
        <w:jc w:val="both"/>
      </w:pPr>
      <w:r>
        <w:rPr>
          <w:rFonts w:ascii="Times New Roman"/>
          <w:b w:val="false"/>
          <w:i w:val="false"/>
          <w:color w:val="000000"/>
          <w:sz w:val="28"/>
        </w:rPr>
        <w:t xml:space="preserve">
      1. Төменде көрсетілген барлық өлшемдер: </w:t>
      </w:r>
    </w:p>
    <w:p>
      <w:pPr>
        <w:spacing w:after="0"/>
        <w:ind w:left="0"/>
        <w:jc w:val="both"/>
      </w:pPr>
      <w:r>
        <w:rPr>
          <w:rFonts w:ascii="Times New Roman"/>
          <w:b w:val="false"/>
          <w:i w:val="false"/>
          <w:color w:val="000000"/>
          <w:sz w:val="28"/>
        </w:rPr>
        <w:t xml:space="preserve">
      а. Тереңдігі олардың диаметрінен 4 еседен астам көп; </w:t>
      </w:r>
    </w:p>
    <w:p>
      <w:pPr>
        <w:spacing w:after="0"/>
        <w:ind w:left="0"/>
        <w:jc w:val="both"/>
      </w:pPr>
      <w:r>
        <w:rPr>
          <w:rFonts w:ascii="Times New Roman"/>
          <w:b w:val="false"/>
          <w:i w:val="false"/>
          <w:color w:val="000000"/>
          <w:sz w:val="28"/>
        </w:rPr>
        <w:t xml:space="preserve">
      b. Диаметрі 0,76 мм-ден кем; және </w:t>
      </w:r>
    </w:p>
    <w:p>
      <w:pPr>
        <w:spacing w:after="0"/>
        <w:ind w:left="0"/>
        <w:jc w:val="both"/>
      </w:pPr>
      <w:r>
        <w:rPr>
          <w:rFonts w:ascii="Times New Roman"/>
          <w:b w:val="false"/>
          <w:i w:val="false"/>
          <w:color w:val="000000"/>
          <w:sz w:val="28"/>
        </w:rPr>
        <w:t xml:space="preserve">
      с. Көлбеу бұрыштары 25 град.-қа тең немесе кем; немесе </w:t>
      </w:r>
    </w:p>
    <w:p>
      <w:pPr>
        <w:spacing w:after="0"/>
        <w:ind w:left="0"/>
        <w:jc w:val="both"/>
      </w:pPr>
      <w:r>
        <w:rPr>
          <w:rFonts w:ascii="Times New Roman"/>
          <w:b w:val="false"/>
          <w:i w:val="false"/>
          <w:color w:val="000000"/>
          <w:sz w:val="28"/>
        </w:rPr>
        <w:t xml:space="preserve">
      2. Төменде көрсетілген барлық өлшемдер: </w:t>
      </w:r>
    </w:p>
    <w:p>
      <w:pPr>
        <w:spacing w:after="0"/>
        <w:ind w:left="0"/>
        <w:jc w:val="both"/>
      </w:pPr>
      <w:r>
        <w:rPr>
          <w:rFonts w:ascii="Times New Roman"/>
          <w:b w:val="false"/>
          <w:i w:val="false"/>
          <w:color w:val="000000"/>
          <w:sz w:val="28"/>
        </w:rPr>
        <w:t xml:space="preserve">
      а. Тереңдігі олардың диаметрінен 5 еседен астам көп; </w:t>
      </w:r>
    </w:p>
    <w:p>
      <w:pPr>
        <w:spacing w:after="0"/>
        <w:ind w:left="0"/>
        <w:jc w:val="both"/>
      </w:pPr>
      <w:r>
        <w:rPr>
          <w:rFonts w:ascii="Times New Roman"/>
          <w:b w:val="false"/>
          <w:i w:val="false"/>
          <w:color w:val="000000"/>
          <w:sz w:val="28"/>
        </w:rPr>
        <w:t xml:space="preserve">
      b. Диаметрі 0,4 мм-ден кем; және </w:t>
      </w:r>
    </w:p>
    <w:p>
      <w:pPr>
        <w:spacing w:after="0"/>
        <w:ind w:left="0"/>
        <w:jc w:val="both"/>
      </w:pPr>
      <w:r>
        <w:rPr>
          <w:rFonts w:ascii="Times New Roman"/>
          <w:b w:val="false"/>
          <w:i w:val="false"/>
          <w:color w:val="000000"/>
          <w:sz w:val="28"/>
        </w:rPr>
        <w:t xml:space="preserve">
      с. Көлбеу бұрыштары 25 град.-тан асады.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ескерту: </w:t>
      </w:r>
    </w:p>
    <w:p>
      <w:pPr>
        <w:spacing w:after="0"/>
        <w:ind w:left="0"/>
        <w:jc w:val="both"/>
      </w:pPr>
      <w:r>
        <w:rPr>
          <w:rFonts w:ascii="Times New Roman"/>
          <w:b w:val="false"/>
          <w:i w:val="false"/>
          <w:color w:val="000000"/>
          <w:sz w:val="28"/>
        </w:rPr>
        <w:t xml:space="preserve">
      9Е003.c. тармағына қатысты көлбеу бұрышы аэродинамикалық үстіңгі қабатқа қатысты нүктеде өлшенеді, саңылаудың осі осы үстіңгі қабатты қиып өтеді. </w:t>
      </w:r>
    </w:p>
    <w:p>
      <w:pPr>
        <w:spacing w:after="0"/>
        <w:ind w:left="0"/>
        <w:jc w:val="both"/>
      </w:pPr>
      <w:r>
        <w:rPr>
          <w:rFonts w:ascii="Times New Roman"/>
          <w:b w:val="false"/>
          <w:i w:val="false"/>
          <w:color w:val="000000"/>
          <w:sz w:val="28"/>
        </w:rPr>
        <w:t xml:space="preserve">
      d. Мыналар үшін "талап етілетін" "технология": </w:t>
      </w:r>
    </w:p>
    <w:p>
      <w:pPr>
        <w:spacing w:after="0"/>
        <w:ind w:left="0"/>
        <w:jc w:val="both"/>
      </w:pPr>
      <w:r>
        <w:rPr>
          <w:rFonts w:ascii="Times New Roman"/>
          <w:b w:val="false"/>
          <w:i w:val="false"/>
          <w:color w:val="000000"/>
          <w:sz w:val="28"/>
        </w:rPr>
        <w:t xml:space="preserve">
      қуат беретін тікұшақ жүйелерін немесе тікұшақ қалақтарының конус завалының немесе "ұшу аппараты" қанаты завалының қуат беру жүйелерін "әзірлеу" немесе "өндіру" үшін "талап етілетін" "технологиялар"; </w:t>
      </w:r>
    </w:p>
    <w:p>
      <w:pPr>
        <w:spacing w:after="0"/>
        <w:ind w:left="0"/>
        <w:jc w:val="both"/>
      </w:pPr>
      <w:r>
        <w:rPr>
          <w:rFonts w:ascii="Times New Roman"/>
          <w:b w:val="false"/>
          <w:i w:val="false"/>
          <w:color w:val="000000"/>
          <w:sz w:val="28"/>
        </w:rPr>
        <w:t xml:space="preserve">
      е. Жердегі объектілердің қозғағыш қондырғыларының поршеньді дизельді қозғағыштарын "әзірлеуге" немесе "өндіруге" арналған "технологиялар", олар төменде аталған сипаттамалардың барлығына ие: </w:t>
      </w:r>
    </w:p>
    <w:p>
      <w:pPr>
        <w:spacing w:after="0"/>
        <w:ind w:left="0"/>
        <w:jc w:val="both"/>
      </w:pPr>
      <w:r>
        <w:rPr>
          <w:rFonts w:ascii="Times New Roman"/>
          <w:b w:val="false"/>
          <w:i w:val="false"/>
          <w:color w:val="000000"/>
          <w:sz w:val="28"/>
        </w:rPr>
        <w:t xml:space="preserve">
      1. "Бокстің көлемі" 1,2 куб.м немесе одан кем; </w:t>
      </w:r>
    </w:p>
    <w:p>
      <w:pPr>
        <w:spacing w:after="0"/>
        <w:ind w:left="0"/>
        <w:jc w:val="both"/>
      </w:pPr>
      <w:r>
        <w:rPr>
          <w:rFonts w:ascii="Times New Roman"/>
          <w:b w:val="false"/>
          <w:i w:val="false"/>
          <w:color w:val="000000"/>
          <w:sz w:val="28"/>
        </w:rPr>
        <w:t xml:space="preserve">
      2. Толық шығу қуаты 80/1269/ЕЕС, ISO 2534 стандарттарының немесе олардың ұлттық эквиваленттерінің негізінде 750 кВт-тан астам; және </w:t>
      </w:r>
    </w:p>
    <w:p>
      <w:pPr>
        <w:spacing w:after="0"/>
        <w:ind w:left="0"/>
        <w:jc w:val="both"/>
      </w:pPr>
      <w:r>
        <w:rPr>
          <w:rFonts w:ascii="Times New Roman"/>
          <w:b w:val="false"/>
          <w:i w:val="false"/>
          <w:color w:val="000000"/>
          <w:sz w:val="28"/>
        </w:rPr>
        <w:t xml:space="preserve">
      3. Қуатының тығыздығы бокс көлемінің 700 кВт-дан астам;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Tехникалық ескерту: </w:t>
      </w:r>
    </w:p>
    <w:p>
      <w:pPr>
        <w:spacing w:after="0"/>
        <w:ind w:left="0"/>
        <w:jc w:val="both"/>
      </w:pPr>
      <w:r>
        <w:rPr>
          <w:rFonts w:ascii="Times New Roman"/>
          <w:b w:val="false"/>
          <w:i w:val="false"/>
          <w:color w:val="000000"/>
          <w:sz w:val="28"/>
        </w:rPr>
        <w:t xml:space="preserve">
      9Е003.е тармағы бойынша "бокстің көлемі" - үш тік өлшемнің қосындысы, олар былайша өлшенеді: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Ұзындығы:  </w:t>
      </w:r>
      <w:r>
        <w:rPr>
          <w:rFonts w:ascii="Times New Roman"/>
          <w:b w:val="false"/>
          <w:i w:val="false"/>
          <w:color w:val="000000"/>
          <w:sz w:val="28"/>
        </w:rPr>
        <w:t xml:space="preserve">иінді біліктің ұзындығы алдыңғы фланцтан маховиктің беткі жазықтығына дейін;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Ені:  </w:t>
      </w:r>
      <w:r>
        <w:rPr>
          <w:rFonts w:ascii="Times New Roman"/>
          <w:b w:val="false"/>
          <w:i w:val="false"/>
          <w:color w:val="000000"/>
          <w:sz w:val="28"/>
        </w:rPr>
        <w:t xml:space="preserve">мынадай өлшемдердің ең жоғары мәні: </w:t>
      </w:r>
    </w:p>
    <w:p>
      <w:pPr>
        <w:spacing w:after="0"/>
        <w:ind w:left="0"/>
        <w:jc w:val="both"/>
      </w:pPr>
      <w:r>
        <w:rPr>
          <w:rFonts w:ascii="Times New Roman"/>
          <w:b w:val="false"/>
          <w:i w:val="false"/>
          <w:color w:val="000000"/>
          <w:sz w:val="28"/>
        </w:rPr>
        <w:t xml:space="preserve">
      а. Клапанның бір соңғы қақпағынан екіншісіне дейінгі сыртқы арақашықтық; </w:t>
      </w:r>
    </w:p>
    <w:p>
      <w:pPr>
        <w:spacing w:after="0"/>
        <w:ind w:left="0"/>
        <w:jc w:val="both"/>
      </w:pPr>
      <w:r>
        <w:rPr>
          <w:rFonts w:ascii="Times New Roman"/>
          <w:b w:val="false"/>
          <w:i w:val="false"/>
          <w:color w:val="000000"/>
          <w:sz w:val="28"/>
        </w:rPr>
        <w:t xml:space="preserve">
      b. Цилиндрлер бастары шеттерінің арасындағы арақашықтық; </w:t>
      </w:r>
    </w:p>
    <w:p>
      <w:pPr>
        <w:spacing w:after="0"/>
        <w:ind w:left="0"/>
        <w:jc w:val="both"/>
      </w:pPr>
      <w:r>
        <w:rPr>
          <w:rFonts w:ascii="Times New Roman"/>
          <w:b w:val="false"/>
          <w:i w:val="false"/>
          <w:color w:val="000000"/>
          <w:sz w:val="28"/>
        </w:rPr>
        <w:t xml:space="preserve">
      с. Маховик қапшығының диаметрі;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Биіктігі:  </w:t>
      </w:r>
      <w:r>
        <w:rPr>
          <w:rFonts w:ascii="Times New Roman"/>
          <w:b w:val="false"/>
          <w:i w:val="false"/>
          <w:color w:val="000000"/>
          <w:sz w:val="28"/>
        </w:rPr>
        <w:t xml:space="preserve">мынадай өлшемдердің барынша үлкені: </w:t>
      </w:r>
    </w:p>
    <w:p>
      <w:pPr>
        <w:spacing w:after="0"/>
        <w:ind w:left="0"/>
        <w:jc w:val="both"/>
      </w:pPr>
      <w:r>
        <w:rPr>
          <w:rFonts w:ascii="Times New Roman"/>
          <w:b w:val="false"/>
          <w:i w:val="false"/>
          <w:color w:val="000000"/>
          <w:sz w:val="28"/>
        </w:rPr>
        <w:t xml:space="preserve">
      а. иінді біліктің осінен клапан қақпағының (немесе цилиндрдің бастиектері) жоғарғы жазықтығына дейінгі арақашықтық қосу поршень жүрісінің екі еселенген ұзындығы; немесе </w:t>
      </w:r>
    </w:p>
    <w:p>
      <w:pPr>
        <w:spacing w:after="0"/>
        <w:ind w:left="0"/>
        <w:jc w:val="both"/>
      </w:pPr>
      <w:r>
        <w:rPr>
          <w:rFonts w:ascii="Times New Roman"/>
          <w:b w:val="false"/>
          <w:i w:val="false"/>
          <w:color w:val="000000"/>
          <w:sz w:val="28"/>
        </w:rPr>
        <w:t xml:space="preserve">
      b. маховик қапшығының диаметрі. </w:t>
      </w:r>
    </w:p>
    <w:p>
      <w:pPr>
        <w:spacing w:after="0"/>
        <w:ind w:left="0"/>
        <w:jc w:val="both"/>
      </w:pPr>
      <w:r>
        <w:rPr>
          <w:rFonts w:ascii="Times New Roman"/>
          <w:b w:val="false"/>
          <w:i w:val="false"/>
          <w:color w:val="000000"/>
          <w:sz w:val="28"/>
        </w:rPr>
        <w:t xml:space="preserve">
      f. Шығу қуаты жоғары дизельдік қозғағыштар үшін арнайы жобаланған компоненттерді "өндіру" үшін "талап етілетін" мыналар секілді "технологиялар": </w:t>
      </w:r>
    </w:p>
    <w:p>
      <w:pPr>
        <w:spacing w:after="0"/>
        <w:ind w:left="0"/>
        <w:jc w:val="both"/>
      </w:pPr>
      <w:r>
        <w:rPr>
          <w:rFonts w:ascii="Times New Roman"/>
          <w:b w:val="false"/>
          <w:i w:val="false"/>
          <w:color w:val="000000"/>
          <w:sz w:val="28"/>
        </w:rPr>
        <w:t xml:space="preserve">
      1. 1С007 тармағы бойынша бақыланатын, қыш материалдарды пайдаланушы, төменде аталған құрамдас бөліктердің барлығы бар қозғағыш жүйелерін "өндіру" үшін "талап етілетін" "технология": </w:t>
      </w:r>
    </w:p>
    <w:p>
      <w:pPr>
        <w:spacing w:after="0"/>
        <w:ind w:left="0"/>
        <w:jc w:val="both"/>
      </w:pPr>
      <w:r>
        <w:rPr>
          <w:rFonts w:ascii="Times New Roman"/>
          <w:b w:val="false"/>
          <w:i w:val="false"/>
          <w:color w:val="000000"/>
          <w:sz w:val="28"/>
        </w:rPr>
        <w:t xml:space="preserve">
      а. Цилиндрлер гильзалары; </w:t>
      </w:r>
    </w:p>
    <w:p>
      <w:pPr>
        <w:spacing w:after="0"/>
        <w:ind w:left="0"/>
        <w:jc w:val="both"/>
      </w:pPr>
      <w:r>
        <w:rPr>
          <w:rFonts w:ascii="Times New Roman"/>
          <w:b w:val="false"/>
          <w:i w:val="false"/>
          <w:color w:val="000000"/>
          <w:sz w:val="28"/>
        </w:rPr>
        <w:t xml:space="preserve">
      b. Поршеньдар; </w:t>
      </w:r>
    </w:p>
    <w:p>
      <w:pPr>
        <w:spacing w:after="0"/>
        <w:ind w:left="0"/>
        <w:jc w:val="both"/>
      </w:pPr>
      <w:r>
        <w:rPr>
          <w:rFonts w:ascii="Times New Roman"/>
          <w:b w:val="false"/>
          <w:i w:val="false"/>
          <w:color w:val="000000"/>
          <w:sz w:val="28"/>
        </w:rPr>
        <w:t xml:space="preserve">
      с. Цилиндрлердің бастары; және </w:t>
      </w:r>
    </w:p>
    <w:p>
      <w:pPr>
        <w:spacing w:after="0"/>
        <w:ind w:left="0"/>
        <w:jc w:val="both"/>
      </w:pPr>
      <w:r>
        <w:rPr>
          <w:rFonts w:ascii="Times New Roman"/>
          <w:b w:val="false"/>
          <w:i w:val="false"/>
          <w:color w:val="000000"/>
          <w:sz w:val="28"/>
        </w:rPr>
        <w:t xml:space="preserve">
      d.   Басқа компоненттердің біреуі немесе одан көп (түтін шығаратын тесік, турбоүрлегіштің элементтері, бағыттаушы клапандар, клапанды жинауды немесе оқшауланған отын инжекторларын қоса алғанда); </w:t>
      </w:r>
    </w:p>
    <w:p>
      <w:pPr>
        <w:spacing w:after="0"/>
        <w:ind w:left="0"/>
        <w:jc w:val="both"/>
      </w:pPr>
      <w:r>
        <w:rPr>
          <w:rFonts w:ascii="Times New Roman"/>
          <w:b w:val="false"/>
          <w:i w:val="false"/>
          <w:color w:val="000000"/>
          <w:sz w:val="28"/>
        </w:rPr>
        <w:t xml:space="preserve">
      2. Бір баспалдақты компрессорлармен жұмыс жасайтын турбоүрлегіш жүйелерін "өндіру" үшін "талап етілетін" "технологиялар", келесі сипаттамалардың барлығына ие: </w:t>
      </w:r>
    </w:p>
    <w:p>
      <w:pPr>
        <w:spacing w:after="0"/>
        <w:ind w:left="0"/>
        <w:jc w:val="both"/>
      </w:pPr>
      <w:r>
        <w:rPr>
          <w:rFonts w:ascii="Times New Roman"/>
          <w:b w:val="false"/>
          <w:i w:val="false"/>
          <w:color w:val="000000"/>
          <w:sz w:val="28"/>
        </w:rPr>
        <w:t xml:space="preserve">
      а. 4:1 немесе одан жоғары қысымдардың арақатынасында жұмыс жасайды; </w:t>
      </w:r>
    </w:p>
    <w:p>
      <w:pPr>
        <w:spacing w:after="0"/>
        <w:ind w:left="0"/>
        <w:jc w:val="both"/>
      </w:pPr>
      <w:r>
        <w:rPr>
          <w:rFonts w:ascii="Times New Roman"/>
          <w:b w:val="false"/>
          <w:i w:val="false"/>
          <w:color w:val="000000"/>
          <w:sz w:val="28"/>
        </w:rPr>
        <w:t xml:space="preserve">
      b. 30-дан 130 кг/мин-ға дейінгі диапазондағы шығын; және </w:t>
      </w:r>
    </w:p>
    <w:p>
      <w:pPr>
        <w:spacing w:after="0"/>
        <w:ind w:left="0"/>
        <w:jc w:val="both"/>
      </w:pPr>
      <w:r>
        <w:rPr>
          <w:rFonts w:ascii="Times New Roman"/>
          <w:b w:val="false"/>
          <w:i w:val="false"/>
          <w:color w:val="000000"/>
          <w:sz w:val="28"/>
        </w:rPr>
        <w:t xml:space="preserve">
      с. Ішкі компрессордың немесе турбиналар секцияларының ішіндегі ағын қиылысын өзгертуге қабілетті; </w:t>
      </w:r>
    </w:p>
    <w:p>
      <w:pPr>
        <w:spacing w:after="0"/>
        <w:ind w:left="0"/>
        <w:jc w:val="both"/>
      </w:pPr>
      <w:r>
        <w:rPr>
          <w:rFonts w:ascii="Times New Roman"/>
          <w:b w:val="false"/>
          <w:i w:val="false"/>
          <w:color w:val="000000"/>
          <w:sz w:val="28"/>
        </w:rPr>
        <w:t xml:space="preserve">
      3. Дизель отынынан (310,8 К (37,8 </w:t>
      </w:r>
      <w:r>
        <w:rPr>
          <w:rFonts w:ascii="Times New Roman"/>
          <w:b w:val="false"/>
          <w:i w:val="false"/>
          <w:color w:val="000000"/>
          <w:vertAlign w:val="superscript"/>
        </w:rPr>
        <w:t xml:space="preserve">o </w:t>
      </w:r>
      <w:r>
        <w:rPr>
          <w:rFonts w:ascii="Times New Roman"/>
          <w:b w:val="false"/>
          <w:i w:val="false"/>
          <w:color w:val="000000"/>
          <w:sz w:val="28"/>
        </w:rPr>
        <w:t xml:space="preserve">С кезінде 2,5 сантистокс) бензинге дейінгі (310,8 К (37,8 </w:t>
      </w:r>
      <w:r>
        <w:rPr>
          <w:rFonts w:ascii="Times New Roman"/>
          <w:b w:val="false"/>
          <w:i w:val="false"/>
          <w:color w:val="000000"/>
          <w:vertAlign w:val="superscript"/>
        </w:rPr>
        <w:t xml:space="preserve">o </w:t>
      </w:r>
      <w:r>
        <w:rPr>
          <w:rFonts w:ascii="Times New Roman"/>
          <w:b w:val="false"/>
          <w:i w:val="false"/>
          <w:color w:val="000000"/>
          <w:sz w:val="28"/>
        </w:rPr>
        <w:t xml:space="preserve">С кезінде 0,5 сантистокс) диапазонда отынның тұтқырлығын өзгертуге қабілетті арнайы жобаланған көп отынды (мысалы, дизельді немесе қарапайым отын) отын инжекциясының жүйелерін "өндіру" үшін "талап етілетін", төменде аталатын екі сипаттамаға да ие "технологиялар": </w:t>
      </w:r>
    </w:p>
    <w:p>
      <w:pPr>
        <w:spacing w:after="0"/>
        <w:ind w:left="0"/>
        <w:jc w:val="both"/>
      </w:pPr>
      <w:r>
        <w:rPr>
          <w:rFonts w:ascii="Times New Roman"/>
          <w:b w:val="false"/>
          <w:i w:val="false"/>
          <w:color w:val="000000"/>
          <w:sz w:val="28"/>
        </w:rPr>
        <w:t xml:space="preserve">
      а. Бір цилиндрге бір мәрте бүркуге арналған 230 куб.мм-ден астам инжектирленген сан; және </w:t>
      </w:r>
    </w:p>
    <w:p>
      <w:pPr>
        <w:spacing w:after="0"/>
        <w:ind w:left="0"/>
        <w:jc w:val="both"/>
      </w:pPr>
      <w:r>
        <w:rPr>
          <w:rFonts w:ascii="Times New Roman"/>
          <w:b w:val="false"/>
          <w:i w:val="false"/>
          <w:color w:val="000000"/>
          <w:sz w:val="28"/>
        </w:rPr>
        <w:t xml:space="preserve">
      b. Тиісті беру құралын пайдалана отырып, айналу сәтінің белгілі бір мәнін қамтамасыз ету үшін отын сипаттамасын ауыстыру және автоматты түрде өлшеу реттегіші үшін арнайы жобаланған электрондық басқару бөлшектері; </w:t>
      </w:r>
    </w:p>
    <w:p>
      <w:pPr>
        <w:spacing w:after="0"/>
        <w:ind w:left="0"/>
        <w:jc w:val="both"/>
      </w:pPr>
      <w:r>
        <w:rPr>
          <w:rFonts w:ascii="Times New Roman"/>
          <w:b w:val="false"/>
          <w:i w:val="false"/>
          <w:color w:val="000000"/>
          <w:sz w:val="28"/>
        </w:rPr>
        <w:t xml:space="preserve">
      g. 723 К (450 </w:t>
      </w:r>
      <w:r>
        <w:rPr>
          <w:rFonts w:ascii="Times New Roman"/>
          <w:b w:val="false"/>
          <w:i w:val="false"/>
          <w:color w:val="000000"/>
          <w:vertAlign w:val="superscript"/>
        </w:rPr>
        <w:t xml:space="preserve">o </w:t>
      </w:r>
      <w:r>
        <w:rPr>
          <w:rFonts w:ascii="Times New Roman"/>
          <w:b w:val="false"/>
          <w:i w:val="false"/>
          <w:color w:val="000000"/>
          <w:sz w:val="28"/>
        </w:rPr>
        <w:t>С)-тан асатын температураға шыдауға мүмкіндік беретін, поршень сақинасына тиетін жоғарғы шекті нүктеде цилиндрдің қабырғасында өлшенетін қатты, газ түріндегі немесе сұйық үлдірлі (немесе олардың комбинацияларымен) жанармаймен жұмыс жасайтын цилиндрлер қабырғаларының жоғары қуатпен шығатын дизельдік қозғағыштарды "әзірлеу" немесе "өндіру" үшін "талап етілетін" "технологиялар".</w:t>
      </w:r>
    </w:p>
    <w:p>
      <w:pPr>
        <w:spacing w:after="0"/>
        <w:ind w:left="0"/>
        <w:jc w:val="both"/>
      </w:pPr>
      <w:r>
        <w:rPr>
          <w:rFonts w:ascii="Times New Roman"/>
          <w:b w:val="false"/>
          <w:i w:val="false"/>
          <w:color w:val="000000"/>
          <w:sz w:val="28"/>
        </w:rPr>
        <w:t>
      h. Газтурбиналық қозғалтқыштардың "FADEC жүйелеріне" арналған "технология", атап айтқанда:</w:t>
      </w:r>
    </w:p>
    <w:bookmarkStart w:name="z453" w:id="338"/>
    <w:p>
      <w:pPr>
        <w:spacing w:after="0"/>
        <w:ind w:left="0"/>
        <w:jc w:val="both"/>
      </w:pPr>
      <w:r>
        <w:rPr>
          <w:rFonts w:ascii="Times New Roman"/>
          <w:b w:val="false"/>
          <w:i w:val="false"/>
          <w:color w:val="000000"/>
          <w:sz w:val="28"/>
        </w:rPr>
        <w:t>
      1. Қозғалтқыштың тартысын немесе біліктегі қуатты реттеу үшін "FADEC жүйелері" үшін қажетті құрамдауыштарға функционалдық талаптарды белгілеу үшін "әзірлеу" "технологиясы" (мысалы, уақытша константалар және кері байланысы бар бергіштің дәлдігі, отын арнасының қалпын түзету жылдамдығы);</w:t>
      </w:r>
    </w:p>
    <w:bookmarkEnd w:id="338"/>
    <w:bookmarkStart w:name="z454" w:id="339"/>
    <w:p>
      <w:pPr>
        <w:spacing w:after="0"/>
        <w:ind w:left="0"/>
        <w:jc w:val="both"/>
      </w:pPr>
      <w:r>
        <w:rPr>
          <w:rFonts w:ascii="Times New Roman"/>
          <w:b w:val="false"/>
          <w:i w:val="false"/>
          <w:color w:val="000000"/>
          <w:sz w:val="28"/>
        </w:rPr>
        <w:t>
      2. "FADEC жүйелерінде" ғана қолданылатын және қозғалтқыштың тартысын немесе біліктегі қуатты реттеу үшін пайдаланылатын бақылау және диагностикалау құрамдауыштарын "әзірлеу" немесе "өндіру" "технологиялары";</w:t>
      </w:r>
    </w:p>
    <w:bookmarkEnd w:id="339"/>
    <w:bookmarkStart w:name="z455" w:id="340"/>
    <w:p>
      <w:pPr>
        <w:spacing w:after="0"/>
        <w:ind w:left="0"/>
        <w:jc w:val="both"/>
      </w:pPr>
      <w:r>
        <w:rPr>
          <w:rFonts w:ascii="Times New Roman"/>
          <w:b w:val="false"/>
          <w:i w:val="false"/>
          <w:color w:val="000000"/>
          <w:sz w:val="28"/>
        </w:rPr>
        <w:t>
      3. "FADEC жүйелерінде" ғана қолданылатын және қозғалтқыштың тартысын немесе біліктегі қуатты реттеу үшін пайдаланылатын "бастапқы кодты" қоса алғанда, басқару алгоритмдерін "әзірлеу" "технологиялары";</w:t>
      </w:r>
    </w:p>
    <w:bookmarkEnd w:id="340"/>
    <w:bookmarkStart w:name="z456" w:id="341"/>
    <w:p>
      <w:pPr>
        <w:spacing w:after="0"/>
        <w:ind w:left="0"/>
        <w:jc w:val="both"/>
      </w:pPr>
      <w:r>
        <w:rPr>
          <w:rFonts w:ascii="Times New Roman"/>
          <w:b w:val="false"/>
          <w:i w:val="false"/>
          <w:color w:val="000000"/>
          <w:sz w:val="28"/>
        </w:rPr>
        <w:t>
      Ескертпе: 9E003.h тармағы авиажелілерді көпшілік пайдалану үшін жариялануы тиіс азаматтық авиация саласындағы сертификаттау органдарының талаптарына сәйкес ұшаққа қозғалтқышты орнатуға жататын техникалық мәліметтерге (мысалы, орнату жөніндегі нұсқаулық, пайдалану жөніндегі нұсқаулық, ұшу жарамдылығын қолдау жөніндегі нұсқаулық) немесе интерфейс функцияларына (мысалы, кіріс/шығыс деректерді өңдеу, қорапқа немесе білік қуатына түсетін осьтік жүктемеге қойылатын талаптар, планердің тартуының немесе біліктегі қуаттың тапсырмасы) қолданылмайды.</w:t>
      </w:r>
    </w:p>
    <w:bookmarkEnd w:id="341"/>
    <w:bookmarkStart w:name="z457" w:id="342"/>
    <w:p>
      <w:pPr>
        <w:spacing w:after="0"/>
        <w:ind w:left="0"/>
        <w:jc w:val="both"/>
      </w:pPr>
      <w:r>
        <w:rPr>
          <w:rFonts w:ascii="Times New Roman"/>
          <w:b w:val="false"/>
          <w:i w:val="false"/>
          <w:color w:val="000000"/>
          <w:sz w:val="28"/>
        </w:rPr>
        <w:t>
      i. Газ генераторлық турбиналардың, желдеткіштер турбиналарының, тарту турбиналарының немесе реактивтік шүмектердің қозғалтқыштарының жұмысының тұрақтылығын қолдау үшін арналған ағындардың реттелетін бағыттары бар жүйелерге арналған "технологиялар", атап айтқанда:</w:t>
      </w:r>
    </w:p>
    <w:bookmarkEnd w:id="342"/>
    <w:bookmarkStart w:name="z458" w:id="343"/>
    <w:p>
      <w:pPr>
        <w:spacing w:after="0"/>
        <w:ind w:left="0"/>
        <w:jc w:val="both"/>
      </w:pPr>
      <w:r>
        <w:rPr>
          <w:rFonts w:ascii="Times New Roman"/>
          <w:b w:val="false"/>
          <w:i w:val="false"/>
          <w:color w:val="000000"/>
          <w:sz w:val="28"/>
        </w:rPr>
        <w:t>
      1. Қозғалтқыштың тұрақты жұмыс істеуіне жауапты құрамдауыштарға функционалдық талаптар қоюды "әзірлеу" "технологиялары";</w:t>
      </w:r>
    </w:p>
    <w:bookmarkEnd w:id="343"/>
    <w:bookmarkStart w:name="z459" w:id="344"/>
    <w:p>
      <w:pPr>
        <w:spacing w:after="0"/>
        <w:ind w:left="0"/>
        <w:jc w:val="both"/>
      </w:pPr>
      <w:r>
        <w:rPr>
          <w:rFonts w:ascii="Times New Roman"/>
          <w:b w:val="false"/>
          <w:i w:val="false"/>
          <w:color w:val="000000"/>
          <w:sz w:val="28"/>
        </w:rPr>
        <w:t>
      2. Қозғалтқыштың тұрақты жұмыс істеуіне жауапты және ағындардың реттелетін бағыттары бар жүйелерде ғана пайдаланылатын қозғалтқыштарды "әзірлеу" немесе "өндіру" "технологиялары";</w:t>
      </w:r>
    </w:p>
    <w:bookmarkEnd w:id="344"/>
    <w:bookmarkStart w:name="z460" w:id="345"/>
    <w:p>
      <w:pPr>
        <w:spacing w:after="0"/>
        <w:ind w:left="0"/>
        <w:jc w:val="both"/>
      </w:pPr>
      <w:r>
        <w:rPr>
          <w:rFonts w:ascii="Times New Roman"/>
          <w:b w:val="false"/>
          <w:i w:val="false"/>
          <w:color w:val="000000"/>
          <w:sz w:val="28"/>
        </w:rPr>
        <w:t>
      3. Қозғалтқыштың тұрақты жұмыс істеуіне жауапты және ағындардың реттелетін бағыттары бар жүйелерде ғана пайдаланылатын "бастапқы кодты" қоса алғанда, басқару алгоритмдерін "әзірлеу" "технологиялары".</w:t>
      </w:r>
    </w:p>
    <w:bookmarkEnd w:id="345"/>
    <w:bookmarkStart w:name="z461" w:id="346"/>
    <w:p>
      <w:pPr>
        <w:spacing w:after="0"/>
        <w:ind w:left="0"/>
        <w:jc w:val="both"/>
      </w:pPr>
      <w:r>
        <w:rPr>
          <w:rFonts w:ascii="Times New Roman"/>
          <w:b w:val="false"/>
          <w:i w:val="false"/>
          <w:color w:val="000000"/>
          <w:sz w:val="28"/>
        </w:rPr>
        <w:t>
      Ескертпе: 9E003i-тармағы мына атаулардың кез келгенін:</w:t>
      </w:r>
    </w:p>
    <w:bookmarkEnd w:id="346"/>
    <w:bookmarkStart w:name="z462" w:id="347"/>
    <w:p>
      <w:pPr>
        <w:spacing w:after="0"/>
        <w:ind w:left="0"/>
        <w:jc w:val="both"/>
      </w:pPr>
      <w:r>
        <w:rPr>
          <w:rFonts w:ascii="Times New Roman"/>
          <w:b w:val="false"/>
          <w:i w:val="false"/>
          <w:color w:val="000000"/>
          <w:sz w:val="28"/>
        </w:rPr>
        <w:t>
      a. Кіріс бағыттауыш аппараттың қалақтарын;</w:t>
      </w:r>
    </w:p>
    <w:bookmarkEnd w:id="347"/>
    <w:bookmarkStart w:name="z463" w:id="348"/>
    <w:p>
      <w:pPr>
        <w:spacing w:after="0"/>
        <w:ind w:left="0"/>
        <w:jc w:val="both"/>
      </w:pPr>
      <w:r>
        <w:rPr>
          <w:rFonts w:ascii="Times New Roman"/>
          <w:b w:val="false"/>
          <w:i w:val="false"/>
          <w:color w:val="000000"/>
          <w:sz w:val="28"/>
        </w:rPr>
        <w:t>
      b. Өзгермелі адымы бар желдеткіштерді немесе бұрама желдеткіштерді;</w:t>
      </w:r>
    </w:p>
    <w:bookmarkEnd w:id="348"/>
    <w:bookmarkStart w:name="z464" w:id="349"/>
    <w:p>
      <w:pPr>
        <w:spacing w:after="0"/>
        <w:ind w:left="0"/>
        <w:jc w:val="both"/>
      </w:pPr>
      <w:r>
        <w:rPr>
          <w:rFonts w:ascii="Times New Roman"/>
          <w:b w:val="false"/>
          <w:i w:val="false"/>
          <w:color w:val="000000"/>
          <w:sz w:val="28"/>
        </w:rPr>
        <w:t>
      c. Компрессордың реттелетін кіріс бағыттауыш аппаратының қалақтарын;</w:t>
      </w:r>
    </w:p>
    <w:bookmarkEnd w:id="349"/>
    <w:bookmarkStart w:name="z465" w:id="350"/>
    <w:p>
      <w:pPr>
        <w:spacing w:after="0"/>
        <w:ind w:left="0"/>
        <w:jc w:val="both"/>
      </w:pPr>
      <w:r>
        <w:rPr>
          <w:rFonts w:ascii="Times New Roman"/>
          <w:b w:val="false"/>
          <w:i w:val="false"/>
          <w:color w:val="000000"/>
          <w:sz w:val="28"/>
        </w:rPr>
        <w:t>
      d. Компрессордың қайта қосу клапандарын; немесе</w:t>
      </w:r>
    </w:p>
    <w:bookmarkEnd w:id="350"/>
    <w:bookmarkStart w:name="z466" w:id="351"/>
    <w:p>
      <w:pPr>
        <w:spacing w:after="0"/>
        <w:ind w:left="0"/>
        <w:jc w:val="both"/>
      </w:pPr>
      <w:r>
        <w:rPr>
          <w:rFonts w:ascii="Times New Roman"/>
          <w:b w:val="false"/>
          <w:i w:val="false"/>
          <w:color w:val="000000"/>
          <w:sz w:val="28"/>
        </w:rPr>
        <w:t>
      e. Кері тарту үшін ағынның реттелетін бағыты бар арналар геометриясын "әзірлеу" немесе "өндіру" "технологияларына" қолданылмайды</w:t>
      </w:r>
    </w:p>
    <w:bookmarkEnd w:id="3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ескерту: </w:t>
      </w:r>
    </w:p>
    <w:p>
      <w:pPr>
        <w:spacing w:after="0"/>
        <w:ind w:left="0"/>
        <w:jc w:val="both"/>
      </w:pPr>
      <w:r>
        <w:rPr>
          <w:rFonts w:ascii="Times New Roman"/>
          <w:b w:val="false"/>
          <w:i w:val="false"/>
          <w:color w:val="000000"/>
          <w:sz w:val="28"/>
        </w:rPr>
        <w:t xml:space="preserve">
      Шығу қуаты жоғары дизельдік қозғағыштар - бұл 1,8 МПа-дағы тежеудің тиімді қысымының нақтылы мәні бар немесе 2300 айналу/мин барынша айналу жылдамдығы кезінде, 2300 айналу/мин немесе одан көп айналу жылдамдығын қамтамасыз ететін қозғағыш. </w:t>
      </w:r>
    </w:p>
    <w:p>
      <w:pPr>
        <w:spacing w:after="0"/>
        <w:ind w:left="0"/>
        <w:jc w:val="both"/>
      </w:pPr>
      <w:r>
        <w:rPr>
          <w:rFonts w:ascii="Times New Roman"/>
          <w:b w:val="false"/>
          <w:i w:val="false"/>
          <w:color w:val="000000"/>
          <w:sz w:val="28"/>
        </w:rPr>
        <w:t>
      9Е003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9E003-бөлікке өзгеріс енгізілді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467" w:id="352"/>
    <w:p>
      <w:pPr>
        <w:spacing w:after="0"/>
        <w:ind w:left="0"/>
        <w:jc w:val="both"/>
      </w:pPr>
      <w:r>
        <w:rPr>
          <w:rFonts w:ascii="Times New Roman"/>
          <w:b w:val="false"/>
          <w:i w:val="false"/>
          <w:color w:val="000000"/>
          <w:sz w:val="28"/>
        </w:rPr>
        <w:t>
       9Е101</w:t>
      </w:r>
    </w:p>
    <w:bookmarkEnd w:id="352"/>
    <w:bookmarkStart w:name="z468" w:id="353"/>
    <w:p>
      <w:pPr>
        <w:spacing w:after="0"/>
        <w:ind w:left="0"/>
        <w:jc w:val="both"/>
      </w:pPr>
      <w:r>
        <w:rPr>
          <w:rFonts w:ascii="Times New Roman"/>
          <w:b w:val="false"/>
          <w:i w:val="false"/>
          <w:color w:val="000000"/>
          <w:sz w:val="28"/>
        </w:rPr>
        <w:t>
      a. 9А101, 9А104 – тен 9А111-ге дейiнгi немесе 9А115 – тен 9А119 – ға дейiнгi тармақтар бойынша бақыланатын тауарларды "әзiрлеуге" немесе "өндiруге" арналған жалпы технологиялық ескертуге сәйкес "технологиялар".</w:t>
      </w:r>
    </w:p>
    <w:bookmarkEnd w:id="353"/>
    <w:bookmarkStart w:name="z469" w:id="354"/>
    <w:p>
      <w:pPr>
        <w:spacing w:after="0"/>
        <w:ind w:left="0"/>
        <w:jc w:val="both"/>
      </w:pPr>
      <w:r>
        <w:rPr>
          <w:rFonts w:ascii="Times New Roman"/>
          <w:b w:val="false"/>
          <w:i w:val="false"/>
          <w:color w:val="000000"/>
          <w:sz w:val="28"/>
        </w:rPr>
        <w:t>
      b. 9А012-тармақ бойынша бақыланатын "ПҰА" немесе 9A101, 9A102, 9A104 – 9A111 немесе 9A115 – 9A119-тармақтар бойынша бақыланатын тауарларды "өндіру" үшін қажетті жалпы технологиялық ескертуге сәйкес "технологиялар.</w:t>
      </w:r>
    </w:p>
    <w:bookmarkEnd w:id="354"/>
    <w:bookmarkStart w:name="z470" w:id="355"/>
    <w:p>
      <w:pPr>
        <w:spacing w:after="0"/>
        <w:ind w:left="0"/>
        <w:jc w:val="both"/>
      </w:pPr>
      <w:r>
        <w:rPr>
          <w:rFonts w:ascii="Times New Roman"/>
          <w:b w:val="false"/>
          <w:i w:val="false"/>
          <w:color w:val="000000"/>
          <w:sz w:val="28"/>
        </w:rPr>
        <w:t>
      Техникалық ескертпе:</w:t>
      </w:r>
    </w:p>
    <w:bookmarkEnd w:id="355"/>
    <w:bookmarkStart w:name="z471" w:id="356"/>
    <w:p>
      <w:pPr>
        <w:spacing w:after="0"/>
        <w:ind w:left="0"/>
        <w:jc w:val="both"/>
      </w:pPr>
      <w:r>
        <w:rPr>
          <w:rFonts w:ascii="Times New Roman"/>
          <w:b w:val="false"/>
          <w:i w:val="false"/>
          <w:color w:val="000000"/>
          <w:sz w:val="28"/>
        </w:rPr>
        <w:t>
      9Е101.b тармағында "ПҰА" – қашықтығы 300 км астам пилотсыз ұшу аппараттары.</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9E101-бөлік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472" w:id="357"/>
    <w:p>
      <w:pPr>
        <w:spacing w:after="0"/>
        <w:ind w:left="0"/>
        <w:jc w:val="both"/>
      </w:pPr>
      <w:r>
        <w:rPr>
          <w:rFonts w:ascii="Times New Roman"/>
          <w:b w:val="false"/>
          <w:i w:val="false"/>
          <w:color w:val="000000"/>
          <w:sz w:val="28"/>
        </w:rPr>
        <w:t>
       9Е102 9А004-тармағы бойынша бақыланатын ғарыш аппараттарын немесе 9А005 – 9А011-тармақтар бойынша бақыланатын тауарларды, 9А012-тармағы бойынша бақыланатын "ПҰА" немесе 9А101, 9А102, 9А104 – 9А111, 9А115 – 9А119, 9B105, 9B106, 9B115, 9B116, 9B117, 9D101 немесе 9D103-тармақтары бойынша бақыланатын тауарларды "қолдану" үшін қажетті жалпы технологиялық ескертуге сәйкес "технологиялар".</w:t>
      </w:r>
    </w:p>
    <w:bookmarkEnd w:id="357"/>
    <w:bookmarkStart w:name="z473" w:id="358"/>
    <w:p>
      <w:pPr>
        <w:spacing w:after="0"/>
        <w:ind w:left="0"/>
        <w:jc w:val="both"/>
      </w:pPr>
      <w:r>
        <w:rPr>
          <w:rFonts w:ascii="Times New Roman"/>
          <w:b w:val="false"/>
          <w:i w:val="false"/>
          <w:color w:val="000000"/>
          <w:sz w:val="28"/>
        </w:rPr>
        <w:t>
      Техникалық ескертпе.</w:t>
      </w:r>
    </w:p>
    <w:bookmarkEnd w:id="358"/>
    <w:bookmarkStart w:name="z474" w:id="359"/>
    <w:p>
      <w:pPr>
        <w:spacing w:after="0"/>
        <w:ind w:left="0"/>
        <w:jc w:val="both"/>
      </w:pPr>
      <w:r>
        <w:rPr>
          <w:rFonts w:ascii="Times New Roman"/>
          <w:b w:val="false"/>
          <w:i w:val="false"/>
          <w:color w:val="000000"/>
          <w:sz w:val="28"/>
        </w:rPr>
        <w:t>
      9Е102-тармақта "ПҰА" – қашықтығы 300 км астам пилотсыз ұшу аппараттары.</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9E102-бөлік жаңа редакцияда - ҚР Үкіметінің 20.12.2013 </w:t>
      </w:r>
      <w:r>
        <w:rPr>
          <w:rFonts w:ascii="Times New Roman"/>
          <w:b w:val="false"/>
          <w:i w:val="false"/>
          <w:color w:val="000000"/>
          <w:sz w:val="28"/>
        </w:rPr>
        <w:t>№ 1372</w:t>
      </w:r>
      <w:r>
        <w:rPr>
          <w:rFonts w:ascii="Times New Roman"/>
          <w:b w:val="false"/>
          <w:i w:val="false"/>
          <w:color w:val="ff0000"/>
          <w:sz w:val="28"/>
        </w:rPr>
        <w:t xml:space="preserve"> қаулысымен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bookmarkStart w:name="z41" w:id="360"/>
    <w:p>
      <w:pPr>
        <w:spacing w:after="0"/>
        <w:ind w:left="0"/>
        <w:jc w:val="left"/>
      </w:pPr>
      <w:r>
        <w:rPr>
          <w:rFonts w:ascii="Times New Roman"/>
          <w:b/>
          <w:i w:val="false"/>
          <w:color w:val="000000"/>
        </w:rPr>
        <w:t xml:space="preserve">  Әскери қолданылатын (мақсаттағы) тауарлар мен технологиялар (бұдан әрі - Әскери тізім) </w:t>
      </w:r>
      <w:r>
        <w:br/>
      </w:r>
      <w:r>
        <w:rPr>
          <w:rFonts w:ascii="Times New Roman"/>
          <w:b/>
          <w:i w:val="false"/>
          <w:color w:val="000000"/>
        </w:rPr>
        <w:t>Технология бойынша ескерту</w:t>
      </w:r>
    </w:p>
    <w:bookmarkEnd w:id="360"/>
    <w:p>
      <w:pPr>
        <w:spacing w:after="0"/>
        <w:ind w:left="0"/>
        <w:jc w:val="both"/>
      </w:pPr>
      <w:r>
        <w:rPr>
          <w:rFonts w:ascii="Times New Roman"/>
          <w:b w:val="false"/>
          <w:i w:val="false"/>
          <w:color w:val="000000"/>
          <w:sz w:val="28"/>
        </w:rPr>
        <w:t xml:space="preserve">
      Әскери тізіммен бақыланатын бұйымдарды "жасау", "өндіру" немесе "қолдану" үшін "қажет" "технологиялар" экспорты Әскери Тізімнің қосымшасына сәйкес бақыланады. Бұл "технология" тіптен бақыланбайтын бұйымдарға қолдану кезінде бақылауда қалады. </w:t>
      </w:r>
    </w:p>
    <w:p>
      <w:pPr>
        <w:spacing w:after="0"/>
        <w:ind w:left="0"/>
        <w:jc w:val="both"/>
      </w:pPr>
      <w:r>
        <w:rPr>
          <w:rFonts w:ascii="Times New Roman"/>
          <w:b w:val="false"/>
          <w:i w:val="false"/>
          <w:color w:val="000000"/>
          <w:sz w:val="28"/>
        </w:rPr>
        <w:t xml:space="preserve">
      Бақылау инсталляция, жұмыс, бақыланбайтын және экспорты рұқсат етілген бұйымдарға қызмет көрсету (тексеру) және оларды жөндеу үшін қажет ең аз болып табылатын "технологияларға" қатысты болмайды. </w:t>
      </w:r>
    </w:p>
    <w:p>
      <w:pPr>
        <w:spacing w:after="0"/>
        <w:ind w:left="0"/>
        <w:jc w:val="both"/>
      </w:pPr>
      <w:r>
        <w:rPr>
          <w:rFonts w:ascii="Times New Roman"/>
          <w:b w:val="false"/>
          <w:i w:val="false"/>
          <w:color w:val="000000"/>
          <w:sz w:val="28"/>
        </w:rPr>
        <w:t xml:space="preserve">
      Бақылау "қоғамдық салада", "іргелі ғылыми зерттеулерге" немесе патентке арналған өтінімдерді ресімдеуге қажет ең аз ақпаратқа қолданылатын "технологияға" қатысты болмайды. </w:t>
      </w:r>
    </w:p>
    <w:bookmarkStart w:name="z42" w:id="361"/>
    <w:p>
      <w:pPr>
        <w:spacing w:after="0"/>
        <w:ind w:left="0"/>
        <w:jc w:val="left"/>
      </w:pPr>
      <w:r>
        <w:rPr>
          <w:rFonts w:ascii="Times New Roman"/>
          <w:b/>
          <w:i w:val="false"/>
          <w:color w:val="000000"/>
        </w:rPr>
        <w:t xml:space="preserve"> Жалпы химиялық ескерту</w:t>
      </w:r>
    </w:p>
    <w:bookmarkEnd w:id="361"/>
    <w:p>
      <w:pPr>
        <w:spacing w:after="0"/>
        <w:ind w:left="0"/>
        <w:jc w:val="both"/>
      </w:pPr>
      <w:r>
        <w:rPr>
          <w:rFonts w:ascii="Times New Roman"/>
          <w:b w:val="false"/>
          <w:i w:val="false"/>
          <w:color w:val="ff0000"/>
          <w:sz w:val="28"/>
        </w:rPr>
        <w:t xml:space="preserve">
      Ескерту. Кіші бөлікке өзгерістер енгізілді - ҚР Үкіметінің 18.06.2013 </w:t>
      </w:r>
      <w:r>
        <w:rPr>
          <w:rFonts w:ascii="Times New Roman"/>
          <w:b w:val="false"/>
          <w:i w:val="false"/>
          <w:color w:val="ff0000"/>
          <w:sz w:val="28"/>
        </w:rPr>
        <w:t>№ 618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20.12.2013 </w:t>
      </w:r>
      <w:r>
        <w:rPr>
          <w:rFonts w:ascii="Times New Roman"/>
          <w:b w:val="false"/>
          <w:i w:val="false"/>
          <w:color w:val="ff0000"/>
          <w:sz w:val="28"/>
        </w:rPr>
        <w:t>№ 1372</w:t>
      </w:r>
      <w:r>
        <w:rPr>
          <w:rFonts w:ascii="Times New Roman"/>
          <w:b w:val="false"/>
          <w:i w:val="false"/>
          <w:color w:val="ff0000"/>
          <w:sz w:val="28"/>
        </w:rPr>
        <w:t xml:space="preserve"> (алғашқы ресми жарияланған күнінен бастап он күнтізбелік күн өткен соң қолданысқа енгізіледі), 2014.12.09 </w:t>
      </w:r>
      <w:r>
        <w:rPr>
          <w:rFonts w:ascii="Times New Roman"/>
          <w:b w:val="false"/>
          <w:i w:val="false"/>
          <w:color w:val="ff0000"/>
          <w:sz w:val="28"/>
        </w:rPr>
        <w:t>№ 1283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Химиялық заттар Химия бойынша реферативтік қызметтің (САS) атауы және сілтеме нөмірі бойынша көрсетілген. Құрылымдық формуласы бірдей химиялық заттар (гидранттарды қоса алғанда) сілтеме нөмір мен (САS нөмірі) атауына қарай бақыланады. Сілтеме нөмірлер берілген номенклатураға қарай заттардың бақыланатын санын айқындауға көмек үшін ұсынылады, яғни бір химиялық зат немесе тұтастай қоспа бақыланады. Сілтеме нөмірлер бірегей сәйкестендіруші ретінде қолданылмауы тиіс, өйткені сипатталған химиялық заттардың кейбір нысандарының әртүрлі сілтеме нөмірлері бар, ал сипатталған заттардағы қоспалардың да әртүрлі нөмірлері болуы мүмкін.</w:t>
      </w:r>
    </w:p>
    <w:p>
      <w:pPr>
        <w:spacing w:after="0"/>
        <w:ind w:left="0"/>
        <w:jc w:val="both"/>
      </w:pPr>
      <w:r>
        <w:rPr>
          <w:rFonts w:ascii="Times New Roman"/>
          <w:b w:val="false"/>
          <w:i w:val="false"/>
          <w:color w:val="000000"/>
          <w:sz w:val="28"/>
        </w:rPr>
        <w:t xml:space="preserve">
      МL1. 20 мм-нен кем калибрдегі тегіс ұңғылы қару, басқа да қару-жарақ және 12,7 мм калибрдегі (калибрі 0,50 дюйм) немесе одан аз автоматты қару, сондай-ақ зеңбірек керек-жарақтары мен бұл үшін арнайы құрастырылған компоненттер: </w:t>
      </w:r>
    </w:p>
    <w:p>
      <w:pPr>
        <w:spacing w:after="0"/>
        <w:ind w:left="0"/>
        <w:jc w:val="both"/>
      </w:pPr>
      <w:r>
        <w:rPr>
          <w:rFonts w:ascii="Times New Roman"/>
          <w:b w:val="false"/>
          <w:i w:val="false"/>
          <w:color w:val="000000"/>
          <w:sz w:val="28"/>
        </w:rPr>
        <w:t xml:space="preserve">
      (а) Винтовкалар, карабиндер, револьверлер, пистолеттер, автоматты пистолеттер мен пулеметтер: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МL1(а) мыналарды бақыламайды: </w:t>
      </w:r>
    </w:p>
    <w:p>
      <w:pPr>
        <w:spacing w:after="0"/>
        <w:ind w:left="0"/>
        <w:jc w:val="both"/>
      </w:pPr>
      <w:r>
        <w:rPr>
          <w:rFonts w:ascii="Times New Roman"/>
          <w:b w:val="false"/>
          <w:i w:val="false"/>
          <w:color w:val="000000"/>
          <w:sz w:val="28"/>
        </w:rPr>
        <w:t xml:space="preserve">
      1. 1938 жылға дейін дайындалған мушкеттер, винтовкалар мен карабиндер </w:t>
      </w:r>
    </w:p>
    <w:p>
      <w:pPr>
        <w:spacing w:after="0"/>
        <w:ind w:left="0"/>
        <w:jc w:val="both"/>
      </w:pPr>
      <w:r>
        <w:rPr>
          <w:rFonts w:ascii="Times New Roman"/>
          <w:b w:val="false"/>
          <w:i w:val="false"/>
          <w:color w:val="000000"/>
          <w:sz w:val="28"/>
        </w:rPr>
        <w:t xml:space="preserve">
      2. Түпнұсқалары 1890 дейін дайындалған мушкеттердің, винтовкалардың және карабиндердің кескіндері </w:t>
      </w:r>
    </w:p>
    <w:p>
      <w:pPr>
        <w:spacing w:after="0"/>
        <w:ind w:left="0"/>
        <w:jc w:val="both"/>
      </w:pPr>
      <w:r>
        <w:rPr>
          <w:rFonts w:ascii="Times New Roman"/>
          <w:b w:val="false"/>
          <w:i w:val="false"/>
          <w:color w:val="000000"/>
          <w:sz w:val="28"/>
        </w:rPr>
        <w:t xml:space="preserve">
      3. 1890 жылға дейін дайындалған револьверлер, пистолеттер мен пулеметтер және олардың кескіндері </w:t>
      </w:r>
    </w:p>
    <w:p>
      <w:pPr>
        <w:spacing w:after="0"/>
        <w:ind w:left="0"/>
        <w:jc w:val="both"/>
      </w:pPr>
      <w:r>
        <w:rPr>
          <w:rFonts w:ascii="Times New Roman"/>
          <w:b w:val="false"/>
          <w:i w:val="false"/>
          <w:color w:val="000000"/>
          <w:sz w:val="28"/>
        </w:rPr>
        <w:t xml:space="preserve">
      (b) Мынадай тегіс ұңғылы қарулар: </w:t>
      </w:r>
    </w:p>
    <w:p>
      <w:pPr>
        <w:spacing w:after="0"/>
        <w:ind w:left="0"/>
        <w:jc w:val="both"/>
      </w:pPr>
      <w:r>
        <w:rPr>
          <w:rFonts w:ascii="Times New Roman"/>
          <w:b w:val="false"/>
          <w:i w:val="false"/>
          <w:color w:val="000000"/>
          <w:sz w:val="28"/>
        </w:rPr>
        <w:t xml:space="preserve">
      1. Әскери қолдану үшін арнайы жасалған тегіс сүмбілі қару; </w:t>
      </w:r>
    </w:p>
    <w:p>
      <w:pPr>
        <w:spacing w:after="0"/>
        <w:ind w:left="0"/>
        <w:jc w:val="both"/>
      </w:pPr>
      <w:r>
        <w:rPr>
          <w:rFonts w:ascii="Times New Roman"/>
          <w:b w:val="false"/>
          <w:i w:val="false"/>
          <w:color w:val="000000"/>
          <w:sz w:val="28"/>
        </w:rPr>
        <w:t xml:space="preserve">
      2. Мынадай түрдегі басқа да тегіс ұңғылы қару: </w:t>
      </w:r>
    </w:p>
    <w:p>
      <w:pPr>
        <w:spacing w:after="0"/>
        <w:ind w:left="0"/>
        <w:jc w:val="both"/>
      </w:pPr>
      <w:r>
        <w:rPr>
          <w:rFonts w:ascii="Times New Roman"/>
          <w:b w:val="false"/>
          <w:i w:val="false"/>
          <w:color w:val="000000"/>
          <w:sz w:val="28"/>
        </w:rPr>
        <w:t xml:space="preserve">
      (а) толықтай автоматты; </w:t>
      </w:r>
    </w:p>
    <w:p>
      <w:pPr>
        <w:spacing w:after="0"/>
        <w:ind w:left="0"/>
        <w:jc w:val="both"/>
      </w:pPr>
      <w:r>
        <w:rPr>
          <w:rFonts w:ascii="Times New Roman"/>
          <w:b w:val="false"/>
          <w:i w:val="false"/>
          <w:color w:val="000000"/>
          <w:sz w:val="28"/>
        </w:rPr>
        <w:t xml:space="preserve">
      (b) жартылай автоматты немесе қайтармалы-итермелі қозғалыс түріндегі; </w:t>
      </w:r>
    </w:p>
    <w:p>
      <w:pPr>
        <w:spacing w:after="0"/>
        <w:ind w:left="0"/>
        <w:jc w:val="both"/>
      </w:pPr>
      <w:r>
        <w:rPr>
          <w:rFonts w:ascii="Times New Roman"/>
          <w:b w:val="false"/>
          <w:i w:val="false"/>
          <w:color w:val="000000"/>
          <w:sz w:val="28"/>
        </w:rPr>
        <w:t xml:space="preserve">
      (с) гильзасыз оқ-дәрілер қолданылатын қару; </w:t>
      </w:r>
    </w:p>
    <w:p>
      <w:pPr>
        <w:spacing w:after="0"/>
        <w:ind w:left="0"/>
        <w:jc w:val="both"/>
      </w:pPr>
      <w:r>
        <w:rPr>
          <w:rFonts w:ascii="Times New Roman"/>
          <w:b w:val="false"/>
          <w:i w:val="false"/>
          <w:color w:val="000000"/>
          <w:sz w:val="28"/>
        </w:rPr>
        <w:t>
      (d) МL1(а), МL1(b) немесе МL1(с) тармақшаларымен бақыланатын қару-жарақтарға арналған өшіргіштер, арнайы қондырмалар, қысқыштар, нысаналар мен от өшіргіштер.</w:t>
      </w:r>
    </w:p>
    <w:p>
      <w:pPr>
        <w:spacing w:after="0"/>
        <w:ind w:left="0"/>
        <w:jc w:val="both"/>
      </w:pPr>
      <w:r>
        <w:rPr>
          <w:rFonts w:ascii="Times New Roman"/>
          <w:b w:val="false"/>
          <w:i w:val="false"/>
          <w:color w:val="000000"/>
          <w:sz w:val="28"/>
        </w:rPr>
        <w:t>
      (с) Қазақстан Республикасының арнаулы мемлекеттік және құқық қорғау органдары қолданатын әскери қол атыс қарулары;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1-ескерту:  </w:t>
      </w:r>
      <w:r>
        <w:rPr>
          <w:rFonts w:ascii="Times New Roman"/>
          <w:b w:val="false"/>
          <w:i w:val="false"/>
          <w:color w:val="000000"/>
          <w:sz w:val="28"/>
        </w:rPr>
        <w:t xml:space="preserve">МL1 аңшылық және спорттық мақсаттарға арналған тегіс сүңгілі қаруды бақыламайды. Мұндай қару әскери қару үшін арнайы құрастырылған түрде болмауы тиіс және қарудың автоматты типіне жатпауы тиіс.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2-ескерту:  </w:t>
      </w:r>
      <w:r>
        <w:rPr>
          <w:rFonts w:ascii="Times New Roman"/>
          <w:b w:val="false"/>
          <w:i w:val="false"/>
          <w:color w:val="000000"/>
          <w:sz w:val="28"/>
        </w:rPr>
        <w:t xml:space="preserve">МL1 бос оқ-дәріні пайдалану үшін және бақыланатын оқ-дәрілермен атуға қабілетсіз арнайы құрастырылған атыс қаруын бақыламайды.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3-ескерту:  </w:t>
      </w:r>
      <w:r>
        <w:rPr>
          <w:rFonts w:ascii="Times New Roman"/>
          <w:b w:val="false"/>
          <w:i w:val="false"/>
          <w:color w:val="000000"/>
          <w:sz w:val="28"/>
        </w:rPr>
        <w:t xml:space="preserve">МL1 орталықтандырылмайтын әскери гильзасыз оқ-дәрілер пайдаланылатын қаруды, сондай-ақ автоматтық қару санатына жатпайтын қаруды бақыламайды. </w:t>
      </w:r>
    </w:p>
    <w:p>
      <w:pPr>
        <w:spacing w:after="0"/>
        <w:ind w:left="0"/>
        <w:jc w:val="both"/>
      </w:pPr>
      <w:r>
        <w:rPr>
          <w:rFonts w:ascii="Times New Roman"/>
          <w:b w:val="false"/>
          <w:i w:val="false"/>
          <w:color w:val="000000"/>
          <w:sz w:val="28"/>
        </w:rPr>
        <w:t xml:space="preserve">
      ML1.                    9303 </w:t>
      </w:r>
    </w:p>
    <w:p>
      <w:pPr>
        <w:spacing w:after="0"/>
        <w:ind w:left="0"/>
        <w:jc w:val="both"/>
      </w:pPr>
      <w:r>
        <w:rPr>
          <w:rFonts w:ascii="Times New Roman"/>
          <w:b w:val="false"/>
          <w:i w:val="false"/>
          <w:color w:val="000000"/>
          <w:sz w:val="28"/>
        </w:rPr>
        <w:t xml:space="preserve">
                              9305 </w:t>
      </w:r>
    </w:p>
    <w:p>
      <w:pPr>
        <w:spacing w:after="0"/>
        <w:ind w:left="0"/>
        <w:jc w:val="both"/>
      </w:pPr>
      <w:r>
        <w:rPr>
          <w:rFonts w:ascii="Times New Roman"/>
          <w:b w:val="false"/>
          <w:i w:val="false"/>
          <w:color w:val="000000"/>
          <w:sz w:val="28"/>
        </w:rPr>
        <w:t xml:space="preserve">
                              9301 </w:t>
      </w:r>
    </w:p>
    <w:p>
      <w:pPr>
        <w:spacing w:after="0"/>
        <w:ind w:left="0"/>
        <w:jc w:val="both"/>
      </w:pPr>
      <w:r>
        <w:rPr>
          <w:rFonts w:ascii="Times New Roman"/>
          <w:b w:val="false"/>
          <w:i w:val="false"/>
          <w:color w:val="000000"/>
          <w:sz w:val="28"/>
        </w:rPr>
        <w:t xml:space="preserve">
                              9302 00 000 0 </w:t>
      </w:r>
    </w:p>
    <w:p>
      <w:pPr>
        <w:spacing w:after="0"/>
        <w:ind w:left="0"/>
        <w:jc w:val="both"/>
      </w:pPr>
      <w:r>
        <w:rPr>
          <w:rFonts w:ascii="Times New Roman"/>
          <w:b w:val="false"/>
          <w:i w:val="false"/>
          <w:color w:val="000000"/>
          <w:sz w:val="28"/>
        </w:rPr>
        <w:t xml:space="preserve">
                              9013 10 000 0 </w:t>
      </w:r>
    </w:p>
    <w:p>
      <w:pPr>
        <w:spacing w:after="0"/>
        <w:ind w:left="0"/>
        <w:jc w:val="both"/>
      </w:pPr>
      <w:r>
        <w:rPr>
          <w:rFonts w:ascii="Times New Roman"/>
          <w:b w:val="false"/>
          <w:i w:val="false"/>
          <w:color w:val="000000"/>
          <w:sz w:val="28"/>
        </w:rPr>
        <w:t xml:space="preserve">
      МL2. 20 мм немесе одан астам калибрлі тегіс ұңғылы қару, 12,7 мм үлкен калибрлі (0,50 дюмді калибр) қару-жарақ, лақтыру қондырғылары мен қондырмалар, сондай-ақ оларға арнайы құрастырылған мынадай бұйымдар: </w:t>
      </w:r>
    </w:p>
    <w:p>
      <w:pPr>
        <w:spacing w:after="0"/>
        <w:ind w:left="0"/>
        <w:jc w:val="both"/>
      </w:pPr>
      <w:r>
        <w:rPr>
          <w:rFonts w:ascii="Times New Roman"/>
          <w:b w:val="false"/>
          <w:i w:val="false"/>
          <w:color w:val="000000"/>
          <w:sz w:val="28"/>
        </w:rPr>
        <w:t xml:space="preserve">
      (а) Пушкалар, гаубицалар, артиллерия пушкалары, минометтер, танкке қарсы қару, лақтырғыш қосу қондырғылары, әскери от шашқылар, кері теппейтін винтовкалар, оларға арналған бүркеме жарақтар; </w:t>
      </w:r>
    </w:p>
    <w:p>
      <w:pPr>
        <w:spacing w:after="0"/>
        <w:ind w:left="0"/>
        <w:jc w:val="both"/>
      </w:pPr>
      <w:r>
        <w:rPr>
          <w:rFonts w:ascii="Times New Roman"/>
          <w:b w:val="false"/>
          <w:i w:val="false"/>
          <w:color w:val="000000"/>
          <w:sz w:val="28"/>
        </w:rPr>
        <w:t xml:space="preserve">
      Ескерту: МL2 (а) инжекторларды, өлшеу құрылғыларын, қойма резервуарларын және олар үшін арнайы құрастырылған, МL2 (а) тармағы бақыламайтын жабдықтарға май құю мақсатында сұйық зымыран отынын пайдалануға арналған басқа компоненттер. </w:t>
      </w:r>
    </w:p>
    <w:p>
      <w:pPr>
        <w:spacing w:after="0"/>
        <w:ind w:left="0"/>
        <w:jc w:val="both"/>
      </w:pPr>
      <w:r>
        <w:rPr>
          <w:rFonts w:ascii="Times New Roman"/>
          <w:b w:val="false"/>
          <w:i w:val="false"/>
          <w:color w:val="000000"/>
          <w:sz w:val="28"/>
        </w:rPr>
        <w:t xml:space="preserve">
      (b) Әскери түтінді, газды немесе пиротехникалық лақтыру қондырғылары немесе генераторлар;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МL2 (b) дабыл пистолеттерін бақыламайды </w:t>
      </w:r>
    </w:p>
    <w:p>
      <w:pPr>
        <w:spacing w:after="0"/>
        <w:ind w:left="0"/>
        <w:jc w:val="both"/>
      </w:pPr>
      <w:r>
        <w:rPr>
          <w:rFonts w:ascii="Times New Roman"/>
          <w:b w:val="false"/>
          <w:i w:val="false"/>
          <w:color w:val="000000"/>
          <w:sz w:val="28"/>
        </w:rPr>
        <w:t xml:space="preserve">
      (с) қаруларға арналған қарауылдар </w:t>
      </w:r>
    </w:p>
    <w:p>
      <w:pPr>
        <w:spacing w:after="0"/>
        <w:ind w:left="0"/>
        <w:jc w:val="both"/>
      </w:pPr>
      <w:r>
        <w:rPr>
          <w:rFonts w:ascii="Times New Roman"/>
          <w:b w:val="false"/>
          <w:i w:val="false"/>
          <w:color w:val="000000"/>
          <w:sz w:val="28"/>
        </w:rPr>
        <w:t xml:space="preserve">
      ML2.                    9301 </w:t>
      </w:r>
    </w:p>
    <w:p>
      <w:pPr>
        <w:spacing w:after="0"/>
        <w:ind w:left="0"/>
        <w:jc w:val="both"/>
      </w:pPr>
      <w:r>
        <w:rPr>
          <w:rFonts w:ascii="Times New Roman"/>
          <w:b w:val="false"/>
          <w:i w:val="false"/>
          <w:color w:val="000000"/>
          <w:sz w:val="28"/>
        </w:rPr>
        <w:t xml:space="preserve">
                              9013 10 000 0 </w:t>
      </w:r>
    </w:p>
    <w:p>
      <w:pPr>
        <w:spacing w:after="0"/>
        <w:ind w:left="0"/>
        <w:jc w:val="both"/>
      </w:pPr>
      <w:r>
        <w:rPr>
          <w:rFonts w:ascii="Times New Roman"/>
          <w:b w:val="false"/>
          <w:i w:val="false"/>
          <w:color w:val="000000"/>
          <w:sz w:val="28"/>
        </w:rPr>
        <w:t xml:space="preserve">
      МL3. Оқ-дәрілер мен жарғыш қондырғының құрылғысы және олар үшін арнайы құрастырылған мынадай компоненттер: </w:t>
      </w:r>
    </w:p>
    <w:p>
      <w:pPr>
        <w:spacing w:after="0"/>
        <w:ind w:left="0"/>
        <w:jc w:val="both"/>
      </w:pPr>
      <w:r>
        <w:rPr>
          <w:rFonts w:ascii="Times New Roman"/>
          <w:b w:val="false"/>
          <w:i w:val="false"/>
          <w:color w:val="000000"/>
          <w:sz w:val="28"/>
        </w:rPr>
        <w:t xml:space="preserve">
      (а) МL1, МL2 немесе МL12 бақылайтын қару-жарақтарға арналған оқ-дәрілер; </w:t>
      </w:r>
    </w:p>
    <w:p>
      <w:pPr>
        <w:spacing w:after="0"/>
        <w:ind w:left="0"/>
        <w:jc w:val="both"/>
      </w:pPr>
      <w:r>
        <w:rPr>
          <w:rFonts w:ascii="Times New Roman"/>
          <w:b w:val="false"/>
          <w:i w:val="false"/>
          <w:color w:val="000000"/>
          <w:sz w:val="28"/>
        </w:rPr>
        <w:t xml:space="preserve">
      (b) МL3 (а) бақылайтын амуниция үшін арнайы әзірленген жарғыш қондырғының құрылғысы;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1-ескерту:  </w:t>
      </w:r>
      <w:r>
        <w:rPr>
          <w:rFonts w:ascii="Times New Roman"/>
          <w:b w:val="false"/>
          <w:i w:val="false"/>
          <w:color w:val="000000"/>
          <w:sz w:val="28"/>
        </w:rPr>
        <w:t xml:space="preserve">Арнайы құрастырылған компоненттер мыналарды қамтиды: </w:t>
      </w:r>
    </w:p>
    <w:p>
      <w:pPr>
        <w:spacing w:after="0"/>
        <w:ind w:left="0"/>
        <w:jc w:val="both"/>
      </w:pPr>
      <w:r>
        <w:rPr>
          <w:rFonts w:ascii="Times New Roman"/>
          <w:b w:val="false"/>
          <w:i w:val="false"/>
          <w:color w:val="000000"/>
          <w:sz w:val="28"/>
        </w:rPr>
        <w:t xml:space="preserve">
      (а) тұтатпа тіректер, патрон гильзалары айналма таспалар мен жарақтардың металл бөліктері сияқты металл немесе пластиикалық бұйымдар; </w:t>
      </w:r>
    </w:p>
    <w:p>
      <w:pPr>
        <w:spacing w:after="0"/>
        <w:ind w:left="0"/>
        <w:jc w:val="both"/>
      </w:pPr>
      <w:r>
        <w:rPr>
          <w:rFonts w:ascii="Times New Roman"/>
          <w:b w:val="false"/>
          <w:i w:val="false"/>
          <w:color w:val="000000"/>
          <w:sz w:val="28"/>
        </w:rPr>
        <w:t xml:space="preserve">
      (b) Апаттық немесе әскери жарақтар, жарғыштар, датчиктер мен бастама құрылғылар; </w:t>
      </w:r>
    </w:p>
    <w:p>
      <w:pPr>
        <w:spacing w:after="0"/>
        <w:ind w:left="0"/>
        <w:jc w:val="both"/>
      </w:pPr>
      <w:r>
        <w:rPr>
          <w:rFonts w:ascii="Times New Roman"/>
          <w:b w:val="false"/>
          <w:i w:val="false"/>
          <w:color w:val="000000"/>
          <w:sz w:val="28"/>
        </w:rPr>
        <w:t xml:space="preserve">
      (с) жоғары бір жолғы пайдалану шығыс қуаты бар қорек көздері; </w:t>
      </w:r>
    </w:p>
    <w:p>
      <w:pPr>
        <w:spacing w:after="0"/>
        <w:ind w:left="0"/>
        <w:jc w:val="both"/>
      </w:pPr>
      <w:r>
        <w:rPr>
          <w:rFonts w:ascii="Times New Roman"/>
          <w:b w:val="false"/>
          <w:i w:val="false"/>
          <w:color w:val="000000"/>
          <w:sz w:val="28"/>
        </w:rPr>
        <w:t xml:space="preserve">
      (d) Жанатын зарядтардың гильзалары; </w:t>
      </w:r>
    </w:p>
    <w:p>
      <w:pPr>
        <w:spacing w:after="0"/>
        <w:ind w:left="0"/>
        <w:jc w:val="both"/>
      </w:pPr>
      <w:r>
        <w:rPr>
          <w:rFonts w:ascii="Times New Roman"/>
          <w:b w:val="false"/>
          <w:i w:val="false"/>
          <w:color w:val="000000"/>
          <w:sz w:val="28"/>
        </w:rPr>
        <w:t xml:space="preserve">
      (е) шағын калибрлі бомбаларды, шағын калибрлі миналарды және терминалдан басқарылатын снарядтарды қоса алғанда, көмекші әскери жабдықтар.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2-ескерту:  </w:t>
      </w:r>
      <w:r>
        <w:rPr>
          <w:rFonts w:ascii="Times New Roman"/>
          <w:b w:val="false"/>
          <w:i w:val="false"/>
          <w:color w:val="000000"/>
          <w:sz w:val="28"/>
        </w:rPr>
        <w:t xml:space="preserve">МL3 (а) снарядсыз тығыздалған (бос өзекті) оқ-дәрілерді және дәрі камерасы бұрғыланып тесілген бос оқ-дәрілерді бақыламайды.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3-ескерту:  </w:t>
      </w:r>
      <w:r>
        <w:rPr>
          <w:rFonts w:ascii="Times New Roman"/>
          <w:b w:val="false"/>
          <w:i w:val="false"/>
          <w:color w:val="000000"/>
          <w:sz w:val="28"/>
        </w:rPr>
        <w:t xml:space="preserve">МL3 (а) кез келген мына мақсаттарға: </w:t>
      </w:r>
    </w:p>
    <w:p>
      <w:pPr>
        <w:spacing w:after="0"/>
        <w:ind w:left="0"/>
        <w:jc w:val="both"/>
      </w:pPr>
      <w:r>
        <w:rPr>
          <w:rFonts w:ascii="Times New Roman"/>
          <w:b w:val="false"/>
          <w:i w:val="false"/>
          <w:color w:val="000000"/>
          <w:sz w:val="28"/>
        </w:rPr>
        <w:t xml:space="preserve">
      (а) дабылдық </w:t>
      </w:r>
    </w:p>
    <w:p>
      <w:pPr>
        <w:spacing w:after="0"/>
        <w:ind w:left="0"/>
        <w:jc w:val="both"/>
      </w:pPr>
      <w:r>
        <w:rPr>
          <w:rFonts w:ascii="Times New Roman"/>
          <w:b w:val="false"/>
          <w:i w:val="false"/>
          <w:color w:val="000000"/>
          <w:sz w:val="28"/>
        </w:rPr>
        <w:t xml:space="preserve">
      (b) құстарды үркітуге арналған; немесе </w:t>
      </w:r>
    </w:p>
    <w:p>
      <w:pPr>
        <w:spacing w:after="0"/>
        <w:ind w:left="0"/>
        <w:jc w:val="both"/>
      </w:pPr>
      <w:r>
        <w:rPr>
          <w:rFonts w:ascii="Times New Roman"/>
          <w:b w:val="false"/>
          <w:i w:val="false"/>
          <w:color w:val="000000"/>
          <w:sz w:val="28"/>
        </w:rPr>
        <w:t xml:space="preserve">
      (с) мұнай ұңғыларындағы газды жағуға арналған балауыздарды тұтатуға арнайы әзірленген патрондарды бақыламайды. </w:t>
      </w:r>
    </w:p>
    <w:p>
      <w:pPr>
        <w:spacing w:after="0"/>
        <w:ind w:left="0"/>
        <w:jc w:val="both"/>
      </w:pPr>
      <w:r>
        <w:rPr>
          <w:rFonts w:ascii="Times New Roman"/>
          <w:b w:val="false"/>
          <w:i w:val="false"/>
          <w:color w:val="000000"/>
          <w:sz w:val="28"/>
        </w:rPr>
        <w:t xml:space="preserve">
      МL3.                        9305 </w:t>
      </w:r>
    </w:p>
    <w:bookmarkStart w:name="z43" w:id="362"/>
    <w:p>
      <w:pPr>
        <w:spacing w:after="0"/>
        <w:ind w:left="0"/>
        <w:jc w:val="both"/>
      </w:pPr>
      <w:r>
        <w:rPr>
          <w:rFonts w:ascii="Times New Roman"/>
          <w:b w:val="false"/>
          <w:i w:val="false"/>
          <w:color w:val="000000"/>
          <w:sz w:val="28"/>
        </w:rPr>
        <w:t>
            МL4 Әскери мақсат үшін арнайы құрастырылған төменде санамаланып көрсетілген бомбалар, торпедалар, басқарылмайтын ракеталар, басқарылатын ракеталар және ілеспе жабдық пен аксессуарлар және олар үшін арнайы құрастырылған компоненттер:</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МL4 бөлікке өзгеріс енгізілді - ҚР Үкіметінің 18.06.2013 </w:t>
      </w:r>
      <w:r>
        <w:rPr>
          <w:rFonts w:ascii="Times New Roman"/>
          <w:b w:val="false"/>
          <w:i w:val="false"/>
          <w:color w:val="000000"/>
          <w:sz w:val="28"/>
        </w:rPr>
        <w:t>№ 618</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Көздеу және навигациялық аппаратура үшін МL11, g ескертпесін қара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r>
        <w:rPr>
          <w:rFonts w:ascii="Times New Roman"/>
          <w:b w:val="false"/>
          <w:i w:val="false"/>
          <w:color w:val="000000"/>
          <w:sz w:val="28"/>
        </w:rPr>
        <w:t xml:space="preserve"> ұшақтың ракетаға қарсы қорғану жүйелері (ҰРҚЖ) үшін</w:t>
      </w:r>
    </w:p>
    <w:p>
      <w:pPr>
        <w:spacing w:after="0"/>
        <w:ind w:left="0"/>
        <w:jc w:val="both"/>
      </w:pPr>
      <w:r>
        <w:rPr>
          <w:rFonts w:ascii="Times New Roman"/>
          <w:b w:val="false"/>
          <w:i w:val="false"/>
          <w:color w:val="000000"/>
          <w:sz w:val="28"/>
        </w:rPr>
        <w:t xml:space="preserve">
      а. Бомбалар, торпедалар, гранаталар, түтінді қалбырлар, басқарылмайтын ракеталар, миналар, басқарылатын ракеталар, терең тасталатын бомбалар, бұзу зарядтары, бұзу құрылғылары және оларға жиынтықтар, "әскери пиротехника", патрондар мен имитациялық құрылғылар (осы бұйымдардың қандай да бір болмасын сипаттамаларын имитациялайтын жабдық); </w:t>
      </w:r>
    </w:p>
    <w:bookmarkStart w:name="z44" w:id="36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МL4 (а) мыналарды қамтиды: </w:t>
      </w:r>
    </w:p>
    <w:bookmarkEnd w:id="363"/>
    <w:p>
      <w:pPr>
        <w:spacing w:after="0"/>
        <w:ind w:left="0"/>
        <w:jc w:val="both"/>
      </w:pPr>
      <w:r>
        <w:rPr>
          <w:rFonts w:ascii="Times New Roman"/>
          <w:b w:val="false"/>
          <w:i w:val="false"/>
          <w:color w:val="000000"/>
          <w:sz w:val="28"/>
        </w:rPr>
        <w:t xml:space="preserve">
      1. Түтінді қалбырлар, жағатын бомбалар, жағатын оқ-дәрілер мен жару құрылғылары; </w:t>
      </w:r>
    </w:p>
    <w:p>
      <w:pPr>
        <w:spacing w:after="0"/>
        <w:ind w:left="0"/>
        <w:jc w:val="both"/>
      </w:pPr>
      <w:r>
        <w:rPr>
          <w:rFonts w:ascii="Times New Roman"/>
          <w:b w:val="false"/>
          <w:i w:val="false"/>
          <w:color w:val="000000"/>
          <w:sz w:val="28"/>
        </w:rPr>
        <w:t xml:space="preserve">
      2. Басқарылатын зымырандардың шығыршығы мен баллистикалық ұсынымдардың оқсүңгілерінің бас бөлігі. </w:t>
      </w:r>
    </w:p>
    <w:p>
      <w:pPr>
        <w:spacing w:after="0"/>
        <w:ind w:left="0"/>
        <w:jc w:val="both"/>
      </w:pPr>
      <w:r>
        <w:rPr>
          <w:rFonts w:ascii="Times New Roman"/>
          <w:b w:val="false"/>
          <w:i w:val="false"/>
          <w:color w:val="000000"/>
          <w:sz w:val="28"/>
        </w:rPr>
        <w:t>
      b. МL4 (а) бақылайтын бұйымдарды басқару, бақылау, белсенді ету, дайындыққа келтіру, зарядтау, ұшыру, көздеу, тралерлеу, зарядтан алу, бағдарынан айыру, кедергілер жасау, бұзу немесе детекторлау.</w:t>
      </w:r>
    </w:p>
    <w:p>
      <w:pPr>
        <w:spacing w:after="0"/>
        <w:ind w:left="0"/>
        <w:jc w:val="both"/>
      </w:pPr>
      <w:r>
        <w:rPr>
          <w:rFonts w:ascii="Times New Roman"/>
          <w:b w:val="false"/>
          <w:i w:val="false"/>
          <w:color w:val="000000"/>
          <w:sz w:val="28"/>
        </w:rPr>
        <w:t>
      с. Ұшақтың ракетаға қарсы қорғану жүйесі (ҰРҚЖ).</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МL4 (b) мыналарды қамтиды: </w:t>
      </w:r>
    </w:p>
    <w:p>
      <w:pPr>
        <w:spacing w:after="0"/>
        <w:ind w:left="0"/>
        <w:jc w:val="both"/>
      </w:pPr>
      <w:r>
        <w:rPr>
          <w:rFonts w:ascii="Times New Roman"/>
          <w:b w:val="false"/>
          <w:i w:val="false"/>
          <w:color w:val="000000"/>
          <w:sz w:val="28"/>
        </w:rPr>
        <w:t xml:space="preserve">
      1. тәулігіне сұйық нысанда 1 000 кг немесе одан да көп газ шығаруға қабілетті қозғалтпалы газ сұйытқыш жабдық; </w:t>
      </w:r>
    </w:p>
    <w:p>
      <w:pPr>
        <w:spacing w:after="0"/>
        <w:ind w:left="0"/>
        <w:jc w:val="both"/>
      </w:pPr>
      <w:r>
        <w:rPr>
          <w:rFonts w:ascii="Times New Roman"/>
          <w:b w:val="false"/>
          <w:i w:val="false"/>
          <w:color w:val="000000"/>
          <w:sz w:val="28"/>
        </w:rPr>
        <w:t xml:space="preserve">
      2. Магнитті миналарды тралерлеуге жарамды жүзбелі тоқ өткізгіш кабель. </w:t>
      </w:r>
    </w:p>
    <w:p>
      <w:pPr>
        <w:spacing w:after="0"/>
        <w:ind w:left="0"/>
        <w:jc w:val="both"/>
      </w:pPr>
      <w:r>
        <w:rPr>
          <w:rFonts w:ascii="Times New Roman"/>
          <w:b w:val="false"/>
          <w:i w:val="false"/>
          <w:color w:val="000000"/>
          <w:sz w:val="28"/>
        </w:rPr>
        <w:t>
      Техникалық ескертпе: өзінің құрастырылымы бойынша тек металл объектілерді табу үшін шектеулі және миналарды басқа да металл объектілерден айыруға қабілетті емес қол құрылғылары МL4 (а) бақылайтын бұйымдарды айқындау үшін арнайы құрастырылған құрылғы ретінде қаралмайды.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xml:space="preserve"> МL4.(с.) мынадай сипаттамалары бар ҰРҚЖ-ны бақыламайды:</w:t>
      </w:r>
    </w:p>
    <w:bookmarkStart w:name="z84" w:id="364"/>
    <w:p>
      <w:pPr>
        <w:spacing w:after="0"/>
        <w:ind w:left="0"/>
        <w:jc w:val="both"/>
      </w:pPr>
      <w:r>
        <w:rPr>
          <w:rFonts w:ascii="Times New Roman"/>
          <w:b w:val="false"/>
          <w:i w:val="false"/>
          <w:color w:val="000000"/>
          <w:sz w:val="28"/>
        </w:rPr>
        <w:t>
      а. Ракетаға қарсы дабыл сенсорларының кез келген түрі:</w:t>
      </w:r>
    </w:p>
    <w:bookmarkEnd w:id="364"/>
    <w:bookmarkStart w:name="z85" w:id="365"/>
    <w:p>
      <w:pPr>
        <w:spacing w:after="0"/>
        <w:ind w:left="0"/>
        <w:jc w:val="both"/>
      </w:pPr>
      <w:r>
        <w:rPr>
          <w:rFonts w:ascii="Times New Roman"/>
          <w:b w:val="false"/>
          <w:i w:val="false"/>
          <w:color w:val="000000"/>
          <w:sz w:val="28"/>
        </w:rPr>
        <w:t>
      1. 100-400 нм аралығында барынша үні бар енжарлы сенсорлар; немесе</w:t>
      </w:r>
    </w:p>
    <w:bookmarkEnd w:id="365"/>
    <w:bookmarkStart w:name="z86" w:id="366"/>
    <w:p>
      <w:pPr>
        <w:spacing w:after="0"/>
        <w:ind w:left="0"/>
        <w:jc w:val="both"/>
      </w:pPr>
      <w:r>
        <w:rPr>
          <w:rFonts w:ascii="Times New Roman"/>
          <w:b w:val="false"/>
          <w:i w:val="false"/>
          <w:color w:val="000000"/>
          <w:sz w:val="28"/>
        </w:rPr>
        <w:t>
      2. Белсенді пульсті Допплерлі ракетаға қарсы дабыл сенсорлары;</w:t>
      </w:r>
    </w:p>
    <w:bookmarkEnd w:id="366"/>
    <w:bookmarkStart w:name="z87" w:id="367"/>
    <w:p>
      <w:pPr>
        <w:spacing w:after="0"/>
        <w:ind w:left="0"/>
        <w:jc w:val="both"/>
      </w:pPr>
      <w:r>
        <w:rPr>
          <w:rFonts w:ascii="Times New Roman"/>
          <w:b w:val="false"/>
          <w:i w:val="false"/>
          <w:color w:val="000000"/>
          <w:sz w:val="28"/>
        </w:rPr>
        <w:t>
      b. Радиоэлектронды басу (РЭБ) құралдарын лақтыру жүйесі;</w:t>
      </w:r>
    </w:p>
    <w:bookmarkEnd w:id="367"/>
    <w:bookmarkStart w:name="z88" w:id="368"/>
    <w:p>
      <w:pPr>
        <w:spacing w:after="0"/>
        <w:ind w:left="0"/>
        <w:jc w:val="both"/>
      </w:pPr>
      <w:r>
        <w:rPr>
          <w:rFonts w:ascii="Times New Roman"/>
          <w:b w:val="false"/>
          <w:i w:val="false"/>
          <w:color w:val="000000"/>
          <w:sz w:val="28"/>
        </w:rPr>
        <w:t>
      с. "Жер-ауа" класындағы ракеталардан жалтару үшін, олардың көрумен тең инфрақызыл ізін көрсететін дабыл қақпандары;</w:t>
      </w:r>
    </w:p>
    <w:bookmarkEnd w:id="368"/>
    <w:bookmarkStart w:name="z89" w:id="369"/>
    <w:p>
      <w:pPr>
        <w:spacing w:after="0"/>
        <w:ind w:left="0"/>
        <w:jc w:val="both"/>
      </w:pPr>
      <w:r>
        <w:rPr>
          <w:rFonts w:ascii="Times New Roman"/>
          <w:b w:val="false"/>
          <w:i w:val="false"/>
          <w:color w:val="000000"/>
          <w:sz w:val="28"/>
        </w:rPr>
        <w:t>
      d. "Азаматтық ұшақта" бекітілген мынадай сипаттамалары бар:</w:t>
      </w:r>
    </w:p>
    <w:bookmarkEnd w:id="369"/>
    <w:bookmarkStart w:name="z90" w:id="370"/>
    <w:p>
      <w:pPr>
        <w:spacing w:after="0"/>
        <w:ind w:left="0"/>
        <w:jc w:val="both"/>
      </w:pPr>
      <w:r>
        <w:rPr>
          <w:rFonts w:ascii="Times New Roman"/>
          <w:b w:val="false"/>
          <w:i w:val="false"/>
          <w:color w:val="000000"/>
          <w:sz w:val="28"/>
        </w:rPr>
        <w:t>
      1. ҰРҚЖ тек қана арнайы "азаматтық ұшақта" жұмыс істей алады, онда арнайы ҰРҚЖ орнатылған және ол үшін мынадай құжаттар берілген:</w:t>
      </w:r>
    </w:p>
    <w:bookmarkEnd w:id="370"/>
    <w:bookmarkStart w:name="z91" w:id="371"/>
    <w:p>
      <w:pPr>
        <w:spacing w:after="0"/>
        <w:ind w:left="0"/>
        <w:jc w:val="both"/>
      </w:pPr>
      <w:r>
        <w:rPr>
          <w:rFonts w:ascii="Times New Roman"/>
          <w:b w:val="false"/>
          <w:i w:val="false"/>
          <w:color w:val="000000"/>
          <w:sz w:val="28"/>
        </w:rPr>
        <w:t>
      а. Азаматтық үлгідегі сертификат; немесе</w:t>
      </w:r>
    </w:p>
    <w:bookmarkEnd w:id="371"/>
    <w:bookmarkStart w:name="z92" w:id="372"/>
    <w:p>
      <w:pPr>
        <w:spacing w:after="0"/>
        <w:ind w:left="0"/>
        <w:jc w:val="both"/>
      </w:pPr>
      <w:r>
        <w:rPr>
          <w:rFonts w:ascii="Times New Roman"/>
          <w:b w:val="false"/>
          <w:i w:val="false"/>
          <w:color w:val="000000"/>
          <w:sz w:val="28"/>
        </w:rPr>
        <w:t>
      b. Халықаралық азаматтық авиация ұйымы (ИКАО) таныған тең құжат;</w:t>
      </w:r>
    </w:p>
    <w:bookmarkEnd w:id="372"/>
    <w:bookmarkStart w:name="z93" w:id="373"/>
    <w:p>
      <w:pPr>
        <w:spacing w:after="0"/>
        <w:ind w:left="0"/>
        <w:jc w:val="both"/>
      </w:pPr>
      <w:r>
        <w:rPr>
          <w:rFonts w:ascii="Times New Roman"/>
          <w:b w:val="false"/>
          <w:i w:val="false"/>
          <w:color w:val="000000"/>
          <w:sz w:val="28"/>
        </w:rPr>
        <w:t>
      2. ҰРҚЖ бағдарламаны қамтамасыз етудің санкцияланбаған кіруден қорғауды көздейді; және</w:t>
      </w:r>
    </w:p>
    <w:bookmarkEnd w:id="373"/>
    <w:bookmarkStart w:name="z94" w:id="374"/>
    <w:p>
      <w:pPr>
        <w:spacing w:after="0"/>
        <w:ind w:left="0"/>
        <w:jc w:val="both"/>
      </w:pPr>
      <w:r>
        <w:rPr>
          <w:rFonts w:ascii="Times New Roman"/>
          <w:b w:val="false"/>
          <w:i w:val="false"/>
          <w:color w:val="000000"/>
          <w:sz w:val="28"/>
        </w:rPr>
        <w:t>
      3. ҰРҚЖ жүйе жұмысын егер ол бұрын "азаматтық ұшақта" орнатылған одан алынған жағдайда тоқтататын белсенді тетіктен құралады.</w:t>
      </w:r>
    </w:p>
    <w:bookmarkEnd w:id="374"/>
    <w:p>
      <w:pPr>
        <w:spacing w:after="0"/>
        <w:ind w:left="0"/>
        <w:jc w:val="both"/>
      </w:pPr>
      <w:r>
        <w:rPr>
          <w:rFonts w:ascii="Times New Roman"/>
          <w:b w:val="false"/>
          <w:i w:val="false"/>
          <w:color w:val="000000"/>
          <w:sz w:val="28"/>
        </w:rPr>
        <w:t xml:space="preserve">
      МL4.                        9306 </w:t>
      </w:r>
    </w:p>
    <w:bookmarkStart w:name="z45" w:id="375"/>
    <w:p>
      <w:pPr>
        <w:spacing w:after="0"/>
        <w:ind w:left="0"/>
        <w:jc w:val="both"/>
      </w:pPr>
      <w:r>
        <w:rPr>
          <w:rFonts w:ascii="Times New Roman"/>
          <w:b w:val="false"/>
          <w:i w:val="false"/>
          <w:color w:val="000000"/>
          <w:sz w:val="28"/>
        </w:rPr>
        <w:t xml:space="preserve">
      МL5 Атысты басқарудың төменде санамаланған аппаратурасы, жауынгерлік әзірлікке келтіру мен хабарлаудың ілеспе жабдығы, әскери мақсатты арнайы құрастырылған ілеспе аппаратура және қарсы іс-әрекет жасау аппаратурасы, олар үшін арнайы құрастырылған компоненттер; </w:t>
      </w:r>
    </w:p>
    <w:bookmarkEnd w:id="375"/>
    <w:p>
      <w:pPr>
        <w:spacing w:after="0"/>
        <w:ind w:left="0"/>
        <w:jc w:val="both"/>
      </w:pPr>
      <w:r>
        <w:rPr>
          <w:rFonts w:ascii="Times New Roman"/>
          <w:b w:val="false"/>
          <w:i w:val="false"/>
          <w:color w:val="000000"/>
          <w:sz w:val="28"/>
        </w:rPr>
        <w:t xml:space="preserve">
      (а) Зеңбірек нысаналары, бомба бастауға арналған есептеу машиналары, көздеу артиллерия жабдығы және қару-жарақтарды басқару жүйелері; </w:t>
      </w:r>
    </w:p>
    <w:p>
      <w:pPr>
        <w:spacing w:after="0"/>
        <w:ind w:left="0"/>
        <w:jc w:val="both"/>
      </w:pPr>
      <w:r>
        <w:rPr>
          <w:rFonts w:ascii="Times New Roman"/>
          <w:b w:val="false"/>
          <w:i w:val="false"/>
          <w:color w:val="000000"/>
          <w:sz w:val="28"/>
        </w:rPr>
        <w:t xml:space="preserve">
      (b) Нысананы, нысана-нұсқауларды барлау, қашықтықты айқындау, нысананы байқау немесе сүйемелдеу; нысаналарды анықтау аппаратурасы, деректерді қорыту, тану немесе нысаналарды сәйкестендіру жүйесі; нысаналарды анықтаудың техникалық құралдарын интеграциялау аппаратурасы; </w:t>
      </w:r>
    </w:p>
    <w:p>
      <w:pPr>
        <w:spacing w:after="0"/>
        <w:ind w:left="0"/>
        <w:jc w:val="both"/>
      </w:pPr>
      <w:r>
        <w:rPr>
          <w:rFonts w:ascii="Times New Roman"/>
          <w:b w:val="false"/>
          <w:i w:val="false"/>
          <w:color w:val="000000"/>
          <w:sz w:val="28"/>
        </w:rPr>
        <w:t xml:space="preserve">
      (с) МL5 (а) және МL3 (b) тармақтарға сәйкес бақылануға жататын бұйымдарға арналған қарсы іс-әрекет аппаратурасы; </w:t>
      </w:r>
    </w:p>
    <w:p>
      <w:pPr>
        <w:spacing w:after="0"/>
        <w:ind w:left="0"/>
        <w:jc w:val="both"/>
      </w:pPr>
      <w:r>
        <w:rPr>
          <w:rFonts w:ascii="Times New Roman"/>
          <w:b w:val="false"/>
          <w:i w:val="false"/>
          <w:color w:val="000000"/>
          <w:sz w:val="28"/>
        </w:rPr>
        <w:t xml:space="preserve">
      (d) МL5 (а) және МL3 (d) бақылайтын бұйымдарға арнайы арналған тексеру және реттеу жүргізудің далалық жабдығы. </w:t>
      </w:r>
    </w:p>
    <w:p>
      <w:pPr>
        <w:spacing w:after="0"/>
        <w:ind w:left="0"/>
        <w:jc w:val="both"/>
      </w:pPr>
      <w:r>
        <w:rPr>
          <w:rFonts w:ascii="Times New Roman"/>
          <w:b w:val="false"/>
          <w:i w:val="false"/>
          <w:color w:val="000000"/>
          <w:sz w:val="28"/>
        </w:rPr>
        <w:t>
      МL5</w:t>
      </w:r>
    </w:p>
    <w:p>
      <w:pPr>
        <w:spacing w:after="0"/>
        <w:ind w:left="0"/>
        <w:jc w:val="both"/>
      </w:pPr>
      <w:r>
        <w:rPr>
          <w:rFonts w:ascii="Times New Roman"/>
          <w:b w:val="false"/>
          <w:i w:val="false"/>
          <w:color w:val="000000"/>
          <w:sz w:val="28"/>
        </w:rPr>
        <w:t>
      Ескертпе: МL5.с. тармағы үшін қарсы іс-әрекет аппаратурасы айқындау аппаратурасынан тұрады.</w:t>
      </w:r>
    </w:p>
    <w:bookmarkStart w:name="z46" w:id="376"/>
    <w:p>
      <w:pPr>
        <w:spacing w:after="0"/>
        <w:ind w:left="0"/>
        <w:jc w:val="both"/>
      </w:pPr>
      <w:r>
        <w:rPr>
          <w:rFonts w:ascii="Times New Roman"/>
          <w:b w:val="false"/>
          <w:i w:val="false"/>
          <w:color w:val="000000"/>
          <w:sz w:val="28"/>
        </w:rPr>
        <w:t xml:space="preserve">
      МL6 Жер үсті көлік құралдары мен оларға арналған компоненттер </w:t>
      </w:r>
    </w:p>
    <w:bookmarkEnd w:id="3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Ерекше ескерту: </w:t>
      </w:r>
      <w:r>
        <w:rPr>
          <w:rFonts w:ascii="Times New Roman"/>
          <w:b w:val="false"/>
          <w:i w:val="false"/>
          <w:color w:val="000000"/>
          <w:sz w:val="28"/>
        </w:rPr>
        <w:t xml:space="preserve">Көздеу жүйесі мен навигациялық аппаратура үшін МL11, g ескертпесін қара. </w:t>
      </w:r>
    </w:p>
    <w:p>
      <w:pPr>
        <w:spacing w:after="0"/>
        <w:ind w:left="0"/>
        <w:jc w:val="both"/>
      </w:pPr>
      <w:r>
        <w:rPr>
          <w:rFonts w:ascii="Times New Roman"/>
          <w:b w:val="false"/>
          <w:i w:val="false"/>
          <w:color w:val="000000"/>
          <w:sz w:val="28"/>
        </w:rPr>
        <w:t xml:space="preserve">
      (а) Әскери мақсат үшін арнайы құрастырылған немесе модификацияланған жер үсті көлік құралдары мен оларға арналған компонеттер;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ескерту: </w:t>
      </w:r>
      <w:r>
        <w:rPr>
          <w:rFonts w:ascii="Times New Roman"/>
          <w:b w:val="false"/>
          <w:i w:val="false"/>
          <w:color w:val="000000"/>
          <w:sz w:val="28"/>
        </w:rPr>
        <w:t xml:space="preserve">МL6-тармақтағы "жер бетіндегі көлік құралдары" терминімен, сондай-ақ трейлерлер де ұғынылады. </w:t>
      </w:r>
    </w:p>
    <w:p>
      <w:pPr>
        <w:spacing w:after="0"/>
        <w:ind w:left="0"/>
        <w:jc w:val="both"/>
      </w:pPr>
      <w:r>
        <w:rPr>
          <w:rFonts w:ascii="Times New Roman"/>
          <w:b w:val="false"/>
          <w:i w:val="false"/>
          <w:color w:val="000000"/>
          <w:sz w:val="28"/>
        </w:rPr>
        <w:t xml:space="preserve">
      (b) Жолсыз жағдайларда пайдалануға жарамды, баллистикалық қорғаудың III деңгейін (1985 жылғы қыркүйектегі 0108.01 (NI) немесе салыстырмалы ұлттық стандарт) немесе басқа да одан да жоғары деңгейді қамтамасыз ету үшін дайындалған немесе осындай материалдармен жарақталған барлық дөңгелекті көлік құралдары;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Ерекше ескерту: </w:t>
      </w:r>
      <w:r>
        <w:rPr>
          <w:rFonts w:ascii="Times New Roman"/>
          <w:b w:val="false"/>
          <w:i w:val="false"/>
          <w:color w:val="000000"/>
          <w:sz w:val="28"/>
        </w:rPr>
        <w:t xml:space="preserve">МL6 (а) қара </w:t>
      </w:r>
    </w:p>
    <w:p>
      <w:pPr>
        <w:spacing w:after="0"/>
        <w:ind w:left="0"/>
        <w:jc w:val="both"/>
      </w:pPr>
      <w:r>
        <w:rPr>
          <w:rFonts w:ascii="Times New Roman"/>
          <w:b w:val="false"/>
          <w:i w:val="false"/>
          <w:color w:val="000000"/>
          <w:sz w:val="28"/>
        </w:rPr>
        <w:t xml:space="preserve">
      1-ескертпе: МL6 (а) мыналарды қамтиды: </w:t>
      </w:r>
    </w:p>
    <w:p>
      <w:pPr>
        <w:spacing w:after="0"/>
        <w:ind w:left="0"/>
        <w:jc w:val="both"/>
      </w:pPr>
      <w:r>
        <w:rPr>
          <w:rFonts w:ascii="Times New Roman"/>
          <w:b w:val="false"/>
          <w:i w:val="false"/>
          <w:color w:val="000000"/>
          <w:sz w:val="28"/>
        </w:rPr>
        <w:t xml:space="preserve">
      (а) Танктер және басқа да қарулы көлік құралдары мен қару немесе миналар орналастыруға немесе МL4 бақылайтын әскери жабдықты қосуға арналған аппаратура орнатуға бейімделген әскери автомобилдер; </w:t>
      </w:r>
    </w:p>
    <w:p>
      <w:pPr>
        <w:spacing w:after="0"/>
        <w:ind w:left="0"/>
        <w:jc w:val="both"/>
      </w:pPr>
      <w:r>
        <w:rPr>
          <w:rFonts w:ascii="Times New Roman"/>
          <w:b w:val="false"/>
          <w:i w:val="false"/>
          <w:color w:val="000000"/>
          <w:sz w:val="28"/>
        </w:rPr>
        <w:t xml:space="preserve">
      (b) Бронды автомобилдер; </w:t>
      </w:r>
    </w:p>
    <w:p>
      <w:pPr>
        <w:spacing w:after="0"/>
        <w:ind w:left="0"/>
        <w:jc w:val="both"/>
      </w:pPr>
      <w:r>
        <w:rPr>
          <w:rFonts w:ascii="Times New Roman"/>
          <w:b w:val="false"/>
          <w:i w:val="false"/>
          <w:color w:val="000000"/>
          <w:sz w:val="28"/>
        </w:rPr>
        <w:t xml:space="preserve">
      (с) Амфибия сыныпты көлік құралдары және амунициялар немесе қару жүйесін және көмекші тиеу-түсіру жабдығын сүйреуге немесе тасымалдауға арналған терең сулы көлік құралдары; </w:t>
      </w:r>
    </w:p>
    <w:p>
      <w:pPr>
        <w:spacing w:after="0"/>
        <w:ind w:left="0"/>
        <w:jc w:val="both"/>
      </w:pPr>
      <w:r>
        <w:rPr>
          <w:rFonts w:ascii="Times New Roman"/>
          <w:b w:val="false"/>
          <w:i w:val="false"/>
          <w:color w:val="000000"/>
          <w:sz w:val="28"/>
        </w:rPr>
        <w:t xml:space="preserve">
      (d) Құтқару құралдары және оқ-дәрілер немесе қару жүйесін және жанама тиеу-түсіру жабдығын сүйреуге немесе тасымалдауға арналған құралдар.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2-ескерту: </w:t>
      </w:r>
      <w:r>
        <w:rPr>
          <w:rFonts w:ascii="Times New Roman"/>
          <w:b w:val="false"/>
          <w:i w:val="false"/>
          <w:color w:val="000000"/>
          <w:sz w:val="28"/>
        </w:rPr>
        <w:t xml:space="preserve">Әскери мақсат үшін жер бетіндегі көлік құралдарының модификациясы бір немесе одан көп арнайы құрастырылған әскери мақсаттағы компонентті қамтитын құрылымдық, электрлік немесе механикалық өзгерісті білдіреді. Мұндай компоненттер мыналарды қамтиды: </w:t>
      </w:r>
    </w:p>
    <w:p>
      <w:pPr>
        <w:spacing w:after="0"/>
        <w:ind w:left="0"/>
        <w:jc w:val="both"/>
      </w:pPr>
      <w:r>
        <w:rPr>
          <w:rFonts w:ascii="Times New Roman"/>
          <w:b w:val="false"/>
          <w:i w:val="false"/>
          <w:color w:val="000000"/>
          <w:sz w:val="28"/>
        </w:rPr>
        <w:t xml:space="preserve">
      (а) оқ теспеушілігін ұстау үшін немесе бос шина кезінде қозғалысты жалғастыру үшін арнайы құрастырылған пневматикалық қамтамалар; </w:t>
      </w:r>
    </w:p>
    <w:p>
      <w:pPr>
        <w:spacing w:after="0"/>
        <w:ind w:left="0"/>
        <w:jc w:val="both"/>
      </w:pPr>
      <w:r>
        <w:rPr>
          <w:rFonts w:ascii="Times New Roman"/>
          <w:b w:val="false"/>
          <w:i w:val="false"/>
          <w:color w:val="000000"/>
          <w:sz w:val="28"/>
        </w:rPr>
        <w:t xml:space="preserve">
      (b) Қозғалып бара жатқан көлік құралының ішінен жұмыс істейтін шиналарды үрлеу үшін қысымды басқару жүйесі; </w:t>
      </w:r>
    </w:p>
    <w:p>
      <w:pPr>
        <w:spacing w:after="0"/>
        <w:ind w:left="0"/>
        <w:jc w:val="both"/>
      </w:pPr>
      <w:r>
        <w:rPr>
          <w:rFonts w:ascii="Times New Roman"/>
          <w:b w:val="false"/>
          <w:i w:val="false"/>
          <w:color w:val="000000"/>
          <w:sz w:val="28"/>
        </w:rPr>
        <w:t xml:space="preserve">
      (с) Өмірлік маңызды бөлшектер үшін (мысалы, отын бағы немесе кабина)бронды қорғауды қамтамасыз ету; </w:t>
      </w:r>
    </w:p>
    <w:p>
      <w:pPr>
        <w:spacing w:after="0"/>
        <w:ind w:left="0"/>
        <w:jc w:val="both"/>
      </w:pPr>
      <w:r>
        <w:rPr>
          <w:rFonts w:ascii="Times New Roman"/>
          <w:b w:val="false"/>
          <w:i w:val="false"/>
          <w:color w:val="000000"/>
          <w:sz w:val="28"/>
        </w:rPr>
        <w:t xml:space="preserve">
      (d) Қару үшін арнайы арқаулау немесе қондырма; </w:t>
      </w:r>
    </w:p>
    <w:p>
      <w:pPr>
        <w:spacing w:after="0"/>
        <w:ind w:left="0"/>
        <w:jc w:val="both"/>
      </w:pPr>
      <w:r>
        <w:rPr>
          <w:rFonts w:ascii="Times New Roman"/>
          <w:b w:val="false"/>
          <w:i w:val="false"/>
          <w:color w:val="000000"/>
          <w:sz w:val="28"/>
        </w:rPr>
        <w:t xml:space="preserve">
      (е) Жарық тұмшасы жағдайында жарықтандыру.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3-ескерту: </w:t>
      </w:r>
      <w:r>
        <w:rPr>
          <w:rFonts w:ascii="Times New Roman"/>
          <w:b w:val="false"/>
          <w:i w:val="false"/>
          <w:color w:val="000000"/>
          <w:sz w:val="28"/>
        </w:rPr>
        <w:t xml:space="preserve">МL6 (а) инкасация немесе құндылықтарды тасымалдауға арналып құрастырылған немесе модификацияланған, брондалған немесе оқпен ататын қарудан қорғанышы бар азаматтық автомобилдерді немесе жүк автомобилдерін бақыламайды. </w:t>
      </w:r>
    </w:p>
    <w:p>
      <w:pPr>
        <w:spacing w:after="0"/>
        <w:ind w:left="0"/>
        <w:jc w:val="both"/>
      </w:pPr>
      <w:r>
        <w:rPr>
          <w:rFonts w:ascii="Times New Roman"/>
          <w:b w:val="false"/>
          <w:i w:val="false"/>
          <w:color w:val="000000"/>
          <w:sz w:val="28"/>
        </w:rPr>
        <w:t>
      МL6.                         8710 00 000 0</w:t>
      </w:r>
    </w:p>
    <w:p>
      <w:pPr>
        <w:spacing w:after="0"/>
        <w:ind w:left="0"/>
        <w:jc w:val="both"/>
      </w:pPr>
      <w:r>
        <w:rPr>
          <w:rFonts w:ascii="Times New Roman"/>
          <w:b w:val="false"/>
          <w:i w:val="false"/>
          <w:color w:val="000000"/>
          <w:sz w:val="28"/>
        </w:rPr>
        <w:t xml:space="preserve">
      </w:t>
      </w:r>
      <w:r>
        <w:rPr>
          <w:rFonts w:ascii="Times New Roman"/>
          <w:b/>
          <w:i w:val="false"/>
          <w:color w:val="000000"/>
          <w:sz w:val="28"/>
        </w:rPr>
        <w:t>4-ескерту:</w:t>
      </w:r>
      <w:r>
        <w:rPr>
          <w:rFonts w:ascii="Times New Roman"/>
          <w:b w:val="false"/>
          <w:i w:val="false"/>
          <w:color w:val="000000"/>
          <w:sz w:val="28"/>
        </w:rPr>
        <w:t xml:space="preserve"> МL6 мынадай талаптарға сәйкес келетін көлік құралдарын бақыламайды:</w:t>
      </w:r>
    </w:p>
    <w:bookmarkStart w:name="z95" w:id="377"/>
    <w:p>
      <w:pPr>
        <w:spacing w:after="0"/>
        <w:ind w:left="0"/>
        <w:jc w:val="both"/>
      </w:pPr>
      <w:r>
        <w:rPr>
          <w:rFonts w:ascii="Times New Roman"/>
          <w:b w:val="false"/>
          <w:i w:val="false"/>
          <w:color w:val="000000"/>
          <w:sz w:val="28"/>
        </w:rPr>
        <w:t>
      а. 1946 жылғы дейін шығарылған;</w:t>
      </w:r>
    </w:p>
    <w:bookmarkEnd w:id="377"/>
    <w:bookmarkStart w:name="z96" w:id="378"/>
    <w:p>
      <w:pPr>
        <w:spacing w:after="0"/>
        <w:ind w:left="0"/>
        <w:jc w:val="both"/>
      </w:pPr>
      <w:r>
        <w:rPr>
          <w:rFonts w:ascii="Times New Roman"/>
          <w:b w:val="false"/>
          <w:i w:val="false"/>
          <w:color w:val="000000"/>
          <w:sz w:val="28"/>
        </w:rPr>
        <w:t>
      b. Әскери тізімде көрсетілгендерге жатпайды және 1945 жылдан кейін шығарылған, көлік құралдарына арналған өзіндік компоненттерінің немесе аксессуарларының кескіндерінен басқа; және</w:t>
      </w:r>
    </w:p>
    <w:bookmarkEnd w:id="378"/>
    <w:bookmarkStart w:name="z97" w:id="379"/>
    <w:p>
      <w:pPr>
        <w:spacing w:after="0"/>
        <w:ind w:left="0"/>
        <w:jc w:val="both"/>
      </w:pPr>
      <w:r>
        <w:rPr>
          <w:rFonts w:ascii="Times New Roman"/>
          <w:b w:val="false"/>
          <w:i w:val="false"/>
          <w:color w:val="000000"/>
          <w:sz w:val="28"/>
        </w:rPr>
        <w:t>
      с. МL1., МL2. немесе МL4-те көрсетілген қару-жарақтар кірмейді, оның жұмысқа жарамсыз болған және жарықшақтарға бөлуге жарамаған жағдайлардан басқа.</w:t>
      </w:r>
    </w:p>
    <w:bookmarkEnd w:id="379"/>
    <w:p>
      <w:pPr>
        <w:spacing w:after="0"/>
        <w:ind w:left="0"/>
        <w:jc w:val="both"/>
      </w:pPr>
      <w:r>
        <w:rPr>
          <w:rFonts w:ascii="Times New Roman"/>
          <w:b w:val="false"/>
          <w:i w:val="false"/>
          <w:color w:val="000000"/>
          <w:sz w:val="28"/>
        </w:rPr>
        <w:t xml:space="preserve">
      МL7 Мыналар секілді токсикологиялық агенттер, уытты заттар, көзден жас ағызатын газдар, тиісті жабдық, компоненттер, материалдар мен "технологиялар": </w:t>
      </w:r>
    </w:p>
    <w:p>
      <w:pPr>
        <w:spacing w:after="0"/>
        <w:ind w:left="0"/>
        <w:jc w:val="both"/>
      </w:pPr>
      <w:r>
        <w:rPr>
          <w:rFonts w:ascii="Times New Roman"/>
          <w:b w:val="false"/>
          <w:i w:val="false"/>
          <w:color w:val="000000"/>
          <w:sz w:val="28"/>
        </w:rPr>
        <w:t xml:space="preserve">
      (а) Адамдарды немесе жануарларды зақымдау, жабдықтарды істен шығару, астыққа немесе қоршаған ортаға зиян келтіру мақсатында "әскери мақсатқа бейімделген" биологиялық агенттер мен радиоактивті материалдар, сондай-ақ соғыс жүргізудің химиялық құралдары;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МL7 (а) мыналарды қамтиды: </w:t>
      </w:r>
    </w:p>
    <w:p>
      <w:pPr>
        <w:spacing w:after="0"/>
        <w:ind w:left="0"/>
        <w:jc w:val="both"/>
      </w:pPr>
      <w:r>
        <w:rPr>
          <w:rFonts w:ascii="Times New Roman"/>
          <w:b w:val="false"/>
          <w:i w:val="false"/>
          <w:color w:val="000000"/>
          <w:sz w:val="28"/>
        </w:rPr>
        <w:t xml:space="preserve">
      1. Соғыс жүргізудің химиялық құралдарына жататын жүйке зақымдағыш заттар: </w:t>
      </w:r>
    </w:p>
    <w:p>
      <w:pPr>
        <w:spacing w:after="0"/>
        <w:ind w:left="0"/>
        <w:jc w:val="both"/>
      </w:pPr>
      <w:r>
        <w:rPr>
          <w:rFonts w:ascii="Times New Roman"/>
          <w:b w:val="false"/>
          <w:i w:val="false"/>
          <w:color w:val="000000"/>
          <w:sz w:val="28"/>
        </w:rPr>
        <w:t xml:space="preserve">
      (а) О-алкил (циклоалкилді қоса алғанда, C </w:t>
      </w:r>
      <w:r>
        <w:rPr>
          <w:rFonts w:ascii="Times New Roman"/>
          <w:b w:val="false"/>
          <w:i w:val="false"/>
          <w:color w:val="000000"/>
          <w:vertAlign w:val="subscript"/>
        </w:rPr>
        <w:t xml:space="preserve">10 </w:t>
      </w:r>
      <w:r>
        <w:rPr>
          <w:rFonts w:ascii="Times New Roman"/>
          <w:b w:val="false"/>
          <w:i w:val="false"/>
          <w:color w:val="000000"/>
          <w:sz w:val="28"/>
        </w:rPr>
        <w:t xml:space="preserve">тең немесе одан астам) алкил (метил, этил, пропил немесе изопропил) фторфосфонаттар, мысалы: Зарин (GB): O-изопропилметилфторфосфонат (methylphosphonofluoridate) (САS 107-44-8); және Зоман (GD): О-пинаколилметилфторфосфонат (Pinacolyl methylphosphonofluoridate) (САS 96-64-0); </w:t>
      </w:r>
    </w:p>
    <w:p>
      <w:pPr>
        <w:spacing w:after="0"/>
        <w:ind w:left="0"/>
        <w:jc w:val="both"/>
      </w:pPr>
      <w:r>
        <w:rPr>
          <w:rFonts w:ascii="Times New Roman"/>
          <w:b w:val="false"/>
          <w:i w:val="false"/>
          <w:color w:val="000000"/>
          <w:sz w:val="28"/>
        </w:rPr>
        <w:t xml:space="preserve">
      (b) О-алкил (циклоалкилді қоса алғанда, С </w:t>
      </w:r>
      <w:r>
        <w:rPr>
          <w:rFonts w:ascii="Times New Roman"/>
          <w:b w:val="false"/>
          <w:i w:val="false"/>
          <w:color w:val="000000"/>
          <w:vertAlign w:val="subscript"/>
        </w:rPr>
        <w:t xml:space="preserve">10 </w:t>
      </w:r>
      <w:r>
        <w:rPr>
          <w:rFonts w:ascii="Times New Roman"/>
          <w:b w:val="false"/>
          <w:i w:val="false"/>
          <w:color w:val="000000"/>
          <w:sz w:val="28"/>
        </w:rPr>
        <w:t xml:space="preserve">тең немесе одан астам) N, N диалкил (метил, этил, пропил немесе изопропил) - амидоцианфосфонаты (phosphoramidocyanidates), мысалы: Табун (GА): О-этил-N, N-диметиламидоцианфосфат (N,N-dimethylphosphoramidocyanidate) (САS 77-81-6); </w:t>
      </w:r>
    </w:p>
    <w:p>
      <w:pPr>
        <w:spacing w:after="0"/>
        <w:ind w:left="0"/>
        <w:jc w:val="both"/>
      </w:pPr>
      <w:r>
        <w:rPr>
          <w:rFonts w:ascii="Times New Roman"/>
          <w:b w:val="false"/>
          <w:i w:val="false"/>
          <w:color w:val="000000"/>
          <w:sz w:val="28"/>
        </w:rPr>
        <w:t xml:space="preserve">
      (с) О-алкил (Н, немесе циклоалкилді қоса алғанда, С </w:t>
      </w:r>
      <w:r>
        <w:rPr>
          <w:rFonts w:ascii="Times New Roman"/>
          <w:b w:val="false"/>
          <w:i w:val="false"/>
          <w:color w:val="000000"/>
          <w:vertAlign w:val="subscript"/>
        </w:rPr>
        <w:t xml:space="preserve">10 </w:t>
      </w:r>
      <w:r>
        <w:rPr>
          <w:rFonts w:ascii="Times New Roman"/>
          <w:b w:val="false"/>
          <w:i w:val="false"/>
          <w:color w:val="000000"/>
          <w:sz w:val="28"/>
        </w:rPr>
        <w:t xml:space="preserve">тең немесе одан астам) - S-2-диалкил (метил, этил, пропил немесе изопропил) - аминоэтилалкил (метил, этил, пропил немесе изопропил) тиофосфонаты (phosphonothiolates) және тиісті алкирленген немесе протонданған тұздар, мысалы: VХ: О-этил-S-2- диизопропиламиноэтил-метилтиофосфонат (diisopropylaminoethyl methylphosphonothiolate) (САS 50782-69-9); </w:t>
      </w:r>
    </w:p>
    <w:p>
      <w:pPr>
        <w:spacing w:after="0"/>
        <w:ind w:left="0"/>
        <w:jc w:val="both"/>
      </w:pPr>
      <w:r>
        <w:rPr>
          <w:rFonts w:ascii="Times New Roman"/>
          <w:b w:val="false"/>
          <w:i w:val="false"/>
          <w:color w:val="000000"/>
          <w:sz w:val="28"/>
        </w:rPr>
        <w:t xml:space="preserve">
      2. Тері ойғыш әсері бар әскери уландырғыш заттар: </w:t>
      </w:r>
    </w:p>
    <w:p>
      <w:pPr>
        <w:spacing w:after="0"/>
        <w:ind w:left="0"/>
        <w:jc w:val="both"/>
      </w:pPr>
      <w:r>
        <w:rPr>
          <w:rFonts w:ascii="Times New Roman"/>
          <w:b w:val="false"/>
          <w:i w:val="false"/>
          <w:color w:val="000000"/>
          <w:sz w:val="28"/>
        </w:rPr>
        <w:t xml:space="preserve">
      (а) күкірт қышасы (күкіртті иприттер), мынадай: </w:t>
      </w:r>
    </w:p>
    <w:p>
      <w:pPr>
        <w:spacing w:after="0"/>
        <w:ind w:left="0"/>
        <w:jc w:val="both"/>
      </w:pPr>
      <w:r>
        <w:rPr>
          <w:rFonts w:ascii="Times New Roman"/>
          <w:b w:val="false"/>
          <w:i w:val="false"/>
          <w:color w:val="000000"/>
          <w:sz w:val="28"/>
        </w:rPr>
        <w:t xml:space="preserve">
      1. 2-хлороэтилхлорометилсульфид (chloroethylchloromethylsulphide) (САS 2625-76-5); </w:t>
      </w:r>
    </w:p>
    <w:p>
      <w:pPr>
        <w:spacing w:after="0"/>
        <w:ind w:left="0"/>
        <w:jc w:val="both"/>
      </w:pPr>
      <w:r>
        <w:rPr>
          <w:rFonts w:ascii="Times New Roman"/>
          <w:b w:val="false"/>
          <w:i w:val="false"/>
          <w:color w:val="000000"/>
          <w:sz w:val="28"/>
        </w:rPr>
        <w:t xml:space="preserve">
      2. Бис(2-хлорэтил)сульфид (иприт) (САS 505-60-2); </w:t>
      </w:r>
    </w:p>
    <w:p>
      <w:pPr>
        <w:spacing w:after="0"/>
        <w:ind w:left="0"/>
        <w:jc w:val="both"/>
      </w:pPr>
      <w:r>
        <w:rPr>
          <w:rFonts w:ascii="Times New Roman"/>
          <w:b w:val="false"/>
          <w:i w:val="false"/>
          <w:color w:val="000000"/>
          <w:sz w:val="28"/>
        </w:rPr>
        <w:t xml:space="preserve">
      3. Бис(2-хлорэтилтио)метан (САS 63869-13-6); </w:t>
      </w:r>
    </w:p>
    <w:p>
      <w:pPr>
        <w:spacing w:after="0"/>
        <w:ind w:left="0"/>
        <w:jc w:val="both"/>
      </w:pPr>
      <w:r>
        <w:rPr>
          <w:rFonts w:ascii="Times New Roman"/>
          <w:b w:val="false"/>
          <w:i w:val="false"/>
          <w:color w:val="000000"/>
          <w:sz w:val="28"/>
        </w:rPr>
        <w:t xml:space="preserve">
      4. 1,2-бис(2-хлорэтилтио)этан (сесквииприт) (САS 3563-36-8); </w:t>
      </w:r>
    </w:p>
    <w:p>
      <w:pPr>
        <w:spacing w:after="0"/>
        <w:ind w:left="0"/>
        <w:jc w:val="both"/>
      </w:pPr>
      <w:r>
        <w:rPr>
          <w:rFonts w:ascii="Times New Roman"/>
          <w:b w:val="false"/>
          <w:i w:val="false"/>
          <w:color w:val="000000"/>
          <w:sz w:val="28"/>
        </w:rPr>
        <w:t xml:space="preserve">
      5. 1,3-бис(2-хлорэтилтио)-n-пропан (САS 63905-10-2); </w:t>
      </w:r>
    </w:p>
    <w:p>
      <w:pPr>
        <w:spacing w:after="0"/>
        <w:ind w:left="0"/>
        <w:jc w:val="both"/>
      </w:pPr>
      <w:r>
        <w:rPr>
          <w:rFonts w:ascii="Times New Roman"/>
          <w:b w:val="false"/>
          <w:i w:val="false"/>
          <w:color w:val="000000"/>
          <w:sz w:val="28"/>
        </w:rPr>
        <w:t xml:space="preserve">
      6. 1,4-бис(2-хлорэтилтио)-n-бутан(САS 142868-93-7); </w:t>
      </w:r>
    </w:p>
    <w:p>
      <w:pPr>
        <w:spacing w:after="0"/>
        <w:ind w:left="0"/>
        <w:jc w:val="both"/>
      </w:pPr>
      <w:r>
        <w:rPr>
          <w:rFonts w:ascii="Times New Roman"/>
          <w:b w:val="false"/>
          <w:i w:val="false"/>
          <w:color w:val="000000"/>
          <w:sz w:val="28"/>
        </w:rPr>
        <w:t xml:space="preserve">
      7. 1,5-бис(2-хлорэтилтио)-n-пентан (САS 142868-94-8); </w:t>
      </w:r>
    </w:p>
    <w:p>
      <w:pPr>
        <w:spacing w:after="0"/>
        <w:ind w:left="0"/>
        <w:jc w:val="both"/>
      </w:pPr>
      <w:r>
        <w:rPr>
          <w:rFonts w:ascii="Times New Roman"/>
          <w:b w:val="false"/>
          <w:i w:val="false"/>
          <w:color w:val="000000"/>
          <w:sz w:val="28"/>
        </w:rPr>
        <w:t xml:space="preserve">
      8. Бис(2-хлорэтилтиометил)эфир (САS 63918-90-1); </w:t>
      </w:r>
    </w:p>
    <w:p>
      <w:pPr>
        <w:spacing w:after="0"/>
        <w:ind w:left="0"/>
        <w:jc w:val="both"/>
      </w:pPr>
      <w:r>
        <w:rPr>
          <w:rFonts w:ascii="Times New Roman"/>
          <w:b w:val="false"/>
          <w:i w:val="false"/>
          <w:color w:val="000000"/>
          <w:sz w:val="28"/>
        </w:rPr>
        <w:t xml:space="preserve">
      9. Бис(2-хлорэтилтиоэтил)эфир (О-иприт) (САS 63918-89-8) </w:t>
      </w:r>
    </w:p>
    <w:p>
      <w:pPr>
        <w:spacing w:after="0"/>
        <w:ind w:left="0"/>
        <w:jc w:val="both"/>
      </w:pPr>
      <w:r>
        <w:rPr>
          <w:rFonts w:ascii="Times New Roman"/>
          <w:b w:val="false"/>
          <w:i w:val="false"/>
          <w:color w:val="000000"/>
          <w:sz w:val="28"/>
        </w:rPr>
        <w:t xml:space="preserve">
      (b) Льюизиттер, мынадай: </w:t>
      </w:r>
    </w:p>
    <w:p>
      <w:pPr>
        <w:spacing w:after="0"/>
        <w:ind w:left="0"/>
        <w:jc w:val="both"/>
      </w:pPr>
      <w:r>
        <w:rPr>
          <w:rFonts w:ascii="Times New Roman"/>
          <w:b w:val="false"/>
          <w:i w:val="false"/>
          <w:color w:val="000000"/>
          <w:sz w:val="28"/>
        </w:rPr>
        <w:t xml:space="preserve">
      1.2-хлорвинилдихлорарсин (люизит 1) (САS 541-25-3); </w:t>
      </w:r>
    </w:p>
    <w:p>
      <w:pPr>
        <w:spacing w:after="0"/>
        <w:ind w:left="0"/>
        <w:jc w:val="both"/>
      </w:pPr>
      <w:r>
        <w:rPr>
          <w:rFonts w:ascii="Times New Roman"/>
          <w:b w:val="false"/>
          <w:i w:val="false"/>
          <w:color w:val="000000"/>
          <w:sz w:val="28"/>
        </w:rPr>
        <w:t xml:space="preserve">
      2. Бис(2-хлорвинил)хлорарсин (люизит 2) (САS 40334-69-8); </w:t>
      </w:r>
    </w:p>
    <w:p>
      <w:pPr>
        <w:spacing w:after="0"/>
        <w:ind w:left="0"/>
        <w:jc w:val="both"/>
      </w:pPr>
      <w:r>
        <w:rPr>
          <w:rFonts w:ascii="Times New Roman"/>
          <w:b w:val="false"/>
          <w:i w:val="false"/>
          <w:color w:val="000000"/>
          <w:sz w:val="28"/>
        </w:rPr>
        <w:t xml:space="preserve">
      3. Три(2-хлорвинил)арсин (люизит 3) (САS 40334-70-1); </w:t>
      </w:r>
    </w:p>
    <w:p>
      <w:pPr>
        <w:spacing w:after="0"/>
        <w:ind w:left="0"/>
        <w:jc w:val="both"/>
      </w:pPr>
      <w:r>
        <w:rPr>
          <w:rFonts w:ascii="Times New Roman"/>
          <w:b w:val="false"/>
          <w:i w:val="false"/>
          <w:color w:val="000000"/>
          <w:sz w:val="28"/>
        </w:rPr>
        <w:t xml:space="preserve">
      (с) Азот қышалары (азотты иприты), мынадай: </w:t>
      </w:r>
    </w:p>
    <w:p>
      <w:pPr>
        <w:spacing w:after="0"/>
        <w:ind w:left="0"/>
        <w:jc w:val="both"/>
      </w:pPr>
      <w:r>
        <w:rPr>
          <w:rFonts w:ascii="Times New Roman"/>
          <w:b w:val="false"/>
          <w:i w:val="false"/>
          <w:color w:val="000000"/>
          <w:sz w:val="28"/>
        </w:rPr>
        <w:t xml:space="preserve">
      1. HN1: Бис(2-хлорэтил)этиламин (САS 538-07-8); </w:t>
      </w:r>
    </w:p>
    <w:p>
      <w:pPr>
        <w:spacing w:after="0"/>
        <w:ind w:left="0"/>
        <w:jc w:val="both"/>
      </w:pPr>
      <w:r>
        <w:rPr>
          <w:rFonts w:ascii="Times New Roman"/>
          <w:b w:val="false"/>
          <w:i w:val="false"/>
          <w:color w:val="000000"/>
          <w:sz w:val="28"/>
        </w:rPr>
        <w:t xml:space="preserve">
      2. НN2: Бис(2-хлорэтил)метиламин (САS 51-75-2); </w:t>
      </w:r>
    </w:p>
    <w:p>
      <w:pPr>
        <w:spacing w:after="0"/>
        <w:ind w:left="0"/>
        <w:jc w:val="both"/>
      </w:pPr>
      <w:r>
        <w:rPr>
          <w:rFonts w:ascii="Times New Roman"/>
          <w:b w:val="false"/>
          <w:i w:val="false"/>
          <w:color w:val="000000"/>
          <w:sz w:val="28"/>
        </w:rPr>
        <w:t xml:space="preserve">
      3. HN3: Три(2-хлорэтил)амин (САS 555-77-1) </w:t>
      </w:r>
    </w:p>
    <w:p>
      <w:pPr>
        <w:spacing w:after="0"/>
        <w:ind w:left="0"/>
        <w:jc w:val="both"/>
      </w:pPr>
      <w:r>
        <w:rPr>
          <w:rFonts w:ascii="Times New Roman"/>
          <w:b w:val="false"/>
          <w:i w:val="false"/>
          <w:color w:val="000000"/>
          <w:sz w:val="28"/>
        </w:rPr>
        <w:t xml:space="preserve">
      3. Қатардан шығаратын әскери химиялық заттар, мынадай: 3-хинуклидинилбензилат (ВZ) (САS 6581-06-2); </w:t>
      </w:r>
    </w:p>
    <w:p>
      <w:pPr>
        <w:spacing w:after="0"/>
        <w:ind w:left="0"/>
        <w:jc w:val="both"/>
      </w:pPr>
      <w:r>
        <w:rPr>
          <w:rFonts w:ascii="Times New Roman"/>
          <w:b w:val="false"/>
          <w:i w:val="false"/>
          <w:color w:val="000000"/>
          <w:sz w:val="28"/>
        </w:rPr>
        <w:t xml:space="preserve">
      4. Әскери дефолианттар, мынадай: </w:t>
      </w:r>
    </w:p>
    <w:p>
      <w:pPr>
        <w:spacing w:after="0"/>
        <w:ind w:left="0"/>
        <w:jc w:val="both"/>
      </w:pPr>
      <w:r>
        <w:rPr>
          <w:rFonts w:ascii="Times New Roman"/>
          <w:b w:val="false"/>
          <w:i w:val="false"/>
          <w:color w:val="000000"/>
          <w:sz w:val="28"/>
        </w:rPr>
        <w:t xml:space="preserve">
      Бутил 2-хлоро-4-фторфеноксиацетат (fluorophenoxyacetate) (LNF); </w:t>
      </w:r>
    </w:p>
    <w:p>
      <w:pPr>
        <w:spacing w:after="0"/>
        <w:ind w:left="0"/>
        <w:jc w:val="both"/>
      </w:pPr>
      <w:r>
        <w:rPr>
          <w:rFonts w:ascii="Times New Roman"/>
          <w:b w:val="false"/>
          <w:i w:val="false"/>
          <w:color w:val="000000"/>
          <w:sz w:val="28"/>
        </w:rPr>
        <w:t xml:space="preserve">
      2,4,5-трихлорфеноксиуксусті (trichlorophenoxyacetic) қышқылы, 2,4-дихлорфеноксиуксусті (dichlorophenoxyacetic) қышқылмен араласқан (сарғылт зат). </w:t>
      </w:r>
    </w:p>
    <w:p>
      <w:pPr>
        <w:spacing w:after="0"/>
        <w:ind w:left="0"/>
        <w:jc w:val="both"/>
      </w:pPr>
      <w:r>
        <w:rPr>
          <w:rFonts w:ascii="Times New Roman"/>
          <w:b w:val="false"/>
          <w:i w:val="false"/>
          <w:color w:val="000000"/>
          <w:sz w:val="28"/>
        </w:rPr>
        <w:t xml:space="preserve">
      (b) Төменде көрсетілген әскери химиялық заттарға жататын бинарлы және өзекті прекурсорлар: </w:t>
      </w:r>
    </w:p>
    <w:p>
      <w:pPr>
        <w:spacing w:after="0"/>
        <w:ind w:left="0"/>
        <w:jc w:val="both"/>
      </w:pPr>
      <w:r>
        <w:rPr>
          <w:rFonts w:ascii="Times New Roman"/>
          <w:b w:val="false"/>
          <w:i w:val="false"/>
          <w:color w:val="000000"/>
          <w:sz w:val="28"/>
        </w:rPr>
        <w:t xml:space="preserve">
      1. Алкил (метил, этил, пропил немесе изопропил) фосфонилдифториды, мысалы, DҒ: метилфосфонилдифторид (САS 676-99-3); </w:t>
      </w:r>
    </w:p>
    <w:p>
      <w:pPr>
        <w:spacing w:after="0"/>
        <w:ind w:left="0"/>
        <w:jc w:val="both"/>
      </w:pPr>
      <w:r>
        <w:rPr>
          <w:rFonts w:ascii="Times New Roman"/>
          <w:b w:val="false"/>
          <w:i w:val="false"/>
          <w:color w:val="000000"/>
          <w:sz w:val="28"/>
        </w:rPr>
        <w:t xml:space="preserve">
      2. 0-Алкил (Н, немесе циклоалкилді қоса алғанда, С </w:t>
      </w:r>
      <w:r>
        <w:rPr>
          <w:rFonts w:ascii="Times New Roman"/>
          <w:b w:val="false"/>
          <w:i w:val="false"/>
          <w:color w:val="000000"/>
          <w:vertAlign w:val="subscript"/>
        </w:rPr>
        <w:t xml:space="preserve">10  </w:t>
      </w:r>
      <w:r>
        <w:rPr>
          <w:rFonts w:ascii="Times New Roman"/>
          <w:b w:val="false"/>
          <w:i w:val="false"/>
          <w:color w:val="000000"/>
          <w:sz w:val="28"/>
        </w:rPr>
        <w:t xml:space="preserve">тең немесе одан астам) - О-2-диалкил (метил, этил, пропил немесе изопропил) - аминоэтилалкил (метил, этил, пропил немесе изопропил) фосфониты және тиісті алкирленген немесе протонданған тұздар, мысалы: QL: О-этил- О-(2-диизопропиламиноэтил) метилфосфонит (САS 57856-11-8); </w:t>
      </w:r>
    </w:p>
    <w:p>
      <w:pPr>
        <w:spacing w:after="0"/>
        <w:ind w:left="0"/>
        <w:jc w:val="both"/>
      </w:pPr>
      <w:r>
        <w:rPr>
          <w:rFonts w:ascii="Times New Roman"/>
          <w:b w:val="false"/>
          <w:i w:val="false"/>
          <w:color w:val="000000"/>
          <w:sz w:val="28"/>
        </w:rPr>
        <w:t xml:space="preserve">
      3. Хлорзарин: O-изопропилметилхлорфосфонат(САS 1445-76-7); </w:t>
      </w:r>
    </w:p>
    <w:p>
      <w:pPr>
        <w:spacing w:after="0"/>
        <w:ind w:left="0"/>
        <w:jc w:val="both"/>
      </w:pPr>
      <w:r>
        <w:rPr>
          <w:rFonts w:ascii="Times New Roman"/>
          <w:b w:val="false"/>
          <w:i w:val="false"/>
          <w:color w:val="000000"/>
          <w:sz w:val="28"/>
        </w:rPr>
        <w:t xml:space="preserve">
      4. Хлорзоман: О-пинаколилметилхлорфосфонат (САS 7040-57-5); </w:t>
      </w:r>
    </w:p>
    <w:p>
      <w:pPr>
        <w:spacing w:after="0"/>
        <w:ind w:left="0"/>
        <w:jc w:val="both"/>
      </w:pPr>
      <w:r>
        <w:rPr>
          <w:rFonts w:ascii="Times New Roman"/>
          <w:b w:val="false"/>
          <w:i w:val="false"/>
          <w:color w:val="000000"/>
          <w:sz w:val="28"/>
        </w:rPr>
        <w:t xml:space="preserve">
      (с) құрамында мыналар бар "жас шығаратын газдар" мен "жаппай тәртіпсіздікті ұстау құралдары: </w:t>
      </w:r>
    </w:p>
    <w:p>
      <w:pPr>
        <w:spacing w:after="0"/>
        <w:ind w:left="0"/>
        <w:jc w:val="both"/>
      </w:pPr>
      <w:r>
        <w:rPr>
          <w:rFonts w:ascii="Times New Roman"/>
          <w:b w:val="false"/>
          <w:i w:val="false"/>
          <w:color w:val="000000"/>
          <w:sz w:val="28"/>
        </w:rPr>
        <w:t xml:space="preserve">
      Бромбензилцианид (СА) (САS 5798-79-8); </w:t>
      </w:r>
    </w:p>
    <w:p>
      <w:pPr>
        <w:spacing w:after="0"/>
        <w:ind w:left="0"/>
        <w:jc w:val="both"/>
      </w:pPr>
      <w:r>
        <w:rPr>
          <w:rFonts w:ascii="Times New Roman"/>
          <w:b w:val="false"/>
          <w:i w:val="false"/>
          <w:color w:val="000000"/>
          <w:sz w:val="28"/>
        </w:rPr>
        <w:t xml:space="preserve">
      2. о-Хлорбензилиденмалононитрил (о-хлорбензаль-малононитрил) (СS) (САS 2698-41-1); </w:t>
      </w:r>
    </w:p>
    <w:p>
      <w:pPr>
        <w:spacing w:after="0"/>
        <w:ind w:left="0"/>
        <w:jc w:val="both"/>
      </w:pPr>
      <w:r>
        <w:rPr>
          <w:rFonts w:ascii="Times New Roman"/>
          <w:b w:val="false"/>
          <w:i w:val="false"/>
          <w:color w:val="000000"/>
          <w:sz w:val="28"/>
        </w:rPr>
        <w:t xml:space="preserve">
      3. Фенацилхлорид (w-хлорацетофенон) (СN) (САS 532-27-4); </w:t>
      </w:r>
    </w:p>
    <w:p>
      <w:pPr>
        <w:spacing w:after="0"/>
        <w:ind w:left="0"/>
        <w:jc w:val="both"/>
      </w:pPr>
      <w:r>
        <w:rPr>
          <w:rFonts w:ascii="Times New Roman"/>
          <w:b w:val="false"/>
          <w:i w:val="false"/>
          <w:color w:val="000000"/>
          <w:sz w:val="28"/>
        </w:rPr>
        <w:t xml:space="preserve">
      4. Дибензол (b, f)-1,4-оксазепин (СR) (САS 257-07-8);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МL7 (с) жеке оралған жас шығаратын газдарды немесе жеке өзін өзі қорғау мақсатына арналған жаппай тәртіпсіздікті ұстау құралдарын бақыламайды. </w:t>
      </w:r>
    </w:p>
    <w:p>
      <w:pPr>
        <w:spacing w:after="0"/>
        <w:ind w:left="0"/>
        <w:jc w:val="both"/>
      </w:pPr>
      <w:r>
        <w:rPr>
          <w:rFonts w:ascii="Times New Roman"/>
          <w:b w:val="false"/>
          <w:i w:val="false"/>
          <w:color w:val="000000"/>
          <w:sz w:val="28"/>
        </w:rPr>
        <w:t xml:space="preserve">
      (d) бақылануға жататын материалдарды немесе заттарды тарату үшін арнайы құрастырылған немесе модификацияланған жабдық және ол үшін арнайы құрастырылған компоненттер; </w:t>
      </w:r>
    </w:p>
    <w:p>
      <w:pPr>
        <w:spacing w:after="0"/>
        <w:ind w:left="0"/>
        <w:jc w:val="both"/>
      </w:pPr>
      <w:r>
        <w:rPr>
          <w:rFonts w:ascii="Times New Roman"/>
          <w:b w:val="false"/>
          <w:i w:val="false"/>
          <w:color w:val="000000"/>
          <w:sz w:val="28"/>
        </w:rPr>
        <w:t xml:space="preserve">
      1. МL7 (а) немесе (с) бақылайтын материалдар немесе химиялық заттар; немесе </w:t>
      </w:r>
    </w:p>
    <w:p>
      <w:pPr>
        <w:spacing w:after="0"/>
        <w:ind w:left="0"/>
        <w:jc w:val="both"/>
      </w:pPr>
      <w:r>
        <w:rPr>
          <w:rFonts w:ascii="Times New Roman"/>
          <w:b w:val="false"/>
          <w:i w:val="false"/>
          <w:color w:val="000000"/>
          <w:sz w:val="28"/>
        </w:rPr>
        <w:t xml:space="preserve">
      2. МL7 (b) бақылайтын прекурсорлардан жасалған әскери химиялық заттар. </w:t>
      </w:r>
    </w:p>
    <w:p>
      <w:pPr>
        <w:spacing w:after="0"/>
        <w:ind w:left="0"/>
        <w:jc w:val="both"/>
      </w:pPr>
      <w:r>
        <w:rPr>
          <w:rFonts w:ascii="Times New Roman"/>
          <w:b w:val="false"/>
          <w:i w:val="false"/>
          <w:color w:val="000000"/>
          <w:sz w:val="28"/>
        </w:rPr>
        <w:t xml:space="preserve">
      (е) Төмендегі оның компоненттері үшін арнайы құрастырылған және қорғау және зарарсыздандыру техникасы мен химиялық қоспалар үшін арнайы жасақталған формулалар: </w:t>
      </w:r>
    </w:p>
    <w:p>
      <w:pPr>
        <w:spacing w:after="0"/>
        <w:ind w:left="0"/>
        <w:jc w:val="both"/>
      </w:pPr>
      <w:r>
        <w:rPr>
          <w:rFonts w:ascii="Times New Roman"/>
          <w:b w:val="false"/>
          <w:i w:val="false"/>
          <w:color w:val="000000"/>
          <w:sz w:val="28"/>
        </w:rPr>
        <w:t xml:space="preserve">
      1. МL7 (а) тармағына сәйкес бақылауға жататын, әскери қолдану үшін, улайтын заттарға қарсы қорғану үшін арнайы құрастырылған немесе модификацияланған жабдық және ол үшін арнайы құрастырылған компоненттер; </w:t>
      </w:r>
    </w:p>
    <w:p>
      <w:pPr>
        <w:spacing w:after="0"/>
        <w:ind w:left="0"/>
        <w:jc w:val="both"/>
      </w:pPr>
      <w:r>
        <w:rPr>
          <w:rFonts w:ascii="Times New Roman"/>
          <w:b w:val="false"/>
          <w:i w:val="false"/>
          <w:color w:val="000000"/>
          <w:sz w:val="28"/>
        </w:rPr>
        <w:t xml:space="preserve">
      2. МL7 (а) немесе (с) тармағы бақылайтын, объектілерді, уланған материалдарды зарарсыздандыру үшін әскери қолдануға арналып арнайы құрастырылған немесе модификацияланған жабдық және ол үшін арнайы құрастырылған компоненттер </w:t>
      </w:r>
    </w:p>
    <w:p>
      <w:pPr>
        <w:spacing w:after="0"/>
        <w:ind w:left="0"/>
        <w:jc w:val="both"/>
      </w:pPr>
      <w:r>
        <w:rPr>
          <w:rFonts w:ascii="Times New Roman"/>
          <w:b w:val="false"/>
          <w:i w:val="false"/>
          <w:color w:val="000000"/>
          <w:sz w:val="28"/>
        </w:rPr>
        <w:t xml:space="preserve">
      3. МL7 (а) тармағымен бақыланатын объектілерді, уланған материалдарды зарарсыздандыру үшін арнайы әзірленген немесе жасақталған химиялық қоспалар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МL7 (е) (1) мыналарды қамтиды: </w:t>
      </w:r>
    </w:p>
    <w:p>
      <w:pPr>
        <w:spacing w:after="0"/>
        <w:ind w:left="0"/>
        <w:jc w:val="both"/>
      </w:pPr>
      <w:r>
        <w:rPr>
          <w:rFonts w:ascii="Times New Roman"/>
          <w:b w:val="false"/>
          <w:i w:val="false"/>
          <w:color w:val="000000"/>
          <w:sz w:val="28"/>
        </w:rPr>
        <w:t xml:space="preserve">
      (а) ядролық, биологиялық немесе химиялық тазалау үшін арнайы әзірленген немесе модификацияланған ауаны баптауға арналған аппараттар; </w:t>
      </w:r>
    </w:p>
    <w:p>
      <w:pPr>
        <w:spacing w:after="0"/>
        <w:ind w:left="0"/>
        <w:jc w:val="both"/>
      </w:pPr>
      <w:r>
        <w:rPr>
          <w:rFonts w:ascii="Times New Roman"/>
          <w:b w:val="false"/>
          <w:i w:val="false"/>
          <w:color w:val="000000"/>
          <w:sz w:val="28"/>
        </w:rPr>
        <w:t xml:space="preserve">
      (b) Қорғаныш киімдері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Азаматтық противогаздар, қорғау құралдары мен зарарсыздандыру техникасы үшін екіұдай мақсатты тізімнің 1А004 тармағын қара </w:t>
      </w:r>
    </w:p>
    <w:p>
      <w:pPr>
        <w:spacing w:after="0"/>
        <w:ind w:left="0"/>
        <w:jc w:val="both"/>
      </w:pPr>
      <w:r>
        <w:rPr>
          <w:rFonts w:ascii="Times New Roman"/>
          <w:b w:val="false"/>
          <w:i w:val="false"/>
          <w:color w:val="000000"/>
          <w:sz w:val="28"/>
        </w:rPr>
        <w:t xml:space="preserve">
      (f) МL7 (а) тармағына сәйкес бақылауға жататын заттарды табу немесе айқындау үшін арнайы құрастырылған жабдық және ол үшін арнайы құрастырылған компоненттер;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МL7 (f) жеке радиациялық дозиметрлерді бақыламайды.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Ерекше ескерту: </w:t>
      </w:r>
      <w:r>
        <w:rPr>
          <w:rFonts w:ascii="Times New Roman"/>
          <w:b w:val="false"/>
          <w:i w:val="false"/>
          <w:color w:val="000000"/>
          <w:sz w:val="28"/>
        </w:rPr>
        <w:t xml:space="preserve">екіұдай мақсатты тізімнің 1А004 тармағын қара </w:t>
      </w:r>
    </w:p>
    <w:p>
      <w:pPr>
        <w:spacing w:after="0"/>
        <w:ind w:left="0"/>
        <w:jc w:val="both"/>
      </w:pPr>
      <w:r>
        <w:rPr>
          <w:rFonts w:ascii="Times New Roman"/>
          <w:b w:val="false"/>
          <w:i w:val="false"/>
          <w:color w:val="000000"/>
          <w:sz w:val="28"/>
        </w:rPr>
        <w:t xml:space="preserve">
      (g) МL7 (а) тармағына сәйкес бақылауға жататын заттарды табу немесе айқындау үшін арнайы құрастырылған "биоплимерлер", сондай-ақ оларды өндіру үшін пайдаланылатын ерекше жасушалы дақылдар </w:t>
      </w:r>
    </w:p>
    <w:p>
      <w:pPr>
        <w:spacing w:after="0"/>
        <w:ind w:left="0"/>
        <w:jc w:val="both"/>
      </w:pPr>
      <w:r>
        <w:rPr>
          <w:rFonts w:ascii="Times New Roman"/>
          <w:b w:val="false"/>
          <w:i w:val="false"/>
          <w:color w:val="000000"/>
          <w:sz w:val="28"/>
        </w:rPr>
        <w:t xml:space="preserve">
      (h) Уландыратын заттардың әсер етуін залалсыздандыруға немесе төмендетуге арнайы арналған төменде санамаланған "биокатализаторлар", сондай-ақ оларға арналған биологиялық жүйелер: </w:t>
      </w:r>
    </w:p>
    <w:p>
      <w:pPr>
        <w:spacing w:after="0"/>
        <w:ind w:left="0"/>
        <w:jc w:val="both"/>
      </w:pPr>
      <w:r>
        <w:rPr>
          <w:rFonts w:ascii="Times New Roman"/>
          <w:b w:val="false"/>
          <w:i w:val="false"/>
          <w:color w:val="000000"/>
          <w:sz w:val="28"/>
        </w:rPr>
        <w:t xml:space="preserve">
      1. МL7 (а) тармаққа сәйкес уландыратын заттарды залалсыздандыру немесе төмендету үшін арнайы арналған, биологиялық жүйелермен мақсатты бағытталған селекцияның немесе генетикалық манипуляцияның нәтижесінде алынған биокатализаторлар"; </w:t>
      </w:r>
    </w:p>
    <w:p>
      <w:pPr>
        <w:spacing w:after="0"/>
        <w:ind w:left="0"/>
        <w:jc w:val="both"/>
      </w:pPr>
      <w:r>
        <w:rPr>
          <w:rFonts w:ascii="Times New Roman"/>
          <w:b w:val="false"/>
          <w:i w:val="false"/>
          <w:color w:val="000000"/>
          <w:sz w:val="28"/>
        </w:rPr>
        <w:t xml:space="preserve">
      2. МL7 (h) (1) тармаққа сәйкес "биокатализаторлардың" синтезі үшін генетикалық ақпараты бар "экспрессия векторлары", вирустар немесе жасушалы дақылдар секілді биологиялық жүйелер; </w:t>
      </w:r>
    </w:p>
    <w:p>
      <w:pPr>
        <w:spacing w:after="0"/>
        <w:ind w:left="0"/>
        <w:jc w:val="both"/>
      </w:pPr>
      <w:r>
        <w:rPr>
          <w:rFonts w:ascii="Times New Roman"/>
          <w:b w:val="false"/>
          <w:i w:val="false"/>
          <w:color w:val="000000"/>
          <w:sz w:val="28"/>
        </w:rPr>
        <w:t xml:space="preserve">
      (і) Төменде көрсетілген "технологиялар": </w:t>
      </w:r>
    </w:p>
    <w:p>
      <w:pPr>
        <w:spacing w:after="0"/>
        <w:ind w:left="0"/>
        <w:jc w:val="both"/>
      </w:pPr>
      <w:r>
        <w:rPr>
          <w:rFonts w:ascii="Times New Roman"/>
          <w:b w:val="false"/>
          <w:i w:val="false"/>
          <w:color w:val="000000"/>
          <w:sz w:val="28"/>
        </w:rPr>
        <w:t xml:space="preserve">
      1. МL7 (а) тармағынан МL7 (і) тармағы бойынша көрсетілген токсинді агенттерді "жасауға", "өндіруге" немесе "пайдалануға" арналған технологиялар, тиісті жабдық немесе компоненттер; </w:t>
      </w:r>
    </w:p>
    <w:p>
      <w:pPr>
        <w:spacing w:after="0"/>
        <w:ind w:left="0"/>
        <w:jc w:val="both"/>
      </w:pPr>
      <w:r>
        <w:rPr>
          <w:rFonts w:ascii="Times New Roman"/>
          <w:b w:val="false"/>
          <w:i w:val="false"/>
          <w:color w:val="000000"/>
          <w:sz w:val="28"/>
        </w:rPr>
        <w:t xml:space="preserve">
      МL7 (g) көрсетілген "биополимерлерді" немесе жасушалы дақылдарды "жасауға", "өндіруге" арналған "технологиялар"; </w:t>
      </w:r>
    </w:p>
    <w:p>
      <w:pPr>
        <w:spacing w:after="0"/>
        <w:ind w:left="0"/>
        <w:jc w:val="both"/>
      </w:pPr>
      <w:r>
        <w:rPr>
          <w:rFonts w:ascii="Times New Roman"/>
          <w:b w:val="false"/>
          <w:i w:val="false"/>
          <w:color w:val="000000"/>
          <w:sz w:val="28"/>
        </w:rPr>
        <w:t xml:space="preserve">
      3. МL7 (h) 1 көрсетілген "биокатализаторларды" әскери оқ-дәрілерге немесе материалдарға енгізуге арнайы арналған "технологиялар". </w:t>
      </w:r>
    </w:p>
    <w:p>
      <w:pPr>
        <w:spacing w:after="0"/>
        <w:ind w:left="0"/>
        <w:jc w:val="both"/>
      </w:pPr>
      <w:r>
        <w:rPr>
          <w:rFonts w:ascii="Times New Roman"/>
          <w:b w:val="false"/>
          <w:i w:val="false"/>
          <w:color w:val="000000"/>
          <w:sz w:val="28"/>
        </w:rPr>
        <w:t xml:space="preserve">
      1-ескерту: МL7 (а) және МL7 (с) сәйкес мыналар бақылануға жатпайды: </w:t>
      </w:r>
    </w:p>
    <w:p>
      <w:pPr>
        <w:spacing w:after="0"/>
        <w:ind w:left="0"/>
        <w:jc w:val="both"/>
      </w:pPr>
      <w:r>
        <w:rPr>
          <w:rFonts w:ascii="Times New Roman"/>
          <w:b w:val="false"/>
          <w:i w:val="false"/>
          <w:color w:val="000000"/>
          <w:sz w:val="28"/>
        </w:rPr>
        <w:t xml:space="preserve">
      (а) хлорциан (САS 506-77-4). Екіұдай мақсаттағы тізімнің 1С450 (а) 5 қара; </w:t>
      </w:r>
    </w:p>
    <w:p>
      <w:pPr>
        <w:spacing w:after="0"/>
        <w:ind w:left="0"/>
        <w:jc w:val="both"/>
      </w:pPr>
      <w:r>
        <w:rPr>
          <w:rFonts w:ascii="Times New Roman"/>
          <w:b w:val="false"/>
          <w:i w:val="false"/>
          <w:color w:val="000000"/>
          <w:sz w:val="28"/>
        </w:rPr>
        <w:t xml:space="preserve">
      (b) цианлы сутегі қышқылы (САS 74-90-8); </w:t>
      </w:r>
    </w:p>
    <w:p>
      <w:pPr>
        <w:spacing w:after="0"/>
        <w:ind w:left="0"/>
        <w:jc w:val="both"/>
      </w:pPr>
      <w:r>
        <w:rPr>
          <w:rFonts w:ascii="Times New Roman"/>
          <w:b w:val="false"/>
          <w:i w:val="false"/>
          <w:color w:val="000000"/>
          <w:sz w:val="28"/>
        </w:rPr>
        <w:t xml:space="preserve">
      (с) хлор (САS 7782-50-5); </w:t>
      </w:r>
    </w:p>
    <w:p>
      <w:pPr>
        <w:spacing w:after="0"/>
        <w:ind w:left="0"/>
        <w:jc w:val="both"/>
      </w:pPr>
      <w:r>
        <w:rPr>
          <w:rFonts w:ascii="Times New Roman"/>
          <w:b w:val="false"/>
          <w:i w:val="false"/>
          <w:color w:val="000000"/>
          <w:sz w:val="28"/>
        </w:rPr>
        <w:t xml:space="preserve">
      (d) карбонил хлорид (фосген) (САS 75-44-5). Екіұдай мақсаттағы тізімнің 1С450(а)4 қара; </w:t>
      </w:r>
    </w:p>
    <w:p>
      <w:pPr>
        <w:spacing w:after="0"/>
        <w:ind w:left="0"/>
        <w:jc w:val="both"/>
      </w:pPr>
      <w:r>
        <w:rPr>
          <w:rFonts w:ascii="Times New Roman"/>
          <w:b w:val="false"/>
          <w:i w:val="false"/>
          <w:color w:val="000000"/>
          <w:sz w:val="28"/>
        </w:rPr>
        <w:t xml:space="preserve">
      (е) дифосген (трихлорметил-хлорформиат) (САS 503-38-8); </w:t>
      </w:r>
    </w:p>
    <w:p>
      <w:pPr>
        <w:spacing w:after="0"/>
        <w:ind w:left="0"/>
        <w:jc w:val="both"/>
      </w:pPr>
      <w:r>
        <w:rPr>
          <w:rFonts w:ascii="Times New Roman"/>
          <w:b w:val="false"/>
          <w:i w:val="false"/>
          <w:color w:val="000000"/>
          <w:sz w:val="28"/>
        </w:rPr>
        <w:t xml:space="preserve">
      (f) этилбромацетат (САS 105-36-2); </w:t>
      </w:r>
    </w:p>
    <w:p>
      <w:pPr>
        <w:spacing w:after="0"/>
        <w:ind w:left="0"/>
        <w:jc w:val="both"/>
      </w:pPr>
      <w:r>
        <w:rPr>
          <w:rFonts w:ascii="Times New Roman"/>
          <w:b w:val="false"/>
          <w:i w:val="false"/>
          <w:color w:val="000000"/>
          <w:sz w:val="28"/>
        </w:rPr>
        <w:t xml:space="preserve">
      (g)   ксилилбромид, ortho: (САS 89-92-9), mеtа: (САS 620-13-3), раrа: (САS 104-81-4); </w:t>
      </w:r>
    </w:p>
    <w:p>
      <w:pPr>
        <w:spacing w:after="0"/>
        <w:ind w:left="0"/>
        <w:jc w:val="both"/>
      </w:pPr>
      <w:r>
        <w:rPr>
          <w:rFonts w:ascii="Times New Roman"/>
          <w:b w:val="false"/>
          <w:i w:val="false"/>
          <w:color w:val="000000"/>
          <w:sz w:val="28"/>
        </w:rPr>
        <w:t xml:space="preserve">
      (h) бензилбромид (САS 100-39-0); </w:t>
      </w:r>
    </w:p>
    <w:p>
      <w:pPr>
        <w:spacing w:after="0"/>
        <w:ind w:left="0"/>
        <w:jc w:val="both"/>
      </w:pPr>
      <w:r>
        <w:rPr>
          <w:rFonts w:ascii="Times New Roman"/>
          <w:b w:val="false"/>
          <w:i w:val="false"/>
          <w:color w:val="000000"/>
          <w:sz w:val="28"/>
        </w:rPr>
        <w:t xml:space="preserve">
      (і) бензилиодид (САS 620-05-3); </w:t>
      </w:r>
    </w:p>
    <w:p>
      <w:pPr>
        <w:spacing w:after="0"/>
        <w:ind w:left="0"/>
        <w:jc w:val="both"/>
      </w:pPr>
      <w:r>
        <w:rPr>
          <w:rFonts w:ascii="Times New Roman"/>
          <w:b w:val="false"/>
          <w:i w:val="false"/>
          <w:color w:val="000000"/>
          <w:sz w:val="28"/>
        </w:rPr>
        <w:t xml:space="preserve">
      (j) бромацетон (САS 598-31-2); </w:t>
      </w:r>
    </w:p>
    <w:p>
      <w:pPr>
        <w:spacing w:after="0"/>
        <w:ind w:left="0"/>
        <w:jc w:val="both"/>
      </w:pPr>
      <w:r>
        <w:rPr>
          <w:rFonts w:ascii="Times New Roman"/>
          <w:b w:val="false"/>
          <w:i w:val="false"/>
          <w:color w:val="000000"/>
          <w:sz w:val="28"/>
        </w:rPr>
        <w:t xml:space="preserve">
      (k) бромциан (САS 506-68-3); </w:t>
      </w:r>
    </w:p>
    <w:p>
      <w:pPr>
        <w:spacing w:after="0"/>
        <w:ind w:left="0"/>
        <w:jc w:val="both"/>
      </w:pPr>
      <w:r>
        <w:rPr>
          <w:rFonts w:ascii="Times New Roman"/>
          <w:b w:val="false"/>
          <w:i w:val="false"/>
          <w:color w:val="000000"/>
          <w:sz w:val="28"/>
        </w:rPr>
        <w:t xml:space="preserve">
      (l) бромметилэтилкетон (САS 816-40-0); </w:t>
      </w:r>
    </w:p>
    <w:p>
      <w:pPr>
        <w:spacing w:after="0"/>
        <w:ind w:left="0"/>
        <w:jc w:val="both"/>
      </w:pPr>
      <w:r>
        <w:rPr>
          <w:rFonts w:ascii="Times New Roman"/>
          <w:b w:val="false"/>
          <w:i w:val="false"/>
          <w:color w:val="000000"/>
          <w:sz w:val="28"/>
        </w:rPr>
        <w:t xml:space="preserve">
      (m) хлорацетон (САS 78-95-5); </w:t>
      </w:r>
    </w:p>
    <w:p>
      <w:pPr>
        <w:spacing w:after="0"/>
        <w:ind w:left="0"/>
        <w:jc w:val="both"/>
      </w:pPr>
      <w:r>
        <w:rPr>
          <w:rFonts w:ascii="Times New Roman"/>
          <w:b w:val="false"/>
          <w:i w:val="false"/>
          <w:color w:val="000000"/>
          <w:sz w:val="28"/>
        </w:rPr>
        <w:t xml:space="preserve">
      (n) этил йодацетат (САS 623-48-3); </w:t>
      </w:r>
    </w:p>
    <w:p>
      <w:pPr>
        <w:spacing w:after="0"/>
        <w:ind w:left="0"/>
        <w:jc w:val="both"/>
      </w:pPr>
      <w:r>
        <w:rPr>
          <w:rFonts w:ascii="Times New Roman"/>
          <w:b w:val="false"/>
          <w:i w:val="false"/>
          <w:color w:val="000000"/>
          <w:sz w:val="28"/>
        </w:rPr>
        <w:t xml:space="preserve">
      (о) иодацетон (СА8 3019-04-3); </w:t>
      </w:r>
    </w:p>
    <w:p>
      <w:pPr>
        <w:spacing w:after="0"/>
        <w:ind w:left="0"/>
        <w:jc w:val="both"/>
      </w:pPr>
      <w:r>
        <w:rPr>
          <w:rFonts w:ascii="Times New Roman"/>
          <w:b w:val="false"/>
          <w:i w:val="false"/>
          <w:color w:val="000000"/>
          <w:sz w:val="28"/>
        </w:rPr>
        <w:t xml:space="preserve">
      (р) хлорпикрин (САS 76-06-2). Екіұдай мақсаттағы тізімнің 1С450 (а) 7 қара. </w:t>
      </w:r>
    </w:p>
    <w:p>
      <w:pPr>
        <w:spacing w:after="0"/>
        <w:ind w:left="0"/>
        <w:jc w:val="both"/>
      </w:pPr>
      <w:r>
        <w:rPr>
          <w:rFonts w:ascii="Times New Roman"/>
          <w:b w:val="false"/>
          <w:i w:val="false"/>
          <w:color w:val="000000"/>
          <w:sz w:val="28"/>
        </w:rPr>
        <w:t xml:space="preserve">
      2-Ескерту: МL7 (g), МL7 (h) (2) және МL7 (і) (3) тармақтарда көрсетілген "технологиялар", жасушалы дақылдар мен биологиялық жүйелер ерекшелік болып табылады. Ауыл шаруашылығы, фармацевтика, медицина, мал дәрігерлігі, қоршаған ортаны қорғау, тамақ өнеркәсібі немесе ағынды суларды тазарту секілді салаларда пайдаланылатын "технологиялар", жасушалы дақылдар мен биологиялық жүйелер бақылануға жатпайды. </w:t>
      </w:r>
    </w:p>
    <w:p>
      <w:pPr>
        <w:spacing w:after="0"/>
        <w:ind w:left="0"/>
        <w:jc w:val="both"/>
      </w:pPr>
      <w:r>
        <w:rPr>
          <w:rFonts w:ascii="Times New Roman"/>
          <w:b w:val="false"/>
          <w:i w:val="false"/>
          <w:color w:val="000000"/>
          <w:sz w:val="28"/>
        </w:rPr>
        <w:t xml:space="preserve">
      ML7. a. 1.              2931 00 </w:t>
      </w:r>
    </w:p>
    <w:p>
      <w:pPr>
        <w:spacing w:after="0"/>
        <w:ind w:left="0"/>
        <w:jc w:val="both"/>
      </w:pPr>
      <w:r>
        <w:rPr>
          <w:rFonts w:ascii="Times New Roman"/>
          <w:b w:val="false"/>
          <w:i w:val="false"/>
          <w:color w:val="000000"/>
          <w:sz w:val="28"/>
        </w:rPr>
        <w:t xml:space="preserve">
      ML7. а. 1. а.           2931 00 950 0 </w:t>
      </w:r>
    </w:p>
    <w:p>
      <w:pPr>
        <w:spacing w:after="0"/>
        <w:ind w:left="0"/>
        <w:jc w:val="both"/>
      </w:pPr>
      <w:r>
        <w:rPr>
          <w:rFonts w:ascii="Times New Roman"/>
          <w:b w:val="false"/>
          <w:i w:val="false"/>
          <w:color w:val="000000"/>
          <w:sz w:val="28"/>
        </w:rPr>
        <w:t xml:space="preserve">
      ML7. a. 1. b.           2931 00 950 0 </w:t>
      </w:r>
    </w:p>
    <w:p>
      <w:pPr>
        <w:spacing w:after="0"/>
        <w:ind w:left="0"/>
        <w:jc w:val="both"/>
      </w:pPr>
      <w:r>
        <w:rPr>
          <w:rFonts w:ascii="Times New Roman"/>
          <w:b w:val="false"/>
          <w:i w:val="false"/>
          <w:color w:val="000000"/>
          <w:sz w:val="28"/>
        </w:rPr>
        <w:t xml:space="preserve">
      ML7. a. 1. c.           2931 00 950 0 </w:t>
      </w:r>
    </w:p>
    <w:p>
      <w:pPr>
        <w:spacing w:after="0"/>
        <w:ind w:left="0"/>
        <w:jc w:val="both"/>
      </w:pPr>
      <w:r>
        <w:rPr>
          <w:rFonts w:ascii="Times New Roman"/>
          <w:b w:val="false"/>
          <w:i w:val="false"/>
          <w:color w:val="000000"/>
          <w:sz w:val="28"/>
        </w:rPr>
        <w:t xml:space="preserve">
      ML7. a. 2. a. 1.        2930 50 000 0 </w:t>
      </w:r>
    </w:p>
    <w:p>
      <w:pPr>
        <w:spacing w:after="0"/>
        <w:ind w:left="0"/>
        <w:jc w:val="both"/>
      </w:pPr>
      <w:r>
        <w:rPr>
          <w:rFonts w:ascii="Times New Roman"/>
          <w:b w:val="false"/>
          <w:i w:val="false"/>
          <w:color w:val="000000"/>
          <w:sz w:val="28"/>
        </w:rPr>
        <w:t xml:space="preserve">
      ML7. a. 2. a. 2.        2930 50 000 0 </w:t>
      </w:r>
    </w:p>
    <w:p>
      <w:pPr>
        <w:spacing w:after="0"/>
        <w:ind w:left="0"/>
        <w:jc w:val="both"/>
      </w:pPr>
      <w:r>
        <w:rPr>
          <w:rFonts w:ascii="Times New Roman"/>
          <w:b w:val="false"/>
          <w:i w:val="false"/>
          <w:color w:val="000000"/>
          <w:sz w:val="28"/>
        </w:rPr>
        <w:t xml:space="preserve">
      ML7. a. 2. a. 3.        2930 50 000 0 </w:t>
      </w:r>
    </w:p>
    <w:p>
      <w:pPr>
        <w:spacing w:after="0"/>
        <w:ind w:left="0"/>
        <w:jc w:val="both"/>
      </w:pPr>
      <w:r>
        <w:rPr>
          <w:rFonts w:ascii="Times New Roman"/>
          <w:b w:val="false"/>
          <w:i w:val="false"/>
          <w:color w:val="000000"/>
          <w:sz w:val="28"/>
        </w:rPr>
        <w:t xml:space="preserve">
      ML7. a. 2. a. 4.        2930 50 000 0 </w:t>
      </w:r>
    </w:p>
    <w:p>
      <w:pPr>
        <w:spacing w:after="0"/>
        <w:ind w:left="0"/>
        <w:jc w:val="both"/>
      </w:pPr>
      <w:r>
        <w:rPr>
          <w:rFonts w:ascii="Times New Roman"/>
          <w:b w:val="false"/>
          <w:i w:val="false"/>
          <w:color w:val="000000"/>
          <w:sz w:val="28"/>
        </w:rPr>
        <w:t xml:space="preserve">
      ML7. a. 2. a. 5.        2930 50 000 0 </w:t>
      </w:r>
    </w:p>
    <w:p>
      <w:pPr>
        <w:spacing w:after="0"/>
        <w:ind w:left="0"/>
        <w:jc w:val="both"/>
      </w:pPr>
      <w:r>
        <w:rPr>
          <w:rFonts w:ascii="Times New Roman"/>
          <w:b w:val="false"/>
          <w:i w:val="false"/>
          <w:color w:val="000000"/>
          <w:sz w:val="28"/>
        </w:rPr>
        <w:t xml:space="preserve">
      ML7. a. 2. a. 6.        2930 50 000 0 </w:t>
      </w:r>
    </w:p>
    <w:p>
      <w:pPr>
        <w:spacing w:after="0"/>
        <w:ind w:left="0"/>
        <w:jc w:val="both"/>
      </w:pPr>
      <w:r>
        <w:rPr>
          <w:rFonts w:ascii="Times New Roman"/>
          <w:b w:val="false"/>
          <w:i w:val="false"/>
          <w:color w:val="000000"/>
          <w:sz w:val="28"/>
        </w:rPr>
        <w:t xml:space="preserve">
      ML7. a. 2. a. 7.        2930 50 000 0 </w:t>
      </w:r>
    </w:p>
    <w:p>
      <w:pPr>
        <w:spacing w:after="0"/>
        <w:ind w:left="0"/>
        <w:jc w:val="both"/>
      </w:pPr>
      <w:r>
        <w:rPr>
          <w:rFonts w:ascii="Times New Roman"/>
          <w:b w:val="false"/>
          <w:i w:val="false"/>
          <w:color w:val="000000"/>
          <w:sz w:val="28"/>
        </w:rPr>
        <w:t xml:space="preserve">
      ML7. a. 2. a. 8.        2930 50 000 0 </w:t>
      </w:r>
    </w:p>
    <w:p>
      <w:pPr>
        <w:spacing w:after="0"/>
        <w:ind w:left="0"/>
        <w:jc w:val="both"/>
      </w:pPr>
      <w:r>
        <w:rPr>
          <w:rFonts w:ascii="Times New Roman"/>
          <w:b w:val="false"/>
          <w:i w:val="false"/>
          <w:color w:val="000000"/>
          <w:sz w:val="28"/>
        </w:rPr>
        <w:t xml:space="preserve">
      ML7. a. 2. a. 9.        2930 50 000 0 </w:t>
      </w:r>
    </w:p>
    <w:p>
      <w:pPr>
        <w:spacing w:after="0"/>
        <w:ind w:left="0"/>
        <w:jc w:val="both"/>
      </w:pPr>
      <w:r>
        <w:rPr>
          <w:rFonts w:ascii="Times New Roman"/>
          <w:b w:val="false"/>
          <w:i w:val="false"/>
          <w:color w:val="000000"/>
          <w:sz w:val="28"/>
        </w:rPr>
        <w:t xml:space="preserve">
      ML7. a. 2. b. 1.        2931 00 950 0 </w:t>
      </w:r>
    </w:p>
    <w:p>
      <w:pPr>
        <w:spacing w:after="0"/>
        <w:ind w:left="0"/>
        <w:jc w:val="both"/>
      </w:pPr>
      <w:r>
        <w:rPr>
          <w:rFonts w:ascii="Times New Roman"/>
          <w:b w:val="false"/>
          <w:i w:val="false"/>
          <w:color w:val="000000"/>
          <w:sz w:val="28"/>
        </w:rPr>
        <w:t xml:space="preserve">
      ML7. a. 2. b. 2.        2931 00 950 0 </w:t>
      </w:r>
    </w:p>
    <w:p>
      <w:pPr>
        <w:spacing w:after="0"/>
        <w:ind w:left="0"/>
        <w:jc w:val="both"/>
      </w:pPr>
      <w:r>
        <w:rPr>
          <w:rFonts w:ascii="Times New Roman"/>
          <w:b w:val="false"/>
          <w:i w:val="false"/>
          <w:color w:val="000000"/>
          <w:sz w:val="28"/>
        </w:rPr>
        <w:t xml:space="preserve">
      ML7. a. 2. b. 3.        2931 00 950 0 </w:t>
      </w:r>
    </w:p>
    <w:p>
      <w:pPr>
        <w:spacing w:after="0"/>
        <w:ind w:left="0"/>
        <w:jc w:val="both"/>
      </w:pPr>
      <w:r>
        <w:rPr>
          <w:rFonts w:ascii="Times New Roman"/>
          <w:b w:val="false"/>
          <w:i w:val="false"/>
          <w:color w:val="000000"/>
          <w:sz w:val="28"/>
        </w:rPr>
        <w:t xml:space="preserve">
      ML7. a. 2. c. 1.        2921 19 800 0 </w:t>
      </w:r>
    </w:p>
    <w:p>
      <w:pPr>
        <w:spacing w:after="0"/>
        <w:ind w:left="0"/>
        <w:jc w:val="both"/>
      </w:pPr>
      <w:r>
        <w:rPr>
          <w:rFonts w:ascii="Times New Roman"/>
          <w:b w:val="false"/>
          <w:i w:val="false"/>
          <w:color w:val="000000"/>
          <w:sz w:val="28"/>
        </w:rPr>
        <w:t xml:space="preserve">
      ML7. a. 2. с. 2.        2921 19 800 0 </w:t>
      </w:r>
    </w:p>
    <w:p>
      <w:pPr>
        <w:spacing w:after="0"/>
        <w:ind w:left="0"/>
        <w:jc w:val="both"/>
      </w:pPr>
      <w:r>
        <w:rPr>
          <w:rFonts w:ascii="Times New Roman"/>
          <w:b w:val="false"/>
          <w:i w:val="false"/>
          <w:color w:val="000000"/>
          <w:sz w:val="28"/>
        </w:rPr>
        <w:t xml:space="preserve">
      ML7. a. 2. с. 3.        2921 19 800 0 </w:t>
      </w:r>
    </w:p>
    <w:p>
      <w:pPr>
        <w:spacing w:after="0"/>
        <w:ind w:left="0"/>
        <w:jc w:val="both"/>
      </w:pPr>
      <w:r>
        <w:rPr>
          <w:rFonts w:ascii="Times New Roman"/>
          <w:b w:val="false"/>
          <w:i w:val="false"/>
          <w:color w:val="000000"/>
          <w:sz w:val="28"/>
        </w:rPr>
        <w:t xml:space="preserve">
      ML7. a. 3.              2933 39 990 0 </w:t>
      </w:r>
    </w:p>
    <w:p>
      <w:pPr>
        <w:spacing w:after="0"/>
        <w:ind w:left="0"/>
        <w:jc w:val="both"/>
      </w:pPr>
      <w:r>
        <w:rPr>
          <w:rFonts w:ascii="Times New Roman"/>
          <w:b w:val="false"/>
          <w:i w:val="false"/>
          <w:color w:val="000000"/>
          <w:sz w:val="28"/>
        </w:rPr>
        <w:t xml:space="preserve">
      ML7. a. 4.              2931 00 </w:t>
      </w:r>
    </w:p>
    <w:p>
      <w:pPr>
        <w:spacing w:after="0"/>
        <w:ind w:left="0"/>
        <w:jc w:val="both"/>
      </w:pPr>
      <w:r>
        <w:rPr>
          <w:rFonts w:ascii="Times New Roman"/>
          <w:b w:val="false"/>
          <w:i w:val="false"/>
          <w:color w:val="000000"/>
          <w:sz w:val="28"/>
        </w:rPr>
        <w:t xml:space="preserve">
      ML7. b. 1 </w:t>
      </w:r>
    </w:p>
    <w:p>
      <w:pPr>
        <w:spacing w:after="0"/>
        <w:ind w:left="0"/>
        <w:jc w:val="both"/>
      </w:pPr>
      <w:r>
        <w:rPr>
          <w:rFonts w:ascii="Times New Roman"/>
          <w:b w:val="false"/>
          <w:i w:val="false"/>
          <w:color w:val="000000"/>
          <w:sz w:val="28"/>
        </w:rPr>
        <w:t xml:space="preserve">
      ML7. b. 2.              2931 00 </w:t>
      </w:r>
    </w:p>
    <w:p>
      <w:pPr>
        <w:spacing w:after="0"/>
        <w:ind w:left="0"/>
        <w:jc w:val="both"/>
      </w:pPr>
      <w:r>
        <w:rPr>
          <w:rFonts w:ascii="Times New Roman"/>
          <w:b w:val="false"/>
          <w:i w:val="false"/>
          <w:color w:val="000000"/>
          <w:sz w:val="28"/>
        </w:rPr>
        <w:t xml:space="preserve">
      ML7. b. 3.              2931 00 950 0 </w:t>
      </w:r>
    </w:p>
    <w:p>
      <w:pPr>
        <w:spacing w:after="0"/>
        <w:ind w:left="0"/>
        <w:jc w:val="both"/>
      </w:pPr>
      <w:r>
        <w:rPr>
          <w:rFonts w:ascii="Times New Roman"/>
          <w:b w:val="false"/>
          <w:i w:val="false"/>
          <w:color w:val="000000"/>
          <w:sz w:val="28"/>
        </w:rPr>
        <w:t xml:space="preserve">
      ML7. b. 4.              2931 00 950 0 </w:t>
      </w:r>
    </w:p>
    <w:bookmarkStart w:name="z47" w:id="380"/>
    <w:p>
      <w:pPr>
        <w:spacing w:after="0"/>
        <w:ind w:left="0"/>
        <w:jc w:val="both"/>
      </w:pPr>
      <w:r>
        <w:rPr>
          <w:rFonts w:ascii="Times New Roman"/>
          <w:b w:val="false"/>
          <w:i w:val="false"/>
          <w:color w:val="000000"/>
          <w:sz w:val="28"/>
        </w:rPr>
        <w:t>
      ML8. Төмендегі "энергетикалық материалдар" мен жанама заттар:</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МL8 бөлікке өзгеріс енгізілді - ҚР Үкіметінің 18.06.2013 </w:t>
      </w:r>
      <w:r>
        <w:rPr>
          <w:rFonts w:ascii="Times New Roman"/>
          <w:b w:val="false"/>
          <w:i w:val="false"/>
          <w:color w:val="000000"/>
          <w:sz w:val="28"/>
        </w:rPr>
        <w:t>№ 618</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Ерекше ескерту:  </w:t>
      </w:r>
      <w:r>
        <w:rPr>
          <w:rFonts w:ascii="Times New Roman"/>
          <w:b w:val="false"/>
          <w:i w:val="false"/>
          <w:color w:val="000000"/>
          <w:sz w:val="28"/>
        </w:rPr>
        <w:t xml:space="preserve">Қосарлы мақсаттағы тізімнің 1С011 қара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Tехникалық ескертпе: </w:t>
      </w:r>
    </w:p>
    <w:p>
      <w:pPr>
        <w:spacing w:after="0"/>
        <w:ind w:left="0"/>
        <w:jc w:val="both"/>
      </w:pPr>
      <w:r>
        <w:rPr>
          <w:rFonts w:ascii="Times New Roman"/>
          <w:b w:val="false"/>
          <w:i w:val="false"/>
          <w:color w:val="000000"/>
          <w:sz w:val="28"/>
        </w:rPr>
        <w:t xml:space="preserve">
      1. Бұл тармақтың мақсаттары үшін қоспа ең аз дегенде ML 8 тармақшаларында көрсетілген бір заты бар екі немесе одан да көп затпен қосылуына жатады. </w:t>
      </w:r>
    </w:p>
    <w:p>
      <w:pPr>
        <w:spacing w:after="0"/>
        <w:ind w:left="0"/>
        <w:jc w:val="both"/>
      </w:pPr>
      <w:r>
        <w:rPr>
          <w:rFonts w:ascii="Times New Roman"/>
          <w:b w:val="false"/>
          <w:i w:val="false"/>
          <w:color w:val="000000"/>
          <w:sz w:val="28"/>
        </w:rPr>
        <w:t xml:space="preserve">
      2. ML 8 тармақшасындағы кез келген зат тіптен көрсетілген мақсат бойынша пайдаланбағанның өзінде осы тізіммен бақыланады. Мысалы, ТАGN басым түрде жарылғыш зат ретінде қолданылады, бірақ отын немесе тотықтырғыш ретінде де қолданылуы мүмкін. </w:t>
      </w:r>
    </w:p>
    <w:p>
      <w:pPr>
        <w:spacing w:after="0"/>
        <w:ind w:left="0"/>
        <w:jc w:val="both"/>
      </w:pPr>
      <w:r>
        <w:rPr>
          <w:rFonts w:ascii="Times New Roman"/>
          <w:b w:val="false"/>
          <w:i w:val="false"/>
          <w:color w:val="000000"/>
          <w:sz w:val="28"/>
        </w:rPr>
        <w:t xml:space="preserve">
      (а) Төмендегі "жарылғыш заттар" мен олардың қоспалары: </w:t>
      </w:r>
    </w:p>
    <w:p>
      <w:pPr>
        <w:spacing w:after="0"/>
        <w:ind w:left="0"/>
        <w:jc w:val="both"/>
      </w:pPr>
      <w:r>
        <w:rPr>
          <w:rFonts w:ascii="Times New Roman"/>
          <w:b w:val="false"/>
          <w:i w:val="false"/>
          <w:color w:val="000000"/>
          <w:sz w:val="28"/>
        </w:rPr>
        <w:t xml:space="preserve">
      1. АDNBF (аминодинитробензофуроксан (aminodinitrobenzofuroxan) немесе 7-амино-4,6-динистробензофуразан (dinitrobenzofurazane)-1 -оксид) (САS 97096-78-1); </w:t>
      </w:r>
    </w:p>
    <w:p>
      <w:pPr>
        <w:spacing w:after="0"/>
        <w:ind w:left="0"/>
        <w:jc w:val="both"/>
      </w:pPr>
      <w:r>
        <w:rPr>
          <w:rFonts w:ascii="Times New Roman"/>
          <w:b w:val="false"/>
          <w:i w:val="false"/>
          <w:color w:val="000000"/>
          <w:sz w:val="28"/>
        </w:rPr>
        <w:t xml:space="preserve">
      2. ВNСР (цис-бис (сіs-bіs) (5-нитротетрацолат (nitrotetrazolato)) тетра амин-кобальт (amine-cobalt) (III) перхлорат) (САS 117412-28-9); </w:t>
      </w:r>
    </w:p>
    <w:p>
      <w:pPr>
        <w:spacing w:after="0"/>
        <w:ind w:left="0"/>
        <w:jc w:val="both"/>
      </w:pPr>
      <w:r>
        <w:rPr>
          <w:rFonts w:ascii="Times New Roman"/>
          <w:b w:val="false"/>
          <w:i w:val="false"/>
          <w:color w:val="000000"/>
          <w:sz w:val="28"/>
        </w:rPr>
        <w:t xml:space="preserve">
      3. СL-14 (диамино динитробензофуроксан (diamino dinitrobenzofuroxan) немесе 5,7-диамино- 4,6-динитробензофуроксан- 1-оксид) (САS 117907-74-1); </w:t>
      </w:r>
    </w:p>
    <w:p>
      <w:pPr>
        <w:spacing w:after="0"/>
        <w:ind w:left="0"/>
        <w:jc w:val="both"/>
      </w:pPr>
      <w:r>
        <w:rPr>
          <w:rFonts w:ascii="Times New Roman"/>
          <w:b w:val="false"/>
          <w:i w:val="false"/>
          <w:color w:val="000000"/>
          <w:sz w:val="28"/>
        </w:rPr>
        <w:t xml:space="preserve">
      4. СL-20 (НNIW немесе гексанитрогексаазаизовурцитан (hexanitrohexaazaisowurtzitane)) (САS 135285-90-4); хлатраттар (chlathrates) СL-20 (оның прекурсорлары үшін ML8 (g)(3) және (g)(4) тармақтарын қара); </w:t>
      </w:r>
    </w:p>
    <w:p>
      <w:pPr>
        <w:spacing w:after="0"/>
        <w:ind w:left="0"/>
        <w:jc w:val="both"/>
      </w:pPr>
      <w:r>
        <w:rPr>
          <w:rFonts w:ascii="Times New Roman"/>
          <w:b w:val="false"/>
          <w:i w:val="false"/>
          <w:color w:val="000000"/>
          <w:sz w:val="28"/>
        </w:rPr>
        <w:t xml:space="preserve">
      5. СР (2-(5-цианотетрацолат (cyanotetrazolato)) пента амин-кобальт (amine-cobalt) (III) перхлорат) (САS 70247-32-4); </w:t>
      </w:r>
    </w:p>
    <w:p>
      <w:pPr>
        <w:spacing w:after="0"/>
        <w:ind w:left="0"/>
        <w:jc w:val="both"/>
      </w:pPr>
      <w:r>
        <w:rPr>
          <w:rFonts w:ascii="Times New Roman"/>
          <w:b w:val="false"/>
          <w:i w:val="false"/>
          <w:color w:val="000000"/>
          <w:sz w:val="28"/>
        </w:rPr>
        <w:t xml:space="preserve">
      6. DADЕ (1,1-диамино-2,2-динитроэтилен, ҒОХ7); </w:t>
      </w:r>
    </w:p>
    <w:p>
      <w:pPr>
        <w:spacing w:after="0"/>
        <w:ind w:left="0"/>
        <w:jc w:val="both"/>
      </w:pPr>
      <w:r>
        <w:rPr>
          <w:rFonts w:ascii="Times New Roman"/>
          <w:b w:val="false"/>
          <w:i w:val="false"/>
          <w:color w:val="000000"/>
          <w:sz w:val="28"/>
        </w:rPr>
        <w:t xml:space="preserve">
      7. DАТВ (диаминотринитробензол (diaminotrinitrobenzene)) (САS 1630-08-6); </w:t>
      </w:r>
    </w:p>
    <w:p>
      <w:pPr>
        <w:spacing w:after="0"/>
        <w:ind w:left="0"/>
        <w:jc w:val="both"/>
      </w:pPr>
      <w:r>
        <w:rPr>
          <w:rFonts w:ascii="Times New Roman"/>
          <w:b w:val="false"/>
          <w:i w:val="false"/>
          <w:color w:val="000000"/>
          <w:sz w:val="28"/>
        </w:rPr>
        <w:t xml:space="preserve">
      8. DDFР (1,4-динитродифурацанопиперазин (dinitrodifurazanopiperazine)); </w:t>
      </w:r>
    </w:p>
    <w:p>
      <w:pPr>
        <w:spacing w:after="0"/>
        <w:ind w:left="0"/>
        <w:jc w:val="both"/>
      </w:pPr>
      <w:r>
        <w:rPr>
          <w:rFonts w:ascii="Times New Roman"/>
          <w:b w:val="false"/>
          <w:i w:val="false"/>
          <w:color w:val="000000"/>
          <w:sz w:val="28"/>
        </w:rPr>
        <w:t xml:space="preserve">
      9. DDРО (2,6-диамино-3,5-динитропиразин (dinitropyrazine)-1-оксид, РZО)(САS 194486-77-6); </w:t>
      </w:r>
    </w:p>
    <w:p>
      <w:pPr>
        <w:spacing w:after="0"/>
        <w:ind w:left="0"/>
        <w:jc w:val="both"/>
      </w:pPr>
      <w:r>
        <w:rPr>
          <w:rFonts w:ascii="Times New Roman"/>
          <w:b w:val="false"/>
          <w:i w:val="false"/>
          <w:color w:val="000000"/>
          <w:sz w:val="28"/>
        </w:rPr>
        <w:t xml:space="preserve">
      10. DІРАМ (3,3'-диамино-2,2', 4,4', 6,6'-гексанитробифенил (hexanitrobiphenyl) немесе дипикрамид (dipicramide)) (САS 17215-44-0); </w:t>
      </w:r>
    </w:p>
    <w:p>
      <w:pPr>
        <w:spacing w:after="0"/>
        <w:ind w:left="0"/>
        <w:jc w:val="both"/>
      </w:pPr>
      <w:r>
        <w:rPr>
          <w:rFonts w:ascii="Times New Roman"/>
          <w:b w:val="false"/>
          <w:i w:val="false"/>
          <w:color w:val="000000"/>
          <w:sz w:val="28"/>
        </w:rPr>
        <w:t xml:space="preserve">
      11. DNGU (DINGU немесе динитрогликолурил (dinitroglycoluril)) (САS 55510-04-8); </w:t>
      </w:r>
    </w:p>
    <w:p>
      <w:pPr>
        <w:spacing w:after="0"/>
        <w:ind w:left="0"/>
        <w:jc w:val="both"/>
      </w:pPr>
      <w:r>
        <w:rPr>
          <w:rFonts w:ascii="Times New Roman"/>
          <w:b w:val="false"/>
          <w:i w:val="false"/>
          <w:color w:val="000000"/>
          <w:sz w:val="28"/>
        </w:rPr>
        <w:t xml:space="preserve">
      12. Мына фуразалар (furazans): </w:t>
      </w:r>
    </w:p>
    <w:p>
      <w:pPr>
        <w:spacing w:after="0"/>
        <w:ind w:left="0"/>
        <w:jc w:val="both"/>
      </w:pPr>
      <w:r>
        <w:rPr>
          <w:rFonts w:ascii="Times New Roman"/>
          <w:b w:val="false"/>
          <w:i w:val="false"/>
          <w:color w:val="000000"/>
          <w:sz w:val="28"/>
        </w:rPr>
        <w:t xml:space="preserve">
      (а) DААОҒ (диаминоазоксифуразан (diaminoazoxyfurazan)); </w:t>
      </w:r>
    </w:p>
    <w:p>
      <w:pPr>
        <w:spacing w:after="0"/>
        <w:ind w:left="0"/>
        <w:jc w:val="both"/>
      </w:pPr>
      <w:r>
        <w:rPr>
          <w:rFonts w:ascii="Times New Roman"/>
          <w:b w:val="false"/>
          <w:i w:val="false"/>
          <w:color w:val="000000"/>
          <w:sz w:val="28"/>
        </w:rPr>
        <w:t xml:space="preserve">
      (b) DAAzF (диаминоазофуразан (diaminoazofurazan)) (CAS 78644-90-3); </w:t>
      </w:r>
    </w:p>
    <w:p>
      <w:pPr>
        <w:spacing w:after="0"/>
        <w:ind w:left="0"/>
        <w:jc w:val="both"/>
      </w:pPr>
      <w:r>
        <w:rPr>
          <w:rFonts w:ascii="Times New Roman"/>
          <w:b w:val="false"/>
          <w:i w:val="false"/>
          <w:color w:val="000000"/>
          <w:sz w:val="28"/>
        </w:rPr>
        <w:t xml:space="preserve">
      13. НМХ және төмендегі сияқты оның туындылары (тиісті прекурсорлар үшін МL8(g)(5) қара): </w:t>
      </w:r>
    </w:p>
    <w:p>
      <w:pPr>
        <w:spacing w:after="0"/>
        <w:ind w:left="0"/>
        <w:jc w:val="both"/>
      </w:pPr>
      <w:r>
        <w:rPr>
          <w:rFonts w:ascii="Times New Roman"/>
          <w:b w:val="false"/>
          <w:i w:val="false"/>
          <w:color w:val="000000"/>
          <w:sz w:val="28"/>
        </w:rPr>
        <w:t xml:space="preserve">
      (a) НМХ (циклотетраметилентетранитрамин (cyclotetramethylenetetranitramine), октагидро (octahydro)-1,3,5,7-тeтpaнитpo (tetranitro)-1,3,5,7-тeтpaзин (tetrazine), 1,3,5,7-тетранитро (tetranitro)-1,3,5,7-тетраза-циклооктан (tetraza-cyclooctane), октоген (octogen) немесе октогенный (octogene)) (CAS 2691-41-0) - 3602 00 000 0; </w:t>
      </w:r>
    </w:p>
    <w:p>
      <w:pPr>
        <w:spacing w:after="0"/>
        <w:ind w:left="0"/>
        <w:jc w:val="both"/>
      </w:pPr>
      <w:r>
        <w:rPr>
          <w:rFonts w:ascii="Times New Roman"/>
          <w:b w:val="false"/>
          <w:i w:val="false"/>
          <w:color w:val="000000"/>
          <w:sz w:val="28"/>
        </w:rPr>
        <w:t xml:space="preserve">
      (b) дифтораминтік (difluoroaminated) НМХ іспеттестер; </w:t>
      </w:r>
    </w:p>
    <w:p>
      <w:pPr>
        <w:spacing w:after="0"/>
        <w:ind w:left="0"/>
        <w:jc w:val="both"/>
      </w:pPr>
      <w:r>
        <w:rPr>
          <w:rFonts w:ascii="Times New Roman"/>
          <w:b w:val="false"/>
          <w:i w:val="false"/>
          <w:color w:val="000000"/>
          <w:sz w:val="28"/>
        </w:rPr>
        <w:t xml:space="preserve">
      (c) К-55 (2,4,6,8-тетранитрс-2,4,6,8-тетраазабицикло (tetraazabicyclo) [3,3,0]-октанон (octanone)-3, тетранитросемигликурил (tetranitrosemiglycouril) немесе кето-бициклический (keto-bicyclic) НМХ) (CAS 130256-72-3); </w:t>
      </w:r>
    </w:p>
    <w:p>
      <w:pPr>
        <w:spacing w:after="0"/>
        <w:ind w:left="0"/>
        <w:jc w:val="both"/>
      </w:pPr>
      <w:r>
        <w:rPr>
          <w:rFonts w:ascii="Times New Roman"/>
          <w:b w:val="false"/>
          <w:i w:val="false"/>
          <w:color w:val="000000"/>
          <w:sz w:val="28"/>
        </w:rPr>
        <w:t xml:space="preserve">
      14. HNAD (гексанитроадамантан (hexanitroadamantane)) (CAS 143850-71-9); </w:t>
      </w:r>
    </w:p>
    <w:p>
      <w:pPr>
        <w:spacing w:after="0"/>
        <w:ind w:left="0"/>
        <w:jc w:val="both"/>
      </w:pPr>
      <w:r>
        <w:rPr>
          <w:rFonts w:ascii="Times New Roman"/>
          <w:b w:val="false"/>
          <w:i w:val="false"/>
          <w:color w:val="000000"/>
          <w:sz w:val="28"/>
        </w:rPr>
        <w:t xml:space="preserve">
      15. HNS (гексанитростильбен (hexanitrostilbene)) (CAS 20062-22-0); </w:t>
      </w:r>
    </w:p>
    <w:p>
      <w:pPr>
        <w:spacing w:after="0"/>
        <w:ind w:left="0"/>
        <w:jc w:val="both"/>
      </w:pPr>
      <w:r>
        <w:rPr>
          <w:rFonts w:ascii="Times New Roman"/>
          <w:b w:val="false"/>
          <w:i w:val="false"/>
          <w:color w:val="000000"/>
          <w:sz w:val="28"/>
        </w:rPr>
        <w:t xml:space="preserve">
      16. Мына имидазолдар: </w:t>
      </w:r>
    </w:p>
    <w:p>
      <w:pPr>
        <w:spacing w:after="0"/>
        <w:ind w:left="0"/>
        <w:jc w:val="both"/>
      </w:pPr>
      <w:r>
        <w:rPr>
          <w:rFonts w:ascii="Times New Roman"/>
          <w:b w:val="false"/>
          <w:i w:val="false"/>
          <w:color w:val="000000"/>
          <w:sz w:val="28"/>
        </w:rPr>
        <w:t xml:space="preserve">
      (a) BNNII (октагидро (octahydro)-2,5-ди (нитроимино) имидазо [4,5-d] имидазол); </w:t>
      </w:r>
    </w:p>
    <w:p>
      <w:pPr>
        <w:spacing w:after="0"/>
        <w:ind w:left="0"/>
        <w:jc w:val="both"/>
      </w:pPr>
      <w:r>
        <w:rPr>
          <w:rFonts w:ascii="Times New Roman"/>
          <w:b w:val="false"/>
          <w:i w:val="false"/>
          <w:color w:val="000000"/>
          <w:sz w:val="28"/>
        </w:rPr>
        <w:t xml:space="preserve">
      (b) DNI (2,4-динитроимидазол (dinitroimidazole)) (CAS 5213-49-0); </w:t>
      </w:r>
    </w:p>
    <w:p>
      <w:pPr>
        <w:spacing w:after="0"/>
        <w:ind w:left="0"/>
        <w:jc w:val="both"/>
      </w:pPr>
      <w:r>
        <w:rPr>
          <w:rFonts w:ascii="Times New Roman"/>
          <w:b w:val="false"/>
          <w:i w:val="false"/>
          <w:color w:val="000000"/>
          <w:sz w:val="28"/>
        </w:rPr>
        <w:t xml:space="preserve">
      (c) FDIA (1-фтор-2,4-динитроимидазол (dinitroimidazole)); </w:t>
      </w:r>
    </w:p>
    <w:p>
      <w:pPr>
        <w:spacing w:after="0"/>
        <w:ind w:left="0"/>
        <w:jc w:val="both"/>
      </w:pPr>
      <w:r>
        <w:rPr>
          <w:rFonts w:ascii="Times New Roman"/>
          <w:b w:val="false"/>
          <w:i w:val="false"/>
          <w:color w:val="000000"/>
          <w:sz w:val="28"/>
        </w:rPr>
        <w:t xml:space="preserve">
      (d) NTDNIA (N-(2-нитротриазоло (nitrotriazolo))-2,4-динитроимидазол (dinitroimidazole)); </w:t>
      </w:r>
    </w:p>
    <w:p>
      <w:pPr>
        <w:spacing w:after="0"/>
        <w:ind w:left="0"/>
        <w:jc w:val="both"/>
      </w:pPr>
      <w:r>
        <w:rPr>
          <w:rFonts w:ascii="Times New Roman"/>
          <w:b w:val="false"/>
          <w:i w:val="false"/>
          <w:color w:val="000000"/>
          <w:sz w:val="28"/>
        </w:rPr>
        <w:t xml:space="preserve">
      (e) PTIA (1-пикрил (рiсryl)-2,4,5-тринитроимидазол (trinitroimidazole)); </w:t>
      </w:r>
    </w:p>
    <w:p>
      <w:pPr>
        <w:spacing w:after="0"/>
        <w:ind w:left="0"/>
        <w:jc w:val="both"/>
      </w:pPr>
      <w:r>
        <w:rPr>
          <w:rFonts w:ascii="Times New Roman"/>
          <w:b w:val="false"/>
          <w:i w:val="false"/>
          <w:color w:val="000000"/>
          <w:sz w:val="28"/>
        </w:rPr>
        <w:t xml:space="preserve">
      17. NTNMH (1-(2-нитротриазоло (nitrotriazolo))-2-динитрометилен (dinitromethylene) гидразин); </w:t>
      </w:r>
    </w:p>
    <w:p>
      <w:pPr>
        <w:spacing w:after="0"/>
        <w:ind w:left="0"/>
        <w:jc w:val="both"/>
      </w:pPr>
      <w:r>
        <w:rPr>
          <w:rFonts w:ascii="Times New Roman"/>
          <w:b w:val="false"/>
          <w:i w:val="false"/>
          <w:color w:val="000000"/>
          <w:sz w:val="28"/>
        </w:rPr>
        <w:t xml:space="preserve">
      18. NTO (ONTA немесе 3-нитро-1,2,4-триазол-5-он (-one)) (CAS 932-64-9); </w:t>
      </w:r>
    </w:p>
    <w:p>
      <w:pPr>
        <w:spacing w:after="0"/>
        <w:ind w:left="0"/>
        <w:jc w:val="both"/>
      </w:pPr>
      <w:r>
        <w:rPr>
          <w:rFonts w:ascii="Times New Roman"/>
          <w:b w:val="false"/>
          <w:i w:val="false"/>
          <w:color w:val="000000"/>
          <w:sz w:val="28"/>
        </w:rPr>
        <w:t xml:space="preserve">
      19. төрт нитро топтан астамы бар; </w:t>
      </w:r>
    </w:p>
    <w:p>
      <w:pPr>
        <w:spacing w:after="0"/>
        <w:ind w:left="0"/>
        <w:jc w:val="both"/>
      </w:pPr>
      <w:r>
        <w:rPr>
          <w:rFonts w:ascii="Times New Roman"/>
          <w:b w:val="false"/>
          <w:i w:val="false"/>
          <w:color w:val="000000"/>
          <w:sz w:val="28"/>
        </w:rPr>
        <w:t xml:space="preserve">
      20. PYX (2,6-ди (пикриламино (picrylamino))-3,5-динитропиридин (dinitropyridine)) (CAS 38082-89-2); </w:t>
      </w:r>
    </w:p>
    <w:p>
      <w:pPr>
        <w:spacing w:after="0"/>
        <w:ind w:left="0"/>
        <w:jc w:val="both"/>
      </w:pPr>
      <w:r>
        <w:rPr>
          <w:rFonts w:ascii="Times New Roman"/>
          <w:b w:val="false"/>
          <w:i w:val="false"/>
          <w:color w:val="000000"/>
          <w:sz w:val="28"/>
        </w:rPr>
        <w:t xml:space="preserve">
      21. RDХ және темендегідей оның туындылары: </w:t>
      </w:r>
    </w:p>
    <w:p>
      <w:pPr>
        <w:spacing w:after="0"/>
        <w:ind w:left="0"/>
        <w:jc w:val="both"/>
      </w:pPr>
      <w:r>
        <w:rPr>
          <w:rFonts w:ascii="Times New Roman"/>
          <w:b w:val="false"/>
          <w:i w:val="false"/>
          <w:color w:val="000000"/>
          <w:sz w:val="28"/>
        </w:rPr>
        <w:t xml:space="preserve">
      (a) RDX (циклотриметилентринитрамин, циклониг, Т4, гексагидро-1,3,5-тринитро-1,3,5-триазин; 1,3,5-тринитро-1,3,5-триазациклогексан, гексоген или гексогенный) (CAS 121-82-4); </w:t>
      </w:r>
    </w:p>
    <w:p>
      <w:pPr>
        <w:spacing w:after="0"/>
        <w:ind w:left="0"/>
        <w:jc w:val="both"/>
      </w:pPr>
      <w:r>
        <w:rPr>
          <w:rFonts w:ascii="Times New Roman"/>
          <w:b w:val="false"/>
          <w:i w:val="false"/>
          <w:color w:val="000000"/>
          <w:sz w:val="28"/>
        </w:rPr>
        <w:t xml:space="preserve">
      (b) Keto-RDX (К-6 немесе 2,4,6-тринитро-2,4,6-триазациклогексанон) (CAS 115029-35-1); </w:t>
      </w:r>
    </w:p>
    <w:p>
      <w:pPr>
        <w:spacing w:after="0"/>
        <w:ind w:left="0"/>
        <w:jc w:val="both"/>
      </w:pPr>
      <w:r>
        <w:rPr>
          <w:rFonts w:ascii="Times New Roman"/>
          <w:b w:val="false"/>
          <w:i w:val="false"/>
          <w:color w:val="000000"/>
          <w:sz w:val="28"/>
        </w:rPr>
        <w:t xml:space="preserve">
      22. TAGN (триаминогуанидиннитрат (triaminoguanidinenitrate)) (CAS 4000-16-2); </w:t>
      </w:r>
    </w:p>
    <w:p>
      <w:pPr>
        <w:spacing w:after="0"/>
        <w:ind w:left="0"/>
        <w:jc w:val="both"/>
      </w:pPr>
      <w:r>
        <w:rPr>
          <w:rFonts w:ascii="Times New Roman"/>
          <w:b w:val="false"/>
          <w:i w:val="false"/>
          <w:color w:val="000000"/>
          <w:sz w:val="28"/>
        </w:rPr>
        <w:t xml:space="preserve">
      23. ТАТВ (триаминотринитробензол (triaminotrinitrobenzene)) (САS 3058-38-6) (тиісті прекурсорлар үшін МL8 (g) 7 қара); </w:t>
      </w:r>
    </w:p>
    <w:p>
      <w:pPr>
        <w:spacing w:after="0"/>
        <w:ind w:left="0"/>
        <w:jc w:val="both"/>
      </w:pPr>
      <w:r>
        <w:rPr>
          <w:rFonts w:ascii="Times New Roman"/>
          <w:b w:val="false"/>
          <w:i w:val="false"/>
          <w:color w:val="000000"/>
          <w:sz w:val="28"/>
        </w:rPr>
        <w:t xml:space="preserve">
      24. TEDDZ (3,3,7,7-тетрабис (tetrabis) (дифторамин (difluoroamine)) октагидро (octahydro)-1,5-динитро-1,5-диазоцин (diazocine)); </w:t>
      </w:r>
    </w:p>
    <w:p>
      <w:pPr>
        <w:spacing w:after="0"/>
        <w:ind w:left="0"/>
        <w:jc w:val="both"/>
      </w:pPr>
      <w:r>
        <w:rPr>
          <w:rFonts w:ascii="Times New Roman"/>
          <w:b w:val="false"/>
          <w:i w:val="false"/>
          <w:color w:val="000000"/>
          <w:sz w:val="28"/>
        </w:rPr>
        <w:t xml:space="preserve">
      25. Мына тетразолдар: </w:t>
      </w:r>
    </w:p>
    <w:p>
      <w:pPr>
        <w:spacing w:after="0"/>
        <w:ind w:left="0"/>
        <w:jc w:val="both"/>
      </w:pPr>
      <w:r>
        <w:rPr>
          <w:rFonts w:ascii="Times New Roman"/>
          <w:b w:val="false"/>
          <w:i w:val="false"/>
          <w:color w:val="000000"/>
          <w:sz w:val="28"/>
        </w:rPr>
        <w:t xml:space="preserve">
      (a) NTAT (нитротриазол аминотетразол (nitrotriazol aminotetrazole)); </w:t>
      </w:r>
    </w:p>
    <w:p>
      <w:pPr>
        <w:spacing w:after="0"/>
        <w:ind w:left="0"/>
        <w:jc w:val="both"/>
      </w:pPr>
      <w:r>
        <w:rPr>
          <w:rFonts w:ascii="Times New Roman"/>
          <w:b w:val="false"/>
          <w:i w:val="false"/>
          <w:color w:val="000000"/>
          <w:sz w:val="28"/>
        </w:rPr>
        <w:t xml:space="preserve">
      (b) NTNT (1-Н-(2-нитротриазоло (nitrotriazolo))-4-нитротетразол (nitrotetrazole)); </w:t>
      </w:r>
    </w:p>
    <w:p>
      <w:pPr>
        <w:spacing w:after="0"/>
        <w:ind w:left="0"/>
        <w:jc w:val="both"/>
      </w:pPr>
      <w:r>
        <w:rPr>
          <w:rFonts w:ascii="Times New Roman"/>
          <w:b w:val="false"/>
          <w:i w:val="false"/>
          <w:color w:val="000000"/>
          <w:sz w:val="28"/>
        </w:rPr>
        <w:t xml:space="preserve">
      26. Тетрил (тринитрофенилметилнитрамин (trinitrophenylmethylnitramine)) (CAS 479-45-8); </w:t>
      </w:r>
    </w:p>
    <w:p>
      <w:pPr>
        <w:spacing w:after="0"/>
        <w:ind w:left="0"/>
        <w:jc w:val="both"/>
      </w:pPr>
      <w:r>
        <w:rPr>
          <w:rFonts w:ascii="Times New Roman"/>
          <w:b w:val="false"/>
          <w:i w:val="false"/>
          <w:color w:val="000000"/>
          <w:sz w:val="28"/>
        </w:rPr>
        <w:t xml:space="preserve">
      27. TNAD (1,4,5,8-тетранитро-1,4,5,8-тетраазадекалин (tetraazadecalin)) (CAS 135877-16-6) (тиісті прекурсорлар үшін ML8 (g) 6 қара) </w:t>
      </w:r>
    </w:p>
    <w:p>
      <w:pPr>
        <w:spacing w:after="0"/>
        <w:ind w:left="0"/>
        <w:jc w:val="both"/>
      </w:pPr>
      <w:r>
        <w:rPr>
          <w:rFonts w:ascii="Times New Roman"/>
          <w:b w:val="false"/>
          <w:i w:val="false"/>
          <w:color w:val="000000"/>
          <w:sz w:val="28"/>
        </w:rPr>
        <w:t xml:space="preserve">
      28. ТNАD (1,3,3-тринитроазетидин (trinitroazetidine)) (САS 97645-24-4) (тиісті прекурсорлар үшін МL8 (g) 2 қара); </w:t>
      </w:r>
    </w:p>
    <w:p>
      <w:pPr>
        <w:spacing w:after="0"/>
        <w:ind w:left="0"/>
        <w:jc w:val="both"/>
      </w:pPr>
      <w:r>
        <w:rPr>
          <w:rFonts w:ascii="Times New Roman"/>
          <w:b w:val="false"/>
          <w:i w:val="false"/>
          <w:color w:val="000000"/>
          <w:sz w:val="28"/>
        </w:rPr>
        <w:t xml:space="preserve">
      29. TNGU (SORGUYL немесе тетранитрогликолурил (tetranitroglycoluril)) (CAS 55510-03-7); </w:t>
      </w:r>
    </w:p>
    <w:p>
      <w:pPr>
        <w:spacing w:after="0"/>
        <w:ind w:left="0"/>
        <w:jc w:val="both"/>
      </w:pPr>
      <w:r>
        <w:rPr>
          <w:rFonts w:ascii="Times New Roman"/>
          <w:b w:val="false"/>
          <w:i w:val="false"/>
          <w:color w:val="000000"/>
          <w:sz w:val="28"/>
        </w:rPr>
        <w:t xml:space="preserve">
      30. TNP (1,4,5,8-тетранитро-пиридазино (tetranitro-pyridazino) [4,5-d] пиридазин (pyridazine)) (CAS 229176-04-9); </w:t>
      </w:r>
    </w:p>
    <w:p>
      <w:pPr>
        <w:spacing w:after="0"/>
        <w:ind w:left="0"/>
        <w:jc w:val="both"/>
      </w:pPr>
      <w:r>
        <w:rPr>
          <w:rFonts w:ascii="Times New Roman"/>
          <w:b w:val="false"/>
          <w:i w:val="false"/>
          <w:color w:val="000000"/>
          <w:sz w:val="28"/>
        </w:rPr>
        <w:t xml:space="preserve">
      31. Мына триазиндер: </w:t>
      </w:r>
    </w:p>
    <w:p>
      <w:pPr>
        <w:spacing w:after="0"/>
        <w:ind w:left="0"/>
        <w:jc w:val="both"/>
      </w:pPr>
      <w:r>
        <w:rPr>
          <w:rFonts w:ascii="Times New Roman"/>
          <w:b w:val="false"/>
          <w:i w:val="false"/>
          <w:color w:val="000000"/>
          <w:sz w:val="28"/>
        </w:rPr>
        <w:t xml:space="preserve">
      (a) DNAM (2-окси-4,6-динитроамино-с-триазин (dinitroamino-s-triazine)) (CAS 19899-80-0); </w:t>
      </w:r>
    </w:p>
    <w:p>
      <w:pPr>
        <w:spacing w:after="0"/>
        <w:ind w:left="0"/>
        <w:jc w:val="both"/>
      </w:pPr>
      <w:r>
        <w:rPr>
          <w:rFonts w:ascii="Times New Roman"/>
          <w:b w:val="false"/>
          <w:i w:val="false"/>
          <w:color w:val="000000"/>
          <w:sz w:val="28"/>
        </w:rPr>
        <w:t xml:space="preserve">
      (b) NNHT (2-нитроимино (nitroimino)-5-нитро-гексагидро (hexahydro)-1,3,5 триазин (triazine)) (CAS 130400-13-4); </w:t>
      </w:r>
    </w:p>
    <w:p>
      <w:pPr>
        <w:spacing w:after="0"/>
        <w:ind w:left="0"/>
        <w:jc w:val="both"/>
      </w:pPr>
      <w:r>
        <w:rPr>
          <w:rFonts w:ascii="Times New Roman"/>
          <w:b w:val="false"/>
          <w:i w:val="false"/>
          <w:color w:val="000000"/>
          <w:sz w:val="28"/>
        </w:rPr>
        <w:t xml:space="preserve">
      32. Мына триазолдар: </w:t>
      </w:r>
    </w:p>
    <w:p>
      <w:pPr>
        <w:spacing w:after="0"/>
        <w:ind w:left="0"/>
        <w:jc w:val="both"/>
      </w:pPr>
      <w:r>
        <w:rPr>
          <w:rFonts w:ascii="Times New Roman"/>
          <w:b w:val="false"/>
          <w:i w:val="false"/>
          <w:color w:val="000000"/>
          <w:sz w:val="28"/>
        </w:rPr>
        <w:t xml:space="preserve">
      (а) 5-азидо (azido)-2-нитротриазол (nitrotriazole); </w:t>
      </w:r>
    </w:p>
    <w:p>
      <w:pPr>
        <w:spacing w:after="0"/>
        <w:ind w:left="0"/>
        <w:jc w:val="both"/>
      </w:pPr>
      <w:r>
        <w:rPr>
          <w:rFonts w:ascii="Times New Roman"/>
          <w:b w:val="false"/>
          <w:i w:val="false"/>
          <w:color w:val="000000"/>
          <w:sz w:val="28"/>
        </w:rPr>
        <w:t xml:space="preserve">
      (b) ADHTDN (4-амино-3,5-дигидразино (dihydrazino)-1,2,4-триазол динитрамид (triazole dinitramide)) (CAS 1614-08-0); </w:t>
      </w:r>
    </w:p>
    <w:p>
      <w:pPr>
        <w:spacing w:after="0"/>
        <w:ind w:left="0"/>
        <w:jc w:val="both"/>
      </w:pPr>
      <w:r>
        <w:rPr>
          <w:rFonts w:ascii="Times New Roman"/>
          <w:b w:val="false"/>
          <w:i w:val="false"/>
          <w:color w:val="000000"/>
          <w:sz w:val="28"/>
        </w:rPr>
        <w:t xml:space="preserve">
      (c) ADNT (1-амино-3,5-динитро-1,2,4-триазол (triazole)); </w:t>
      </w:r>
    </w:p>
    <w:p>
      <w:pPr>
        <w:spacing w:after="0"/>
        <w:ind w:left="0"/>
        <w:jc w:val="both"/>
      </w:pPr>
      <w:r>
        <w:rPr>
          <w:rFonts w:ascii="Times New Roman"/>
          <w:b w:val="false"/>
          <w:i w:val="false"/>
          <w:color w:val="000000"/>
          <w:sz w:val="28"/>
        </w:rPr>
        <w:t xml:space="preserve">
      (d) BDNTA ([ди-динитротриазол (bis-dinitrotriazole)] амин); </w:t>
      </w:r>
    </w:p>
    <w:p>
      <w:pPr>
        <w:spacing w:after="0"/>
        <w:ind w:left="0"/>
        <w:jc w:val="both"/>
      </w:pPr>
      <w:r>
        <w:rPr>
          <w:rFonts w:ascii="Times New Roman"/>
          <w:b w:val="false"/>
          <w:i w:val="false"/>
          <w:color w:val="000000"/>
          <w:sz w:val="28"/>
        </w:rPr>
        <w:t xml:space="preserve">
      (e) DBT (3,3'-динитро-5,5-би (bi)-1,2,4-триазол (triazole)) (CAS 30003-46-4); </w:t>
      </w:r>
    </w:p>
    <w:p>
      <w:pPr>
        <w:spacing w:after="0"/>
        <w:ind w:left="0"/>
        <w:jc w:val="both"/>
      </w:pPr>
      <w:r>
        <w:rPr>
          <w:rFonts w:ascii="Times New Roman"/>
          <w:b w:val="false"/>
          <w:i w:val="false"/>
          <w:color w:val="000000"/>
          <w:sz w:val="28"/>
        </w:rPr>
        <w:t xml:space="preserve">
      (f) DNBT (динитробистриазол (dinitrobistriazole)) (CAS 70890-46-9); </w:t>
      </w:r>
    </w:p>
    <w:p>
      <w:pPr>
        <w:spacing w:after="0"/>
        <w:ind w:left="0"/>
        <w:jc w:val="both"/>
      </w:pPr>
      <w:r>
        <w:rPr>
          <w:rFonts w:ascii="Times New Roman"/>
          <w:b w:val="false"/>
          <w:i w:val="false"/>
          <w:color w:val="000000"/>
          <w:sz w:val="28"/>
        </w:rPr>
        <w:t xml:space="preserve">
      (g) NTDNA (2-нитротриазол (nitrotriazole) 5-динитрамид (dinitramide)) (CAS 75393-84-9); </w:t>
      </w:r>
    </w:p>
    <w:p>
      <w:pPr>
        <w:spacing w:after="0"/>
        <w:ind w:left="0"/>
        <w:jc w:val="both"/>
      </w:pPr>
      <w:r>
        <w:rPr>
          <w:rFonts w:ascii="Times New Roman"/>
          <w:b w:val="false"/>
          <w:i w:val="false"/>
          <w:color w:val="000000"/>
          <w:sz w:val="28"/>
        </w:rPr>
        <w:t xml:space="preserve">
      (h) NTDNT (1-Н-(2-нитротриазоло (nitrotriazolo)) 3,5-динитротриазол (dinitrotriazole)); </w:t>
      </w:r>
    </w:p>
    <w:p>
      <w:pPr>
        <w:spacing w:after="0"/>
        <w:ind w:left="0"/>
        <w:jc w:val="both"/>
      </w:pPr>
      <w:r>
        <w:rPr>
          <w:rFonts w:ascii="Times New Roman"/>
          <w:b w:val="false"/>
          <w:i w:val="false"/>
          <w:color w:val="000000"/>
          <w:sz w:val="28"/>
        </w:rPr>
        <w:t xml:space="preserve">
      (i) PDNT (1-пикрил-3,5-динитротриазол (dinitrotriazole)); </w:t>
      </w:r>
    </w:p>
    <w:p>
      <w:pPr>
        <w:spacing w:after="0"/>
        <w:ind w:left="0"/>
        <w:jc w:val="both"/>
      </w:pPr>
      <w:r>
        <w:rPr>
          <w:rFonts w:ascii="Times New Roman"/>
          <w:b w:val="false"/>
          <w:i w:val="false"/>
          <w:color w:val="000000"/>
          <w:sz w:val="28"/>
        </w:rPr>
        <w:t xml:space="preserve">
      (j) TACOT (тетранитробензотриазолобензотриазол (tetranitrobenzotriazolobenzotriazole)) (CAS 25243-36-1); </w:t>
      </w:r>
    </w:p>
    <w:p>
      <w:pPr>
        <w:spacing w:after="0"/>
        <w:ind w:left="0"/>
        <w:jc w:val="both"/>
      </w:pPr>
      <w:r>
        <w:rPr>
          <w:rFonts w:ascii="Times New Roman"/>
          <w:b w:val="false"/>
          <w:i w:val="false"/>
          <w:color w:val="000000"/>
          <w:sz w:val="28"/>
        </w:rPr>
        <w:t>
      33. Детонациясының жылдамдығы 8 700 м/с-ден жоғары немесе детонациясының қысымы 34 ГПа-дан жоғары (340 килобар) ең барынша беріктік кезіндегі МL8 (а) көрсетілмеген кез келген жарылғыш зат; 3602 00 000 034.</w:t>
      </w:r>
    </w:p>
    <w:p>
      <w:pPr>
        <w:spacing w:after="0"/>
        <w:ind w:left="0"/>
        <w:jc w:val="both"/>
      </w:pPr>
      <w:r>
        <w:rPr>
          <w:rFonts w:ascii="Times New Roman"/>
          <w:b w:val="false"/>
          <w:i w:val="false"/>
          <w:color w:val="000000"/>
          <w:sz w:val="28"/>
        </w:rPr>
        <w:t xml:space="preserve">
      34. МL8 (а) тармақта көрсетілмеген, детонациясының даму қысымы 25 ГПа (250 кбар) немесе жоғары және 523 К (250  </w:t>
      </w:r>
      <w:r>
        <w:rPr>
          <w:rFonts w:ascii="Times New Roman"/>
          <w:b w:val="false"/>
          <w:i w:val="false"/>
          <w:color w:val="000000"/>
          <w:vertAlign w:val="superscript"/>
        </w:rPr>
        <w:t xml:space="preserve">o </w:t>
      </w:r>
      <w:r>
        <w:rPr>
          <w:rFonts w:ascii="Times New Roman"/>
          <w:b w:val="false"/>
          <w:i w:val="false"/>
          <w:color w:val="000000"/>
          <w:sz w:val="28"/>
        </w:rPr>
        <w:t xml:space="preserve">С) немесе жоғары температура кезінде 5 минут бойы тұрақты немесе ұзақ болатын басқа да органикалық жарылғыш заттар; </w:t>
      </w:r>
    </w:p>
    <w:p>
      <w:pPr>
        <w:spacing w:after="0"/>
        <w:ind w:left="0"/>
        <w:jc w:val="both"/>
      </w:pPr>
      <w:r>
        <w:rPr>
          <w:rFonts w:ascii="Times New Roman"/>
          <w:b w:val="false"/>
          <w:i w:val="false"/>
          <w:color w:val="000000"/>
          <w:sz w:val="28"/>
        </w:rPr>
        <w:t xml:space="preserve">
      (b) Мынадай "зымыран отыны": </w:t>
      </w:r>
    </w:p>
    <w:p>
      <w:pPr>
        <w:spacing w:after="0"/>
        <w:ind w:left="0"/>
        <w:jc w:val="both"/>
      </w:pPr>
      <w:r>
        <w:rPr>
          <w:rFonts w:ascii="Times New Roman"/>
          <w:b w:val="false"/>
          <w:i w:val="false"/>
          <w:color w:val="000000"/>
          <w:sz w:val="28"/>
        </w:rPr>
        <w:t xml:space="preserve">
      1. Металданбағандар үшін 250 с-тен жоғары теориялық үлестік импульсі (қалыпты жағдайлар кезінде) немесе алюминийленген композициялар үшін 270 с-тен жоғары 1.1.00Н сыныбының қатты зымыран отыны; </w:t>
      </w:r>
    </w:p>
    <w:p>
      <w:pPr>
        <w:spacing w:after="0"/>
        <w:ind w:left="0"/>
        <w:jc w:val="both"/>
      </w:pPr>
      <w:r>
        <w:rPr>
          <w:rFonts w:ascii="Times New Roman"/>
          <w:b w:val="false"/>
          <w:i w:val="false"/>
          <w:color w:val="000000"/>
          <w:sz w:val="28"/>
        </w:rPr>
        <w:t xml:space="preserve">
      2. Галогенденгендер үшін 230 с-тан, металданбағандар үшін 250 с-тан және металданған композициялар үшін 266 с-тан жоғары теориялық үлестік импульсімен (қалыпты жағдайлар кезінде) 1.3.00Н сыныбының қатты зымыран отыны; </w:t>
      </w:r>
    </w:p>
    <w:p>
      <w:pPr>
        <w:spacing w:after="0"/>
        <w:ind w:left="0"/>
        <w:jc w:val="both"/>
      </w:pPr>
      <w:r>
        <w:rPr>
          <w:rFonts w:ascii="Times New Roman"/>
          <w:b w:val="false"/>
          <w:i w:val="false"/>
          <w:color w:val="000000"/>
          <w:sz w:val="28"/>
        </w:rPr>
        <w:t xml:space="preserve">
      3. Күштік константасы 1200 кДж/кг жоғары "зымыран отыны"; </w:t>
      </w:r>
    </w:p>
    <w:p>
      <w:pPr>
        <w:spacing w:after="0"/>
        <w:ind w:left="0"/>
        <w:jc w:val="both"/>
      </w:pPr>
      <w:r>
        <w:rPr>
          <w:rFonts w:ascii="Times New Roman"/>
          <w:b w:val="false"/>
          <w:i w:val="false"/>
          <w:color w:val="000000"/>
          <w:sz w:val="28"/>
        </w:rPr>
        <w:t xml:space="preserve">
      4. Қалыпты жағдайлар (ингибрирленген бір біржылғалы жайылу түрінде өлшенеді) кезінде, яғни 6.89 МПа (6,89 бар) кезінде және 294К (21  </w:t>
      </w:r>
      <w:r>
        <w:rPr>
          <w:rFonts w:ascii="Times New Roman"/>
          <w:b w:val="false"/>
          <w:i w:val="false"/>
          <w:color w:val="000000"/>
          <w:vertAlign w:val="superscript"/>
        </w:rPr>
        <w:t xml:space="preserve">o </w:t>
      </w:r>
      <w:r>
        <w:rPr>
          <w:rFonts w:ascii="Times New Roman"/>
          <w:b w:val="false"/>
          <w:i w:val="false"/>
          <w:color w:val="000000"/>
          <w:sz w:val="28"/>
        </w:rPr>
        <w:t xml:space="preserve">С) температурада 38 мм/сек жоғары жанудың тұрақты жылдамдығын сақтауға зымыран отыны; </w:t>
      </w:r>
    </w:p>
    <w:p>
      <w:pPr>
        <w:spacing w:after="0"/>
        <w:ind w:left="0"/>
        <w:jc w:val="both"/>
      </w:pPr>
      <w:r>
        <w:rPr>
          <w:rFonts w:ascii="Times New Roman"/>
          <w:b w:val="false"/>
          <w:i w:val="false"/>
          <w:color w:val="000000"/>
          <w:sz w:val="28"/>
        </w:rPr>
        <w:t xml:space="preserve">
      5. Ең жоғары жүктеме кезінде 233 К (-40 </w:t>
      </w:r>
      <w:r>
        <w:rPr>
          <w:rFonts w:ascii="Times New Roman"/>
          <w:b w:val="false"/>
          <w:i w:val="false"/>
          <w:color w:val="000000"/>
          <w:vertAlign w:val="superscript"/>
        </w:rPr>
        <w:t xml:space="preserve">o </w:t>
      </w:r>
      <w:r>
        <w:rPr>
          <w:rFonts w:ascii="Times New Roman"/>
          <w:b w:val="false"/>
          <w:i w:val="false"/>
          <w:color w:val="000000"/>
          <w:sz w:val="28"/>
        </w:rPr>
        <w:t xml:space="preserve">С) температурада 5% астамға созылатын екіұдай негіздегі элестомерлік модификацияланған құйылған зымыран отыны; </w:t>
      </w:r>
    </w:p>
    <w:p>
      <w:pPr>
        <w:spacing w:after="0"/>
        <w:ind w:left="0"/>
        <w:jc w:val="both"/>
      </w:pPr>
      <w:r>
        <w:rPr>
          <w:rFonts w:ascii="Times New Roman"/>
          <w:b w:val="false"/>
          <w:i w:val="false"/>
          <w:color w:val="000000"/>
          <w:sz w:val="28"/>
        </w:rPr>
        <w:t>
      6. МL8 (а) тармағында көрсетілген заттардан тұратын кез келген "зымыран отыны".</w:t>
      </w:r>
    </w:p>
    <w:p>
      <w:pPr>
        <w:spacing w:after="0"/>
        <w:ind w:left="0"/>
        <w:jc w:val="both"/>
      </w:pPr>
      <w:r>
        <w:rPr>
          <w:rFonts w:ascii="Times New Roman"/>
          <w:b w:val="false"/>
          <w:i w:val="false"/>
          <w:color w:val="000000"/>
          <w:sz w:val="28"/>
        </w:rPr>
        <w:t>
      Әскери мақсаттар үшін арнайы құрастырылған Әскери тізімде айтылмаған ракета отыны.</w:t>
      </w:r>
    </w:p>
    <w:p>
      <w:pPr>
        <w:spacing w:after="0"/>
        <w:ind w:left="0"/>
        <w:jc w:val="both"/>
      </w:pPr>
      <w:r>
        <w:rPr>
          <w:rFonts w:ascii="Times New Roman"/>
          <w:b w:val="false"/>
          <w:i w:val="false"/>
          <w:color w:val="000000"/>
          <w:sz w:val="28"/>
        </w:rPr>
        <w:t>
      7. Әскери мақсаттар үшін арнайы құрастырылған Әскери тізімде айтылмаған ракета отыны.</w:t>
      </w:r>
    </w:p>
    <w:p>
      <w:pPr>
        <w:spacing w:after="0"/>
        <w:ind w:left="0"/>
        <w:jc w:val="both"/>
      </w:pPr>
      <w:r>
        <w:rPr>
          <w:rFonts w:ascii="Times New Roman"/>
          <w:b w:val="false"/>
          <w:i w:val="false"/>
          <w:color w:val="000000"/>
          <w:sz w:val="28"/>
        </w:rPr>
        <w:t xml:space="preserve">
      (с) Мынадай "әскери пиротехника", отын және ілеспе заттар және олар үшін қоспалар: </w:t>
      </w:r>
    </w:p>
    <w:p>
      <w:pPr>
        <w:spacing w:after="0"/>
        <w:ind w:left="0"/>
        <w:jc w:val="both"/>
      </w:pPr>
      <w:r>
        <w:rPr>
          <w:rFonts w:ascii="Times New Roman"/>
          <w:b w:val="false"/>
          <w:i w:val="false"/>
          <w:color w:val="000000"/>
          <w:sz w:val="28"/>
        </w:rPr>
        <w:t xml:space="preserve">
      1. Әскери мақсат үшін арнайы құрамның авиациялық отыны; </w:t>
      </w:r>
    </w:p>
    <w:p>
      <w:pPr>
        <w:spacing w:after="0"/>
        <w:ind w:left="0"/>
        <w:jc w:val="both"/>
      </w:pPr>
      <w:r>
        <w:rPr>
          <w:rFonts w:ascii="Times New Roman"/>
          <w:b w:val="false"/>
          <w:i w:val="false"/>
          <w:color w:val="000000"/>
          <w:sz w:val="28"/>
        </w:rPr>
        <w:t xml:space="preserve">
      2. Алан (Аlаnе) (алюминийдің гидриді) (САS 7784-21-6); </w:t>
      </w:r>
    </w:p>
    <w:p>
      <w:pPr>
        <w:spacing w:after="0"/>
        <w:ind w:left="0"/>
        <w:jc w:val="both"/>
      </w:pPr>
      <w:r>
        <w:rPr>
          <w:rFonts w:ascii="Times New Roman"/>
          <w:b w:val="false"/>
          <w:i w:val="false"/>
          <w:color w:val="000000"/>
          <w:sz w:val="28"/>
        </w:rPr>
        <w:t xml:space="preserve">
      3. Карборандар: декаборон (САS 17702-41-9); пентаборан (САS 19624-22-7) және 18433-84-6) және олардың туындылары; 2849 90 100 0; 2850 99 900 0 </w:t>
      </w:r>
    </w:p>
    <w:p>
      <w:pPr>
        <w:spacing w:after="0"/>
        <w:ind w:left="0"/>
        <w:jc w:val="both"/>
      </w:pPr>
      <w:r>
        <w:rPr>
          <w:rFonts w:ascii="Times New Roman"/>
          <w:b w:val="false"/>
          <w:i w:val="false"/>
          <w:color w:val="000000"/>
          <w:sz w:val="28"/>
        </w:rPr>
        <w:t xml:space="preserve">
      4. Мынадай сияқты гидразин және оның туындылары (туынды гидразинді қышқылдандыратын үшін МL8 (d) 8. және 9 (d): </w:t>
      </w:r>
    </w:p>
    <w:p>
      <w:pPr>
        <w:spacing w:after="0"/>
        <w:ind w:left="0"/>
        <w:jc w:val="both"/>
      </w:pPr>
      <w:r>
        <w:rPr>
          <w:rFonts w:ascii="Times New Roman"/>
          <w:b w:val="false"/>
          <w:i w:val="false"/>
          <w:color w:val="000000"/>
          <w:sz w:val="28"/>
        </w:rPr>
        <w:t xml:space="preserve">
      (а) 70 % немесе одан да кеп шоғырланудағы гидразин (САS 302-01-2); 2825 10 000 0, 2928 00 </w:t>
      </w:r>
    </w:p>
    <w:p>
      <w:pPr>
        <w:spacing w:after="0"/>
        <w:ind w:left="0"/>
        <w:jc w:val="both"/>
      </w:pPr>
      <w:r>
        <w:rPr>
          <w:rFonts w:ascii="Times New Roman"/>
          <w:b w:val="false"/>
          <w:i w:val="false"/>
          <w:color w:val="000000"/>
          <w:sz w:val="28"/>
        </w:rPr>
        <w:t xml:space="preserve">
      (b) монометилгидразин (САS 60-34-4); </w:t>
      </w:r>
    </w:p>
    <w:p>
      <w:pPr>
        <w:spacing w:after="0"/>
        <w:ind w:left="0"/>
        <w:jc w:val="both"/>
      </w:pPr>
      <w:r>
        <w:rPr>
          <w:rFonts w:ascii="Times New Roman"/>
          <w:b w:val="false"/>
          <w:i w:val="false"/>
          <w:color w:val="000000"/>
          <w:sz w:val="28"/>
        </w:rPr>
        <w:t xml:space="preserve">
      (с) симметриялық димитилгидразин (САS 540-73-8); </w:t>
      </w:r>
    </w:p>
    <w:p>
      <w:pPr>
        <w:spacing w:after="0"/>
        <w:ind w:left="0"/>
        <w:jc w:val="both"/>
      </w:pPr>
      <w:r>
        <w:rPr>
          <w:rFonts w:ascii="Times New Roman"/>
          <w:b w:val="false"/>
          <w:i w:val="false"/>
          <w:color w:val="000000"/>
          <w:sz w:val="28"/>
        </w:rPr>
        <w:t xml:space="preserve">
      (d) симметриялық емес димитилгидразин (САS 57-14-7); 2928 00, 2928 00 900 0, </w:t>
      </w:r>
    </w:p>
    <w:p>
      <w:pPr>
        <w:spacing w:after="0"/>
        <w:ind w:left="0"/>
        <w:jc w:val="both"/>
      </w:pPr>
      <w:r>
        <w:rPr>
          <w:rFonts w:ascii="Times New Roman"/>
          <w:b w:val="false"/>
          <w:i w:val="false"/>
          <w:color w:val="000000"/>
          <w:sz w:val="28"/>
        </w:rPr>
        <w:t xml:space="preserve">
      5. Сферикалық, тозаңданған, сферодальды, кебек тәрізді немесе ұнтақталған бөлшектерден тұратын, мынадай материалдардың кез келгенінің 99% немесе одан көп мөлшерінен тұратын материалдан әзірленген металл отын: </w:t>
      </w:r>
    </w:p>
    <w:p>
      <w:pPr>
        <w:spacing w:after="0"/>
        <w:ind w:left="0"/>
        <w:jc w:val="both"/>
      </w:pPr>
      <w:r>
        <w:rPr>
          <w:rFonts w:ascii="Times New Roman"/>
          <w:b w:val="false"/>
          <w:i w:val="false"/>
          <w:color w:val="000000"/>
          <w:sz w:val="28"/>
        </w:rPr>
        <w:t xml:space="preserve">
      (а) Металлдар және олардың қоспалары: </w:t>
      </w:r>
    </w:p>
    <w:p>
      <w:pPr>
        <w:spacing w:after="0"/>
        <w:ind w:left="0"/>
        <w:jc w:val="both"/>
      </w:pPr>
      <w:r>
        <w:rPr>
          <w:rFonts w:ascii="Times New Roman"/>
          <w:b w:val="false"/>
          <w:i w:val="false"/>
          <w:color w:val="000000"/>
          <w:sz w:val="28"/>
        </w:rPr>
        <w:t xml:space="preserve">
      1. Бөлшектерінің мөлшері 60 мкм немесе кем бериллий (САS 7440-67-7); </w:t>
      </w:r>
    </w:p>
    <w:p>
      <w:pPr>
        <w:spacing w:after="0"/>
        <w:ind w:left="0"/>
        <w:jc w:val="both"/>
      </w:pPr>
      <w:r>
        <w:rPr>
          <w:rFonts w:ascii="Times New Roman"/>
          <w:b w:val="false"/>
          <w:i w:val="false"/>
          <w:color w:val="000000"/>
          <w:sz w:val="28"/>
        </w:rPr>
        <w:t xml:space="preserve">
      2. Бөлшектерінің мөлшері 3 мкм немесе кем, темір қышқылын сутегімен қалпына келтіру жолымен алынған темір ұнтақ (САS 7439-89-6); </w:t>
      </w:r>
    </w:p>
    <w:p>
      <w:pPr>
        <w:spacing w:after="0"/>
        <w:ind w:left="0"/>
        <w:jc w:val="both"/>
      </w:pPr>
      <w:r>
        <w:rPr>
          <w:rFonts w:ascii="Times New Roman"/>
          <w:b w:val="false"/>
          <w:i w:val="false"/>
          <w:color w:val="000000"/>
          <w:sz w:val="28"/>
        </w:rPr>
        <w:t xml:space="preserve">
      (b) Мынадай материалдардың кез келгені бар қоспалар: </w:t>
      </w:r>
    </w:p>
    <w:p>
      <w:pPr>
        <w:spacing w:after="0"/>
        <w:ind w:left="0"/>
        <w:jc w:val="both"/>
      </w:pPr>
      <w:r>
        <w:rPr>
          <w:rFonts w:ascii="Times New Roman"/>
          <w:b w:val="false"/>
          <w:i w:val="false"/>
          <w:color w:val="000000"/>
          <w:sz w:val="28"/>
        </w:rPr>
        <w:t xml:space="preserve">
      1. Бөлшектерінің мөлшері 60 мкм кем цирконий (САS 7440-67-7), магний (САS 7439-95-4) және олардың қоспалары; </w:t>
      </w:r>
    </w:p>
    <w:p>
      <w:pPr>
        <w:spacing w:after="0"/>
        <w:ind w:left="0"/>
        <w:jc w:val="both"/>
      </w:pPr>
      <w:r>
        <w:rPr>
          <w:rFonts w:ascii="Times New Roman"/>
          <w:b w:val="false"/>
          <w:i w:val="false"/>
          <w:color w:val="000000"/>
          <w:sz w:val="28"/>
        </w:rPr>
        <w:t xml:space="preserve">
      2. Бордан (САS 7440-42-8) немесе бордың карбидінен (САS 12069-32-8) әзірленген 85% таза немесе жақсырақ және бөлшектерінің мөлшері 60 мкм кем отын; </w:t>
      </w:r>
    </w:p>
    <w:p>
      <w:pPr>
        <w:spacing w:after="0"/>
        <w:ind w:left="0"/>
        <w:jc w:val="both"/>
      </w:pPr>
      <w:r>
        <w:rPr>
          <w:rFonts w:ascii="Times New Roman"/>
          <w:b w:val="false"/>
          <w:i w:val="false"/>
          <w:color w:val="000000"/>
          <w:sz w:val="28"/>
        </w:rPr>
        <w:t xml:space="preserve">
      6. Металдардың стеарттары немесе пальмитаттары (сондай-ақ октал секілді белгілі) секілді отатқыштарда немесе тұтандырғыш оқ-дәрілерде пайдалануға арналған арнайы құрамның көміртегі отынын қоюлатушылары бар әскери материалдар (САS 637-12-7); қоюлатушылар М1, М2, М3; </w:t>
      </w:r>
    </w:p>
    <w:p>
      <w:pPr>
        <w:spacing w:after="0"/>
        <w:ind w:left="0"/>
        <w:jc w:val="both"/>
      </w:pPr>
      <w:r>
        <w:rPr>
          <w:rFonts w:ascii="Times New Roman"/>
          <w:b w:val="false"/>
          <w:i w:val="false"/>
          <w:color w:val="000000"/>
          <w:sz w:val="28"/>
        </w:rPr>
        <w:t xml:space="preserve">
      7. Ұнтақты металды немесе өзге де жоғары энергиялы отындық компонентті перхлораттардың, хлораттардың және хроматтардың композициясы; </w:t>
      </w:r>
    </w:p>
    <w:p>
      <w:pPr>
        <w:spacing w:after="0"/>
        <w:ind w:left="0"/>
        <w:jc w:val="both"/>
      </w:pPr>
      <w:r>
        <w:rPr>
          <w:rFonts w:ascii="Times New Roman"/>
          <w:b w:val="false"/>
          <w:i w:val="false"/>
          <w:color w:val="000000"/>
          <w:sz w:val="28"/>
        </w:rPr>
        <w:t xml:space="preserve">
      8. 99% немесе одан астам алюминийден тұратын материалдан жасалған бөлшектерінің мөлшері 60 мкм және одан кем сфералық алюминийлі ұнтақ (САS 7429-90-5); </w:t>
      </w:r>
    </w:p>
    <w:p>
      <w:pPr>
        <w:spacing w:after="0"/>
        <w:ind w:left="0"/>
        <w:jc w:val="both"/>
      </w:pPr>
      <w:r>
        <w:rPr>
          <w:rFonts w:ascii="Times New Roman"/>
          <w:b w:val="false"/>
          <w:i w:val="false"/>
          <w:color w:val="000000"/>
          <w:sz w:val="28"/>
        </w:rPr>
        <w:t xml:space="preserve">
      9. Титанның стехиометрикалық субгидриді (ТіН) 0.65-1.68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1-ескерту: </w:t>
      </w:r>
      <w:r>
        <w:rPr>
          <w:rFonts w:ascii="Times New Roman"/>
          <w:b w:val="false"/>
          <w:i w:val="false"/>
          <w:color w:val="000000"/>
          <w:sz w:val="28"/>
        </w:rPr>
        <w:t xml:space="preserve">МL8 (с) тармағымен бақыланатын авиациялық отын құрамдас емес түпкі өнім болып табылады.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2-ескерту: </w:t>
      </w:r>
      <w:r>
        <w:rPr>
          <w:rFonts w:ascii="Times New Roman"/>
          <w:b w:val="false"/>
          <w:i w:val="false"/>
          <w:color w:val="000000"/>
          <w:sz w:val="28"/>
        </w:rPr>
        <w:t xml:space="preserve">МL8 (с) 4а коррозиямен күрес үшін арнайы жасалған гидразиннің қоспасын бақыламайды.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3-ескерту: </w:t>
      </w:r>
      <w:r>
        <w:rPr>
          <w:rFonts w:ascii="Times New Roman"/>
          <w:b w:val="false"/>
          <w:i w:val="false"/>
          <w:color w:val="000000"/>
          <w:sz w:val="28"/>
        </w:rPr>
        <w:t xml:space="preserve">МL8 (с) 5 көрсетілген металдар мен қоспалардан тұратын жарылғыш заттар мен отын алюминийдегі, магнийдегі, цирконийдегі немесе бериллийдегі металдар мен қоспалардың қорытындысына байланыссыз бақыланады.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4-ескерту: </w:t>
      </w:r>
      <w:r>
        <w:rPr>
          <w:rFonts w:ascii="Times New Roman"/>
          <w:b w:val="false"/>
          <w:i w:val="false"/>
          <w:color w:val="000000"/>
          <w:sz w:val="28"/>
        </w:rPr>
        <w:t xml:space="preserve">МL8 (с) 5 (b) бор-10-мен байытылған (20 % немесе бор-10-ның жалпы құрамынан астам) бор мен бор карбидін бақыламайды. </w:t>
      </w:r>
    </w:p>
    <w:p>
      <w:pPr>
        <w:spacing w:after="0"/>
        <w:ind w:left="0"/>
        <w:jc w:val="both"/>
      </w:pPr>
      <w:r>
        <w:rPr>
          <w:rFonts w:ascii="Times New Roman"/>
          <w:b w:val="false"/>
          <w:i w:val="false"/>
          <w:color w:val="000000"/>
          <w:sz w:val="28"/>
        </w:rPr>
        <w:t xml:space="preserve">
      (d) Мынадай қышқылданғыштар және олардың қоспалары: </w:t>
      </w:r>
    </w:p>
    <w:p>
      <w:pPr>
        <w:spacing w:after="0"/>
        <w:ind w:left="0"/>
        <w:jc w:val="both"/>
      </w:pPr>
      <w:r>
        <w:rPr>
          <w:rFonts w:ascii="Times New Roman"/>
          <w:b w:val="false"/>
          <w:i w:val="false"/>
          <w:color w:val="000000"/>
          <w:sz w:val="28"/>
        </w:rPr>
        <w:t xml:space="preserve">
      1. ADN (динитрамид аммония немесе SR 12) (CAS 140456-78-6); </w:t>
      </w:r>
    </w:p>
    <w:p>
      <w:pPr>
        <w:spacing w:after="0"/>
        <w:ind w:left="0"/>
        <w:jc w:val="both"/>
      </w:pPr>
      <w:r>
        <w:rPr>
          <w:rFonts w:ascii="Times New Roman"/>
          <w:b w:val="false"/>
          <w:i w:val="false"/>
          <w:color w:val="000000"/>
          <w:sz w:val="28"/>
        </w:rPr>
        <w:t xml:space="preserve">
      2. АР (перхлорат аммония) (CAS 7790-98-9); </w:t>
      </w:r>
    </w:p>
    <w:p>
      <w:pPr>
        <w:spacing w:after="0"/>
        <w:ind w:left="0"/>
        <w:jc w:val="both"/>
      </w:pPr>
      <w:r>
        <w:rPr>
          <w:rFonts w:ascii="Times New Roman"/>
          <w:b w:val="false"/>
          <w:i w:val="false"/>
          <w:color w:val="000000"/>
          <w:sz w:val="28"/>
        </w:rPr>
        <w:t xml:space="preserve">
      3. фтордан және мынадай қоспалардың біреуінен тұратын қосылыстар: </w:t>
      </w:r>
    </w:p>
    <w:p>
      <w:pPr>
        <w:spacing w:after="0"/>
        <w:ind w:left="0"/>
        <w:jc w:val="both"/>
      </w:pPr>
      <w:r>
        <w:rPr>
          <w:rFonts w:ascii="Times New Roman"/>
          <w:b w:val="false"/>
          <w:i w:val="false"/>
          <w:color w:val="000000"/>
          <w:sz w:val="28"/>
        </w:rPr>
        <w:t xml:space="preserve">
      (а) Басқа да галогендер; </w:t>
      </w:r>
    </w:p>
    <w:p>
      <w:pPr>
        <w:spacing w:after="0"/>
        <w:ind w:left="0"/>
        <w:jc w:val="both"/>
      </w:pPr>
      <w:r>
        <w:rPr>
          <w:rFonts w:ascii="Times New Roman"/>
          <w:b w:val="false"/>
          <w:i w:val="false"/>
          <w:color w:val="000000"/>
          <w:sz w:val="28"/>
        </w:rPr>
        <w:t xml:space="preserve">
      (b) Оттегі; немесе </w:t>
      </w:r>
    </w:p>
    <w:p>
      <w:pPr>
        <w:spacing w:after="0"/>
        <w:ind w:left="0"/>
        <w:jc w:val="both"/>
      </w:pPr>
      <w:r>
        <w:rPr>
          <w:rFonts w:ascii="Times New Roman"/>
          <w:b w:val="false"/>
          <w:i w:val="false"/>
          <w:color w:val="000000"/>
          <w:sz w:val="28"/>
        </w:rPr>
        <w:t xml:space="preserve">
      (с) Азот; </w:t>
      </w:r>
    </w:p>
    <w:p>
      <w:pPr>
        <w:spacing w:after="0"/>
        <w:ind w:left="0"/>
        <w:jc w:val="both"/>
      </w:pPr>
      <w:r>
        <w:rPr>
          <w:rFonts w:ascii="Times New Roman"/>
          <w:b w:val="false"/>
          <w:i w:val="false"/>
          <w:color w:val="000000"/>
          <w:sz w:val="28"/>
        </w:rPr>
        <w:t xml:space="preserve">
      2812; 2826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МL8 (d)   3 хлордың трифторидін бақыламайды. Қосарлама мақсаттағы тізімдегі 1С238 қараңыз. </w:t>
      </w:r>
    </w:p>
    <w:p>
      <w:pPr>
        <w:spacing w:after="0"/>
        <w:ind w:left="0"/>
        <w:jc w:val="both"/>
      </w:pPr>
      <w:r>
        <w:rPr>
          <w:rFonts w:ascii="Times New Roman"/>
          <w:b w:val="false"/>
          <w:i w:val="false"/>
          <w:color w:val="000000"/>
          <w:sz w:val="28"/>
        </w:rPr>
        <w:t xml:space="preserve">
      4. DNАD (1,3-динитро-1,3-диазетидин (diazetidine)) (САS 78246-06-7); </w:t>
      </w:r>
    </w:p>
    <w:p>
      <w:pPr>
        <w:spacing w:after="0"/>
        <w:ind w:left="0"/>
        <w:jc w:val="both"/>
      </w:pPr>
      <w:r>
        <w:rPr>
          <w:rFonts w:ascii="Times New Roman"/>
          <w:b w:val="false"/>
          <w:i w:val="false"/>
          <w:color w:val="000000"/>
          <w:sz w:val="28"/>
        </w:rPr>
        <w:t xml:space="preserve">
      5. НАN (гидроксиламмонийдің нитраты) (САS 13465-08-2); </w:t>
      </w:r>
    </w:p>
    <w:p>
      <w:pPr>
        <w:spacing w:after="0"/>
        <w:ind w:left="0"/>
        <w:jc w:val="both"/>
      </w:pPr>
      <w:r>
        <w:rPr>
          <w:rFonts w:ascii="Times New Roman"/>
          <w:b w:val="false"/>
          <w:i w:val="false"/>
          <w:color w:val="000000"/>
          <w:sz w:val="28"/>
        </w:rPr>
        <w:t xml:space="preserve">
      6. (НАР) (гидроксиламмония перхлорат) (САS 15588-62-2); </w:t>
      </w:r>
    </w:p>
    <w:p>
      <w:pPr>
        <w:spacing w:after="0"/>
        <w:ind w:left="0"/>
        <w:jc w:val="both"/>
      </w:pPr>
      <w:r>
        <w:rPr>
          <w:rFonts w:ascii="Times New Roman"/>
          <w:b w:val="false"/>
          <w:i w:val="false"/>
          <w:color w:val="000000"/>
          <w:sz w:val="28"/>
        </w:rPr>
        <w:t xml:space="preserve">
      7. НNҒ (гидразиннің нитроформаты (hydrazinium nitroformate)) (САS 20773-28-8); </w:t>
      </w:r>
    </w:p>
    <w:p>
      <w:pPr>
        <w:spacing w:after="0"/>
        <w:ind w:left="0"/>
        <w:jc w:val="both"/>
      </w:pPr>
      <w:r>
        <w:rPr>
          <w:rFonts w:ascii="Times New Roman"/>
          <w:b w:val="false"/>
          <w:i w:val="false"/>
          <w:color w:val="000000"/>
          <w:sz w:val="28"/>
        </w:rPr>
        <w:t xml:space="preserve">
      8. Гидразиннің нитраты (САS 37836-27-4); </w:t>
      </w:r>
    </w:p>
    <w:p>
      <w:pPr>
        <w:spacing w:after="0"/>
        <w:ind w:left="0"/>
        <w:jc w:val="both"/>
      </w:pPr>
      <w:r>
        <w:rPr>
          <w:rFonts w:ascii="Times New Roman"/>
          <w:b w:val="false"/>
          <w:i w:val="false"/>
          <w:color w:val="000000"/>
          <w:sz w:val="28"/>
        </w:rPr>
        <w:t xml:space="preserve">
      9. Гидразинперхлорат (САS 27978-54-7); </w:t>
      </w:r>
    </w:p>
    <w:p>
      <w:pPr>
        <w:spacing w:after="0"/>
        <w:ind w:left="0"/>
        <w:jc w:val="both"/>
      </w:pPr>
      <w:r>
        <w:rPr>
          <w:rFonts w:ascii="Times New Roman"/>
          <w:b w:val="false"/>
          <w:i w:val="false"/>
          <w:color w:val="000000"/>
          <w:sz w:val="28"/>
        </w:rPr>
        <w:t xml:space="preserve">
      10. Ингибирленген түтіндеген азот қышқылынан (ІRҒNА) (САS 8007-58-7) немесе өзінің құрамында олар бар сұйық қышқылдағыштар;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МL8 (а) ингибирленген түтіндеген азот қышқылын бақыламайды. </w:t>
      </w:r>
    </w:p>
    <w:p>
      <w:pPr>
        <w:spacing w:after="0"/>
        <w:ind w:left="0"/>
        <w:jc w:val="both"/>
      </w:pPr>
      <w:r>
        <w:rPr>
          <w:rFonts w:ascii="Times New Roman"/>
          <w:b w:val="false"/>
          <w:i w:val="false"/>
          <w:color w:val="000000"/>
          <w:sz w:val="28"/>
        </w:rPr>
        <w:t xml:space="preserve">
      (е) Мынадай байланыстыратын заттар, пластификаторлар, мономерлер, полимерлер: </w:t>
      </w:r>
    </w:p>
    <w:p>
      <w:pPr>
        <w:spacing w:after="0"/>
        <w:ind w:left="0"/>
        <w:jc w:val="both"/>
      </w:pPr>
      <w:r>
        <w:rPr>
          <w:rFonts w:ascii="Times New Roman"/>
          <w:b w:val="false"/>
          <w:i w:val="false"/>
          <w:color w:val="000000"/>
          <w:sz w:val="28"/>
        </w:rPr>
        <w:t xml:space="preserve">
      1. Азидометилметилоксетан (АММО) және оның полимерлері (САS 90683-29-7) (сондай-ақ МL8 (g) 1 оның "прекурсорлары" үшін); </w:t>
      </w:r>
    </w:p>
    <w:p>
      <w:pPr>
        <w:spacing w:after="0"/>
        <w:ind w:left="0"/>
        <w:jc w:val="both"/>
      </w:pPr>
      <w:r>
        <w:rPr>
          <w:rFonts w:ascii="Times New Roman"/>
          <w:b w:val="false"/>
          <w:i w:val="false"/>
          <w:color w:val="000000"/>
          <w:sz w:val="28"/>
        </w:rPr>
        <w:t xml:space="preserve">
      2. ВАМО (диазидометилоксетан (bisazidomethyloxetane) және оның полимері) (САS 17607-20-4) (сондай-ақ МL8 (g) 1 оның "прекурсорлары" үшін); </w:t>
      </w:r>
    </w:p>
    <w:p>
      <w:pPr>
        <w:spacing w:after="0"/>
        <w:ind w:left="0"/>
        <w:jc w:val="both"/>
      </w:pPr>
      <w:r>
        <w:rPr>
          <w:rFonts w:ascii="Times New Roman"/>
          <w:b w:val="false"/>
          <w:i w:val="false"/>
          <w:color w:val="000000"/>
          <w:sz w:val="28"/>
        </w:rPr>
        <w:t xml:space="preserve">
      3. BDNPA (ди(2,2-динитропропил)ацеталь) (CAS 5108-69-0); </w:t>
      </w:r>
    </w:p>
    <w:p>
      <w:pPr>
        <w:spacing w:after="0"/>
        <w:ind w:left="0"/>
        <w:jc w:val="both"/>
      </w:pPr>
      <w:r>
        <w:rPr>
          <w:rFonts w:ascii="Times New Roman"/>
          <w:b w:val="false"/>
          <w:i w:val="false"/>
          <w:color w:val="000000"/>
          <w:sz w:val="28"/>
        </w:rPr>
        <w:t xml:space="preserve">
      4. BDNPF (ди(2,2-динитропропил)формаль) (CAS 5917-61-3); </w:t>
      </w:r>
    </w:p>
    <w:p>
      <w:pPr>
        <w:spacing w:after="0"/>
        <w:ind w:left="0"/>
        <w:jc w:val="both"/>
      </w:pPr>
      <w:r>
        <w:rPr>
          <w:rFonts w:ascii="Times New Roman"/>
          <w:b w:val="false"/>
          <w:i w:val="false"/>
          <w:color w:val="000000"/>
          <w:sz w:val="28"/>
        </w:rPr>
        <w:t xml:space="preserve">
      5. ВTTN (бутантриолтринитрат) (САS 6659-60-5) (сондай-ақ МL8 (g) 8 оның "прекурсорлары" үшін); </w:t>
      </w:r>
    </w:p>
    <w:p>
      <w:pPr>
        <w:spacing w:after="0"/>
        <w:ind w:left="0"/>
        <w:jc w:val="both"/>
      </w:pPr>
      <w:r>
        <w:rPr>
          <w:rFonts w:ascii="Times New Roman"/>
          <w:b w:val="false"/>
          <w:i w:val="false"/>
          <w:color w:val="000000"/>
          <w:sz w:val="28"/>
        </w:rPr>
        <w:t xml:space="preserve">
      6. Активті мономерлер, пластификаторлар және нитро-, азидо-, нитрато-, нитраза- тұратын полимерлер және әскери қолдану үшін арнайы әзірленген дифторамино-топтар; </w:t>
      </w:r>
    </w:p>
    <w:p>
      <w:pPr>
        <w:spacing w:after="0"/>
        <w:ind w:left="0"/>
        <w:jc w:val="both"/>
      </w:pPr>
      <w:r>
        <w:rPr>
          <w:rFonts w:ascii="Times New Roman"/>
          <w:b w:val="false"/>
          <w:i w:val="false"/>
          <w:color w:val="000000"/>
          <w:sz w:val="28"/>
        </w:rPr>
        <w:t xml:space="preserve">
      7. FАМАО (3-дифтораминометил (difluoroaminomethyl)-3азидометил </w:t>
      </w:r>
    </w:p>
    <w:p>
      <w:pPr>
        <w:spacing w:after="0"/>
        <w:ind w:left="0"/>
        <w:jc w:val="both"/>
      </w:pPr>
      <w:r>
        <w:rPr>
          <w:rFonts w:ascii="Times New Roman"/>
          <w:b w:val="false"/>
          <w:i w:val="false"/>
          <w:color w:val="000000"/>
          <w:sz w:val="28"/>
        </w:rPr>
        <w:t xml:space="preserve">
      оксетан) және оның полимерлері; </w:t>
      </w:r>
    </w:p>
    <w:p>
      <w:pPr>
        <w:spacing w:after="0"/>
        <w:ind w:left="0"/>
        <w:jc w:val="both"/>
      </w:pPr>
      <w:r>
        <w:rPr>
          <w:rFonts w:ascii="Times New Roman"/>
          <w:b w:val="false"/>
          <w:i w:val="false"/>
          <w:color w:val="000000"/>
          <w:sz w:val="28"/>
        </w:rPr>
        <w:t xml:space="preserve">
      8. FEFO (ди(2-фтор-2,2-динитроэтил)формаль) (CAS 17003-79-1); </w:t>
      </w:r>
    </w:p>
    <w:p>
      <w:pPr>
        <w:spacing w:after="0"/>
        <w:ind w:left="0"/>
        <w:jc w:val="both"/>
      </w:pPr>
      <w:r>
        <w:rPr>
          <w:rFonts w:ascii="Times New Roman"/>
          <w:b w:val="false"/>
          <w:i w:val="false"/>
          <w:color w:val="000000"/>
          <w:sz w:val="28"/>
        </w:rPr>
        <w:t xml:space="preserve">
      9. FPF-1 (поли-2,2,3,3,4,4-гексафторпентан (hexafluoropentane)-1,5-диол формаль) (CAS 376-90-9); </w:t>
      </w:r>
    </w:p>
    <w:p>
      <w:pPr>
        <w:spacing w:after="0"/>
        <w:ind w:left="0"/>
        <w:jc w:val="both"/>
      </w:pPr>
      <w:r>
        <w:rPr>
          <w:rFonts w:ascii="Times New Roman"/>
          <w:b w:val="false"/>
          <w:i w:val="false"/>
          <w:color w:val="000000"/>
          <w:sz w:val="28"/>
        </w:rPr>
        <w:t xml:space="preserve">
      10. FPF-3 (поли-2,4,4,5,5,6,6-гептафтор (heptafluoro)-2-три-фторметил (fluoromethyl)-3-оксагептан (охаhеptаnе)-1,7-диолформаль); </w:t>
      </w:r>
    </w:p>
    <w:p>
      <w:pPr>
        <w:spacing w:after="0"/>
        <w:ind w:left="0"/>
        <w:jc w:val="both"/>
      </w:pPr>
      <w:r>
        <w:rPr>
          <w:rFonts w:ascii="Times New Roman"/>
          <w:b w:val="false"/>
          <w:i w:val="false"/>
          <w:color w:val="000000"/>
          <w:sz w:val="28"/>
        </w:rPr>
        <w:t xml:space="preserve">
      11. (GАР) (полиглицидилазид (glycidylazide polymer)) (САS 143178-24-9) және оның туындылары; </w:t>
      </w:r>
    </w:p>
    <w:p>
      <w:pPr>
        <w:spacing w:after="0"/>
        <w:ind w:left="0"/>
        <w:jc w:val="both"/>
      </w:pPr>
      <w:r>
        <w:rPr>
          <w:rFonts w:ascii="Times New Roman"/>
          <w:b w:val="false"/>
          <w:i w:val="false"/>
          <w:color w:val="000000"/>
          <w:sz w:val="28"/>
        </w:rPr>
        <w:t xml:space="preserve">
      12. 2,2-ден 2,4-ке дейінгі функционалдығымен, 0,77 мека-г кем гидрооксильді көрсеткішімен, 30  </w:t>
      </w:r>
      <w:r>
        <w:rPr>
          <w:rFonts w:ascii="Times New Roman"/>
          <w:b w:val="false"/>
          <w:i w:val="false"/>
          <w:color w:val="000000"/>
          <w:vertAlign w:val="superscript"/>
        </w:rPr>
        <w:t xml:space="preserve">o </w:t>
      </w:r>
      <w:r>
        <w:rPr>
          <w:rFonts w:ascii="Times New Roman"/>
          <w:b w:val="false"/>
          <w:i w:val="false"/>
          <w:color w:val="000000"/>
          <w:sz w:val="28"/>
        </w:rPr>
        <w:t xml:space="preserve">С кезіндегі 47 пуаз (САS 69102-90-5) кем жабысқақтықпен, ұштықты гидрооксилді топтарымен (НТРВ) полибутадиен; </w:t>
      </w:r>
    </w:p>
    <w:p>
      <w:pPr>
        <w:spacing w:after="0"/>
        <w:ind w:left="0"/>
        <w:jc w:val="both"/>
      </w:pPr>
      <w:r>
        <w:rPr>
          <w:rFonts w:ascii="Times New Roman"/>
          <w:b w:val="false"/>
          <w:i w:val="false"/>
          <w:color w:val="000000"/>
          <w:sz w:val="28"/>
        </w:rPr>
        <w:t xml:space="preserve">
      13. Төмен молекулярлы (10000 кем) поли (эпихлогидрин) функциональды спиртті топтармен; поли (эпихлоргидриндиол) және триол; </w:t>
      </w:r>
    </w:p>
    <w:p>
      <w:pPr>
        <w:spacing w:after="0"/>
        <w:ind w:left="0"/>
        <w:jc w:val="both"/>
      </w:pPr>
      <w:r>
        <w:rPr>
          <w:rFonts w:ascii="Times New Roman"/>
          <w:b w:val="false"/>
          <w:i w:val="false"/>
          <w:color w:val="000000"/>
          <w:sz w:val="28"/>
        </w:rPr>
        <w:t xml:space="preserve">
      14. NENAs (нитратоэтилнитрамин (nitratoethylnitramine) компаунды) (CAS 17096-47-8, 85068-73-1, 82486-83-7, 82486-82-6 және 85954-06-9); </w:t>
      </w:r>
    </w:p>
    <w:p>
      <w:pPr>
        <w:spacing w:after="0"/>
        <w:ind w:left="0"/>
        <w:jc w:val="both"/>
      </w:pPr>
      <w:r>
        <w:rPr>
          <w:rFonts w:ascii="Times New Roman"/>
          <w:b w:val="false"/>
          <w:i w:val="false"/>
          <w:color w:val="000000"/>
          <w:sz w:val="28"/>
        </w:rPr>
        <w:t xml:space="preserve">
      15. PGN (Poly-GLYN, полиглицидилнитрат немесе поли (нитратометил-оксиран)) (CAS 27814-48-8); </w:t>
      </w:r>
    </w:p>
    <w:p>
      <w:pPr>
        <w:spacing w:after="0"/>
        <w:ind w:left="0"/>
        <w:jc w:val="both"/>
      </w:pPr>
      <w:r>
        <w:rPr>
          <w:rFonts w:ascii="Times New Roman"/>
          <w:b w:val="false"/>
          <w:i w:val="false"/>
          <w:color w:val="000000"/>
          <w:sz w:val="28"/>
        </w:rPr>
        <w:t xml:space="preserve">
      16 Полинитроортокарбонаттар; </w:t>
      </w:r>
    </w:p>
    <w:p>
      <w:pPr>
        <w:spacing w:after="0"/>
        <w:ind w:left="0"/>
        <w:jc w:val="both"/>
      </w:pPr>
      <w:r>
        <w:rPr>
          <w:rFonts w:ascii="Times New Roman"/>
          <w:b w:val="false"/>
          <w:i w:val="false"/>
          <w:color w:val="000000"/>
          <w:sz w:val="28"/>
        </w:rPr>
        <w:t xml:space="preserve">
      17. ТVОРА (1,2,3-Три [(1,2-ди (дифторамино) этокси] пропан немесе аддукт тривиноксипропан) (САS 53159-39-0). </w:t>
      </w:r>
    </w:p>
    <w:p>
      <w:pPr>
        <w:spacing w:after="0"/>
        <w:ind w:left="0"/>
        <w:jc w:val="both"/>
      </w:pPr>
      <w:r>
        <w:rPr>
          <w:rFonts w:ascii="Times New Roman"/>
          <w:b w:val="false"/>
          <w:i w:val="false"/>
          <w:color w:val="000000"/>
          <w:sz w:val="28"/>
        </w:rPr>
        <w:t xml:space="preserve">
      (f) Мынадай "аддитивтер": </w:t>
      </w:r>
    </w:p>
    <w:p>
      <w:pPr>
        <w:spacing w:after="0"/>
        <w:ind w:left="0"/>
        <w:jc w:val="both"/>
      </w:pPr>
      <w:r>
        <w:rPr>
          <w:rFonts w:ascii="Times New Roman"/>
          <w:b w:val="false"/>
          <w:i w:val="false"/>
          <w:color w:val="000000"/>
          <w:sz w:val="28"/>
        </w:rPr>
        <w:t xml:space="preserve">
      1. Мыстың негізгі салицилаты (САS 62320-94-9); </w:t>
      </w:r>
    </w:p>
    <w:p>
      <w:pPr>
        <w:spacing w:after="0"/>
        <w:ind w:left="0"/>
        <w:jc w:val="both"/>
      </w:pPr>
      <w:r>
        <w:rPr>
          <w:rFonts w:ascii="Times New Roman"/>
          <w:b w:val="false"/>
          <w:i w:val="false"/>
          <w:color w:val="000000"/>
          <w:sz w:val="28"/>
        </w:rPr>
        <w:t xml:space="preserve">
      2. ВНЕGА (Ди(2-гидроксиэтил) гликольамид) (САS 17409-41-5); </w:t>
      </w:r>
    </w:p>
    <w:p>
      <w:pPr>
        <w:spacing w:after="0"/>
        <w:ind w:left="0"/>
        <w:jc w:val="both"/>
      </w:pPr>
      <w:r>
        <w:rPr>
          <w:rFonts w:ascii="Times New Roman"/>
          <w:b w:val="false"/>
          <w:i w:val="false"/>
          <w:color w:val="000000"/>
          <w:sz w:val="28"/>
        </w:rPr>
        <w:t xml:space="preserve">
      3. ВNО (Бутадиеннитрилоксид) (САS 9003-18-3); </w:t>
      </w:r>
    </w:p>
    <w:p>
      <w:pPr>
        <w:spacing w:after="0"/>
        <w:ind w:left="0"/>
        <w:jc w:val="both"/>
      </w:pPr>
      <w:r>
        <w:rPr>
          <w:rFonts w:ascii="Times New Roman"/>
          <w:b w:val="false"/>
          <w:i w:val="false"/>
          <w:color w:val="000000"/>
          <w:sz w:val="28"/>
        </w:rPr>
        <w:t xml:space="preserve">
      4. Мынадай туында ферецондар: </w:t>
      </w:r>
    </w:p>
    <w:p>
      <w:pPr>
        <w:spacing w:after="0"/>
        <w:ind w:left="0"/>
        <w:jc w:val="both"/>
      </w:pPr>
      <w:r>
        <w:rPr>
          <w:rFonts w:ascii="Times New Roman"/>
          <w:b w:val="false"/>
          <w:i w:val="false"/>
          <w:color w:val="000000"/>
          <w:sz w:val="28"/>
        </w:rPr>
        <w:t xml:space="preserve">
      (а) бутацен (САS 125856-62-4); </w:t>
      </w:r>
    </w:p>
    <w:p>
      <w:pPr>
        <w:spacing w:after="0"/>
        <w:ind w:left="0"/>
        <w:jc w:val="both"/>
      </w:pPr>
      <w:r>
        <w:rPr>
          <w:rFonts w:ascii="Times New Roman"/>
          <w:b w:val="false"/>
          <w:i w:val="false"/>
          <w:color w:val="000000"/>
          <w:sz w:val="28"/>
        </w:rPr>
        <w:t xml:space="preserve">
      (b) катоцин (2,2-бисэтилфероценилпропен) (САS 37206-41-1): </w:t>
      </w:r>
    </w:p>
    <w:p>
      <w:pPr>
        <w:spacing w:after="0"/>
        <w:ind w:left="0"/>
        <w:jc w:val="both"/>
      </w:pPr>
      <w:r>
        <w:rPr>
          <w:rFonts w:ascii="Times New Roman"/>
          <w:b w:val="false"/>
          <w:i w:val="false"/>
          <w:color w:val="000000"/>
          <w:sz w:val="28"/>
        </w:rPr>
        <w:t xml:space="preserve">
      (с) фероценкарбонолды сілті; </w:t>
      </w:r>
    </w:p>
    <w:p>
      <w:pPr>
        <w:spacing w:after="0"/>
        <w:ind w:left="0"/>
        <w:jc w:val="both"/>
      </w:pPr>
      <w:r>
        <w:rPr>
          <w:rFonts w:ascii="Times New Roman"/>
          <w:b w:val="false"/>
          <w:i w:val="false"/>
          <w:color w:val="000000"/>
          <w:sz w:val="28"/>
        </w:rPr>
        <w:t xml:space="preserve">
      (d) н-бутилфероцен (САS 319904-29-7); </w:t>
      </w:r>
    </w:p>
    <w:p>
      <w:pPr>
        <w:spacing w:after="0"/>
        <w:ind w:left="0"/>
        <w:jc w:val="both"/>
      </w:pPr>
      <w:r>
        <w:rPr>
          <w:rFonts w:ascii="Times New Roman"/>
          <w:b w:val="false"/>
          <w:i w:val="false"/>
          <w:color w:val="000000"/>
          <w:sz w:val="28"/>
        </w:rPr>
        <w:t xml:space="preserve">
      (е) басқа да аддутиктивті полимерлік туынды фероцендер; </w:t>
      </w:r>
    </w:p>
    <w:p>
      <w:pPr>
        <w:spacing w:after="0"/>
        <w:ind w:left="0"/>
        <w:jc w:val="both"/>
      </w:pPr>
      <w:r>
        <w:rPr>
          <w:rFonts w:ascii="Times New Roman"/>
          <w:b w:val="false"/>
          <w:i w:val="false"/>
          <w:color w:val="000000"/>
          <w:sz w:val="28"/>
        </w:rPr>
        <w:t xml:space="preserve">
      5. Қорғасынның бета-резорцилаты (САS 20936-32-7); </w:t>
      </w:r>
    </w:p>
    <w:p>
      <w:pPr>
        <w:spacing w:after="0"/>
        <w:ind w:left="0"/>
        <w:jc w:val="both"/>
      </w:pPr>
      <w:r>
        <w:rPr>
          <w:rFonts w:ascii="Times New Roman"/>
          <w:b w:val="false"/>
          <w:i w:val="false"/>
          <w:color w:val="000000"/>
          <w:sz w:val="28"/>
        </w:rPr>
        <w:t xml:space="preserve">
      6. Қорғасынның цитраты (САS 14450-60-3); </w:t>
      </w:r>
    </w:p>
    <w:p>
      <w:pPr>
        <w:spacing w:after="0"/>
        <w:ind w:left="0"/>
        <w:jc w:val="both"/>
      </w:pPr>
      <w:r>
        <w:rPr>
          <w:rFonts w:ascii="Times New Roman"/>
          <w:b w:val="false"/>
          <w:i w:val="false"/>
          <w:color w:val="000000"/>
          <w:sz w:val="28"/>
        </w:rPr>
        <w:t xml:space="preserve">
      7. Қорғасын-мыс бета-резоцилатты немесе салицилатты хелаттар (САS 68411-07-4); </w:t>
      </w:r>
    </w:p>
    <w:p>
      <w:pPr>
        <w:spacing w:after="0"/>
        <w:ind w:left="0"/>
        <w:jc w:val="both"/>
      </w:pPr>
      <w:r>
        <w:rPr>
          <w:rFonts w:ascii="Times New Roman"/>
          <w:b w:val="false"/>
          <w:i w:val="false"/>
          <w:color w:val="000000"/>
          <w:sz w:val="28"/>
        </w:rPr>
        <w:t xml:space="preserve">
      8. Қорғасынның малеаты (САS 19136-34-6); </w:t>
      </w:r>
    </w:p>
    <w:p>
      <w:pPr>
        <w:spacing w:after="0"/>
        <w:ind w:left="0"/>
        <w:jc w:val="both"/>
      </w:pPr>
      <w:r>
        <w:rPr>
          <w:rFonts w:ascii="Times New Roman"/>
          <w:b w:val="false"/>
          <w:i w:val="false"/>
          <w:color w:val="000000"/>
          <w:sz w:val="28"/>
        </w:rPr>
        <w:t xml:space="preserve">
      9. Қорғасынның салицилаты (САS 15748-73-9); </w:t>
      </w:r>
    </w:p>
    <w:p>
      <w:pPr>
        <w:spacing w:after="0"/>
        <w:ind w:left="0"/>
        <w:jc w:val="both"/>
      </w:pPr>
      <w:r>
        <w:rPr>
          <w:rFonts w:ascii="Times New Roman"/>
          <w:b w:val="false"/>
          <w:i w:val="false"/>
          <w:color w:val="000000"/>
          <w:sz w:val="28"/>
        </w:rPr>
        <w:t xml:space="preserve">
      10. Қорғасынның станнаты (САS 12036-31-6); </w:t>
      </w:r>
    </w:p>
    <w:p>
      <w:pPr>
        <w:spacing w:after="0"/>
        <w:ind w:left="0"/>
        <w:jc w:val="both"/>
      </w:pPr>
      <w:r>
        <w:rPr>
          <w:rFonts w:ascii="Times New Roman"/>
          <w:b w:val="false"/>
          <w:i w:val="false"/>
          <w:color w:val="000000"/>
          <w:sz w:val="28"/>
        </w:rPr>
        <w:t xml:space="preserve">
      11. МАРО ((Три-1-(2-метил) азиридинил) фосфиноксид) (САS 57-39-6); ВОВВА 8 (ди (2-метилазиридинил) (2-(2-гидроксипропокси) пропиламино) фосфиноксид); және басқа да туынды МАРО; </w:t>
      </w:r>
    </w:p>
    <w:p>
      <w:pPr>
        <w:spacing w:after="0"/>
        <w:ind w:left="0"/>
        <w:jc w:val="both"/>
      </w:pPr>
      <w:r>
        <w:rPr>
          <w:rFonts w:ascii="Times New Roman"/>
          <w:b w:val="false"/>
          <w:i w:val="false"/>
          <w:color w:val="000000"/>
          <w:sz w:val="28"/>
        </w:rPr>
        <w:t xml:space="preserve">
      12. Метил ВАРО (Ди (2-метилазиридинил) метиламинофосфиноксид) </w:t>
      </w:r>
    </w:p>
    <w:p>
      <w:pPr>
        <w:spacing w:after="0"/>
        <w:ind w:left="0"/>
        <w:jc w:val="both"/>
      </w:pPr>
      <w:r>
        <w:rPr>
          <w:rFonts w:ascii="Times New Roman"/>
          <w:b w:val="false"/>
          <w:i w:val="false"/>
          <w:color w:val="000000"/>
          <w:sz w:val="28"/>
        </w:rPr>
        <w:t xml:space="preserve">
      (САS 85068-72-0); </w:t>
      </w:r>
    </w:p>
    <w:p>
      <w:pPr>
        <w:spacing w:after="0"/>
        <w:ind w:left="0"/>
        <w:jc w:val="both"/>
      </w:pPr>
      <w:r>
        <w:rPr>
          <w:rFonts w:ascii="Times New Roman"/>
          <w:b w:val="false"/>
          <w:i w:val="false"/>
          <w:color w:val="000000"/>
          <w:sz w:val="28"/>
        </w:rPr>
        <w:t xml:space="preserve">
      13. N-Метил-n-нитроанилин (САS 100-15-2); </w:t>
      </w:r>
    </w:p>
    <w:p>
      <w:pPr>
        <w:spacing w:after="0"/>
        <w:ind w:left="0"/>
        <w:jc w:val="both"/>
      </w:pPr>
      <w:r>
        <w:rPr>
          <w:rFonts w:ascii="Times New Roman"/>
          <w:b w:val="false"/>
          <w:i w:val="false"/>
          <w:color w:val="000000"/>
          <w:sz w:val="28"/>
        </w:rPr>
        <w:t xml:space="preserve">
      14. 3-Нитраза-1,5-пентандиизоцианат (САS 7406-61-9); </w:t>
      </w:r>
    </w:p>
    <w:p>
      <w:pPr>
        <w:spacing w:after="0"/>
        <w:ind w:left="0"/>
        <w:jc w:val="both"/>
      </w:pPr>
      <w:r>
        <w:rPr>
          <w:rFonts w:ascii="Times New Roman"/>
          <w:b w:val="false"/>
          <w:i w:val="false"/>
          <w:color w:val="000000"/>
          <w:sz w:val="28"/>
        </w:rPr>
        <w:t xml:space="preserve">
      15. Метаорганикалық байланыстырушы агенттер, оның ішінде мыналар: </w:t>
      </w:r>
    </w:p>
    <w:p>
      <w:pPr>
        <w:spacing w:after="0"/>
        <w:ind w:left="0"/>
        <w:jc w:val="both"/>
      </w:pPr>
      <w:r>
        <w:rPr>
          <w:rFonts w:ascii="Times New Roman"/>
          <w:b w:val="false"/>
          <w:i w:val="false"/>
          <w:color w:val="000000"/>
          <w:sz w:val="28"/>
        </w:rPr>
        <w:t xml:space="preserve">
      (а) Неопентил (диалил) окситри (диоктил)-фосфототитанат (САS 10850-22-2); сондай-ақ 2,2-бис(2-пропенолатометилбутанолатотрис (диоктил)фосфато) титан (IV) (САS 110438-25-1); немесе LIСА 12 (САS 103850-22-2); </w:t>
      </w:r>
    </w:p>
    <w:p>
      <w:pPr>
        <w:spacing w:after="0"/>
        <w:ind w:left="0"/>
        <w:jc w:val="both"/>
      </w:pPr>
      <w:r>
        <w:rPr>
          <w:rFonts w:ascii="Times New Roman"/>
          <w:b w:val="false"/>
          <w:i w:val="false"/>
          <w:color w:val="000000"/>
          <w:sz w:val="28"/>
        </w:rPr>
        <w:t xml:space="preserve">
      (b) ((2-пропенолато-1) метилпропанолатометил)-(бутанолато 1) трис (диоктил) приофосфато-титанат (IV) немесе КR3538; </w:t>
      </w:r>
    </w:p>
    <w:p>
      <w:pPr>
        <w:spacing w:after="0"/>
        <w:ind w:left="0"/>
        <w:jc w:val="both"/>
      </w:pPr>
      <w:r>
        <w:rPr>
          <w:rFonts w:ascii="Times New Roman"/>
          <w:b w:val="false"/>
          <w:i w:val="false"/>
          <w:color w:val="000000"/>
          <w:sz w:val="28"/>
        </w:rPr>
        <w:t xml:space="preserve">
      (с) ((2-пропенолато-1) метилпропанолатометил)-(бутанолато 1) трис (диоктил) приофосфатотитанат (IV); </w:t>
      </w:r>
    </w:p>
    <w:p>
      <w:pPr>
        <w:spacing w:after="0"/>
        <w:ind w:left="0"/>
        <w:jc w:val="both"/>
      </w:pPr>
      <w:r>
        <w:rPr>
          <w:rFonts w:ascii="Times New Roman"/>
          <w:b w:val="false"/>
          <w:i w:val="false"/>
          <w:color w:val="000000"/>
          <w:sz w:val="28"/>
        </w:rPr>
        <w:t xml:space="preserve">
      16. Полцианодифтораминооксиэтилен (Polycyanodifluoroaminoethyleneoxide); </w:t>
      </w:r>
    </w:p>
    <w:p>
      <w:pPr>
        <w:spacing w:after="0"/>
        <w:ind w:left="0"/>
        <w:jc w:val="both"/>
      </w:pPr>
      <w:r>
        <w:rPr>
          <w:rFonts w:ascii="Times New Roman"/>
          <w:b w:val="false"/>
          <w:i w:val="false"/>
          <w:color w:val="000000"/>
          <w:sz w:val="28"/>
        </w:rPr>
        <w:t xml:space="preserve">
      Изофтальды, тримезинатты (ВІТА немесе бутилениминтримезамид), изоциануратты немесе азиридиндік сақинадағы 2-метил немесе 2-этил ауыстырғыштармен 3-металадипатты бас тізбекті құрылыммен жартылай функционалдық азаиридинамидтер; </w:t>
      </w:r>
    </w:p>
    <w:p>
      <w:pPr>
        <w:spacing w:after="0"/>
        <w:ind w:left="0"/>
        <w:jc w:val="both"/>
      </w:pPr>
      <w:r>
        <w:rPr>
          <w:rFonts w:ascii="Times New Roman"/>
          <w:b w:val="false"/>
          <w:i w:val="false"/>
          <w:color w:val="000000"/>
          <w:sz w:val="28"/>
        </w:rPr>
        <w:t xml:space="preserve">
      18. Полипиленимин, 2-метилазиридин (САS 75-55-8); </w:t>
      </w:r>
    </w:p>
    <w:p>
      <w:pPr>
        <w:spacing w:after="0"/>
        <w:ind w:left="0"/>
        <w:jc w:val="both"/>
      </w:pPr>
      <w:r>
        <w:rPr>
          <w:rFonts w:ascii="Times New Roman"/>
          <w:b w:val="false"/>
          <w:i w:val="false"/>
          <w:color w:val="000000"/>
          <w:sz w:val="28"/>
        </w:rPr>
        <w:t xml:space="preserve">
      19. 250 м2/г жоғары ерекшелікті беттік алаңымен және бөлшектерінің орташа мөлшері 3,0 нм немесе кем темірдің аса жұқа тотығы (гематит Ғе203); </w:t>
      </w:r>
    </w:p>
    <w:p>
      <w:pPr>
        <w:spacing w:after="0"/>
        <w:ind w:left="0"/>
        <w:jc w:val="both"/>
      </w:pPr>
      <w:r>
        <w:rPr>
          <w:rFonts w:ascii="Times New Roman"/>
          <w:b w:val="false"/>
          <w:i w:val="false"/>
          <w:color w:val="000000"/>
          <w:sz w:val="28"/>
        </w:rPr>
        <w:t xml:space="preserve">
      20. ТЕРАN (Тетраэтиленпентаминакрилонитрил) (САS 68412-45-3); цианоэтилденген полиамин және оның тұзы; </w:t>
      </w:r>
    </w:p>
    <w:p>
      <w:pPr>
        <w:spacing w:after="0"/>
        <w:ind w:left="0"/>
        <w:jc w:val="both"/>
      </w:pPr>
      <w:r>
        <w:rPr>
          <w:rFonts w:ascii="Times New Roman"/>
          <w:b w:val="false"/>
          <w:i w:val="false"/>
          <w:color w:val="000000"/>
          <w:sz w:val="28"/>
        </w:rPr>
        <w:t xml:space="preserve">
      21. ТЕРАNОL (Тетраэтиленпентаминакрилонитрилицидол) (САS 68412-46-4); цианоэтилденген полиамин, конденссацияланған глицидолмен және оның тұзымен; </w:t>
      </w:r>
    </w:p>
    <w:p>
      <w:pPr>
        <w:spacing w:after="0"/>
        <w:ind w:left="0"/>
        <w:jc w:val="both"/>
      </w:pPr>
      <w:r>
        <w:rPr>
          <w:rFonts w:ascii="Times New Roman"/>
          <w:b w:val="false"/>
          <w:i w:val="false"/>
          <w:color w:val="000000"/>
          <w:sz w:val="28"/>
        </w:rPr>
        <w:t xml:space="preserve">
      22. ТРВ (Трифенилвисмут) (САS 603-33-8). </w:t>
      </w:r>
    </w:p>
    <w:p>
      <w:pPr>
        <w:spacing w:after="0"/>
        <w:ind w:left="0"/>
        <w:jc w:val="both"/>
      </w:pPr>
      <w:r>
        <w:rPr>
          <w:rFonts w:ascii="Times New Roman"/>
          <w:b w:val="false"/>
          <w:i w:val="false"/>
          <w:color w:val="000000"/>
          <w:sz w:val="28"/>
        </w:rPr>
        <w:t xml:space="preserve">
      (g) Мынадай "прекурсорлар":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МL8 (g)-келтірілген сілтемелер осы заттардан шығарылған "энергетикалық материалдар" үшін берілген. </w:t>
      </w:r>
    </w:p>
    <w:p>
      <w:pPr>
        <w:spacing w:after="0"/>
        <w:ind w:left="0"/>
        <w:jc w:val="both"/>
      </w:pPr>
      <w:r>
        <w:rPr>
          <w:rFonts w:ascii="Times New Roman"/>
          <w:b w:val="false"/>
          <w:i w:val="false"/>
          <w:color w:val="000000"/>
          <w:sz w:val="28"/>
        </w:rPr>
        <w:t xml:space="preserve">
      1. ВСМО (Дихлорметилоксетан) (САS 142173-26-0) (сондай-ақ МL8 (е)1 және (е) 2-ні қараңыз); </w:t>
      </w:r>
    </w:p>
    <w:p>
      <w:pPr>
        <w:spacing w:after="0"/>
        <w:ind w:left="0"/>
        <w:jc w:val="both"/>
      </w:pPr>
      <w:r>
        <w:rPr>
          <w:rFonts w:ascii="Times New Roman"/>
          <w:b w:val="false"/>
          <w:i w:val="false"/>
          <w:color w:val="000000"/>
          <w:sz w:val="28"/>
        </w:rPr>
        <w:t xml:space="preserve">
      2. Динитроазетидин-трет-бутилді тұз (САS 125735-38-8) (сондай-ақ МL8 (а) 28-ді қараңыз); </w:t>
      </w:r>
    </w:p>
    <w:p>
      <w:pPr>
        <w:spacing w:after="0"/>
        <w:ind w:left="0"/>
        <w:jc w:val="both"/>
      </w:pPr>
      <w:r>
        <w:rPr>
          <w:rFonts w:ascii="Times New Roman"/>
          <w:b w:val="false"/>
          <w:i w:val="false"/>
          <w:color w:val="000000"/>
          <w:sz w:val="28"/>
        </w:rPr>
        <w:t xml:space="preserve">
      3. НВIW (Гексабензилгексаазаизовюрцитан) (САS 124782-15-6); (сондай-ақ МL8 (а) 4-ті қараңыз); </w:t>
      </w:r>
    </w:p>
    <w:p>
      <w:pPr>
        <w:spacing w:after="0"/>
        <w:ind w:left="0"/>
        <w:jc w:val="both"/>
      </w:pPr>
      <w:r>
        <w:rPr>
          <w:rFonts w:ascii="Times New Roman"/>
          <w:b w:val="false"/>
          <w:i w:val="false"/>
          <w:color w:val="000000"/>
          <w:sz w:val="28"/>
        </w:rPr>
        <w:t xml:space="preserve">
      4. ТАІW (Тетраацетилдибензилгексаазаизоврюрцитан) (МL8 (а) 4-ті қараңыз); </w:t>
      </w:r>
    </w:p>
    <w:p>
      <w:pPr>
        <w:spacing w:after="0"/>
        <w:ind w:left="0"/>
        <w:jc w:val="both"/>
      </w:pPr>
      <w:r>
        <w:rPr>
          <w:rFonts w:ascii="Times New Roman"/>
          <w:b w:val="false"/>
          <w:i w:val="false"/>
          <w:color w:val="000000"/>
          <w:sz w:val="28"/>
        </w:rPr>
        <w:t xml:space="preserve">
      5. ТАТ (1,3,5,7-тетраацетил- 1,3,5,7-тетраазациклооктан) (САS 41378-98-7) (МL8 (а) 13-ті қараңыз); </w:t>
      </w:r>
    </w:p>
    <w:p>
      <w:pPr>
        <w:spacing w:after="0"/>
        <w:ind w:left="0"/>
        <w:jc w:val="both"/>
      </w:pPr>
      <w:r>
        <w:rPr>
          <w:rFonts w:ascii="Times New Roman"/>
          <w:b w:val="false"/>
          <w:i w:val="false"/>
          <w:color w:val="000000"/>
          <w:sz w:val="28"/>
        </w:rPr>
        <w:t xml:space="preserve">
      6. 1,4,5,8-тетраазадекалин (САS 5409-42-7) (МL8 (а) 27-ні қараңыз); </w:t>
      </w:r>
    </w:p>
    <w:p>
      <w:pPr>
        <w:spacing w:after="0"/>
        <w:ind w:left="0"/>
        <w:jc w:val="both"/>
      </w:pPr>
      <w:r>
        <w:rPr>
          <w:rFonts w:ascii="Times New Roman"/>
          <w:b w:val="false"/>
          <w:i w:val="false"/>
          <w:color w:val="000000"/>
          <w:sz w:val="28"/>
        </w:rPr>
        <w:t xml:space="preserve">
      7. 1,3,5-трихлорбензол (САS 108-70-3) (МL8 (а) 23-ті қараңыз.); </w:t>
      </w:r>
    </w:p>
    <w:p>
      <w:pPr>
        <w:spacing w:after="0"/>
        <w:ind w:left="0"/>
        <w:jc w:val="both"/>
      </w:pPr>
      <w:r>
        <w:rPr>
          <w:rFonts w:ascii="Times New Roman"/>
          <w:b w:val="false"/>
          <w:i w:val="false"/>
          <w:color w:val="000000"/>
          <w:sz w:val="28"/>
        </w:rPr>
        <w:t xml:space="preserve">
      8. 1,2,4-1,2,4-трихлобензал (САS 108-70-3) (МL8 (е) 5-ті қараңыз.).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5-ескерту: </w:t>
      </w:r>
      <w:r>
        <w:rPr>
          <w:rFonts w:ascii="Times New Roman"/>
          <w:b w:val="false"/>
          <w:i w:val="false"/>
          <w:color w:val="000000"/>
          <w:sz w:val="28"/>
        </w:rPr>
        <w:t xml:space="preserve">МL4 зарядтары мен құрылғылары үшін.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6-ескерту: </w:t>
      </w:r>
      <w:r>
        <w:rPr>
          <w:rFonts w:ascii="Times New Roman"/>
          <w:b w:val="false"/>
          <w:i w:val="false"/>
          <w:color w:val="000000"/>
          <w:sz w:val="28"/>
        </w:rPr>
        <w:t xml:space="preserve">МL8 МL8 (а)-да көрсетілген "энергетикалық материалдар" немесе МL8 (8)-ден ұнтақ металдар осы заттардың немесе олардың қоспаларының құрамына кірген жағдайларды қоспағанда мынадай заттарды бақыламайды: </w:t>
      </w:r>
    </w:p>
    <w:p>
      <w:pPr>
        <w:spacing w:after="0"/>
        <w:ind w:left="0"/>
        <w:jc w:val="both"/>
      </w:pPr>
      <w:r>
        <w:rPr>
          <w:rFonts w:ascii="Times New Roman"/>
          <w:b w:val="false"/>
          <w:i w:val="false"/>
          <w:color w:val="000000"/>
          <w:sz w:val="28"/>
        </w:rPr>
        <w:t xml:space="preserve">
      (а) Аммонийдің пикраты; </w:t>
      </w:r>
    </w:p>
    <w:p>
      <w:pPr>
        <w:spacing w:after="0"/>
        <w:ind w:left="0"/>
        <w:jc w:val="both"/>
      </w:pPr>
      <w:r>
        <w:rPr>
          <w:rFonts w:ascii="Times New Roman"/>
          <w:b w:val="false"/>
          <w:i w:val="false"/>
          <w:color w:val="000000"/>
          <w:sz w:val="28"/>
        </w:rPr>
        <w:t xml:space="preserve">
      (b) Түтінді ұнтақ; </w:t>
      </w:r>
    </w:p>
    <w:p>
      <w:pPr>
        <w:spacing w:after="0"/>
        <w:ind w:left="0"/>
        <w:jc w:val="both"/>
      </w:pPr>
      <w:r>
        <w:rPr>
          <w:rFonts w:ascii="Times New Roman"/>
          <w:b w:val="false"/>
          <w:i w:val="false"/>
          <w:color w:val="000000"/>
          <w:sz w:val="28"/>
        </w:rPr>
        <w:t xml:space="preserve">
      (c) Гексанитродифениламин (Hexanitrodiphenylamine); </w:t>
      </w:r>
    </w:p>
    <w:p>
      <w:pPr>
        <w:spacing w:after="0"/>
        <w:ind w:left="0"/>
        <w:jc w:val="both"/>
      </w:pPr>
      <w:r>
        <w:rPr>
          <w:rFonts w:ascii="Times New Roman"/>
          <w:b w:val="false"/>
          <w:i w:val="false"/>
          <w:color w:val="000000"/>
          <w:sz w:val="28"/>
        </w:rPr>
        <w:t xml:space="preserve">
      (d) Дифторамин (Difluoroamine); </w:t>
      </w:r>
    </w:p>
    <w:p>
      <w:pPr>
        <w:spacing w:after="0"/>
        <w:ind w:left="0"/>
        <w:jc w:val="both"/>
      </w:pPr>
      <w:r>
        <w:rPr>
          <w:rFonts w:ascii="Times New Roman"/>
          <w:b w:val="false"/>
          <w:i w:val="false"/>
          <w:color w:val="000000"/>
          <w:sz w:val="28"/>
        </w:rPr>
        <w:t xml:space="preserve">
      (e) Нитрокрахмал (nitrostarch); </w:t>
      </w:r>
    </w:p>
    <w:p>
      <w:pPr>
        <w:spacing w:after="0"/>
        <w:ind w:left="0"/>
        <w:jc w:val="both"/>
      </w:pPr>
      <w:r>
        <w:rPr>
          <w:rFonts w:ascii="Times New Roman"/>
          <w:b w:val="false"/>
          <w:i w:val="false"/>
          <w:color w:val="000000"/>
          <w:sz w:val="28"/>
        </w:rPr>
        <w:t xml:space="preserve">
      (f) Калий нитраты; </w:t>
      </w:r>
    </w:p>
    <w:p>
      <w:pPr>
        <w:spacing w:after="0"/>
        <w:ind w:left="0"/>
        <w:jc w:val="both"/>
      </w:pPr>
      <w:r>
        <w:rPr>
          <w:rFonts w:ascii="Times New Roman"/>
          <w:b w:val="false"/>
          <w:i w:val="false"/>
          <w:color w:val="000000"/>
          <w:sz w:val="28"/>
        </w:rPr>
        <w:t xml:space="preserve">
      (g) Тетранитронафталин (Tetranitronaphthalene); </w:t>
      </w:r>
    </w:p>
    <w:p>
      <w:pPr>
        <w:spacing w:after="0"/>
        <w:ind w:left="0"/>
        <w:jc w:val="both"/>
      </w:pPr>
      <w:r>
        <w:rPr>
          <w:rFonts w:ascii="Times New Roman"/>
          <w:b w:val="false"/>
          <w:i w:val="false"/>
          <w:color w:val="000000"/>
          <w:sz w:val="28"/>
        </w:rPr>
        <w:t xml:space="preserve">
      (h) Тринитроанизол (Trinitroanisol); </w:t>
      </w:r>
    </w:p>
    <w:p>
      <w:pPr>
        <w:spacing w:after="0"/>
        <w:ind w:left="0"/>
        <w:jc w:val="both"/>
      </w:pPr>
      <w:r>
        <w:rPr>
          <w:rFonts w:ascii="Times New Roman"/>
          <w:b w:val="false"/>
          <w:i w:val="false"/>
          <w:color w:val="000000"/>
          <w:sz w:val="28"/>
        </w:rPr>
        <w:t xml:space="preserve">
      (i) Тринитронафталин (Trinitronaphthalene); </w:t>
      </w:r>
    </w:p>
    <w:p>
      <w:pPr>
        <w:spacing w:after="0"/>
        <w:ind w:left="0"/>
        <w:jc w:val="both"/>
      </w:pPr>
      <w:r>
        <w:rPr>
          <w:rFonts w:ascii="Times New Roman"/>
          <w:b w:val="false"/>
          <w:i w:val="false"/>
          <w:color w:val="000000"/>
          <w:sz w:val="28"/>
        </w:rPr>
        <w:t xml:space="preserve">
      (j) Тринитроксилол (Trinitroxylene);. </w:t>
      </w:r>
    </w:p>
    <w:p>
      <w:pPr>
        <w:spacing w:after="0"/>
        <w:ind w:left="0"/>
        <w:jc w:val="both"/>
      </w:pPr>
      <w:r>
        <w:rPr>
          <w:rFonts w:ascii="Times New Roman"/>
          <w:b w:val="false"/>
          <w:i w:val="false"/>
          <w:color w:val="000000"/>
          <w:sz w:val="28"/>
        </w:rPr>
        <w:t xml:space="preserve">
      (k) Н-пирролидинон (N-pyrrolidinone); 1-метил-2-пирролидинон (pyrrolidinone); </w:t>
      </w:r>
    </w:p>
    <w:p>
      <w:pPr>
        <w:spacing w:after="0"/>
        <w:ind w:left="0"/>
        <w:jc w:val="both"/>
      </w:pPr>
      <w:r>
        <w:rPr>
          <w:rFonts w:ascii="Times New Roman"/>
          <w:b w:val="false"/>
          <w:i w:val="false"/>
          <w:color w:val="000000"/>
          <w:sz w:val="28"/>
        </w:rPr>
        <w:t xml:space="preserve">
      (l) Диоктилмалеат (Dioctylmaleate); </w:t>
      </w:r>
    </w:p>
    <w:p>
      <w:pPr>
        <w:spacing w:after="0"/>
        <w:ind w:left="0"/>
        <w:jc w:val="both"/>
      </w:pPr>
      <w:r>
        <w:rPr>
          <w:rFonts w:ascii="Times New Roman"/>
          <w:b w:val="false"/>
          <w:i w:val="false"/>
          <w:color w:val="000000"/>
          <w:sz w:val="28"/>
        </w:rPr>
        <w:t xml:space="preserve">
      (m) Этилгексилакрилат (Ethylhexylacrylat), </w:t>
      </w:r>
    </w:p>
    <w:p>
      <w:pPr>
        <w:spacing w:after="0"/>
        <w:ind w:left="0"/>
        <w:jc w:val="both"/>
      </w:pPr>
      <w:r>
        <w:rPr>
          <w:rFonts w:ascii="Times New Roman"/>
          <w:b w:val="false"/>
          <w:i w:val="false"/>
          <w:color w:val="000000"/>
          <w:sz w:val="28"/>
        </w:rPr>
        <w:t xml:space="preserve">
      (n) Триэтилалюминий (ТЕА), триметилалюминий (ТМА) және басқа да металдың пирфорлық алкилдері және литийдің, натрийдің, магнийдің, мырыштың немесе бордың арийлдері; </w:t>
      </w:r>
    </w:p>
    <w:p>
      <w:pPr>
        <w:spacing w:after="0"/>
        <w:ind w:left="0"/>
        <w:jc w:val="both"/>
      </w:pPr>
      <w:r>
        <w:rPr>
          <w:rFonts w:ascii="Times New Roman"/>
          <w:b w:val="false"/>
          <w:i w:val="false"/>
          <w:color w:val="000000"/>
          <w:sz w:val="28"/>
        </w:rPr>
        <w:t xml:space="preserve">
      (о) Нитроцеллюлоза (Nitrocelluose); </w:t>
      </w:r>
    </w:p>
    <w:p>
      <w:pPr>
        <w:spacing w:after="0"/>
        <w:ind w:left="0"/>
        <w:jc w:val="both"/>
      </w:pPr>
      <w:r>
        <w:rPr>
          <w:rFonts w:ascii="Times New Roman"/>
          <w:b w:val="false"/>
          <w:i w:val="false"/>
          <w:color w:val="000000"/>
          <w:sz w:val="28"/>
        </w:rPr>
        <w:t xml:space="preserve">
      (р) Нитроглицерин (немесе глицеролтринитрат (glyceroltrinitrate), тринитроглицерин (trinitroglycerine)) (NG); </w:t>
      </w:r>
    </w:p>
    <w:p>
      <w:pPr>
        <w:spacing w:after="0"/>
        <w:ind w:left="0"/>
        <w:jc w:val="both"/>
      </w:pPr>
      <w:r>
        <w:rPr>
          <w:rFonts w:ascii="Times New Roman"/>
          <w:b w:val="false"/>
          <w:i w:val="false"/>
          <w:color w:val="000000"/>
          <w:sz w:val="28"/>
        </w:rPr>
        <w:t xml:space="preserve">
      (q) 2,4,6-тринитротолуол (TNT); </w:t>
      </w:r>
    </w:p>
    <w:p>
      <w:pPr>
        <w:spacing w:after="0"/>
        <w:ind w:left="0"/>
        <w:jc w:val="both"/>
      </w:pPr>
      <w:r>
        <w:rPr>
          <w:rFonts w:ascii="Times New Roman"/>
          <w:b w:val="false"/>
          <w:i w:val="false"/>
          <w:color w:val="000000"/>
          <w:sz w:val="28"/>
        </w:rPr>
        <w:t xml:space="preserve">
      (r) Этилендиаминдинитрат (Ethylenediaminedinitrate) (EDDN); </w:t>
      </w:r>
    </w:p>
    <w:p>
      <w:pPr>
        <w:spacing w:after="0"/>
        <w:ind w:left="0"/>
        <w:jc w:val="both"/>
      </w:pPr>
      <w:r>
        <w:rPr>
          <w:rFonts w:ascii="Times New Roman"/>
          <w:b w:val="false"/>
          <w:i w:val="false"/>
          <w:color w:val="000000"/>
          <w:sz w:val="28"/>
        </w:rPr>
        <w:t xml:space="preserve">
      (s) Пентаэритритолтетранитрат (PETN); </w:t>
      </w:r>
    </w:p>
    <w:p>
      <w:pPr>
        <w:spacing w:after="0"/>
        <w:ind w:left="0"/>
        <w:jc w:val="both"/>
      </w:pPr>
      <w:r>
        <w:rPr>
          <w:rFonts w:ascii="Times New Roman"/>
          <w:b w:val="false"/>
          <w:i w:val="false"/>
          <w:color w:val="000000"/>
          <w:sz w:val="28"/>
        </w:rPr>
        <w:t xml:space="preserve">
      (і) Қорғасынның азиді, қорғасынның қалыпты және негізгі стифантф және азидтерден және азидті кешендерден тұратын бастапқы жарылғыш заттар немесе құрамдар; </w:t>
      </w:r>
    </w:p>
    <w:p>
      <w:pPr>
        <w:spacing w:after="0"/>
        <w:ind w:left="0"/>
        <w:jc w:val="both"/>
      </w:pPr>
      <w:r>
        <w:rPr>
          <w:rFonts w:ascii="Times New Roman"/>
          <w:b w:val="false"/>
          <w:i w:val="false"/>
          <w:color w:val="000000"/>
          <w:sz w:val="28"/>
        </w:rPr>
        <w:t xml:space="preserve">
      (u) Триэтиленгликолдинитрат (Triethyleneglycoldinitrate) (TEGDN); </w:t>
      </w:r>
    </w:p>
    <w:p>
      <w:pPr>
        <w:spacing w:after="0"/>
        <w:ind w:left="0"/>
        <w:jc w:val="both"/>
      </w:pPr>
      <w:r>
        <w:rPr>
          <w:rFonts w:ascii="Times New Roman"/>
          <w:b w:val="false"/>
          <w:i w:val="false"/>
          <w:color w:val="000000"/>
          <w:sz w:val="28"/>
        </w:rPr>
        <w:t xml:space="preserve">
      (v) 2,4,6-тринитрорезорцин (стифневая (styphnic) қышқыл); </w:t>
      </w:r>
    </w:p>
    <w:p>
      <w:pPr>
        <w:spacing w:after="0"/>
        <w:ind w:left="0"/>
        <w:jc w:val="both"/>
      </w:pPr>
      <w:r>
        <w:rPr>
          <w:rFonts w:ascii="Times New Roman"/>
          <w:b w:val="false"/>
          <w:i w:val="false"/>
          <w:color w:val="000000"/>
          <w:sz w:val="28"/>
        </w:rPr>
        <w:t xml:space="preserve">
      (w) Диэтил акордит (Diethyldiphenyl); диметили акордит (dimethylidiphenyl urea); метилэтил акордит (methylethyldiphenyl urea) {централиттер (Centralites)}; </w:t>
      </w:r>
    </w:p>
    <w:p>
      <w:pPr>
        <w:spacing w:after="0"/>
        <w:ind w:left="0"/>
        <w:jc w:val="both"/>
      </w:pPr>
      <w:r>
        <w:rPr>
          <w:rFonts w:ascii="Times New Roman"/>
          <w:b w:val="false"/>
          <w:i w:val="false"/>
          <w:color w:val="000000"/>
          <w:sz w:val="28"/>
        </w:rPr>
        <w:t xml:space="preserve">
      (х) Н, Н-акордит (сииметриялық емес акордит); </w:t>
      </w:r>
    </w:p>
    <w:p>
      <w:pPr>
        <w:spacing w:after="0"/>
        <w:ind w:left="0"/>
        <w:jc w:val="both"/>
      </w:pPr>
      <w:r>
        <w:rPr>
          <w:rFonts w:ascii="Times New Roman"/>
          <w:b w:val="false"/>
          <w:i w:val="false"/>
          <w:color w:val="000000"/>
          <w:sz w:val="28"/>
        </w:rPr>
        <w:t xml:space="preserve">
      (y) Метил-Н, Н-акордит (метилдік симметриялық емес аккордит); </w:t>
      </w:r>
    </w:p>
    <w:p>
      <w:pPr>
        <w:spacing w:after="0"/>
        <w:ind w:left="0"/>
        <w:jc w:val="both"/>
      </w:pPr>
      <w:r>
        <w:rPr>
          <w:rFonts w:ascii="Times New Roman"/>
          <w:b w:val="false"/>
          <w:i w:val="false"/>
          <w:color w:val="000000"/>
          <w:sz w:val="28"/>
        </w:rPr>
        <w:t xml:space="preserve">
      (z) Этил-Н, Н-акордит (этилдік симметриялық емес акордит); </w:t>
      </w:r>
    </w:p>
    <w:p>
      <w:pPr>
        <w:spacing w:after="0"/>
        <w:ind w:left="0"/>
        <w:jc w:val="both"/>
      </w:pPr>
      <w:r>
        <w:rPr>
          <w:rFonts w:ascii="Times New Roman"/>
          <w:b w:val="false"/>
          <w:i w:val="false"/>
          <w:color w:val="000000"/>
          <w:sz w:val="28"/>
        </w:rPr>
        <w:t xml:space="preserve">
      (аа) 2-нитродифениламин (Nitrodiphenylamine) (2-NDPA); </w:t>
      </w:r>
    </w:p>
    <w:p>
      <w:pPr>
        <w:spacing w:after="0"/>
        <w:ind w:left="0"/>
        <w:jc w:val="both"/>
      </w:pPr>
      <w:r>
        <w:rPr>
          <w:rFonts w:ascii="Times New Roman"/>
          <w:b w:val="false"/>
          <w:i w:val="false"/>
          <w:color w:val="000000"/>
          <w:sz w:val="28"/>
        </w:rPr>
        <w:t xml:space="preserve">
      (bb) 4-нитродифениламин (Nitrodiphenylamine) (2-NDPA); </w:t>
      </w:r>
    </w:p>
    <w:p>
      <w:pPr>
        <w:spacing w:after="0"/>
        <w:ind w:left="0"/>
        <w:jc w:val="both"/>
      </w:pPr>
      <w:r>
        <w:rPr>
          <w:rFonts w:ascii="Times New Roman"/>
          <w:b w:val="false"/>
          <w:i w:val="false"/>
          <w:color w:val="000000"/>
          <w:sz w:val="28"/>
        </w:rPr>
        <w:t xml:space="preserve">
      (сс) 2,2-динитропропанал (dinitropropanol); </w:t>
      </w:r>
    </w:p>
    <w:p>
      <w:pPr>
        <w:spacing w:after="0"/>
        <w:ind w:left="0"/>
        <w:jc w:val="both"/>
      </w:pPr>
      <w:r>
        <w:rPr>
          <w:rFonts w:ascii="Times New Roman"/>
          <w:b w:val="false"/>
          <w:i w:val="false"/>
          <w:color w:val="000000"/>
          <w:sz w:val="28"/>
        </w:rPr>
        <w:t xml:space="preserve">
      (dd) нитрогуанидин (Nitroguanidine) (ЕС Қосарлама мақсаттағы тізімдегі 1С011 (d)қараңыз) </w:t>
      </w:r>
    </w:p>
    <w:p>
      <w:pPr>
        <w:spacing w:after="0"/>
        <w:ind w:left="0"/>
        <w:jc w:val="both"/>
      </w:pPr>
      <w:r>
        <w:rPr>
          <w:rFonts w:ascii="Times New Roman"/>
          <w:b w:val="false"/>
          <w:i w:val="false"/>
          <w:color w:val="000000"/>
          <w:sz w:val="28"/>
        </w:rPr>
        <w:t xml:space="preserve">
      МL8. </w:t>
      </w:r>
    </w:p>
    <w:bookmarkStart w:name="z48" w:id="381"/>
    <w:p>
      <w:pPr>
        <w:spacing w:after="0"/>
        <w:ind w:left="0"/>
        <w:jc w:val="both"/>
      </w:pPr>
      <w:r>
        <w:rPr>
          <w:rFonts w:ascii="Times New Roman"/>
          <w:b w:val="false"/>
          <w:i w:val="false"/>
          <w:color w:val="000000"/>
          <w:sz w:val="28"/>
        </w:rPr>
        <w:t>
      МL 9. Мынадай әскери кемелер, арнайы әскери-теңіз жабдығы, әскери қолдану үшін арнайы олар үшін аксессуарлар мен компоненттер.</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МL9 бөлікке өзгеріс енгізілді - ҚР Үкіметінің 18.06.2013 </w:t>
      </w:r>
      <w:r>
        <w:rPr>
          <w:rFonts w:ascii="Times New Roman"/>
          <w:b w:val="false"/>
          <w:i w:val="false"/>
          <w:color w:val="000000"/>
          <w:sz w:val="28"/>
        </w:rPr>
        <w:t>№ 618</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Ерекше ескерту:  </w:t>
      </w:r>
      <w:r>
        <w:rPr>
          <w:rFonts w:ascii="Times New Roman"/>
          <w:b w:val="false"/>
          <w:i w:val="false"/>
          <w:color w:val="000000"/>
          <w:sz w:val="28"/>
        </w:rPr>
        <w:t xml:space="preserve">Көздеу және навигациялық жабдық жүйелері үшін МL1, g ескертуін қараңыз. </w:t>
      </w:r>
    </w:p>
    <w:bookmarkStart w:name="z49" w:id="382"/>
    <w:p>
      <w:pPr>
        <w:spacing w:after="0"/>
        <w:ind w:left="0"/>
        <w:jc w:val="both"/>
      </w:pPr>
      <w:r>
        <w:rPr>
          <w:rFonts w:ascii="Times New Roman"/>
          <w:b w:val="false"/>
          <w:i w:val="false"/>
          <w:color w:val="000000"/>
          <w:sz w:val="28"/>
        </w:rPr>
        <w:t>
      (а) Олардың әскери емес мақсаттарға пайдалануға қайта бейімделгеніне-бейімделмегеніне, жай-күйі мен функционалдық дайындығына, қару-жарақ және қорғау жүйелерінің болуына немесе болмауына, және олар үшін әскери мақсатқа арнап арнайы құрастырылған немесе түрлендірілген компоненттерінің болуына немесе болмауына қарамастан, шабуыл немесе қорғаныс іс-әрекеттері үшін арнайы құрастырылған немесе түрлендірілген әскери кемелер, кемелер (су үстіндегі немесе су астындағы).</w:t>
      </w:r>
    </w:p>
    <w:bookmarkEnd w:id="382"/>
    <w:bookmarkStart w:name="z98" w:id="383"/>
    <w:p>
      <w:pPr>
        <w:spacing w:after="0"/>
        <w:ind w:left="0"/>
        <w:jc w:val="both"/>
      </w:pPr>
      <w:r>
        <w:rPr>
          <w:rFonts w:ascii="Times New Roman"/>
          <w:b w:val="false"/>
          <w:i w:val="false"/>
          <w:color w:val="000000"/>
          <w:sz w:val="28"/>
        </w:rPr>
        <w:t>
      Су үстіндегі кемелер, МL9. а. 1-де көрсетілгендерден басқа, мынадай кемелерге белгіленген және интеграцияланған:</w:t>
      </w:r>
    </w:p>
    <w:bookmarkEnd w:id="383"/>
    <w:bookmarkStart w:name="z99" w:id="384"/>
    <w:p>
      <w:pPr>
        <w:spacing w:after="0"/>
        <w:ind w:left="0"/>
        <w:jc w:val="both"/>
      </w:pPr>
      <w:r>
        <w:rPr>
          <w:rFonts w:ascii="Times New Roman"/>
          <w:b w:val="false"/>
          <w:i w:val="false"/>
          <w:color w:val="000000"/>
          <w:sz w:val="28"/>
        </w:rPr>
        <w:t>
      а. МL1. көрсетілген 12.7 мм немесе одан көп калибрлі автоматты қару немесе МL2., МL4., МL12. немесе МL19. көрсетілген қару немесе "бекітпе" немесе ұқсас қаруға арналған тығыз тұғырнама;</w:t>
      </w:r>
    </w:p>
    <w:bookmarkEnd w:id="384"/>
    <w:bookmarkStart w:name="z100" w:id="385"/>
    <w:p>
      <w:pPr>
        <w:spacing w:after="0"/>
        <w:ind w:left="0"/>
        <w:jc w:val="both"/>
      </w:pPr>
      <w:r>
        <w:rPr>
          <w:rFonts w:ascii="Times New Roman"/>
          <w:b w:val="false"/>
          <w:i w:val="false"/>
          <w:color w:val="000000"/>
          <w:sz w:val="28"/>
        </w:rPr>
        <w:t>
      техникалық ескертпе:</w:t>
      </w:r>
    </w:p>
    <w:bookmarkEnd w:id="385"/>
    <w:bookmarkStart w:name="z101" w:id="386"/>
    <w:p>
      <w:pPr>
        <w:spacing w:after="0"/>
        <w:ind w:left="0"/>
        <w:jc w:val="both"/>
      </w:pPr>
      <w:r>
        <w:rPr>
          <w:rFonts w:ascii="Times New Roman"/>
          <w:b w:val="false"/>
          <w:i w:val="false"/>
          <w:color w:val="000000"/>
          <w:sz w:val="28"/>
        </w:rPr>
        <w:t>
      "Бекітпе" деп қару-жарақты орнату мақсатындағы қару бекітпесін немесе құрылымдық нығайтуды айтады.</w:t>
      </w:r>
    </w:p>
    <w:bookmarkEnd w:id="386"/>
    <w:bookmarkStart w:name="z102" w:id="387"/>
    <w:p>
      <w:pPr>
        <w:spacing w:after="0"/>
        <w:ind w:left="0"/>
        <w:jc w:val="both"/>
      </w:pPr>
      <w:r>
        <w:rPr>
          <w:rFonts w:ascii="Times New Roman"/>
          <w:b w:val="false"/>
          <w:i w:val="false"/>
          <w:color w:val="000000"/>
          <w:sz w:val="28"/>
        </w:rPr>
        <w:t>
      b. МL5. көрсетілген отты басқару жүйелері;</w:t>
      </w:r>
    </w:p>
    <w:bookmarkEnd w:id="387"/>
    <w:bookmarkStart w:name="z103" w:id="388"/>
    <w:p>
      <w:pPr>
        <w:spacing w:after="0"/>
        <w:ind w:left="0"/>
        <w:jc w:val="both"/>
      </w:pPr>
      <w:r>
        <w:rPr>
          <w:rFonts w:ascii="Times New Roman"/>
          <w:b w:val="false"/>
          <w:i w:val="false"/>
          <w:color w:val="000000"/>
          <w:sz w:val="28"/>
        </w:rPr>
        <w:t>
      с. Мынадай белгілері бар:</w:t>
      </w:r>
    </w:p>
    <w:bookmarkEnd w:id="388"/>
    <w:bookmarkStart w:name="z104" w:id="389"/>
    <w:p>
      <w:pPr>
        <w:spacing w:after="0"/>
        <w:ind w:left="0"/>
        <w:jc w:val="both"/>
      </w:pPr>
      <w:r>
        <w:rPr>
          <w:rFonts w:ascii="Times New Roman"/>
          <w:b w:val="false"/>
          <w:i w:val="false"/>
          <w:color w:val="000000"/>
          <w:sz w:val="28"/>
        </w:rPr>
        <w:t>
      1. "Химиялық, биологиялық, радиологиялық және радиациялық (РХБЗ) қорғаныс"; және</w:t>
      </w:r>
    </w:p>
    <w:bookmarkEnd w:id="389"/>
    <w:bookmarkStart w:name="z105" w:id="390"/>
    <w:p>
      <w:pPr>
        <w:spacing w:after="0"/>
        <w:ind w:left="0"/>
        <w:jc w:val="both"/>
      </w:pPr>
      <w:r>
        <w:rPr>
          <w:rFonts w:ascii="Times New Roman"/>
          <w:b w:val="false"/>
          <w:i w:val="false"/>
          <w:color w:val="000000"/>
          <w:sz w:val="28"/>
        </w:rPr>
        <w:t>
      2. Зарарсыздандыру мақсатында құрастырылған "шаю жүйесі";</w:t>
      </w:r>
    </w:p>
    <w:bookmarkEnd w:id="390"/>
    <w:bookmarkStart w:name="z106" w:id="391"/>
    <w:p>
      <w:pPr>
        <w:spacing w:after="0"/>
        <w:ind w:left="0"/>
        <w:jc w:val="both"/>
      </w:pPr>
      <w:r>
        <w:rPr>
          <w:rFonts w:ascii="Times New Roman"/>
          <w:b w:val="false"/>
          <w:i w:val="false"/>
          <w:color w:val="000000"/>
          <w:sz w:val="28"/>
        </w:rPr>
        <w:t>
      d. МL4.b., МL5.с. немесе МL11.а. көрсетілген қаруға қарсы іс-әрекеттің белсенді жүйелері және мынадай белгілері бар:</w:t>
      </w:r>
    </w:p>
    <w:bookmarkEnd w:id="391"/>
    <w:bookmarkStart w:name="z107" w:id="392"/>
    <w:p>
      <w:pPr>
        <w:spacing w:after="0"/>
        <w:ind w:left="0"/>
        <w:jc w:val="both"/>
      </w:pPr>
      <w:r>
        <w:rPr>
          <w:rFonts w:ascii="Times New Roman"/>
          <w:b w:val="false"/>
          <w:i w:val="false"/>
          <w:color w:val="000000"/>
          <w:sz w:val="28"/>
        </w:rPr>
        <w:t>
      1. "РХБ қорғану";</w:t>
      </w:r>
    </w:p>
    <w:bookmarkEnd w:id="392"/>
    <w:bookmarkStart w:name="z108" w:id="393"/>
    <w:p>
      <w:pPr>
        <w:spacing w:after="0"/>
        <w:ind w:left="0"/>
        <w:jc w:val="both"/>
      </w:pPr>
      <w:r>
        <w:rPr>
          <w:rFonts w:ascii="Times New Roman"/>
          <w:b w:val="false"/>
          <w:i w:val="false"/>
          <w:color w:val="000000"/>
          <w:sz w:val="28"/>
        </w:rPr>
        <w:t>
      2. Бейненің тиімді алаңын кішірейту үшін арнайы құрастырылған корпус және палуба үстіндегі құрылыстар;</w:t>
      </w:r>
    </w:p>
    <w:bookmarkEnd w:id="393"/>
    <w:bookmarkStart w:name="z109" w:id="394"/>
    <w:p>
      <w:pPr>
        <w:spacing w:after="0"/>
        <w:ind w:left="0"/>
        <w:jc w:val="both"/>
      </w:pPr>
      <w:r>
        <w:rPr>
          <w:rFonts w:ascii="Times New Roman"/>
          <w:b w:val="false"/>
          <w:i w:val="false"/>
          <w:color w:val="000000"/>
          <w:sz w:val="28"/>
        </w:rPr>
        <w:t>
      е. Жылулық бүркенішті белгілерді төмендететін құрылғылар (мысалы Қалдық газдарды суытатын жүйе), электростанциялардың жалпы тиімділігін арттыру немесе экологиялық зиянды азайту үшін арнайы құрастырылғандардан басқа; немесе</w:t>
      </w:r>
    </w:p>
    <w:bookmarkEnd w:id="394"/>
    <w:bookmarkStart w:name="z110" w:id="395"/>
    <w:p>
      <w:pPr>
        <w:spacing w:after="0"/>
        <w:ind w:left="0"/>
        <w:jc w:val="both"/>
      </w:pPr>
      <w:r>
        <w:rPr>
          <w:rFonts w:ascii="Times New Roman"/>
          <w:b w:val="false"/>
          <w:i w:val="false"/>
          <w:color w:val="000000"/>
          <w:sz w:val="28"/>
        </w:rPr>
        <w:t>
      f. Бүкіл кеменің магниттік өрісін төмендету үшін құрастырылған магнитсыздандыру жүйесі.</w:t>
      </w:r>
    </w:p>
    <w:bookmarkEnd w:id="395"/>
    <w:p>
      <w:pPr>
        <w:spacing w:after="0"/>
        <w:ind w:left="0"/>
        <w:jc w:val="both"/>
      </w:pPr>
      <w:r>
        <w:rPr>
          <w:rFonts w:ascii="Times New Roman"/>
          <w:b w:val="false"/>
          <w:i w:val="false"/>
          <w:color w:val="000000"/>
          <w:sz w:val="28"/>
        </w:rPr>
        <w:t xml:space="preserve">
      (b) Мынадай қозғалтқыштар: </w:t>
      </w:r>
    </w:p>
    <w:p>
      <w:pPr>
        <w:spacing w:after="0"/>
        <w:ind w:left="0"/>
        <w:jc w:val="both"/>
      </w:pPr>
      <w:r>
        <w:rPr>
          <w:rFonts w:ascii="Times New Roman"/>
          <w:b w:val="false"/>
          <w:i w:val="false"/>
          <w:color w:val="000000"/>
          <w:sz w:val="28"/>
        </w:rPr>
        <w:t xml:space="preserve">
      1. Мынадай екі сипаттамасы бар субмариндер үшін арнайы жасалған дизель қозғалтқыштары: </w:t>
      </w:r>
    </w:p>
    <w:p>
      <w:pPr>
        <w:spacing w:after="0"/>
        <w:ind w:left="0"/>
        <w:jc w:val="both"/>
      </w:pPr>
      <w:r>
        <w:rPr>
          <w:rFonts w:ascii="Times New Roman"/>
          <w:b w:val="false"/>
          <w:i w:val="false"/>
          <w:color w:val="000000"/>
          <w:sz w:val="28"/>
        </w:rPr>
        <w:t xml:space="preserve">
      (а) Қуаты 1,12 МВт-дағы (1 500 лс) немесе көп; және </w:t>
      </w:r>
    </w:p>
    <w:p>
      <w:pPr>
        <w:spacing w:after="0"/>
        <w:ind w:left="0"/>
        <w:jc w:val="both"/>
      </w:pPr>
      <w:r>
        <w:rPr>
          <w:rFonts w:ascii="Times New Roman"/>
          <w:b w:val="false"/>
          <w:i w:val="false"/>
          <w:color w:val="000000"/>
          <w:sz w:val="28"/>
        </w:rPr>
        <w:t xml:space="preserve">
      (b) Жедел реверсирлеу; </w:t>
      </w:r>
    </w:p>
    <w:p>
      <w:pPr>
        <w:spacing w:after="0"/>
        <w:ind w:left="0"/>
        <w:jc w:val="both"/>
      </w:pPr>
      <w:r>
        <w:rPr>
          <w:rFonts w:ascii="Times New Roman"/>
          <w:b w:val="false"/>
          <w:i w:val="false"/>
          <w:color w:val="000000"/>
          <w:sz w:val="28"/>
        </w:rPr>
        <w:t xml:space="preserve">
      (с) Сұйықтық суыту; және </w:t>
      </w:r>
    </w:p>
    <w:p>
      <w:pPr>
        <w:spacing w:after="0"/>
        <w:ind w:left="0"/>
        <w:jc w:val="both"/>
      </w:pPr>
      <w:r>
        <w:rPr>
          <w:rFonts w:ascii="Times New Roman"/>
          <w:b w:val="false"/>
          <w:i w:val="false"/>
          <w:color w:val="000000"/>
          <w:sz w:val="28"/>
        </w:rPr>
        <w:t xml:space="preserve">
      (d) Жабықтық; </w:t>
      </w:r>
    </w:p>
    <w:p>
      <w:pPr>
        <w:spacing w:after="0"/>
        <w:ind w:left="0"/>
        <w:jc w:val="both"/>
      </w:pPr>
      <w:r>
        <w:rPr>
          <w:rFonts w:ascii="Times New Roman"/>
          <w:b w:val="false"/>
          <w:i w:val="false"/>
          <w:color w:val="000000"/>
          <w:sz w:val="28"/>
        </w:rPr>
        <w:t xml:space="preserve">
      3. Қуаты 37,3 кВТ (50 лс) немесе көп және жалпы массасынан 75%-дан астам магниттік емес құрамымен әскери қолдану үшін арнайы жасалған магниттік емес дизелдік қозғалтқыштар; </w:t>
      </w:r>
    </w:p>
    <w:p>
      <w:pPr>
        <w:spacing w:after="0"/>
        <w:ind w:left="0"/>
        <w:jc w:val="both"/>
      </w:pPr>
      <w:r>
        <w:rPr>
          <w:rFonts w:ascii="Times New Roman"/>
          <w:b w:val="false"/>
          <w:i w:val="false"/>
          <w:color w:val="000000"/>
          <w:sz w:val="28"/>
        </w:rPr>
        <w:t xml:space="preserve">
      (с) әскери қолдану үшін арнайы жасалған су асты табуына арналған құрылғы және оларды басқару құрылғысы; </w:t>
      </w:r>
    </w:p>
    <w:p>
      <w:pPr>
        <w:spacing w:after="0"/>
        <w:ind w:left="0"/>
        <w:jc w:val="both"/>
      </w:pPr>
      <w:r>
        <w:rPr>
          <w:rFonts w:ascii="Times New Roman"/>
          <w:b w:val="false"/>
          <w:i w:val="false"/>
          <w:color w:val="000000"/>
          <w:sz w:val="28"/>
        </w:rPr>
        <w:t xml:space="preserve">
      (d) Субмариндік және торпедаға қарсы желілер; </w:t>
      </w:r>
    </w:p>
    <w:p>
      <w:pPr>
        <w:spacing w:after="0"/>
        <w:ind w:left="0"/>
        <w:jc w:val="both"/>
      </w:pPr>
      <w:r>
        <w:rPr>
          <w:rFonts w:ascii="Times New Roman"/>
          <w:b w:val="false"/>
          <w:i w:val="false"/>
          <w:color w:val="000000"/>
          <w:sz w:val="28"/>
        </w:rPr>
        <w:t xml:space="preserve">
      (е) Пайдаланылмаған; </w:t>
      </w:r>
    </w:p>
    <w:p>
      <w:pPr>
        <w:spacing w:after="0"/>
        <w:ind w:left="0"/>
        <w:jc w:val="both"/>
      </w:pPr>
      <w:r>
        <w:rPr>
          <w:rFonts w:ascii="Times New Roman"/>
          <w:b w:val="false"/>
          <w:i w:val="false"/>
          <w:color w:val="000000"/>
          <w:sz w:val="28"/>
        </w:rPr>
        <w:t xml:space="preserve">
      (f) Кеме үшін сыртқы жабдықпен іс-қимыл жасауға мүмкіндік беретін әскери қолдану үшін арнайы жасалған каркасты пенетраторлар мен қосылғыштар;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МL9  </w:t>
      </w:r>
      <w:r>
        <w:rPr>
          <w:rFonts w:ascii="Times New Roman"/>
          <w:b w:val="false"/>
          <w:i w:val="false"/>
          <w:color w:val="000000"/>
          <w:sz w:val="28"/>
        </w:rPr>
        <w:t xml:space="preserve">(і) бір адам тұратын, көп адам тұратын, коаксилдік немесе толқынсу түріндегі кемелер үшін қосылғыштарды және кемелер үшін пенетраторларды қамтиды, екі құрылғы герметикалық болуға қабілетті және 100 м асатын теңіз тереңдіктеріндегі қажетті сипаттамаларды жоғалтпауға және қолдауға қабілетті; және "лазерлік" бағытты беру тереңдігінен тәуелсіз арнайы әзірленген талшықты-оптикалық қосылғыштар мен оптикалық каркастық пенераторлар. Бұл тізбеге кәдімгі пропульсивтік білік пен реттеу өзегіндегі гидродинамикалық каркасты пенетраторлар енгізілмейді. </w:t>
      </w:r>
    </w:p>
    <w:p>
      <w:pPr>
        <w:spacing w:after="0"/>
        <w:ind w:left="0"/>
        <w:jc w:val="both"/>
      </w:pPr>
      <w:r>
        <w:rPr>
          <w:rFonts w:ascii="Times New Roman"/>
          <w:b w:val="false"/>
          <w:i w:val="false"/>
          <w:color w:val="000000"/>
          <w:sz w:val="28"/>
        </w:rPr>
        <w:t xml:space="preserve">
      (f) Газды немесе магниттік подвескамен, активті сигнатурамен немесе дірілді басу құралдарымен шусыз подшипниктер және әскери қолдану үшін арнайы әзірленген осы подшипниктерден тұратын жабдық. </w:t>
      </w:r>
    </w:p>
    <w:p>
      <w:pPr>
        <w:spacing w:after="0"/>
        <w:ind w:left="0"/>
        <w:jc w:val="both"/>
      </w:pPr>
      <w:r>
        <w:rPr>
          <w:rFonts w:ascii="Times New Roman"/>
          <w:b w:val="false"/>
          <w:i w:val="false"/>
          <w:color w:val="000000"/>
          <w:sz w:val="28"/>
        </w:rPr>
        <w:t xml:space="preserve">
      МL9.                  8906 10 000 0 </w:t>
      </w:r>
    </w:p>
    <w:bookmarkStart w:name="z50" w:id="39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МL0.  </w:t>
      </w:r>
      <w:r>
        <w:rPr>
          <w:rFonts w:ascii="Times New Roman"/>
          <w:b w:val="false"/>
          <w:i w:val="false"/>
          <w:color w:val="000000"/>
          <w:sz w:val="28"/>
        </w:rPr>
        <w:t>Әскери мақсат үшін арнайы құрастырылған немесе модификацияланған төменде санамаланған "ұшу аппараттары", ұшқышсыз ұшу аппараттары, авиациялық қозғалтқыштар және "ұшу аппараттарының" жабдығы, ілеспе жабдық пен компоненттер:</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МL0 бөлікке өзгеріс енгізілді - ҚР Үкіметінің 18.06.2013 </w:t>
      </w:r>
      <w:r>
        <w:rPr>
          <w:rFonts w:ascii="Times New Roman"/>
          <w:b w:val="false"/>
          <w:i w:val="false"/>
          <w:color w:val="000000"/>
          <w:sz w:val="28"/>
        </w:rPr>
        <w:t>№ 618</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Eрекше ескерту:  </w:t>
      </w:r>
      <w:r>
        <w:rPr>
          <w:rFonts w:ascii="Times New Roman"/>
          <w:b w:val="false"/>
          <w:i w:val="false"/>
          <w:color w:val="000000"/>
          <w:sz w:val="28"/>
        </w:rPr>
        <w:t xml:space="preserve">Көздеу жүйесі мен навигациялық аппаратура үшін МL11, g   ескертпесін қара. </w:t>
      </w:r>
    </w:p>
    <w:p>
      <w:pPr>
        <w:spacing w:after="0"/>
        <w:ind w:left="0"/>
        <w:jc w:val="both"/>
      </w:pPr>
      <w:r>
        <w:rPr>
          <w:rFonts w:ascii="Times New Roman"/>
          <w:b w:val="false"/>
          <w:i w:val="false"/>
          <w:color w:val="000000"/>
          <w:sz w:val="28"/>
        </w:rPr>
        <w:t xml:space="preserve">
      (а) Жауынгерлік "ұшу аппараттары" мен олар үшін арнайы құрастырылған компоненттер; </w:t>
      </w:r>
    </w:p>
    <w:bookmarkStart w:name="z51" w:id="397"/>
    <w:p>
      <w:pPr>
        <w:spacing w:after="0"/>
        <w:ind w:left="0"/>
        <w:jc w:val="both"/>
      </w:pPr>
      <w:r>
        <w:rPr>
          <w:rFonts w:ascii="Times New Roman"/>
          <w:b w:val="false"/>
          <w:i w:val="false"/>
          <w:color w:val="000000"/>
          <w:sz w:val="28"/>
        </w:rPr>
        <w:t xml:space="preserve">
      (b) 2011 жылдан бері пайданылмайды </w:t>
      </w:r>
    </w:p>
    <w:bookmarkEnd w:id="397"/>
    <w:p>
      <w:pPr>
        <w:spacing w:after="0"/>
        <w:ind w:left="0"/>
        <w:jc w:val="both"/>
      </w:pPr>
      <w:r>
        <w:rPr>
          <w:rFonts w:ascii="Times New Roman"/>
          <w:b w:val="false"/>
          <w:i w:val="false"/>
          <w:color w:val="000000"/>
          <w:sz w:val="28"/>
        </w:rPr>
        <w:t xml:space="preserve">
      (с) Әскери мақсат үшін арнайы құрастырылған немесе модификацияланған мынадай ұшқышсыз ұшу аппараттары мен ілеспе жабдық және олар үшін арнайы құрастырылған компоненттер: </w:t>
      </w:r>
    </w:p>
    <w:p>
      <w:pPr>
        <w:spacing w:after="0"/>
        <w:ind w:left="0"/>
        <w:jc w:val="both"/>
      </w:pPr>
      <w:r>
        <w:rPr>
          <w:rFonts w:ascii="Times New Roman"/>
          <w:b w:val="false"/>
          <w:i w:val="false"/>
          <w:color w:val="000000"/>
          <w:sz w:val="28"/>
        </w:rPr>
        <w:t xml:space="preserve">
      1. Дистанциялық басқарылатындары мен дербестерін қоса алғанда ұшқышсыз ұшу аппараттары, бағдарламаланатын ұшу аппараттары; </w:t>
      </w:r>
    </w:p>
    <w:p>
      <w:pPr>
        <w:spacing w:after="0"/>
        <w:ind w:left="0"/>
        <w:jc w:val="both"/>
      </w:pPr>
      <w:r>
        <w:rPr>
          <w:rFonts w:ascii="Times New Roman"/>
          <w:b w:val="false"/>
          <w:i w:val="false"/>
          <w:color w:val="000000"/>
          <w:sz w:val="28"/>
        </w:rPr>
        <w:t xml:space="preserve">
      2. Тиісті ұшыру және жер бетіндегі қолдау жүйелері; </w:t>
      </w:r>
    </w:p>
    <w:p>
      <w:pPr>
        <w:spacing w:after="0"/>
        <w:ind w:left="0"/>
        <w:jc w:val="both"/>
      </w:pPr>
      <w:r>
        <w:rPr>
          <w:rFonts w:ascii="Times New Roman"/>
          <w:b w:val="false"/>
          <w:i w:val="false"/>
          <w:color w:val="000000"/>
          <w:sz w:val="28"/>
        </w:rPr>
        <w:t xml:space="preserve">
      3. Басқару мен бақылау үшін ілеспе жабдық. </w:t>
      </w:r>
    </w:p>
    <w:p>
      <w:pPr>
        <w:spacing w:after="0"/>
        <w:ind w:left="0"/>
        <w:jc w:val="both"/>
      </w:pPr>
      <w:r>
        <w:rPr>
          <w:rFonts w:ascii="Times New Roman"/>
          <w:b w:val="false"/>
          <w:i w:val="false"/>
          <w:color w:val="000000"/>
          <w:sz w:val="28"/>
        </w:rPr>
        <w:t xml:space="preserve">
      (d) Әскери мақсат үшін арнайы құрастырылған немесе модификацияланған авиациялық қозғалтқыштар және олар үшін арнайы құрастырылған компоненттер; </w:t>
      </w:r>
    </w:p>
    <w:p>
      <w:pPr>
        <w:spacing w:after="0"/>
        <w:ind w:left="0"/>
        <w:jc w:val="both"/>
      </w:pPr>
      <w:r>
        <w:rPr>
          <w:rFonts w:ascii="Times New Roman"/>
          <w:b w:val="false"/>
          <w:i w:val="false"/>
          <w:color w:val="000000"/>
          <w:sz w:val="28"/>
        </w:rPr>
        <w:t xml:space="preserve">
      (е) Ұшақты отынмен әуеде жанармаймен жабдықтауға арналған жабдықты қоса алғанда МL10(а), МL10(b) тармақтарында көрсетілген "ұшу аппараттарында" немесе МL10(с) тармақтағы авиациялық қозғалтқыштарда пайдалану үшін арнайы құрастырылған борттық авиациялық жабдық және олар үшін арнайы құрастырылған компоненттер; </w:t>
      </w:r>
    </w:p>
    <w:p>
      <w:pPr>
        <w:spacing w:after="0"/>
        <w:ind w:left="0"/>
        <w:jc w:val="both"/>
      </w:pPr>
      <w:r>
        <w:rPr>
          <w:rFonts w:ascii="Times New Roman"/>
          <w:b w:val="false"/>
          <w:i w:val="false"/>
          <w:color w:val="000000"/>
          <w:sz w:val="28"/>
        </w:rPr>
        <w:t xml:space="preserve">
      (f) МL10(а), МL10 (b) тармақтарында көрсетілген "ұшу аппараттары" немесе МL10(с) тармақта көрсетілген авиациялық қозғалтқыштар үшін арнайы құрастырылған қысыммен отын құйғыштар, қысыммен толықтыра құюға арналған жабдық, шектеулі кеңістіктегі іс-әрекетті қамтамасыз ету үшін арнайы құрастырылған жабдық және жер бетіндегі жабдық; </w:t>
      </w:r>
    </w:p>
    <w:p>
      <w:pPr>
        <w:spacing w:after="0"/>
        <w:ind w:left="0"/>
        <w:jc w:val="both"/>
      </w:pPr>
      <w:r>
        <w:rPr>
          <w:rFonts w:ascii="Times New Roman"/>
          <w:b w:val="false"/>
          <w:i w:val="false"/>
          <w:color w:val="000000"/>
          <w:sz w:val="28"/>
        </w:rPr>
        <w:t xml:space="preserve">
      (g) Гермокабинада тыныс алуды қамтамасыз етуге арналған жабдық және "ұшу аппараттарында" пайдалануға арналған биіктік ішінара өтеуші костюмдер, "ұшу аппараттарында" немесе басқарылатын зымырандарда пайдаланылатын аса жүктелуге қарсы костюмдер, әскери қорғаныш шлемдері мен қорғаныш маскалары және олар үшін арнайы құрастырылған компоненттер, сондай-ақ катапулттер мен "ұшу аппаратын" экипаждың құрылғылардың пиропатрондарымен іске келтіретін авариялық қалдыруы; </w:t>
      </w:r>
    </w:p>
    <w:p>
      <w:pPr>
        <w:spacing w:after="0"/>
        <w:ind w:left="0"/>
        <w:jc w:val="both"/>
      </w:pPr>
      <w:r>
        <w:rPr>
          <w:rFonts w:ascii="Times New Roman"/>
          <w:b w:val="false"/>
          <w:i w:val="false"/>
          <w:color w:val="000000"/>
          <w:sz w:val="28"/>
        </w:rPr>
        <w:t xml:space="preserve">
      (h) Жеке құрам жүктерді тастау немесе "ұшу аппаратын" тежеу үшін пайдаланатын төменде көрсетілген парашюттер мен ілеспе жабдық: </w:t>
      </w:r>
    </w:p>
    <w:p>
      <w:pPr>
        <w:spacing w:after="0"/>
        <w:ind w:left="0"/>
        <w:jc w:val="both"/>
      </w:pPr>
      <w:r>
        <w:rPr>
          <w:rFonts w:ascii="Times New Roman"/>
          <w:b w:val="false"/>
          <w:i w:val="false"/>
          <w:color w:val="000000"/>
          <w:sz w:val="28"/>
        </w:rPr>
        <w:t xml:space="preserve">
      1.(а) Арнайы мақсаттағы десантты нысаналы түсіруге; </w:t>
      </w:r>
    </w:p>
    <w:p>
      <w:pPr>
        <w:spacing w:after="0"/>
        <w:ind w:left="0"/>
        <w:jc w:val="both"/>
      </w:pPr>
      <w:r>
        <w:rPr>
          <w:rFonts w:ascii="Times New Roman"/>
          <w:b w:val="false"/>
          <w:i w:val="false"/>
          <w:color w:val="000000"/>
          <w:sz w:val="28"/>
        </w:rPr>
        <w:t xml:space="preserve">
      (b) парашютисші-десантшыларды тастауға арналған парашюттер; </w:t>
      </w:r>
    </w:p>
    <w:p>
      <w:pPr>
        <w:spacing w:after="0"/>
        <w:ind w:left="0"/>
        <w:jc w:val="both"/>
      </w:pPr>
      <w:r>
        <w:rPr>
          <w:rFonts w:ascii="Times New Roman"/>
          <w:b w:val="false"/>
          <w:i w:val="false"/>
          <w:color w:val="000000"/>
          <w:sz w:val="28"/>
        </w:rPr>
        <w:t xml:space="preserve">
      2. Жүктерді тастауға арналған парашюттер; </w:t>
      </w:r>
    </w:p>
    <w:p>
      <w:pPr>
        <w:spacing w:after="0"/>
        <w:ind w:left="0"/>
        <w:jc w:val="both"/>
      </w:pPr>
      <w:r>
        <w:rPr>
          <w:rFonts w:ascii="Times New Roman"/>
          <w:b w:val="false"/>
          <w:i w:val="false"/>
          <w:color w:val="000000"/>
          <w:sz w:val="28"/>
        </w:rPr>
        <w:t xml:space="preserve">
      3. Тасталынатын объектілердің, мысалы, құтқару капсюлдерінің, катапульттік орындықтардың, бомбалардың кеңістіктік жағдайын тұрақтандыру мен басқаруға арналған парапландар, тежегішті қондыру парашюттері, тежегіш парашюттер; </w:t>
      </w:r>
    </w:p>
    <w:p>
      <w:pPr>
        <w:spacing w:after="0"/>
        <w:ind w:left="0"/>
        <w:jc w:val="both"/>
      </w:pPr>
      <w:r>
        <w:rPr>
          <w:rFonts w:ascii="Times New Roman"/>
          <w:b w:val="false"/>
          <w:i w:val="false"/>
          <w:color w:val="000000"/>
          <w:sz w:val="28"/>
        </w:rPr>
        <w:t xml:space="preserve">
      4. Авариялық парашюттердің ашылу ретін және ауамен толықтырылуын реттеуге арналған катапульттік орындықтар жүйесінің тежегіш парашюттері; </w:t>
      </w:r>
    </w:p>
    <w:p>
      <w:pPr>
        <w:spacing w:after="0"/>
        <w:ind w:left="0"/>
        <w:jc w:val="both"/>
      </w:pPr>
      <w:r>
        <w:rPr>
          <w:rFonts w:ascii="Times New Roman"/>
          <w:b w:val="false"/>
          <w:i w:val="false"/>
          <w:color w:val="000000"/>
          <w:sz w:val="28"/>
        </w:rPr>
        <w:t xml:space="preserve">
      5. Басқарылатын зымырандарға, ұшқышсыз ұшу аппараттарына немесе ғарыш кемелеріне арналған құтқару парашюттері; </w:t>
      </w:r>
    </w:p>
    <w:p>
      <w:pPr>
        <w:spacing w:after="0"/>
        <w:ind w:left="0"/>
        <w:jc w:val="both"/>
      </w:pPr>
      <w:r>
        <w:rPr>
          <w:rFonts w:ascii="Times New Roman"/>
          <w:b w:val="false"/>
          <w:i w:val="false"/>
          <w:color w:val="000000"/>
          <w:sz w:val="28"/>
        </w:rPr>
        <w:t xml:space="preserve">
      6. Жақындату үшін пайдаланылатын парашюттер және тежегішті қондыру парашюттері; </w:t>
      </w:r>
    </w:p>
    <w:p>
      <w:pPr>
        <w:spacing w:after="0"/>
        <w:ind w:left="0"/>
        <w:jc w:val="both"/>
      </w:pPr>
      <w:r>
        <w:rPr>
          <w:rFonts w:ascii="Times New Roman"/>
          <w:b w:val="false"/>
          <w:i w:val="false"/>
          <w:color w:val="000000"/>
          <w:sz w:val="28"/>
        </w:rPr>
        <w:t xml:space="preserve">
      7. Әскери мақсаттағы басқа да парашюттер; </w:t>
      </w:r>
    </w:p>
    <w:p>
      <w:pPr>
        <w:spacing w:after="0"/>
        <w:ind w:left="0"/>
        <w:jc w:val="both"/>
      </w:pPr>
      <w:r>
        <w:rPr>
          <w:rFonts w:ascii="Times New Roman"/>
          <w:b w:val="false"/>
          <w:i w:val="false"/>
          <w:color w:val="000000"/>
          <w:sz w:val="28"/>
        </w:rPr>
        <w:t xml:space="preserve">
      8. Биіктіктегі парашютистер үшін арнайы құрастырылған жабдық, мысалы, арнайы шлемдер, тыныс алу жүйелері, навигациялық жабдық. </w:t>
      </w:r>
    </w:p>
    <w:p>
      <w:pPr>
        <w:spacing w:after="0"/>
        <w:ind w:left="0"/>
        <w:jc w:val="both"/>
      </w:pPr>
      <w:r>
        <w:rPr>
          <w:rFonts w:ascii="Times New Roman"/>
          <w:b w:val="false"/>
          <w:i w:val="false"/>
          <w:color w:val="000000"/>
          <w:sz w:val="28"/>
        </w:rPr>
        <w:t xml:space="preserve">
      і. Парашюттерде жүктерді тастау үшін ұшырудың автоматты жүйесі; оттегілік жабдықты қоса алғанда, кез келген биіктікте парашюттерді басқарылатын ашумен секіру үшін әскери мақсатқа арнайы құрастырылған немесе модификацияланған жабдық.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1-ескерту:  </w:t>
      </w:r>
      <w:r>
        <w:rPr>
          <w:rFonts w:ascii="Times New Roman"/>
          <w:b w:val="false"/>
          <w:i w:val="false"/>
          <w:color w:val="000000"/>
          <w:sz w:val="28"/>
        </w:rPr>
        <w:t xml:space="preserve">МL10 (b) әскери мақсат үшін арнайы құрастырылған "ұшу аппараттарын" немесе "ұшу аппараттарының" түрлерін бақыламайды, бірақ: </w:t>
      </w:r>
    </w:p>
    <w:p>
      <w:pPr>
        <w:spacing w:after="0"/>
        <w:ind w:left="0"/>
        <w:jc w:val="both"/>
      </w:pPr>
      <w:r>
        <w:rPr>
          <w:rFonts w:ascii="Times New Roman"/>
          <w:b w:val="false"/>
          <w:i w:val="false"/>
          <w:color w:val="000000"/>
          <w:sz w:val="28"/>
        </w:rPr>
        <w:t xml:space="preserve">
      (а) әскери мақсат үшін арнайы әзірленген немесе модификацияланған жабдықпен немесе құрылғылармен жарақтандырылмаған және әскери пайдалану үшін конфигурацияланбаған; және </w:t>
      </w:r>
    </w:p>
    <w:p>
      <w:pPr>
        <w:spacing w:after="0"/>
        <w:ind w:left="0"/>
        <w:jc w:val="both"/>
      </w:pPr>
      <w:r>
        <w:rPr>
          <w:rFonts w:ascii="Times New Roman"/>
          <w:b w:val="false"/>
          <w:i w:val="false"/>
          <w:color w:val="000000"/>
          <w:sz w:val="28"/>
        </w:rPr>
        <w:t xml:space="preserve">
      (b) қатысушы елде азаматтық авиацияның құзіретті органының азаматтық пайдалану объектісі ретінде куәландырылған.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2-ескерту:  </w:t>
      </w:r>
      <w:r>
        <w:rPr>
          <w:rFonts w:ascii="Times New Roman"/>
          <w:b w:val="false"/>
          <w:i w:val="false"/>
          <w:color w:val="000000"/>
          <w:sz w:val="28"/>
        </w:rPr>
        <w:t xml:space="preserve">МL10 (d) мыналарды бақыламайды: </w:t>
      </w:r>
    </w:p>
    <w:p>
      <w:pPr>
        <w:spacing w:after="0"/>
        <w:ind w:left="0"/>
        <w:jc w:val="both"/>
      </w:pPr>
      <w:r>
        <w:rPr>
          <w:rFonts w:ascii="Times New Roman"/>
          <w:b w:val="false"/>
          <w:i w:val="false"/>
          <w:color w:val="000000"/>
          <w:sz w:val="28"/>
        </w:rPr>
        <w:t xml:space="preserve">
      (а) "Азаматтық ұшу аппараттарында" пайдалану мәніне қатысушы елдің азаматтық авиациясының құзіретті органы куәландырған әскери пайдалану үшін құрастырылған немесе модификацияланған авиация қозғалтқыштары немесе олар үшін арнайы әзірленген компоненттер; </w:t>
      </w:r>
    </w:p>
    <w:p>
      <w:pPr>
        <w:spacing w:after="0"/>
        <w:ind w:left="0"/>
        <w:jc w:val="both"/>
      </w:pPr>
      <w:r>
        <w:rPr>
          <w:rFonts w:ascii="Times New Roman"/>
          <w:b w:val="false"/>
          <w:i w:val="false"/>
          <w:color w:val="000000"/>
          <w:sz w:val="28"/>
        </w:rPr>
        <w:t xml:space="preserve">
      (b) ұшқышсыз ұшу аппараттары үшін арнайы әзірленген осындайлардан басқа, поршендік қозғалтқыштар немесе олар үшін арнайы әзірленген компоненттер.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3-ескерту.  </w:t>
      </w:r>
      <w:r>
        <w:rPr>
          <w:rFonts w:ascii="Times New Roman"/>
          <w:b w:val="false"/>
          <w:i w:val="false"/>
          <w:color w:val="000000"/>
          <w:sz w:val="28"/>
        </w:rPr>
        <w:t xml:space="preserve">Әскери пайдалану үшін модификацияланған әскери емес "ұшу аппараттары" немесе авиациялық қозғалтқыштар үшін арнайы әзірленген бұйымдар мен ілеспе жабдыққа арналған МL10 (b) және МL10 (d) тармақтары бойынша бақылау әскери пайдалану үшін модификациялауды тікелей талап ететін сол әскери компоненттер мен сол ілеспе әскери техникаға ғана қолданылуы тиіс. </w:t>
      </w:r>
    </w:p>
    <w:p>
      <w:pPr>
        <w:spacing w:after="0"/>
        <w:ind w:left="0"/>
        <w:jc w:val="both"/>
      </w:pPr>
      <w:r>
        <w:rPr>
          <w:rFonts w:ascii="Times New Roman"/>
          <w:b w:val="false"/>
          <w:i w:val="false"/>
          <w:color w:val="000000"/>
          <w:sz w:val="28"/>
        </w:rPr>
        <w:t xml:space="preserve">
      ML10.                   8802 11 </w:t>
      </w:r>
    </w:p>
    <w:p>
      <w:pPr>
        <w:spacing w:after="0"/>
        <w:ind w:left="0"/>
        <w:jc w:val="both"/>
      </w:pPr>
      <w:r>
        <w:rPr>
          <w:rFonts w:ascii="Times New Roman"/>
          <w:b w:val="false"/>
          <w:i w:val="false"/>
          <w:color w:val="000000"/>
          <w:sz w:val="28"/>
        </w:rPr>
        <w:t xml:space="preserve">
                              8802 11 000 0 </w:t>
      </w:r>
    </w:p>
    <w:p>
      <w:pPr>
        <w:spacing w:after="0"/>
        <w:ind w:left="0"/>
        <w:jc w:val="both"/>
      </w:pPr>
      <w:r>
        <w:rPr>
          <w:rFonts w:ascii="Times New Roman"/>
          <w:b w:val="false"/>
          <w:i w:val="false"/>
          <w:color w:val="000000"/>
          <w:sz w:val="28"/>
        </w:rPr>
        <w:t xml:space="preserve">
                              8802 12 000 0 </w:t>
      </w:r>
    </w:p>
    <w:p>
      <w:pPr>
        <w:spacing w:after="0"/>
        <w:ind w:left="0"/>
        <w:jc w:val="both"/>
      </w:pPr>
      <w:r>
        <w:rPr>
          <w:rFonts w:ascii="Times New Roman"/>
          <w:b w:val="false"/>
          <w:i w:val="false"/>
          <w:color w:val="000000"/>
          <w:sz w:val="28"/>
        </w:rPr>
        <w:t xml:space="preserve">
                              8802 20 000 0 </w:t>
      </w:r>
    </w:p>
    <w:p>
      <w:pPr>
        <w:spacing w:after="0"/>
        <w:ind w:left="0"/>
        <w:jc w:val="both"/>
      </w:pPr>
      <w:r>
        <w:rPr>
          <w:rFonts w:ascii="Times New Roman"/>
          <w:b w:val="false"/>
          <w:i w:val="false"/>
          <w:color w:val="000000"/>
          <w:sz w:val="28"/>
        </w:rPr>
        <w:t xml:space="preserve">
                              8802 30 000 0 </w:t>
      </w:r>
    </w:p>
    <w:p>
      <w:pPr>
        <w:spacing w:after="0"/>
        <w:ind w:left="0"/>
        <w:jc w:val="both"/>
      </w:pPr>
      <w:r>
        <w:rPr>
          <w:rFonts w:ascii="Times New Roman"/>
          <w:b w:val="false"/>
          <w:i w:val="false"/>
          <w:color w:val="000000"/>
          <w:sz w:val="28"/>
        </w:rPr>
        <w:t xml:space="preserve">
                              8802 40 000 9 </w:t>
      </w:r>
    </w:p>
    <w:p>
      <w:pPr>
        <w:spacing w:after="0"/>
        <w:ind w:left="0"/>
        <w:jc w:val="both"/>
      </w:pPr>
      <w:r>
        <w:rPr>
          <w:rFonts w:ascii="Times New Roman"/>
          <w:b w:val="false"/>
          <w:i w:val="false"/>
          <w:color w:val="000000"/>
          <w:sz w:val="28"/>
        </w:rPr>
        <w:t xml:space="preserve">
                              8802 60 </w:t>
      </w:r>
    </w:p>
    <w:p>
      <w:pPr>
        <w:spacing w:after="0"/>
        <w:ind w:left="0"/>
        <w:jc w:val="both"/>
      </w:pPr>
      <w:r>
        <w:rPr>
          <w:rFonts w:ascii="Times New Roman"/>
          <w:b w:val="false"/>
          <w:i w:val="false"/>
          <w:color w:val="000000"/>
          <w:sz w:val="28"/>
        </w:rPr>
        <w:t xml:space="preserve">
                              8803 10 000 0 (азаматтық авиациядан басқа) </w:t>
      </w:r>
    </w:p>
    <w:p>
      <w:pPr>
        <w:spacing w:after="0"/>
        <w:ind w:left="0"/>
        <w:jc w:val="both"/>
      </w:pPr>
      <w:r>
        <w:rPr>
          <w:rFonts w:ascii="Times New Roman"/>
          <w:b w:val="false"/>
          <w:i w:val="false"/>
          <w:color w:val="000000"/>
          <w:sz w:val="28"/>
        </w:rPr>
        <w:t xml:space="preserve">
                              8803 20 000 0 (азаматтық авиациядан басқа) </w:t>
      </w:r>
    </w:p>
    <w:p>
      <w:pPr>
        <w:spacing w:after="0"/>
        <w:ind w:left="0"/>
        <w:jc w:val="both"/>
      </w:pPr>
      <w:r>
        <w:rPr>
          <w:rFonts w:ascii="Times New Roman"/>
          <w:b w:val="false"/>
          <w:i w:val="false"/>
          <w:color w:val="000000"/>
          <w:sz w:val="28"/>
        </w:rPr>
        <w:t xml:space="preserve">
                              8803 30 000 0 (азаматтық авиациядан басқа) </w:t>
      </w:r>
    </w:p>
    <w:p>
      <w:pPr>
        <w:spacing w:after="0"/>
        <w:ind w:left="0"/>
        <w:jc w:val="both"/>
      </w:pPr>
      <w:r>
        <w:rPr>
          <w:rFonts w:ascii="Times New Roman"/>
          <w:b w:val="false"/>
          <w:i w:val="false"/>
          <w:color w:val="000000"/>
          <w:sz w:val="28"/>
        </w:rPr>
        <w:t xml:space="preserve">
                              8803 90 (азаматтық авиациядан басқа) </w:t>
      </w:r>
    </w:p>
    <w:p>
      <w:pPr>
        <w:spacing w:after="0"/>
        <w:ind w:left="0"/>
        <w:jc w:val="both"/>
      </w:pPr>
      <w:r>
        <w:rPr>
          <w:rFonts w:ascii="Times New Roman"/>
          <w:b w:val="false"/>
          <w:i w:val="false"/>
          <w:color w:val="000000"/>
          <w:sz w:val="28"/>
        </w:rPr>
        <w:t xml:space="preserve">
                              8804 00 000 0 </w:t>
      </w:r>
    </w:p>
    <w:p>
      <w:pPr>
        <w:spacing w:after="0"/>
        <w:ind w:left="0"/>
        <w:jc w:val="both"/>
      </w:pPr>
      <w:r>
        <w:rPr>
          <w:rFonts w:ascii="Times New Roman"/>
          <w:b w:val="false"/>
          <w:i w:val="false"/>
          <w:color w:val="000000"/>
          <w:sz w:val="28"/>
        </w:rPr>
        <w:t xml:space="preserve">
                              8412 10 000 9 </w:t>
      </w:r>
    </w:p>
    <w:p>
      <w:pPr>
        <w:spacing w:after="0"/>
        <w:ind w:left="0"/>
        <w:jc w:val="both"/>
      </w:pPr>
      <w:r>
        <w:rPr>
          <w:rFonts w:ascii="Times New Roman"/>
          <w:b w:val="false"/>
          <w:i w:val="false"/>
          <w:color w:val="000000"/>
          <w:sz w:val="28"/>
        </w:rPr>
        <w:t xml:space="preserve">
                              9020 00 000 0 </w:t>
      </w:r>
    </w:p>
    <w:p>
      <w:pPr>
        <w:spacing w:after="0"/>
        <w:ind w:left="0"/>
        <w:jc w:val="both"/>
      </w:pPr>
      <w:r>
        <w:rPr>
          <w:rFonts w:ascii="Times New Roman"/>
          <w:b w:val="false"/>
          <w:i w:val="false"/>
          <w:color w:val="000000"/>
          <w:sz w:val="28"/>
        </w:rPr>
        <w:t xml:space="preserve">
                              8805 (азаматтық авиациядан басқа) </w:t>
      </w:r>
    </w:p>
    <w:p>
      <w:pPr>
        <w:spacing w:after="0"/>
        <w:ind w:left="0"/>
        <w:jc w:val="both"/>
      </w:pPr>
      <w:r>
        <w:rPr>
          <w:rFonts w:ascii="Times New Roman"/>
          <w:b w:val="false"/>
          <w:i w:val="false"/>
          <w:color w:val="000000"/>
          <w:sz w:val="28"/>
        </w:rPr>
        <w:t xml:space="preserve">
                              8407 10 000 0 (азаматтық авиациядан басқа) </w:t>
      </w:r>
    </w:p>
    <w:p>
      <w:pPr>
        <w:spacing w:after="0"/>
        <w:ind w:left="0"/>
        <w:jc w:val="both"/>
      </w:pPr>
      <w:r>
        <w:rPr>
          <w:rFonts w:ascii="Times New Roman"/>
          <w:b w:val="false"/>
          <w:i w:val="false"/>
          <w:color w:val="000000"/>
          <w:sz w:val="28"/>
        </w:rPr>
        <w:t xml:space="preserve">
                              8408 90 </w:t>
      </w:r>
    </w:p>
    <w:p>
      <w:pPr>
        <w:spacing w:after="0"/>
        <w:ind w:left="0"/>
        <w:jc w:val="both"/>
      </w:pPr>
      <w:r>
        <w:rPr>
          <w:rFonts w:ascii="Times New Roman"/>
          <w:b w:val="false"/>
          <w:i w:val="false"/>
          <w:color w:val="000000"/>
          <w:sz w:val="28"/>
        </w:rPr>
        <w:t xml:space="preserve">
                              8409 10 000 0 </w:t>
      </w:r>
    </w:p>
    <w:p>
      <w:pPr>
        <w:spacing w:after="0"/>
        <w:ind w:left="0"/>
        <w:jc w:val="both"/>
      </w:pPr>
      <w:r>
        <w:rPr>
          <w:rFonts w:ascii="Times New Roman"/>
          <w:b w:val="false"/>
          <w:i w:val="false"/>
          <w:color w:val="000000"/>
          <w:sz w:val="28"/>
        </w:rPr>
        <w:t xml:space="preserve">
                              8411 </w:t>
      </w:r>
    </w:p>
    <w:p>
      <w:pPr>
        <w:spacing w:after="0"/>
        <w:ind w:left="0"/>
        <w:jc w:val="both"/>
      </w:pPr>
      <w:r>
        <w:rPr>
          <w:rFonts w:ascii="Times New Roman"/>
          <w:b w:val="false"/>
          <w:i w:val="false"/>
          <w:color w:val="000000"/>
          <w:sz w:val="28"/>
        </w:rPr>
        <w:t xml:space="preserve">
                              8412 (азаматтық авиациядан басқа) </w:t>
      </w:r>
    </w:p>
    <w:bookmarkStart w:name="z52" w:id="398"/>
    <w:p>
      <w:pPr>
        <w:spacing w:after="0"/>
        <w:ind w:left="0"/>
        <w:jc w:val="both"/>
      </w:pPr>
      <w:r>
        <w:rPr>
          <w:rFonts w:ascii="Times New Roman"/>
          <w:b w:val="false"/>
          <w:i w:val="false"/>
          <w:color w:val="000000"/>
          <w:sz w:val="28"/>
        </w:rPr>
        <w:t>
      ML11 Әскери мақсат үшін арнайы құрастырылған электронды жабдық және олар үшін арнайы құрастырылған компоненттер.</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МL11 бөлікке өзгеріс енгізілді - ҚР Үкіметінің 18.06.2013 </w:t>
      </w:r>
      <w:r>
        <w:rPr>
          <w:rFonts w:ascii="Times New Roman"/>
          <w:b w:val="false"/>
          <w:i w:val="false"/>
          <w:color w:val="000000"/>
          <w:sz w:val="28"/>
        </w:rPr>
        <w:t>№ 618</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53" w:id="3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ML11 ескертуі мынаны қамтиды: </w:t>
      </w:r>
    </w:p>
    <w:bookmarkEnd w:id="399"/>
    <w:p>
      <w:pPr>
        <w:spacing w:after="0"/>
        <w:ind w:left="0"/>
        <w:jc w:val="both"/>
      </w:pPr>
      <w:r>
        <w:rPr>
          <w:rFonts w:ascii="Times New Roman"/>
          <w:b w:val="false"/>
          <w:i w:val="false"/>
          <w:color w:val="000000"/>
          <w:sz w:val="28"/>
        </w:rPr>
        <w:t xml:space="preserve">
      (а) Радиотаратуларды басуға арналған және дауысты басуға қарсы жабдықты қоса, қарсы тұру және контр-қарсы тұру электрондық жабдығы (яғни, олардың қарсы тұру жабдығын қоса, қарсыластың электрондық қабылдағыштарын қабылдауға, жұмысына немесе тиімділігіне өзгеше кедергі келтіретін немесе радарға немесе байланысты радиоқабылдағыштарға бөгде немесе қате дабылдарды жіберу үшін құрастырылған жабдық); </w:t>
      </w:r>
    </w:p>
    <w:p>
      <w:pPr>
        <w:spacing w:after="0"/>
        <w:ind w:left="0"/>
        <w:jc w:val="both"/>
      </w:pPr>
      <w:r>
        <w:rPr>
          <w:rFonts w:ascii="Times New Roman"/>
          <w:b w:val="false"/>
          <w:i w:val="false"/>
          <w:color w:val="000000"/>
          <w:sz w:val="28"/>
        </w:rPr>
        <w:t xml:space="preserve">
      (b) Жиіліктің маневрлі қайта құрумен зонды; </w:t>
      </w:r>
    </w:p>
    <w:p>
      <w:pPr>
        <w:spacing w:after="0"/>
        <w:ind w:left="0"/>
        <w:jc w:val="both"/>
      </w:pPr>
      <w:r>
        <w:rPr>
          <w:rFonts w:ascii="Times New Roman"/>
          <w:b w:val="false"/>
          <w:i w:val="false"/>
          <w:color w:val="000000"/>
          <w:sz w:val="28"/>
        </w:rPr>
        <w:t xml:space="preserve">
      (с) Әскери барлау мақсатымен немесе қауіпсіздік мақсатымен немесе осындай бақылау не мониторингқа қарсы тұру мақсатымен электромагниттік спектрді аңдау және мониторинг үшін арнайы әзірленген электрондық жүйелер немесе жабдықтар; </w:t>
      </w:r>
    </w:p>
    <w:p>
      <w:pPr>
        <w:spacing w:after="0"/>
        <w:ind w:left="0"/>
        <w:jc w:val="both"/>
      </w:pPr>
      <w:r>
        <w:rPr>
          <w:rFonts w:ascii="Times New Roman"/>
          <w:b w:val="false"/>
          <w:i w:val="false"/>
          <w:color w:val="000000"/>
          <w:sz w:val="28"/>
        </w:rPr>
        <w:t xml:space="preserve">
      (d) Радиотарату мен радиолокациялық қақпанның акустикалық және магниттік басуын қоса, жер асты қарсы тұруы, гидроакустикалық қабылдағышқа бөгде немесе қате дабылдарды жіберу үшін арнайы құрастырылған жабдық; </w:t>
      </w:r>
    </w:p>
    <w:p>
      <w:pPr>
        <w:spacing w:after="0"/>
        <w:ind w:left="0"/>
        <w:jc w:val="both"/>
      </w:pPr>
      <w:r>
        <w:rPr>
          <w:rFonts w:ascii="Times New Roman"/>
          <w:b w:val="false"/>
          <w:i w:val="false"/>
          <w:color w:val="000000"/>
          <w:sz w:val="28"/>
        </w:rPr>
        <w:t xml:space="preserve">
      (е) Деректерді қорғауға арналған жабдық, деректерді қорғау мен беруге арналған жабдық және шифрлауды қолданатын дабыл желісін қорғауға арналған жабдық; </w:t>
      </w:r>
    </w:p>
    <w:p>
      <w:pPr>
        <w:spacing w:after="0"/>
        <w:ind w:left="0"/>
        <w:jc w:val="both"/>
      </w:pPr>
      <w:r>
        <w:rPr>
          <w:rFonts w:ascii="Times New Roman"/>
          <w:b w:val="false"/>
          <w:i w:val="false"/>
          <w:color w:val="000000"/>
          <w:sz w:val="28"/>
        </w:rPr>
        <w:t xml:space="preserve">
      (f) Кілтті іске қосу және кілтті басқару үшін бірегейлендіру, сәйкестендіру және жабдық, кілтті шығару және тарату жөніндегі жабдық; </w:t>
      </w:r>
    </w:p>
    <w:p>
      <w:pPr>
        <w:spacing w:after="0"/>
        <w:ind w:left="0"/>
        <w:jc w:val="both"/>
      </w:pPr>
      <w:r>
        <w:rPr>
          <w:rFonts w:ascii="Times New Roman"/>
          <w:b w:val="false"/>
          <w:i w:val="false"/>
          <w:color w:val="000000"/>
          <w:sz w:val="28"/>
        </w:rPr>
        <w:t>
      (g) Көздеу жүйесі мен навигациялық жабдық.</w:t>
      </w:r>
    </w:p>
    <w:p>
      <w:pPr>
        <w:spacing w:after="0"/>
        <w:ind w:left="0"/>
        <w:jc w:val="both"/>
      </w:pPr>
      <w:r>
        <w:rPr>
          <w:rFonts w:ascii="Times New Roman"/>
          <w:b w:val="false"/>
          <w:i w:val="false"/>
          <w:color w:val="000000"/>
          <w:sz w:val="28"/>
        </w:rPr>
        <w:t>
      (h.) Сандық тропосфералық радиобайланысқа арналған өткізу құралдары;</w:t>
      </w:r>
    </w:p>
    <w:p>
      <w:pPr>
        <w:spacing w:after="0"/>
        <w:ind w:left="0"/>
        <w:jc w:val="both"/>
      </w:pPr>
      <w:r>
        <w:rPr>
          <w:rFonts w:ascii="Times New Roman"/>
          <w:b w:val="false"/>
          <w:i w:val="false"/>
          <w:color w:val="000000"/>
          <w:sz w:val="28"/>
        </w:rPr>
        <w:t>
      (i.) Радиотехникалық барлау үшін арнайы құрастырылған сандық демодуляторлар;</w:t>
      </w:r>
    </w:p>
    <w:p>
      <w:pPr>
        <w:spacing w:after="0"/>
        <w:ind w:left="0"/>
        <w:jc w:val="both"/>
      </w:pPr>
      <w:r>
        <w:rPr>
          <w:rFonts w:ascii="Times New Roman"/>
          <w:b w:val="false"/>
          <w:i w:val="false"/>
          <w:color w:val="000000"/>
          <w:sz w:val="28"/>
        </w:rPr>
        <w:t>
      (j.) "Басқару және бақылау автоматтандырылған жүйесі".</w:t>
      </w:r>
    </w:p>
    <w:p>
      <w:pPr>
        <w:spacing w:after="0"/>
        <w:ind w:left="0"/>
        <w:jc w:val="both"/>
      </w:pPr>
      <w:r>
        <w:rPr>
          <w:rFonts w:ascii="Times New Roman"/>
          <w:b w:val="false"/>
          <w:i w:val="false"/>
          <w:color w:val="000000"/>
          <w:sz w:val="28"/>
        </w:rPr>
        <w:t xml:space="preserve">
      ML11. </w:t>
      </w:r>
    </w:p>
    <w:p>
      <w:pPr>
        <w:spacing w:after="0"/>
        <w:ind w:left="0"/>
        <w:jc w:val="both"/>
      </w:pPr>
      <w:r>
        <w:rPr>
          <w:rFonts w:ascii="Times New Roman"/>
          <w:b w:val="false"/>
          <w:i w:val="false"/>
          <w:color w:val="000000"/>
          <w:sz w:val="28"/>
        </w:rPr>
        <w:t xml:space="preserve">
      ML12. Жоғары жылдамдықты кинетикалық энергияны пайдаланатын қару-жарақтардың мынадай жүйелері, ілеспе жабдық пен олар үшін арнайы құрастырылған компоненттер: </w:t>
      </w:r>
    </w:p>
    <w:p>
      <w:pPr>
        <w:spacing w:after="0"/>
        <w:ind w:left="0"/>
        <w:jc w:val="both"/>
      </w:pPr>
      <w:r>
        <w:rPr>
          <w:rFonts w:ascii="Times New Roman"/>
          <w:b w:val="false"/>
          <w:i w:val="false"/>
          <w:color w:val="000000"/>
          <w:sz w:val="28"/>
        </w:rPr>
        <w:t xml:space="preserve">
      (а) Кинетикалық энергияны пайдаланатын, нысананы атып түсіруге немесе оның тапсырманы орындауына кедергілер жасау үшін оған әсер етуге арнайы құрастырылған қару-жарақтар жүйесі; </w:t>
      </w:r>
    </w:p>
    <w:p>
      <w:pPr>
        <w:spacing w:after="0"/>
        <w:ind w:left="0"/>
        <w:jc w:val="both"/>
      </w:pPr>
      <w:r>
        <w:rPr>
          <w:rFonts w:ascii="Times New Roman"/>
          <w:b w:val="false"/>
          <w:i w:val="false"/>
          <w:color w:val="000000"/>
          <w:sz w:val="28"/>
        </w:rPr>
        <w:t xml:space="preserve">
      (b) Арнайы құрастырылған сынақ жасау және тест өткізу құралдары, сондай-ақ кинетикалық энергияны пайдаланатын снарядтар мен жүйелердің динамикалық сынақтарын жүргізуге арналған диагностикалық жабдық пен мақсаттарды қоса алғанда сынақ модельдері. </w:t>
      </w:r>
    </w:p>
    <w:p>
      <w:pPr>
        <w:spacing w:after="0"/>
        <w:ind w:left="0"/>
        <w:jc w:val="both"/>
      </w:pPr>
      <w:r>
        <w:rPr>
          <w:rFonts w:ascii="Times New Roman"/>
          <w:b w:val="false"/>
          <w:i w:val="false"/>
          <w:color w:val="000000"/>
          <w:sz w:val="28"/>
        </w:rPr>
        <w:t xml:space="preserve">
      Ескерту: Калибрлі оқ-дәрілер немесе тек химиялық зымыран отыны пайдаланылатын қару-жарақтар жүйесіне, сондай-ақ оларға оқ-дәрілерге қатысты ML1-ден ML4-ке дейінгі тармақтарды қараңыз.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1-ескерту: </w:t>
      </w:r>
      <w:r>
        <w:rPr>
          <w:rFonts w:ascii="Times New Roman"/>
          <w:b w:val="false"/>
          <w:i w:val="false"/>
          <w:color w:val="000000"/>
          <w:sz w:val="28"/>
        </w:rPr>
        <w:t xml:space="preserve">ML12 кинетикалық энергияны пайдаланатын қару-жарақ жүйесі үшін арнайы құрастырылған мынадай жабдықты қамтиды: </w:t>
      </w:r>
    </w:p>
    <w:p>
      <w:pPr>
        <w:spacing w:after="0"/>
        <w:ind w:left="0"/>
        <w:jc w:val="both"/>
      </w:pPr>
      <w:r>
        <w:rPr>
          <w:rFonts w:ascii="Times New Roman"/>
          <w:b w:val="false"/>
          <w:i w:val="false"/>
          <w:color w:val="000000"/>
          <w:sz w:val="28"/>
        </w:rPr>
        <w:t xml:space="preserve">
      (а) бір немесе жылдам ату режимінде сағатында 1,6 км асатын жылдамдыққа дейін 0,1 г-дан астам массаны жеделдетуге қабілетті іске қосу пропульсивтік қондырғылары; </w:t>
      </w:r>
    </w:p>
    <w:p>
      <w:pPr>
        <w:spacing w:after="0"/>
        <w:ind w:left="0"/>
        <w:jc w:val="both"/>
      </w:pPr>
      <w:r>
        <w:rPr>
          <w:rFonts w:ascii="Times New Roman"/>
          <w:b w:val="false"/>
          <w:i w:val="false"/>
          <w:color w:val="000000"/>
          <w:sz w:val="28"/>
        </w:rPr>
        <w:t xml:space="preserve">
      (b) Негізгі энергоблоктар, қорғаудың электрондық құралдары, энергия шоғырландырушы жүйелер, жылуды басқару, тұрақтандыру, ауыстыру жүйелері немесе жылуды манипулизациялау жүйелері; және электр арқылы іске қосылатын мұнараның қоректендіру, зеңбірек және өзге де функцияларының көздері арасындағы коммуникациялар; </w:t>
      </w:r>
    </w:p>
    <w:p>
      <w:pPr>
        <w:spacing w:after="0"/>
        <w:ind w:left="0"/>
        <w:jc w:val="both"/>
      </w:pPr>
      <w:r>
        <w:rPr>
          <w:rFonts w:ascii="Times New Roman"/>
          <w:b w:val="false"/>
          <w:i w:val="false"/>
          <w:color w:val="000000"/>
          <w:sz w:val="28"/>
        </w:rPr>
        <w:t xml:space="preserve">
      (с) Мақсатты табу, сүйемелдеу жүйелері, атысты басқару жүйелері немесе бүлінулерді бағалау жүйелері; </w:t>
      </w:r>
    </w:p>
    <w:p>
      <w:pPr>
        <w:spacing w:after="0"/>
        <w:ind w:left="0"/>
        <w:jc w:val="both"/>
      </w:pPr>
      <w:r>
        <w:rPr>
          <w:rFonts w:ascii="Times New Roman"/>
          <w:b w:val="false"/>
          <w:i w:val="false"/>
          <w:color w:val="000000"/>
          <w:sz w:val="28"/>
        </w:rPr>
        <w:t xml:space="preserve">
      (d) Өздігінен көздеу, басқару жүйелері немесе снарядтар үшін ауытқыған тартқыштың (бұрыштық жеделдету) жүйелері.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2-ескерту. </w:t>
      </w:r>
      <w:r>
        <w:rPr>
          <w:rFonts w:ascii="Times New Roman"/>
          <w:b w:val="false"/>
          <w:i w:val="false"/>
          <w:color w:val="000000"/>
          <w:sz w:val="28"/>
        </w:rPr>
        <w:t xml:space="preserve">ML12 тартқыштың мынадай әдістерінің кез келгенін пайдаланатын қару-жарақтың жүйелерін бақылайды: </w:t>
      </w:r>
    </w:p>
    <w:p>
      <w:pPr>
        <w:spacing w:after="0"/>
        <w:ind w:left="0"/>
        <w:jc w:val="both"/>
      </w:pPr>
      <w:r>
        <w:rPr>
          <w:rFonts w:ascii="Times New Roman"/>
          <w:b w:val="false"/>
          <w:i w:val="false"/>
          <w:color w:val="000000"/>
          <w:sz w:val="28"/>
        </w:rPr>
        <w:t xml:space="preserve">
      (а) Электромагниттік; </w:t>
      </w:r>
    </w:p>
    <w:p>
      <w:pPr>
        <w:spacing w:after="0"/>
        <w:ind w:left="0"/>
        <w:jc w:val="both"/>
      </w:pPr>
      <w:r>
        <w:rPr>
          <w:rFonts w:ascii="Times New Roman"/>
          <w:b w:val="false"/>
          <w:i w:val="false"/>
          <w:color w:val="000000"/>
          <w:sz w:val="28"/>
        </w:rPr>
        <w:t xml:space="preserve">
      (b) Электротермикалық; </w:t>
      </w:r>
    </w:p>
    <w:p>
      <w:pPr>
        <w:spacing w:after="0"/>
        <w:ind w:left="0"/>
        <w:jc w:val="both"/>
      </w:pPr>
      <w:r>
        <w:rPr>
          <w:rFonts w:ascii="Times New Roman"/>
          <w:b w:val="false"/>
          <w:i w:val="false"/>
          <w:color w:val="000000"/>
          <w:sz w:val="28"/>
        </w:rPr>
        <w:t xml:space="preserve">
      (с) Плазмендік; </w:t>
      </w:r>
    </w:p>
    <w:p>
      <w:pPr>
        <w:spacing w:after="0"/>
        <w:ind w:left="0"/>
        <w:jc w:val="both"/>
      </w:pPr>
      <w:r>
        <w:rPr>
          <w:rFonts w:ascii="Times New Roman"/>
          <w:b w:val="false"/>
          <w:i w:val="false"/>
          <w:color w:val="000000"/>
          <w:sz w:val="28"/>
        </w:rPr>
        <w:t xml:space="preserve">
      (d) Жеңіл газда; немесе </w:t>
      </w:r>
    </w:p>
    <w:p>
      <w:pPr>
        <w:spacing w:after="0"/>
        <w:ind w:left="0"/>
        <w:jc w:val="both"/>
      </w:pPr>
      <w:r>
        <w:rPr>
          <w:rFonts w:ascii="Times New Roman"/>
          <w:b w:val="false"/>
          <w:i w:val="false"/>
          <w:color w:val="000000"/>
          <w:sz w:val="28"/>
        </w:rPr>
        <w:t xml:space="preserve">
      (e) Химиялық (жоғарыда көрсетілгендерден кез келгенімен бірлесе пайдаланылған жағдайда).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3-ескерту. </w:t>
      </w:r>
      <w:r>
        <w:rPr>
          <w:rFonts w:ascii="Times New Roman"/>
          <w:b w:val="false"/>
          <w:i w:val="false"/>
          <w:color w:val="000000"/>
          <w:sz w:val="28"/>
        </w:rPr>
        <w:t xml:space="preserve">ML12 азаматтық көлік құралдарындағы үздіксіз қозғалысқа жету үшін пайдаланылатын магниттік индукция "технологиясын" бақыламайды. </w:t>
      </w:r>
    </w:p>
    <w:p>
      <w:pPr>
        <w:spacing w:after="0"/>
        <w:ind w:left="0"/>
        <w:jc w:val="both"/>
      </w:pPr>
      <w:r>
        <w:rPr>
          <w:rFonts w:ascii="Times New Roman"/>
          <w:b w:val="false"/>
          <w:i w:val="false"/>
          <w:color w:val="000000"/>
          <w:sz w:val="28"/>
        </w:rPr>
        <w:t xml:space="preserve">
      ML12. </w:t>
      </w:r>
    </w:p>
    <w:p>
      <w:pPr>
        <w:spacing w:after="0"/>
        <w:ind w:left="0"/>
        <w:jc w:val="both"/>
      </w:pPr>
      <w:r>
        <w:rPr>
          <w:rFonts w:ascii="Times New Roman"/>
          <w:b w:val="false"/>
          <w:i w:val="false"/>
          <w:color w:val="000000"/>
          <w:sz w:val="28"/>
        </w:rPr>
        <w:t xml:space="preserve">
      ML13. Төменде көрсетілген бронды немесе қорғанышты жабдық конструкциялар мен компоненттер: </w:t>
      </w:r>
    </w:p>
    <w:p>
      <w:pPr>
        <w:spacing w:after="0"/>
        <w:ind w:left="0"/>
        <w:jc w:val="both"/>
      </w:pPr>
      <w:r>
        <w:rPr>
          <w:rFonts w:ascii="Times New Roman"/>
          <w:b w:val="false"/>
          <w:i w:val="false"/>
          <w:color w:val="000000"/>
          <w:sz w:val="28"/>
        </w:rPr>
        <w:t xml:space="preserve">
      (а) Мынадай сауытты пластиналар: </w:t>
      </w:r>
    </w:p>
    <w:p>
      <w:pPr>
        <w:spacing w:after="0"/>
        <w:ind w:left="0"/>
        <w:jc w:val="both"/>
      </w:pPr>
      <w:r>
        <w:rPr>
          <w:rFonts w:ascii="Times New Roman"/>
          <w:b w:val="false"/>
          <w:i w:val="false"/>
          <w:color w:val="000000"/>
          <w:sz w:val="28"/>
        </w:rPr>
        <w:t xml:space="preserve">
      1. Әскери стандарттарға немесе техникалық шарттарға сәйкес әзірленген; немесе </w:t>
      </w:r>
    </w:p>
    <w:p>
      <w:pPr>
        <w:spacing w:after="0"/>
        <w:ind w:left="0"/>
        <w:jc w:val="both"/>
      </w:pPr>
      <w:r>
        <w:rPr>
          <w:rFonts w:ascii="Times New Roman"/>
          <w:b w:val="false"/>
          <w:i w:val="false"/>
          <w:color w:val="000000"/>
          <w:sz w:val="28"/>
        </w:rPr>
        <w:t xml:space="preserve">
      2. Әскери мақсатқа жарамды; </w:t>
      </w:r>
    </w:p>
    <w:p>
      <w:pPr>
        <w:spacing w:after="0"/>
        <w:ind w:left="0"/>
        <w:jc w:val="both"/>
      </w:pPr>
      <w:r>
        <w:rPr>
          <w:rFonts w:ascii="Times New Roman"/>
          <w:b w:val="false"/>
          <w:i w:val="false"/>
          <w:color w:val="000000"/>
          <w:sz w:val="28"/>
        </w:rPr>
        <w:t xml:space="preserve">
      (b) Металлдан немесе металл емес материалдардан жасалған әскери жүйелерді баллистикалық қамтамасыз ету үшін арнайы құрастырылған конструкциялар немесе олардың комбинациялары; </w:t>
      </w:r>
    </w:p>
    <w:p>
      <w:pPr>
        <w:spacing w:after="0"/>
        <w:ind w:left="0"/>
        <w:jc w:val="both"/>
      </w:pPr>
      <w:r>
        <w:rPr>
          <w:rFonts w:ascii="Times New Roman"/>
          <w:b w:val="false"/>
          <w:i w:val="false"/>
          <w:color w:val="000000"/>
          <w:sz w:val="28"/>
        </w:rPr>
        <w:t xml:space="preserve">
      (с) Әскери шлемдер; </w:t>
      </w:r>
    </w:p>
    <w:p>
      <w:pPr>
        <w:spacing w:after="0"/>
        <w:ind w:left="0"/>
        <w:jc w:val="both"/>
      </w:pPr>
      <w:r>
        <w:rPr>
          <w:rFonts w:ascii="Times New Roman"/>
          <w:b w:val="false"/>
          <w:i w:val="false"/>
          <w:color w:val="000000"/>
          <w:sz w:val="28"/>
        </w:rPr>
        <w:t xml:space="preserve">
      (d) Әскери стандарттар немесе техникалық жағдайларға сәйкес немесе ұқсас бронежилеттер мен пластиналық қорғау костюмдер және олар үшін арнайы құрастырылған компоненттер;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Ерекше ескерту: </w:t>
      </w:r>
      <w:r>
        <w:rPr>
          <w:rFonts w:ascii="Times New Roman"/>
          <w:b w:val="false"/>
          <w:i w:val="false"/>
          <w:color w:val="000000"/>
          <w:sz w:val="28"/>
        </w:rPr>
        <w:t xml:space="preserve">Бронежилетті жасау үшін пайдаланылатын "талшықты немесе жіп тәрізді материалдар" үшін Қосарлама мақсат тізіміндегі 1С010 тарауын қараңыз.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1-ескерту: </w:t>
      </w:r>
      <w:r>
        <w:rPr>
          <w:rFonts w:ascii="Times New Roman"/>
          <w:b w:val="false"/>
          <w:i w:val="false"/>
          <w:color w:val="000000"/>
          <w:sz w:val="28"/>
        </w:rPr>
        <w:t xml:space="preserve">ML13 (b) реактивтік жарылғыш снарядтарға қарсы сауытты жасау немесе әскери пана жасау үшін арнайы әзірленген материалдарды қамтиды.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2-ескерту. </w:t>
      </w:r>
      <w:r>
        <w:rPr>
          <w:rFonts w:ascii="Times New Roman"/>
          <w:b w:val="false"/>
          <w:i w:val="false"/>
          <w:color w:val="000000"/>
          <w:sz w:val="28"/>
        </w:rPr>
        <w:t xml:space="preserve">ML13 (а) жарақтандыру үшін модификацияланбаған немесе құрастырылмаған және қосалқы құрылғылардың кез келген түрімен жабдықталмаған кәдімгі болат шлемдерді бақыламайды.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3-ескерту. </w:t>
      </w:r>
      <w:r>
        <w:rPr>
          <w:rFonts w:ascii="Times New Roman"/>
          <w:b w:val="false"/>
          <w:i w:val="false"/>
          <w:color w:val="000000"/>
          <w:sz w:val="28"/>
        </w:rPr>
        <w:t xml:space="preserve">ML13 (d) азаматтық тұтынушылар пайдаланатын жеке қорғауға арналған жеке костюмдерді немесе бронежилеттерді бақыламайды.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Қосарлама мақсат тізіміндегі 1А005 тарауын да қараңыз. </w:t>
      </w:r>
    </w:p>
    <w:p>
      <w:pPr>
        <w:spacing w:after="0"/>
        <w:ind w:left="0"/>
        <w:jc w:val="both"/>
      </w:pPr>
      <w:r>
        <w:rPr>
          <w:rFonts w:ascii="Times New Roman"/>
          <w:b w:val="false"/>
          <w:i w:val="false"/>
          <w:color w:val="000000"/>
          <w:sz w:val="28"/>
        </w:rPr>
        <w:t xml:space="preserve">
      ML13. </w:t>
      </w:r>
    </w:p>
    <w:p>
      <w:pPr>
        <w:spacing w:after="0"/>
        <w:ind w:left="0"/>
        <w:jc w:val="both"/>
      </w:pPr>
      <w:r>
        <w:rPr>
          <w:rFonts w:ascii="Times New Roman"/>
          <w:b w:val="false"/>
          <w:i w:val="false"/>
          <w:color w:val="000000"/>
          <w:sz w:val="28"/>
        </w:rPr>
        <w:t xml:space="preserve">
      ML 14. Әскери даярлыққа арналған немесе әскери сценарийлерді имитациялауға арналған мамандандырылған жабдық ML немесе ML2-тармақтарында көрсетілген қару-жарақты немесе атыс қаруын пайдалануда жаттығулар үшін арнайы құрастырылған имитациялық аппаратура және ол үшін арнайы құрастырылған компоненттер мен аксессуарлар.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ескерту: </w:t>
      </w:r>
      <w:r>
        <w:rPr>
          <w:rFonts w:ascii="Times New Roman"/>
          <w:b w:val="false"/>
          <w:i w:val="false"/>
          <w:color w:val="000000"/>
          <w:sz w:val="28"/>
        </w:rPr>
        <w:t xml:space="preserve">"әскери дайындық үшін мамандандырылған жабдық" термині шабуылдарды пысықтау, әскери ұшулар, радиолокациялық мақсаттар бойынша әскери тренажерлерді және радиолокациялық құрылғыларға арналған мақсат генераторларын, артиллериялық дайындық үшін құралдарды, су асты қайықтарымен күрес жөніндегі оқытатын тренажерлерді, ұшудың стимуляторларын (ұшқыштарды/астронавтарды дайындау үшін адам басқаратын центрифугаларды қоса), аспаптар бойынша ұшуларға дайындау бойынша радарлық, навигациялық тренажерлерді, басқарылатын зымырандарды іске қосу тренажерлерін және мақсатпен жұмыс үшін жабдықты, ұшқышсыз "ұшу аппараттарын", "ұшу аппараттары" үшін ұшқышсыз артиллерия тренажерлерін және жылжымалы дайындық модулдерін және құрлықтық әскери операциялар үшін оқытатын жабдықты қамтиды.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1-ескерту:  </w:t>
      </w:r>
      <w:r>
        <w:rPr>
          <w:rFonts w:ascii="Times New Roman"/>
          <w:b w:val="false"/>
          <w:i w:val="false"/>
          <w:color w:val="000000"/>
          <w:sz w:val="28"/>
        </w:rPr>
        <w:t xml:space="preserve">ML14 бейнелерді қалыптастыру жүйесін және әскери пайдалану үшін арнайы әзірленген немесе модификацияланған симуляторлар үшін диалогтық жүйелерді қамтиды.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2-ескерту:  </w:t>
      </w:r>
      <w:r>
        <w:rPr>
          <w:rFonts w:ascii="Times New Roman"/>
          <w:b w:val="false"/>
          <w:i w:val="false"/>
          <w:color w:val="000000"/>
          <w:sz w:val="28"/>
        </w:rPr>
        <w:t xml:space="preserve">ML14 аңшылық немесе спорт қаруынан атыста дайындау үшін арнайы әзірленген жабдықты бақыламайды. </w:t>
      </w:r>
    </w:p>
    <w:p>
      <w:pPr>
        <w:spacing w:after="0"/>
        <w:ind w:left="0"/>
        <w:jc w:val="both"/>
      </w:pPr>
      <w:r>
        <w:rPr>
          <w:rFonts w:ascii="Times New Roman"/>
          <w:b w:val="false"/>
          <w:i w:val="false"/>
          <w:color w:val="000000"/>
          <w:sz w:val="28"/>
        </w:rPr>
        <w:t xml:space="preserve">
      ML14. </w:t>
      </w:r>
    </w:p>
    <w:p>
      <w:pPr>
        <w:spacing w:after="0"/>
        <w:ind w:left="0"/>
        <w:jc w:val="both"/>
      </w:pPr>
      <w:r>
        <w:rPr>
          <w:rFonts w:ascii="Times New Roman"/>
          <w:b w:val="false"/>
          <w:i w:val="false"/>
          <w:color w:val="000000"/>
          <w:sz w:val="28"/>
        </w:rPr>
        <w:t xml:space="preserve">
      ML15. Әскери мақсатқа арнайы құрастырылған көру ақпаратын немесе қарсы әрекетті алуға арналған аппаратура және ол үшін арнайы құрастырылған компоненттер мен аксессуарлар: </w:t>
      </w:r>
    </w:p>
    <w:p>
      <w:pPr>
        <w:spacing w:after="0"/>
        <w:ind w:left="0"/>
        <w:jc w:val="both"/>
      </w:pPr>
      <w:r>
        <w:rPr>
          <w:rFonts w:ascii="Times New Roman"/>
          <w:b w:val="false"/>
          <w:i w:val="false"/>
          <w:color w:val="000000"/>
          <w:sz w:val="28"/>
        </w:rPr>
        <w:t xml:space="preserve">
      (а) Бейнелерді өңдеуге арналған жазатын құрылғылар мен аппаратура; </w:t>
      </w:r>
    </w:p>
    <w:p>
      <w:pPr>
        <w:spacing w:after="0"/>
        <w:ind w:left="0"/>
        <w:jc w:val="both"/>
      </w:pPr>
      <w:r>
        <w:rPr>
          <w:rFonts w:ascii="Times New Roman"/>
          <w:b w:val="false"/>
          <w:i w:val="false"/>
          <w:color w:val="000000"/>
          <w:sz w:val="28"/>
        </w:rPr>
        <w:t xml:space="preserve">
      (d) Камералар, фотографиялық жабдық пен таспаларды өңдеуге арналған жабдық; </w:t>
      </w:r>
    </w:p>
    <w:p>
      <w:pPr>
        <w:spacing w:after="0"/>
        <w:ind w:left="0"/>
        <w:jc w:val="both"/>
      </w:pPr>
      <w:r>
        <w:rPr>
          <w:rFonts w:ascii="Times New Roman"/>
          <w:b w:val="false"/>
          <w:i w:val="false"/>
          <w:color w:val="000000"/>
          <w:sz w:val="28"/>
        </w:rPr>
        <w:t xml:space="preserve">
      (с) Электр оптикалық түрлендіргіштер; </w:t>
      </w:r>
    </w:p>
    <w:p>
      <w:pPr>
        <w:spacing w:after="0"/>
        <w:ind w:left="0"/>
        <w:jc w:val="both"/>
      </w:pPr>
      <w:r>
        <w:rPr>
          <w:rFonts w:ascii="Times New Roman"/>
          <w:b w:val="false"/>
          <w:i w:val="false"/>
          <w:color w:val="000000"/>
          <w:sz w:val="28"/>
        </w:rPr>
        <w:t xml:space="preserve">
      (d) Инфрақызыл немесе жылулық көрінулер аппаратурасы; </w:t>
      </w:r>
    </w:p>
    <w:p>
      <w:pPr>
        <w:spacing w:after="0"/>
        <w:ind w:left="0"/>
        <w:jc w:val="both"/>
      </w:pPr>
      <w:r>
        <w:rPr>
          <w:rFonts w:ascii="Times New Roman"/>
          <w:b w:val="false"/>
          <w:i w:val="false"/>
          <w:color w:val="000000"/>
          <w:sz w:val="28"/>
        </w:rPr>
        <w:t xml:space="preserve">
      (е) Радиолокациялық станциялар мен комплекстер; </w:t>
      </w:r>
    </w:p>
    <w:p>
      <w:pPr>
        <w:spacing w:after="0"/>
        <w:ind w:left="0"/>
        <w:jc w:val="both"/>
      </w:pPr>
      <w:r>
        <w:rPr>
          <w:rFonts w:ascii="Times New Roman"/>
          <w:b w:val="false"/>
          <w:i w:val="false"/>
          <w:color w:val="000000"/>
          <w:sz w:val="28"/>
        </w:rPr>
        <w:t xml:space="preserve">
      (f) ML15 (а) - ML15(е)-тармақшаларына сәйкес бақылануға жататын жабдық үшін қарсы әрекет және қарсы әрекетпен күрес жабдығы.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ML15 (f) операцияларды орындаудың жағдайларын нашарлату үшін немесе бейнелерді қалыптастырудың әскери жүйелерінің тиімділігін төмендету үшін немесе жабдықтың жұмыс сипаттамаларын нашарлату жөніндегі осындай іс-әрекеттерді барынша азайту үшін құрастырылған аппаратураны қамтиды.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1-ескерту:  </w:t>
      </w:r>
      <w:r>
        <w:rPr>
          <w:rFonts w:ascii="Times New Roman"/>
          <w:b w:val="false"/>
          <w:i w:val="false"/>
          <w:color w:val="000000"/>
          <w:sz w:val="28"/>
        </w:rPr>
        <w:t xml:space="preserve">"арнайы құрастырылған компоненттер" термині әскери мақсаттағы контексте пайдаланылған кезде мыналарды қамтиды: </w:t>
      </w:r>
    </w:p>
    <w:p>
      <w:pPr>
        <w:spacing w:after="0"/>
        <w:ind w:left="0"/>
        <w:jc w:val="both"/>
      </w:pPr>
      <w:r>
        <w:rPr>
          <w:rFonts w:ascii="Times New Roman"/>
          <w:b w:val="false"/>
          <w:i w:val="false"/>
          <w:color w:val="000000"/>
          <w:sz w:val="28"/>
        </w:rPr>
        <w:t xml:space="preserve">
      (а) Инфрақызыл электрондық-оптикалық түрлендіргіштер; </w:t>
      </w:r>
    </w:p>
    <w:p>
      <w:pPr>
        <w:spacing w:after="0"/>
        <w:ind w:left="0"/>
        <w:jc w:val="both"/>
      </w:pPr>
      <w:r>
        <w:rPr>
          <w:rFonts w:ascii="Times New Roman"/>
          <w:b w:val="false"/>
          <w:i w:val="false"/>
          <w:color w:val="000000"/>
          <w:sz w:val="28"/>
        </w:rPr>
        <w:t xml:space="preserve">
      (b) Электрондық-оптикалық түрлендіргіштер (бірінші буынға қарағанда ерекше); </w:t>
      </w:r>
    </w:p>
    <w:p>
      <w:pPr>
        <w:spacing w:after="0"/>
        <w:ind w:left="0"/>
        <w:jc w:val="both"/>
      </w:pPr>
      <w:r>
        <w:rPr>
          <w:rFonts w:ascii="Times New Roman"/>
          <w:b w:val="false"/>
          <w:i w:val="false"/>
          <w:color w:val="000000"/>
          <w:sz w:val="28"/>
        </w:rPr>
        <w:t xml:space="preserve">
      (с) Микроарналы пластиналар; </w:t>
      </w:r>
    </w:p>
    <w:p>
      <w:pPr>
        <w:spacing w:after="0"/>
        <w:ind w:left="0"/>
        <w:jc w:val="both"/>
      </w:pPr>
      <w:r>
        <w:rPr>
          <w:rFonts w:ascii="Times New Roman"/>
          <w:b w:val="false"/>
          <w:i w:val="false"/>
          <w:color w:val="000000"/>
          <w:sz w:val="28"/>
        </w:rPr>
        <w:t xml:space="preserve">
      (d) Төмен жарықтық үшін тарататын телевизор трубалары; </w:t>
      </w:r>
    </w:p>
    <w:p>
      <w:pPr>
        <w:spacing w:after="0"/>
        <w:ind w:left="0"/>
        <w:jc w:val="both"/>
      </w:pPr>
      <w:r>
        <w:rPr>
          <w:rFonts w:ascii="Times New Roman"/>
          <w:b w:val="false"/>
          <w:i w:val="false"/>
          <w:color w:val="000000"/>
          <w:sz w:val="28"/>
        </w:rPr>
        <w:t xml:space="preserve">
      (е) Детекторлық решетка (электрондық қосылыстарды немесе есептеу жүйелерін қоса); </w:t>
      </w:r>
    </w:p>
    <w:p>
      <w:pPr>
        <w:spacing w:after="0"/>
        <w:ind w:left="0"/>
        <w:jc w:val="both"/>
      </w:pPr>
      <w:r>
        <w:rPr>
          <w:rFonts w:ascii="Times New Roman"/>
          <w:b w:val="false"/>
          <w:i w:val="false"/>
          <w:color w:val="000000"/>
          <w:sz w:val="28"/>
        </w:rPr>
        <w:t xml:space="preserve">
      (f) Пироэлектрлік тарататын телевизиялық трубкалар; </w:t>
      </w:r>
    </w:p>
    <w:p>
      <w:pPr>
        <w:spacing w:after="0"/>
        <w:ind w:left="0"/>
        <w:jc w:val="both"/>
      </w:pPr>
      <w:r>
        <w:rPr>
          <w:rFonts w:ascii="Times New Roman"/>
          <w:b w:val="false"/>
          <w:i w:val="false"/>
          <w:color w:val="000000"/>
          <w:sz w:val="28"/>
        </w:rPr>
        <w:t xml:space="preserve">
      (g) Бейнелерді қалыптастыру жүйелері үшін суыту жүйелері; </w:t>
      </w:r>
    </w:p>
    <w:p>
      <w:pPr>
        <w:spacing w:after="0"/>
        <w:ind w:left="0"/>
        <w:jc w:val="both"/>
      </w:pPr>
      <w:r>
        <w:rPr>
          <w:rFonts w:ascii="Times New Roman"/>
          <w:b w:val="false"/>
          <w:i w:val="false"/>
          <w:color w:val="000000"/>
          <w:sz w:val="28"/>
        </w:rPr>
        <w:t xml:space="preserve">
      (h) жоғары жылдамдықты түсіру камерасының ажырамас бөлігі болып табылатын обтюраторларды қоспағанда, кемінде 100 us жылдамдығымен фотохромдық немесе электрооптикалық электрлік активтендірілетін обтюраторлар; </w:t>
      </w:r>
    </w:p>
    <w:p>
      <w:pPr>
        <w:spacing w:after="0"/>
        <w:ind w:left="0"/>
        <w:jc w:val="both"/>
      </w:pPr>
      <w:r>
        <w:rPr>
          <w:rFonts w:ascii="Times New Roman"/>
          <w:b w:val="false"/>
          <w:i w:val="false"/>
          <w:color w:val="000000"/>
          <w:sz w:val="28"/>
        </w:rPr>
        <w:t xml:space="preserve">
      (і) Бейнелеудің талшықты-оптикалық инверторлары; </w:t>
      </w:r>
    </w:p>
    <w:p>
      <w:pPr>
        <w:spacing w:after="0"/>
        <w:ind w:left="0"/>
        <w:jc w:val="both"/>
      </w:pPr>
      <w:r>
        <w:rPr>
          <w:rFonts w:ascii="Times New Roman"/>
          <w:b w:val="false"/>
          <w:i w:val="false"/>
          <w:color w:val="000000"/>
          <w:sz w:val="28"/>
        </w:rPr>
        <w:t xml:space="preserve">
      (j) й өткізгіш қосылғыштарының негізіндегі фотокатодтар.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2-ескерту:  </w:t>
      </w:r>
      <w:r>
        <w:rPr>
          <w:rFonts w:ascii="Times New Roman"/>
          <w:b w:val="false"/>
          <w:i w:val="false"/>
          <w:color w:val="000000"/>
          <w:sz w:val="28"/>
        </w:rPr>
        <w:t xml:space="preserve">ML15 "бірінші буындағы электрондық-оптикалық түрлендіргіштерді" немесе "бірінші буындағы электрондық-оптикалық түрлендіргіштерді" ұстап түру үшін арнайы жобаланған жабдықты бақыламайды.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"Бірінші буындағы электрондық-оптикалық түрлендіргіштермен" жарақтандырылған қару-жарақ көздеуі үшін ML1, ML2 және ML5(а) бөлімдерін қараңыз.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Қосарлама мақсат тізіміндегі 6А002 (а) 2. және 6А002 (b) бөлімдерін де қараңыз. </w:t>
      </w:r>
    </w:p>
    <w:p>
      <w:pPr>
        <w:spacing w:after="0"/>
        <w:ind w:left="0"/>
        <w:jc w:val="both"/>
      </w:pPr>
      <w:r>
        <w:rPr>
          <w:rFonts w:ascii="Times New Roman"/>
          <w:b w:val="false"/>
          <w:i w:val="false"/>
          <w:color w:val="000000"/>
          <w:sz w:val="28"/>
        </w:rPr>
        <w:t xml:space="preserve">
      ML15. </w:t>
      </w:r>
    </w:p>
    <w:p>
      <w:pPr>
        <w:spacing w:after="0"/>
        <w:ind w:left="0"/>
        <w:jc w:val="both"/>
      </w:pPr>
      <w:r>
        <w:rPr>
          <w:rFonts w:ascii="Times New Roman"/>
          <w:b w:val="false"/>
          <w:i w:val="false"/>
          <w:color w:val="000000"/>
          <w:sz w:val="28"/>
        </w:rPr>
        <w:t xml:space="preserve">
      ML16. Шыңдамалар, құймалар және басқалар, ішінара өңделген өнімдер, бақылауға жататын бұйымдарда пайдалануында материалының құрамы, геометриясы немесе функциясы бойынша орнатылуы мүмкін және ML1 - ML4, ML6, ML9, ML10, ML12 немесе ML9-тармақтарына сәйкес бақылауға жататын қандай да бір болмасын бұйымдар үшін арнайы әзірленген. </w:t>
      </w:r>
    </w:p>
    <w:p>
      <w:pPr>
        <w:spacing w:after="0"/>
        <w:ind w:left="0"/>
        <w:jc w:val="both"/>
      </w:pPr>
      <w:r>
        <w:rPr>
          <w:rFonts w:ascii="Times New Roman"/>
          <w:b w:val="false"/>
          <w:i w:val="false"/>
          <w:color w:val="000000"/>
          <w:sz w:val="28"/>
        </w:rPr>
        <w:t xml:space="preserve">
      ML16. </w:t>
      </w:r>
    </w:p>
    <w:p>
      <w:pPr>
        <w:spacing w:after="0"/>
        <w:ind w:left="0"/>
        <w:jc w:val="both"/>
      </w:pPr>
      <w:r>
        <w:rPr>
          <w:rFonts w:ascii="Times New Roman"/>
          <w:b w:val="false"/>
          <w:i w:val="false"/>
          <w:color w:val="000000"/>
          <w:sz w:val="28"/>
        </w:rPr>
        <w:t xml:space="preserve">
      ML17. Төменде көрсетілген әртүрлі жабдық, материалдар, кітапханалар және олар үшін арнайы құрастырылған компоненттер: </w:t>
      </w:r>
    </w:p>
    <w:p>
      <w:pPr>
        <w:spacing w:after="0"/>
        <w:ind w:left="0"/>
        <w:jc w:val="both"/>
      </w:pPr>
      <w:r>
        <w:rPr>
          <w:rFonts w:ascii="Times New Roman"/>
          <w:b w:val="false"/>
          <w:i w:val="false"/>
          <w:color w:val="000000"/>
          <w:sz w:val="28"/>
        </w:rPr>
        <w:t xml:space="preserve">
      (а) Суда сүңгу жұмыстары мен су астында жүзеге арналған мынадай дербес аппараттар: </w:t>
      </w:r>
    </w:p>
    <w:p>
      <w:pPr>
        <w:spacing w:after="0"/>
        <w:ind w:left="0"/>
        <w:jc w:val="both"/>
      </w:pPr>
      <w:r>
        <w:rPr>
          <w:rFonts w:ascii="Times New Roman"/>
          <w:b w:val="false"/>
          <w:i w:val="false"/>
          <w:color w:val="000000"/>
          <w:sz w:val="28"/>
        </w:rPr>
        <w:t xml:space="preserve">
      1. Әскери мақсат үшін арнайы құрастырылған (мысалы, магнитті еместерден әзірленген) тұйық немесе жартылай тұйық тізбекті тыныс алу аппараттары (ауаны қайтадан пайдаланатын); </w:t>
      </w:r>
    </w:p>
    <w:p>
      <w:pPr>
        <w:spacing w:after="0"/>
        <w:ind w:left="0"/>
        <w:jc w:val="both"/>
      </w:pPr>
      <w:r>
        <w:rPr>
          <w:rFonts w:ascii="Times New Roman"/>
          <w:b w:val="false"/>
          <w:i w:val="false"/>
          <w:color w:val="000000"/>
          <w:sz w:val="28"/>
        </w:rPr>
        <w:t xml:space="preserve">
      2. Әскери мақсат үшін тұйық тізбекті аппараттарды қайта бейімдеу мақсатында пайдалануға арналған арнайы құрастырылған компоненттер; </w:t>
      </w:r>
    </w:p>
    <w:p>
      <w:pPr>
        <w:spacing w:after="0"/>
        <w:ind w:left="0"/>
        <w:jc w:val="both"/>
      </w:pPr>
      <w:r>
        <w:rPr>
          <w:rFonts w:ascii="Times New Roman"/>
          <w:b w:val="false"/>
          <w:i w:val="false"/>
          <w:color w:val="000000"/>
          <w:sz w:val="28"/>
        </w:rPr>
        <w:t xml:space="preserve">
      3. Тек суға сүңгу жұмыстары және су астында жүзуге арналған дербес аппараттармен әскери мақсат үшін арналған бұйымдар; </w:t>
      </w:r>
    </w:p>
    <w:p>
      <w:pPr>
        <w:spacing w:after="0"/>
        <w:ind w:left="0"/>
        <w:jc w:val="both"/>
      </w:pPr>
      <w:r>
        <w:rPr>
          <w:rFonts w:ascii="Times New Roman"/>
          <w:b w:val="false"/>
          <w:i w:val="false"/>
          <w:color w:val="000000"/>
          <w:sz w:val="28"/>
        </w:rPr>
        <w:t xml:space="preserve">
      (b) Әскери мақсат үшін арнайы құрастырылған құрылыс жабдығы; </w:t>
      </w:r>
    </w:p>
    <w:p>
      <w:pPr>
        <w:spacing w:after="0"/>
        <w:ind w:left="0"/>
        <w:jc w:val="both"/>
      </w:pPr>
      <w:r>
        <w:rPr>
          <w:rFonts w:ascii="Times New Roman"/>
          <w:b w:val="false"/>
          <w:i w:val="false"/>
          <w:color w:val="000000"/>
          <w:sz w:val="28"/>
        </w:rPr>
        <w:t xml:space="preserve">
      (с) Әскери мақсат үшін арнайы құрастырылған, бүркенішсіздік белгілерін басып тастауға арналған арматура, жабын және құралдар; </w:t>
      </w:r>
    </w:p>
    <w:p>
      <w:pPr>
        <w:spacing w:after="0"/>
        <w:ind w:left="0"/>
        <w:jc w:val="both"/>
      </w:pPr>
      <w:r>
        <w:rPr>
          <w:rFonts w:ascii="Times New Roman"/>
          <w:b w:val="false"/>
          <w:i w:val="false"/>
          <w:color w:val="000000"/>
          <w:sz w:val="28"/>
        </w:rPr>
        <w:t xml:space="preserve">
      (d) Ұрыс қимылдары аймағында пайдалану үшін арнайы құрастырылған саперлік жабдық; </w:t>
      </w:r>
    </w:p>
    <w:p>
      <w:pPr>
        <w:spacing w:after="0"/>
        <w:ind w:left="0"/>
        <w:jc w:val="both"/>
      </w:pPr>
      <w:r>
        <w:rPr>
          <w:rFonts w:ascii="Times New Roman"/>
          <w:b w:val="false"/>
          <w:i w:val="false"/>
          <w:color w:val="000000"/>
          <w:sz w:val="28"/>
        </w:rPr>
        <w:t xml:space="preserve">
      (а) "Роботтар", "роботтарды" бақылаушылар және кез келген мына сипаттамаларға ие "роботтардың" "манипуляторлары": </w:t>
      </w:r>
    </w:p>
    <w:p>
      <w:pPr>
        <w:spacing w:after="0"/>
        <w:ind w:left="0"/>
        <w:jc w:val="both"/>
      </w:pPr>
      <w:r>
        <w:rPr>
          <w:rFonts w:ascii="Times New Roman"/>
          <w:b w:val="false"/>
          <w:i w:val="false"/>
          <w:color w:val="000000"/>
          <w:sz w:val="28"/>
        </w:rPr>
        <w:t xml:space="preserve">
      1. Әскери мақсаттар үшін арнайы құрастырылған; </w:t>
      </w:r>
    </w:p>
    <w:p>
      <w:pPr>
        <w:spacing w:after="0"/>
        <w:ind w:left="0"/>
        <w:jc w:val="both"/>
      </w:pPr>
      <w:r>
        <w:rPr>
          <w:rFonts w:ascii="Times New Roman"/>
          <w:b w:val="false"/>
          <w:i w:val="false"/>
          <w:color w:val="000000"/>
          <w:sz w:val="28"/>
        </w:rPr>
        <w:t xml:space="preserve">
      2. Гидравликалық желілерді баллистикалық жарқыншақтармен тыстан тесуден (мысалы, өздігінен тартатын желі) қорғау құралдарымен жарақталған және тұтану температурасы 839 К (566  </w:t>
      </w:r>
      <w:r>
        <w:rPr>
          <w:rFonts w:ascii="Times New Roman"/>
          <w:b w:val="false"/>
          <w:i w:val="false"/>
          <w:color w:val="000000"/>
          <w:vertAlign w:val="superscript"/>
        </w:rPr>
        <w:t xml:space="preserve">o </w:t>
      </w:r>
      <w:r>
        <w:rPr>
          <w:rFonts w:ascii="Times New Roman"/>
          <w:b w:val="false"/>
          <w:i w:val="false"/>
          <w:color w:val="000000"/>
          <w:sz w:val="28"/>
        </w:rPr>
        <w:t xml:space="preserve">С) астам гирдавликалық сұйықтарды қолдануға арналған, немесе </w:t>
      </w:r>
    </w:p>
    <w:p>
      <w:pPr>
        <w:spacing w:after="0"/>
        <w:ind w:left="0"/>
        <w:jc w:val="both"/>
      </w:pPr>
      <w:r>
        <w:rPr>
          <w:rFonts w:ascii="Times New Roman"/>
          <w:b w:val="false"/>
          <w:i w:val="false"/>
          <w:color w:val="000000"/>
          <w:sz w:val="28"/>
        </w:rPr>
        <w:t xml:space="preserve">
      3. Импульсті электрлік магниттік өріс жағдайындағы жұмысқа арнайы құрастырылған немесе соған есептелген; </w:t>
      </w:r>
    </w:p>
    <w:p>
      <w:pPr>
        <w:spacing w:after="0"/>
        <w:ind w:left="0"/>
        <w:jc w:val="both"/>
      </w:pPr>
      <w:r>
        <w:rPr>
          <w:rFonts w:ascii="Times New Roman"/>
          <w:b w:val="false"/>
          <w:i w:val="false"/>
          <w:color w:val="000000"/>
          <w:sz w:val="28"/>
        </w:rPr>
        <w:t xml:space="preserve">
      (b) ЕО Әскери тізімі бақылайтын жабдықпен бірлесіп, әскери қолдану үшін арнайы әзірленген кітапханалар (техникалық параметрлердің деректер базасы); </w:t>
      </w:r>
    </w:p>
    <w:p>
      <w:pPr>
        <w:spacing w:after="0"/>
        <w:ind w:left="0"/>
        <w:jc w:val="both"/>
      </w:pPr>
      <w:r>
        <w:rPr>
          <w:rFonts w:ascii="Times New Roman"/>
          <w:b w:val="false"/>
          <w:i w:val="false"/>
          <w:color w:val="000000"/>
          <w:sz w:val="28"/>
        </w:rPr>
        <w:t xml:space="preserve">
      (с) Ядролық энергетикалық қондырғылар немесе әскери мақсат үшін арнайы құрастырылған "ядролық реакторларды" қоса алғанда атом күш қондырғылары және арнайы құрастырылған немесе әскери мақсат үшін модификацияланған оларға арналған компоненттер; </w:t>
      </w:r>
    </w:p>
    <w:p>
      <w:pPr>
        <w:spacing w:after="0"/>
        <w:ind w:left="0"/>
        <w:jc w:val="both"/>
      </w:pPr>
      <w:r>
        <w:rPr>
          <w:rFonts w:ascii="Times New Roman"/>
          <w:b w:val="false"/>
          <w:i w:val="false"/>
          <w:color w:val="000000"/>
          <w:sz w:val="28"/>
        </w:rPr>
        <w:t xml:space="preserve">
      (d) Сипаттамасын жасыру үшін жабыны немесе арнайы өңдемесі бар, әскери мақсатқа арналып, арнайы құрастырылған, ЕО Әскери тізіміне көрсетілмеген жабдық пен материалдар; </w:t>
      </w:r>
    </w:p>
    <w:p>
      <w:pPr>
        <w:spacing w:after="0"/>
        <w:ind w:left="0"/>
        <w:jc w:val="both"/>
      </w:pPr>
      <w:r>
        <w:rPr>
          <w:rFonts w:ascii="Times New Roman"/>
          <w:b w:val="false"/>
          <w:i w:val="false"/>
          <w:color w:val="000000"/>
          <w:sz w:val="28"/>
        </w:rPr>
        <w:t xml:space="preserve">
      (е) "Ядролық реакторлар" үшін арнайы құрастырылған симуляторлар; </w:t>
      </w:r>
    </w:p>
    <w:p>
      <w:pPr>
        <w:spacing w:after="0"/>
        <w:ind w:left="0"/>
        <w:jc w:val="both"/>
      </w:pPr>
      <w:r>
        <w:rPr>
          <w:rFonts w:ascii="Times New Roman"/>
          <w:b w:val="false"/>
          <w:i w:val="false"/>
          <w:color w:val="000000"/>
          <w:sz w:val="28"/>
        </w:rPr>
        <w:t xml:space="preserve">
      (f) Әскери техникаға қызмет көрсету үшін арнайы құрастырылған немесе модификацияланған ұтқыр жөндеу шеберханалары; </w:t>
      </w:r>
    </w:p>
    <w:p>
      <w:pPr>
        <w:spacing w:after="0"/>
        <w:ind w:left="0"/>
        <w:jc w:val="both"/>
      </w:pPr>
      <w:r>
        <w:rPr>
          <w:rFonts w:ascii="Times New Roman"/>
          <w:b w:val="false"/>
          <w:i w:val="false"/>
          <w:color w:val="000000"/>
          <w:sz w:val="28"/>
        </w:rPr>
        <w:t xml:space="preserve">
      (g) Әскери мақсат үшін арнайы құрастырылған немесе модификацияланған дала генераторлары; </w:t>
      </w:r>
    </w:p>
    <w:p>
      <w:pPr>
        <w:spacing w:after="0"/>
        <w:ind w:left="0"/>
        <w:jc w:val="both"/>
      </w:pPr>
      <w:r>
        <w:rPr>
          <w:rFonts w:ascii="Times New Roman"/>
          <w:b w:val="false"/>
          <w:i w:val="false"/>
          <w:color w:val="000000"/>
          <w:sz w:val="28"/>
        </w:rPr>
        <w:t xml:space="preserve">
      (h) Әскери мақсат үшін арнайы құрастырылған немесе модификацияланған контейнерлер. </w:t>
      </w:r>
    </w:p>
    <w:p>
      <w:pPr>
        <w:spacing w:after="0"/>
        <w:ind w:left="0"/>
        <w:jc w:val="both"/>
      </w:pPr>
      <w:r>
        <w:rPr>
          <w:rFonts w:ascii="Times New Roman"/>
          <w:b w:val="false"/>
          <w:i w:val="false"/>
          <w:color w:val="000000"/>
          <w:sz w:val="28"/>
        </w:rPr>
        <w:t xml:space="preserve">
      (і) ЕО Әскери тізім бойынша бақыланатыннан ерекшелігі бар паромдар, әскери мақсат үшін арнайы жобаланған көпірлер мен понтондар; </w:t>
      </w:r>
    </w:p>
    <w:p>
      <w:pPr>
        <w:spacing w:after="0"/>
        <w:ind w:left="0"/>
        <w:jc w:val="both"/>
      </w:pPr>
      <w:r>
        <w:rPr>
          <w:rFonts w:ascii="Times New Roman"/>
          <w:b w:val="false"/>
          <w:i w:val="false"/>
          <w:color w:val="000000"/>
          <w:sz w:val="28"/>
        </w:rPr>
        <w:t xml:space="preserve">
      (j) МL4, МL6, МL9 және МL10 бақылайтын бұйымдарды "әзірлеу" үшін арнайы құрастырылған сынақ моделдері.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ескерту: </w:t>
      </w:r>
    </w:p>
    <w:p>
      <w:pPr>
        <w:spacing w:after="0"/>
        <w:ind w:left="0"/>
        <w:jc w:val="both"/>
      </w:pPr>
      <w:r>
        <w:rPr>
          <w:rFonts w:ascii="Times New Roman"/>
          <w:b w:val="false"/>
          <w:i w:val="false"/>
          <w:color w:val="000000"/>
          <w:sz w:val="28"/>
        </w:rPr>
        <w:t xml:space="preserve">
      МL17 тармағындағы "кітапхана" (техникалық параметрлердің деректер қоры) термині деп пайдалануы әскери жабдықтар мен жүйелердің пайдалану сипаттамаларын жақсарта алатын әскери мақсаттағы техникалық ақпараттың жиынтығы түсініледі. </w:t>
      </w:r>
    </w:p>
    <w:p>
      <w:pPr>
        <w:spacing w:after="0"/>
        <w:ind w:left="0"/>
        <w:jc w:val="both"/>
      </w:pPr>
      <w:r>
        <w:rPr>
          <w:rFonts w:ascii="Times New Roman"/>
          <w:b w:val="false"/>
          <w:i w:val="false"/>
          <w:color w:val="000000"/>
          <w:sz w:val="28"/>
        </w:rPr>
        <w:t xml:space="preserve">
      МL17 тармағындағы "модификацияланған" термині деп нәтижесінде әскери емес бұйым әскери қолдану үшін арнайы құрастырылған соған ұқсас қасиетке ие болатын кез келген құрылымдық, электрлік, механикалық немесе басқа да өзгеріс түсініледі. </w:t>
      </w:r>
    </w:p>
    <w:p>
      <w:pPr>
        <w:spacing w:after="0"/>
        <w:ind w:left="0"/>
        <w:jc w:val="both"/>
      </w:pPr>
      <w:r>
        <w:rPr>
          <w:rFonts w:ascii="Times New Roman"/>
          <w:b w:val="false"/>
          <w:i w:val="false"/>
          <w:color w:val="000000"/>
          <w:sz w:val="28"/>
        </w:rPr>
        <w:t xml:space="preserve">
      МL17. </w:t>
      </w:r>
    </w:p>
    <w:p>
      <w:pPr>
        <w:spacing w:after="0"/>
        <w:ind w:left="0"/>
        <w:jc w:val="both"/>
      </w:pPr>
      <w:r>
        <w:rPr>
          <w:rFonts w:ascii="Times New Roman"/>
          <w:b w:val="false"/>
          <w:i w:val="false"/>
          <w:color w:val="000000"/>
          <w:sz w:val="28"/>
        </w:rPr>
        <w:t xml:space="preserve">
      МL18. Әскери тізімде көрсетілген өнімдер өндірісіне арналған мына жабдық: </w:t>
      </w:r>
    </w:p>
    <w:p>
      <w:pPr>
        <w:spacing w:after="0"/>
        <w:ind w:left="0"/>
        <w:jc w:val="both"/>
      </w:pPr>
      <w:r>
        <w:rPr>
          <w:rFonts w:ascii="Times New Roman"/>
          <w:b w:val="false"/>
          <w:i w:val="false"/>
          <w:color w:val="000000"/>
          <w:sz w:val="28"/>
        </w:rPr>
        <w:t xml:space="preserve">
      (а) Әскери тізімде көрсетілген бұйымдардың "өндірісі" үшін арнайы құрастырылған немесе модификацияланған өндірістік жабдық және ол үшін арнайы құрастырылған компоненттер; </w:t>
      </w:r>
    </w:p>
    <w:p>
      <w:pPr>
        <w:spacing w:after="0"/>
        <w:ind w:left="0"/>
        <w:jc w:val="both"/>
      </w:pPr>
      <w:r>
        <w:rPr>
          <w:rFonts w:ascii="Times New Roman"/>
          <w:b w:val="false"/>
          <w:i w:val="false"/>
          <w:color w:val="000000"/>
          <w:sz w:val="28"/>
        </w:rPr>
        <w:t xml:space="preserve">
      (b) Климаттық сынақтар үшін арнайы құрастырылған техникалық құралдар мен Әскери тізімге сәйкес бақылауға жататын бұйымдарды сертификаттау, сыныптау немесе тестілеу үшін арнайы құрастырылған жабдық;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ескерту:  </w:t>
      </w:r>
      <w:r>
        <w:rPr>
          <w:rFonts w:ascii="Times New Roman"/>
          <w:b w:val="false"/>
          <w:i w:val="false"/>
          <w:color w:val="000000"/>
          <w:sz w:val="28"/>
        </w:rPr>
        <w:t xml:space="preserve">Бұл тармақтағы "өнім" термині әзірлеуді, сараптауды, өндіруді, сынауды және тексеруді білдіреді.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1-ескерту:  </w:t>
      </w:r>
      <w:r>
        <w:rPr>
          <w:rFonts w:ascii="Times New Roman"/>
          <w:b w:val="false"/>
          <w:i w:val="false"/>
          <w:color w:val="000000"/>
          <w:sz w:val="28"/>
        </w:rPr>
        <w:t xml:space="preserve">МL18 (а) және МL18 (b) мына жабдықтарды қамтиды: </w:t>
      </w:r>
    </w:p>
    <w:p>
      <w:pPr>
        <w:spacing w:after="0"/>
        <w:ind w:left="0"/>
        <w:jc w:val="both"/>
      </w:pPr>
      <w:r>
        <w:rPr>
          <w:rFonts w:ascii="Times New Roman"/>
          <w:b w:val="false"/>
          <w:i w:val="false"/>
          <w:color w:val="000000"/>
          <w:sz w:val="28"/>
        </w:rPr>
        <w:t xml:space="preserve">
      (а) Үздіксіз нитрирлеуге арналған аппараттар; </w:t>
      </w:r>
    </w:p>
    <w:p>
      <w:pPr>
        <w:spacing w:after="0"/>
        <w:ind w:left="0"/>
        <w:jc w:val="both"/>
      </w:pPr>
      <w:r>
        <w:rPr>
          <w:rFonts w:ascii="Times New Roman"/>
          <w:b w:val="false"/>
          <w:i w:val="false"/>
          <w:color w:val="000000"/>
          <w:sz w:val="28"/>
        </w:rPr>
        <w:t xml:space="preserve">
      (b) Орталықтан тепкіш сынау аппараты немесе кез келген мынадай сипаттамасы бар жабдық: </w:t>
      </w:r>
    </w:p>
    <w:p>
      <w:pPr>
        <w:spacing w:after="0"/>
        <w:ind w:left="0"/>
        <w:jc w:val="both"/>
      </w:pPr>
      <w:r>
        <w:rPr>
          <w:rFonts w:ascii="Times New Roman"/>
          <w:b w:val="false"/>
          <w:i w:val="false"/>
          <w:color w:val="000000"/>
          <w:sz w:val="28"/>
        </w:rPr>
        <w:t xml:space="preserve">
      1. 298 кВт (400 лс) астам жалпы атаулы ат қуаты бар қозғалтқышпен немесе қозғалтқыштермен қозғалысқа түсетін; </w:t>
      </w:r>
    </w:p>
    <w:p>
      <w:pPr>
        <w:spacing w:after="0"/>
        <w:ind w:left="0"/>
        <w:jc w:val="both"/>
      </w:pPr>
      <w:r>
        <w:rPr>
          <w:rFonts w:ascii="Times New Roman"/>
          <w:b w:val="false"/>
          <w:i w:val="false"/>
          <w:color w:val="000000"/>
          <w:sz w:val="28"/>
        </w:rPr>
        <w:t xml:space="preserve">
      2. Пайдалы жүк көтергіштігі 113 кг немесе одан астам; немесе </w:t>
      </w:r>
    </w:p>
    <w:p>
      <w:pPr>
        <w:spacing w:after="0"/>
        <w:ind w:left="0"/>
        <w:jc w:val="both"/>
      </w:pPr>
      <w:r>
        <w:rPr>
          <w:rFonts w:ascii="Times New Roman"/>
          <w:b w:val="false"/>
          <w:i w:val="false"/>
          <w:color w:val="000000"/>
          <w:sz w:val="28"/>
        </w:rPr>
        <w:t xml:space="preserve">
      3. 91 кг немесе одан да астам пайдалы жүктемеде 8 г немесе одан астам орталықтан тепкіш жылдамдығын дамытуға қабілетті; </w:t>
      </w:r>
    </w:p>
    <w:p>
      <w:pPr>
        <w:spacing w:after="0"/>
        <w:ind w:left="0"/>
        <w:jc w:val="both"/>
      </w:pPr>
      <w:r>
        <w:rPr>
          <w:rFonts w:ascii="Times New Roman"/>
          <w:b w:val="false"/>
          <w:i w:val="false"/>
          <w:color w:val="000000"/>
          <w:sz w:val="28"/>
        </w:rPr>
        <w:t xml:space="preserve">
      (с) Дегидрирлеуші пресстер; </w:t>
      </w:r>
    </w:p>
    <w:p>
      <w:pPr>
        <w:spacing w:after="0"/>
        <w:ind w:left="0"/>
        <w:jc w:val="both"/>
      </w:pPr>
      <w:r>
        <w:rPr>
          <w:rFonts w:ascii="Times New Roman"/>
          <w:b w:val="false"/>
          <w:i w:val="false"/>
          <w:color w:val="000000"/>
          <w:sz w:val="28"/>
        </w:rPr>
        <w:t xml:space="preserve">
      (d) Әскери жарылғыш заттардың экструзиясы үшін арнайы әзірленген немесе модификацияланған иретпе экструдерлер; </w:t>
      </w:r>
    </w:p>
    <w:p>
      <w:pPr>
        <w:spacing w:after="0"/>
        <w:ind w:left="0"/>
        <w:jc w:val="both"/>
      </w:pPr>
      <w:r>
        <w:rPr>
          <w:rFonts w:ascii="Times New Roman"/>
          <w:b w:val="false"/>
          <w:i w:val="false"/>
          <w:color w:val="000000"/>
          <w:sz w:val="28"/>
        </w:rPr>
        <w:t xml:space="preserve">
      (е) Экструдирленген зымыран отынын шлихталауға арналған металл кескіш станоктар; </w:t>
      </w:r>
    </w:p>
    <w:p>
      <w:pPr>
        <w:spacing w:after="0"/>
        <w:ind w:left="0"/>
        <w:jc w:val="both"/>
      </w:pPr>
      <w:r>
        <w:rPr>
          <w:rFonts w:ascii="Times New Roman"/>
          <w:b w:val="false"/>
          <w:i w:val="false"/>
          <w:color w:val="000000"/>
          <w:sz w:val="28"/>
        </w:rPr>
        <w:t xml:space="preserve">
      (f) Диаметрі 1,85 м немесе одан көп, 227 кг асатын сыйымдылығы бар еңіс барабандар (тумблерлер); </w:t>
      </w:r>
    </w:p>
    <w:p>
      <w:pPr>
        <w:spacing w:after="0"/>
        <w:ind w:left="0"/>
        <w:jc w:val="both"/>
      </w:pPr>
      <w:r>
        <w:rPr>
          <w:rFonts w:ascii="Times New Roman"/>
          <w:b w:val="false"/>
          <w:i w:val="false"/>
          <w:color w:val="000000"/>
          <w:sz w:val="28"/>
        </w:rPr>
        <w:t xml:space="preserve">
      (g) Қатты зымыран отыны үшін үздіксіз әрекет ету араластырғышы; </w:t>
      </w:r>
    </w:p>
    <w:p>
      <w:pPr>
        <w:spacing w:after="0"/>
        <w:ind w:left="0"/>
        <w:jc w:val="both"/>
      </w:pPr>
      <w:r>
        <w:rPr>
          <w:rFonts w:ascii="Times New Roman"/>
          <w:b w:val="false"/>
          <w:i w:val="false"/>
          <w:color w:val="000000"/>
          <w:sz w:val="28"/>
        </w:rPr>
        <w:t xml:space="preserve">
      (h) Әскери жарылғыш заттардың компоненттерін ұсақтау немесе ұнтауға арналған желілік диірмен; </w:t>
      </w:r>
    </w:p>
    <w:p>
      <w:pPr>
        <w:spacing w:after="0"/>
        <w:ind w:left="0"/>
        <w:jc w:val="both"/>
      </w:pPr>
      <w:r>
        <w:rPr>
          <w:rFonts w:ascii="Times New Roman"/>
          <w:b w:val="false"/>
          <w:i w:val="false"/>
          <w:color w:val="000000"/>
          <w:sz w:val="28"/>
        </w:rPr>
        <w:t xml:space="preserve">
      (і) МL8 (с) 8 көрсетілген ұнтақ металдағы бөліктердің сфералығын және біртектес шамасына қол жеткізуге арналған жабдық; </w:t>
      </w:r>
    </w:p>
    <w:p>
      <w:pPr>
        <w:spacing w:after="0"/>
        <w:ind w:left="0"/>
        <w:jc w:val="both"/>
      </w:pPr>
      <w:r>
        <w:rPr>
          <w:rFonts w:ascii="Times New Roman"/>
          <w:b w:val="false"/>
          <w:i w:val="false"/>
          <w:color w:val="000000"/>
          <w:sz w:val="28"/>
        </w:rPr>
        <w:t xml:space="preserve">
      (j) МL8 (с) 3 көрсетілген материалдарды түрлендіру үшін конвекциондық тоқты түрлендіргіштер.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2-ескерту: </w:t>
      </w:r>
    </w:p>
    <w:p>
      <w:pPr>
        <w:spacing w:after="0"/>
        <w:ind w:left="0"/>
        <w:jc w:val="both"/>
      </w:pPr>
      <w:r>
        <w:rPr>
          <w:rFonts w:ascii="Times New Roman"/>
          <w:b w:val="false"/>
          <w:i w:val="false"/>
          <w:color w:val="000000"/>
          <w:sz w:val="28"/>
        </w:rPr>
        <w:t xml:space="preserve">
      (а) "Әскери тізімде аталған бұйым" термині мыналарды қамтиды: </w:t>
      </w:r>
    </w:p>
    <w:p>
      <w:pPr>
        <w:spacing w:after="0"/>
        <w:ind w:left="0"/>
        <w:jc w:val="both"/>
      </w:pPr>
      <w:r>
        <w:rPr>
          <w:rFonts w:ascii="Times New Roman"/>
          <w:b w:val="false"/>
          <w:i w:val="false"/>
          <w:color w:val="000000"/>
          <w:sz w:val="28"/>
        </w:rPr>
        <w:t xml:space="preserve">
      1. Мыналар сияқты: </w:t>
      </w:r>
    </w:p>
    <w:p>
      <w:pPr>
        <w:spacing w:after="0"/>
        <w:ind w:left="0"/>
        <w:jc w:val="both"/>
      </w:pPr>
      <w:r>
        <w:rPr>
          <w:rFonts w:ascii="Times New Roman"/>
          <w:b w:val="false"/>
          <w:i w:val="false"/>
          <w:color w:val="000000"/>
          <w:sz w:val="28"/>
        </w:rPr>
        <w:t xml:space="preserve">
      (а) Гидразин (МL8 (с) 4.қара); </w:t>
      </w:r>
    </w:p>
    <w:p>
      <w:pPr>
        <w:spacing w:after="0"/>
        <w:ind w:left="0"/>
        <w:jc w:val="both"/>
      </w:pPr>
      <w:r>
        <w:rPr>
          <w:rFonts w:ascii="Times New Roman"/>
          <w:b w:val="false"/>
          <w:i w:val="false"/>
          <w:color w:val="000000"/>
          <w:sz w:val="28"/>
        </w:rPr>
        <w:t xml:space="preserve">
      (b) "жарылғыш заттар" (МL8 қара) қоспаларын көрсететін салыстырма кезінде белгіленген шағын сан себебі бойынша бақыланбайтын бұйым. </w:t>
      </w:r>
    </w:p>
    <w:p>
      <w:pPr>
        <w:spacing w:after="0"/>
        <w:ind w:left="0"/>
        <w:jc w:val="both"/>
      </w:pPr>
      <w:r>
        <w:rPr>
          <w:rFonts w:ascii="Times New Roman"/>
          <w:b w:val="false"/>
          <w:i w:val="false"/>
          <w:color w:val="000000"/>
          <w:sz w:val="28"/>
        </w:rPr>
        <w:t xml:space="preserve">
      2. Олар белгілеген техникалық шектеулерге жетпеуі себебі бойынша бақыланбайтын бұйымдар (мысалы, Қосарлы мақсаттағы тізімнің 1С005 тармағымен бақыланбайтын шамадан тыс өткізгіш материалдар; Қосарлы мақсаттағы тізімнің 3А001(е) 3 тармағымен бақыланбайтын шамадан тыс өткізгіш электр магниттер; МL20 (b) сәйкес бақылаудан босатылған шамадан тыс өткізгіш электр жабдықтары). </w:t>
      </w:r>
    </w:p>
    <w:p>
      <w:pPr>
        <w:spacing w:after="0"/>
        <w:ind w:left="0"/>
        <w:jc w:val="both"/>
      </w:pPr>
      <w:r>
        <w:rPr>
          <w:rFonts w:ascii="Times New Roman"/>
          <w:b w:val="false"/>
          <w:i w:val="false"/>
          <w:color w:val="000000"/>
          <w:sz w:val="28"/>
        </w:rPr>
        <w:t xml:space="preserve">
      3. Металл отындар және қатпарлы нысанда отырғызылған бу кезеңі оксиданттары (МL8 (с) 5 қара;) </w:t>
      </w:r>
    </w:p>
    <w:p>
      <w:pPr>
        <w:spacing w:after="0"/>
        <w:ind w:left="0"/>
        <w:jc w:val="both"/>
      </w:pPr>
      <w:r>
        <w:rPr>
          <w:rFonts w:ascii="Times New Roman"/>
          <w:b w:val="false"/>
          <w:i w:val="false"/>
          <w:color w:val="000000"/>
          <w:sz w:val="28"/>
        </w:rPr>
        <w:t xml:space="preserve">
      (b) "Әскери тізімде аталған бұйымдар" термині мыналарды қамтымайды: </w:t>
      </w:r>
    </w:p>
    <w:p>
      <w:pPr>
        <w:spacing w:after="0"/>
        <w:ind w:left="0"/>
        <w:jc w:val="both"/>
      </w:pPr>
      <w:r>
        <w:rPr>
          <w:rFonts w:ascii="Times New Roman"/>
          <w:b w:val="false"/>
          <w:i w:val="false"/>
          <w:color w:val="000000"/>
          <w:sz w:val="28"/>
        </w:rPr>
        <w:t xml:space="preserve">
      1. Зымыран қозғағыштар (МL2 (b) қара); </w:t>
      </w:r>
    </w:p>
    <w:p>
      <w:pPr>
        <w:spacing w:after="0"/>
        <w:ind w:left="0"/>
        <w:jc w:val="both"/>
      </w:pPr>
      <w:r>
        <w:rPr>
          <w:rFonts w:ascii="Times New Roman"/>
          <w:b w:val="false"/>
          <w:i w:val="false"/>
          <w:color w:val="000000"/>
          <w:sz w:val="28"/>
        </w:rPr>
        <w:t xml:space="preserve">
      2. МL7-ге 2-ескертуге сәйкес бақылаудан босатылған заттар; </w:t>
      </w:r>
    </w:p>
    <w:p>
      <w:pPr>
        <w:spacing w:after="0"/>
        <w:ind w:left="0"/>
        <w:jc w:val="both"/>
      </w:pPr>
      <w:r>
        <w:rPr>
          <w:rFonts w:ascii="Times New Roman"/>
          <w:b w:val="false"/>
          <w:i w:val="false"/>
          <w:color w:val="000000"/>
          <w:sz w:val="28"/>
        </w:rPr>
        <w:t xml:space="preserve">
      3. Жеке радиациялық дозиметрлер (МL7 (f) қара) және өнеркәсіп қауіпі кезінде пайдаланылатын қорғау бет бүркегіші, Қосарлы мақсат тізімін қара; </w:t>
      </w:r>
    </w:p>
    <w:p>
      <w:pPr>
        <w:spacing w:after="0"/>
        <w:ind w:left="0"/>
        <w:jc w:val="both"/>
      </w:pPr>
      <w:r>
        <w:rPr>
          <w:rFonts w:ascii="Times New Roman"/>
          <w:b w:val="false"/>
          <w:i w:val="false"/>
          <w:color w:val="000000"/>
          <w:sz w:val="28"/>
        </w:rPr>
        <w:t xml:space="preserve">
      4. Дифторамин (difluoroamine) және калийдің ұнтақ нитраты калия (МL8-ге 6-ескертпесін қара); </w:t>
      </w:r>
    </w:p>
    <w:p>
      <w:pPr>
        <w:spacing w:after="0"/>
        <w:ind w:left="0"/>
        <w:jc w:val="both"/>
      </w:pPr>
      <w:r>
        <w:rPr>
          <w:rFonts w:ascii="Times New Roman"/>
          <w:b w:val="false"/>
          <w:i w:val="false"/>
          <w:color w:val="000000"/>
          <w:sz w:val="28"/>
        </w:rPr>
        <w:t xml:space="preserve">
      5. МL10 сәйкес бақылаудан босатылған авиациялық қозғалытқыштар; </w:t>
      </w:r>
    </w:p>
    <w:p>
      <w:pPr>
        <w:spacing w:after="0"/>
        <w:ind w:left="0"/>
        <w:jc w:val="both"/>
      </w:pPr>
      <w:r>
        <w:rPr>
          <w:rFonts w:ascii="Times New Roman"/>
          <w:b w:val="false"/>
          <w:i w:val="false"/>
          <w:color w:val="000000"/>
          <w:sz w:val="28"/>
        </w:rPr>
        <w:t xml:space="preserve">
      6. Жабдықталмаған, модификацияланбаған немесе жарақтандыру үшін көмекші құралдың кез келген түрімен құрастырылмаған кәдуілгі болат дулығалар (МL13-ге 2-ескертпе). </w:t>
      </w:r>
    </w:p>
    <w:p>
      <w:pPr>
        <w:spacing w:after="0"/>
        <w:ind w:left="0"/>
        <w:jc w:val="both"/>
      </w:pPr>
      <w:r>
        <w:rPr>
          <w:rFonts w:ascii="Times New Roman"/>
          <w:b w:val="false"/>
          <w:i w:val="false"/>
          <w:color w:val="000000"/>
          <w:sz w:val="28"/>
        </w:rPr>
        <w:t xml:space="preserve">
      7. Тізімде көрсетілмеген жабындарды түсіруге арналған агрегаттар сияқты бақыланбайтын өнеркәсіп агрегаттарымен жарақталған жабдық және пластмасса құюға арналған жабдық; </w:t>
      </w:r>
    </w:p>
    <w:p>
      <w:pPr>
        <w:spacing w:after="0"/>
        <w:ind w:left="0"/>
        <w:jc w:val="both"/>
      </w:pPr>
      <w:r>
        <w:rPr>
          <w:rFonts w:ascii="Times New Roman"/>
          <w:b w:val="false"/>
          <w:i w:val="false"/>
          <w:color w:val="000000"/>
          <w:sz w:val="28"/>
        </w:rPr>
        <w:t xml:space="preserve">
      8. 1938 жылға дейін дайындалған мушкеттер, винтовкалар мен карабиндер, түпнұсқалары 1890 жылға дейін дайындалған мушкеттердің, винтовкалардың және карабиндерлің бөліктері, 1890 жылға дейін дайындалған револьверлер, пистолеттер мен пулеметтер және олардың бөліктері;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3-ескерту: </w:t>
      </w:r>
      <w:r>
        <w:rPr>
          <w:rFonts w:ascii="Times New Roman"/>
          <w:b w:val="false"/>
          <w:i w:val="false"/>
          <w:color w:val="000000"/>
          <w:sz w:val="28"/>
        </w:rPr>
        <w:t xml:space="preserve">МL18 2 (b) 8 ескертпесі, егер тіптен ол көне атыс қаруының бөлігін өндіруге қолданса да көне емес қару өндірісіне арналған өндірістік жабдықты бақылаудан босатпайды. </w:t>
      </w:r>
    </w:p>
    <w:p>
      <w:pPr>
        <w:spacing w:after="0"/>
        <w:ind w:left="0"/>
        <w:jc w:val="both"/>
      </w:pPr>
      <w:r>
        <w:rPr>
          <w:rFonts w:ascii="Times New Roman"/>
          <w:b w:val="false"/>
          <w:i w:val="false"/>
          <w:color w:val="000000"/>
          <w:sz w:val="28"/>
        </w:rPr>
        <w:t xml:space="preserve">
      МL18. </w:t>
      </w:r>
    </w:p>
    <w:p>
      <w:pPr>
        <w:spacing w:after="0"/>
        <w:ind w:left="0"/>
        <w:jc w:val="both"/>
      </w:pPr>
      <w:r>
        <w:rPr>
          <w:rFonts w:ascii="Times New Roman"/>
          <w:b w:val="false"/>
          <w:i w:val="false"/>
          <w:color w:val="000000"/>
          <w:sz w:val="28"/>
        </w:rPr>
        <w:t xml:space="preserve">
      МL19. Бағытталған энергетикалық шоқтарды пайдаланатын төменде көрсетілген қару-жарақтар жүйесі, ілеспе жабдық, қарсы әрекет жабдығы, эксперименталды моделдер және оларға арналған арнайы құрастырылған компоненттер: </w:t>
      </w:r>
    </w:p>
    <w:p>
      <w:pPr>
        <w:spacing w:after="0"/>
        <w:ind w:left="0"/>
        <w:jc w:val="both"/>
      </w:pPr>
      <w:r>
        <w:rPr>
          <w:rFonts w:ascii="Times New Roman"/>
          <w:b w:val="false"/>
          <w:i w:val="false"/>
          <w:color w:val="000000"/>
          <w:sz w:val="28"/>
        </w:rPr>
        <w:t xml:space="preserve">
      (а) Нысананы жою немесе оған оның тапсырмасын орындауына кедергі жасауға ету үшін арнайы құрастырылған лазерлік жүйелер; </w:t>
      </w:r>
    </w:p>
    <w:p>
      <w:pPr>
        <w:spacing w:after="0"/>
        <w:ind w:left="0"/>
        <w:jc w:val="both"/>
      </w:pPr>
      <w:r>
        <w:rPr>
          <w:rFonts w:ascii="Times New Roman"/>
          <w:b w:val="false"/>
          <w:i w:val="false"/>
          <w:color w:val="000000"/>
          <w:sz w:val="28"/>
        </w:rPr>
        <w:t xml:space="preserve">
      (b) Бөлшектердің ағынын пайдаланатын, нысананы жоюға немесе оған оның тапсырмасын орындауына кедергі жасауға әсер етуге қабілетті жүйелер; </w:t>
      </w:r>
    </w:p>
    <w:p>
      <w:pPr>
        <w:spacing w:after="0"/>
        <w:ind w:left="0"/>
        <w:jc w:val="both"/>
      </w:pPr>
      <w:r>
        <w:rPr>
          <w:rFonts w:ascii="Times New Roman"/>
          <w:b w:val="false"/>
          <w:i w:val="false"/>
          <w:color w:val="000000"/>
          <w:sz w:val="28"/>
        </w:rPr>
        <w:t xml:space="preserve">
      (с) Нысананы жоюға немесе оған оның тапсырмасын орындауына кедергі жасауға әсер етуге қабілетті жоғары қуатты радиожиіліктегі жүйелер; </w:t>
      </w:r>
    </w:p>
    <w:p>
      <w:pPr>
        <w:spacing w:after="0"/>
        <w:ind w:left="0"/>
        <w:jc w:val="both"/>
      </w:pPr>
      <w:r>
        <w:rPr>
          <w:rFonts w:ascii="Times New Roman"/>
          <w:b w:val="false"/>
          <w:i w:val="false"/>
          <w:color w:val="000000"/>
          <w:sz w:val="28"/>
        </w:rPr>
        <w:t xml:space="preserve">
      (d) МL 19(а) - МL (с) тармақтарға сәйкес жүйелерді табу, бірдейлендіру немесе одан қорғау үшін арнайы құрастырылған жабдық; </w:t>
      </w:r>
    </w:p>
    <w:p>
      <w:pPr>
        <w:spacing w:after="0"/>
        <w:ind w:left="0"/>
        <w:jc w:val="both"/>
      </w:pPr>
      <w:r>
        <w:rPr>
          <w:rFonts w:ascii="Times New Roman"/>
          <w:b w:val="false"/>
          <w:i w:val="false"/>
          <w:color w:val="000000"/>
          <w:sz w:val="28"/>
        </w:rPr>
        <w:t xml:space="preserve">
      (е) МL 19-тармаққа сәйкес бақылануға жататын жүйелерді, жабдықтар мен компоненттер үшін физикалық қасиеттерді сынауға және тиісті сынақтардың нәтижелеріне арналған моделдер. </w:t>
      </w:r>
    </w:p>
    <w:p>
      <w:pPr>
        <w:spacing w:after="0"/>
        <w:ind w:left="0"/>
        <w:jc w:val="both"/>
      </w:pPr>
      <w:r>
        <w:rPr>
          <w:rFonts w:ascii="Times New Roman"/>
          <w:b w:val="false"/>
          <w:i w:val="false"/>
          <w:color w:val="000000"/>
          <w:sz w:val="28"/>
        </w:rPr>
        <w:t xml:space="preserve">
      (f) көзі қорғалмағандар үшін яғни қаруланбаған көз үшін немесе көзбен бақылаудың түзету құрылғысын пайдаланатын көз үшін көрмей қалушылыққа әкелетін үздіксіз генерация немесе импульсті лазер жүйелері.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1-ескерту:  </w:t>
      </w:r>
      <w:r>
        <w:rPr>
          <w:rFonts w:ascii="Times New Roman"/>
          <w:b w:val="false"/>
          <w:i w:val="false"/>
          <w:color w:val="000000"/>
          <w:sz w:val="28"/>
        </w:rPr>
        <w:t xml:space="preserve">МL19 тармағымен бақыланатын бағытталатын энергетикалық сәулені пайдаланатын қару-жарақ жүйесі мына құралдарды қолдануды бақылауға негізделген жүйелерді қамтиды: </w:t>
      </w:r>
    </w:p>
    <w:p>
      <w:pPr>
        <w:spacing w:after="0"/>
        <w:ind w:left="0"/>
        <w:jc w:val="both"/>
      </w:pPr>
      <w:r>
        <w:rPr>
          <w:rFonts w:ascii="Times New Roman"/>
          <w:b w:val="false"/>
          <w:i w:val="false"/>
          <w:color w:val="000000"/>
          <w:sz w:val="28"/>
        </w:rPr>
        <w:t xml:space="preserve">
      (а) Нысаналарды және қарапайым әскери құралдарды жоюға қабілетті жеткілікті үздіксіз генерациялы немесе импульсті қуатты "лазерлер"; </w:t>
      </w:r>
    </w:p>
    <w:p>
      <w:pPr>
        <w:spacing w:after="0"/>
        <w:ind w:left="0"/>
        <w:jc w:val="both"/>
      </w:pPr>
      <w:r>
        <w:rPr>
          <w:rFonts w:ascii="Times New Roman"/>
          <w:b w:val="false"/>
          <w:i w:val="false"/>
          <w:color w:val="000000"/>
          <w:sz w:val="28"/>
        </w:rPr>
        <w:t xml:space="preserve">
      (b) Қиратпа қуаты бар зарядталған сәулелерді немесе бейтарап бөліктерді жобалаушы партидинтік жеделдеткіштер; </w:t>
      </w:r>
    </w:p>
    <w:p>
      <w:pPr>
        <w:spacing w:after="0"/>
        <w:ind w:left="0"/>
        <w:jc w:val="both"/>
      </w:pPr>
      <w:r>
        <w:rPr>
          <w:rFonts w:ascii="Times New Roman"/>
          <w:b w:val="false"/>
          <w:i w:val="false"/>
          <w:color w:val="000000"/>
          <w:sz w:val="28"/>
        </w:rPr>
        <w:t xml:space="preserve">
      (с) Қашықтағы нысанада электрондық жүйелерді істен шығару үшін жеткілікті, алқапты генерациялауға қабілетті жоғары импульсті қуатты немесе жоғары радио жиілікті сәуле генераторлары.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2-ескерту:  </w:t>
      </w:r>
      <w:r>
        <w:rPr>
          <w:rFonts w:ascii="Times New Roman"/>
          <w:b w:val="false"/>
          <w:i w:val="false"/>
          <w:color w:val="000000"/>
          <w:sz w:val="28"/>
        </w:rPr>
        <w:t xml:space="preserve">Бағытталған энергетикалық сәуле пайдаланылатын жүйелер үшін арнайы құрастырылған бұйымдар мәтінінде МL19 мыналарды қамтиды: </w:t>
      </w:r>
    </w:p>
    <w:p>
      <w:pPr>
        <w:spacing w:after="0"/>
        <w:ind w:left="0"/>
        <w:jc w:val="both"/>
      </w:pPr>
      <w:r>
        <w:rPr>
          <w:rFonts w:ascii="Times New Roman"/>
          <w:b w:val="false"/>
          <w:i w:val="false"/>
          <w:color w:val="000000"/>
          <w:sz w:val="28"/>
        </w:rPr>
        <w:t xml:space="preserve">
      (а) Энергияны шоғырландыру, қайта қосу, тұрақтандыру немесе отынды манипулияциялауға арналған негізгі энергия блоктарының жабдығы; </w:t>
      </w:r>
    </w:p>
    <w:p>
      <w:pPr>
        <w:spacing w:after="0"/>
        <w:ind w:left="0"/>
        <w:jc w:val="both"/>
      </w:pPr>
      <w:r>
        <w:rPr>
          <w:rFonts w:ascii="Times New Roman"/>
          <w:b w:val="false"/>
          <w:i w:val="false"/>
          <w:color w:val="000000"/>
          <w:sz w:val="28"/>
        </w:rPr>
        <w:t xml:space="preserve">
      (b) Нысаналарды табу және алып жүру жүйесі; </w:t>
      </w:r>
    </w:p>
    <w:p>
      <w:pPr>
        <w:spacing w:after="0"/>
        <w:ind w:left="0"/>
        <w:jc w:val="both"/>
      </w:pPr>
      <w:r>
        <w:rPr>
          <w:rFonts w:ascii="Times New Roman"/>
          <w:b w:val="false"/>
          <w:i w:val="false"/>
          <w:color w:val="000000"/>
          <w:sz w:val="28"/>
        </w:rPr>
        <w:t xml:space="preserve">
      (с) Нысаналардың зақымдануын, оның жойылуын бағалауға немесе оның міндетті орындауға кедергі жасауы үшін әсер етуді бағалауға қабілетті жүйелері; </w:t>
      </w:r>
    </w:p>
    <w:p>
      <w:pPr>
        <w:spacing w:after="0"/>
        <w:ind w:left="0"/>
        <w:jc w:val="both"/>
      </w:pPr>
      <w:r>
        <w:rPr>
          <w:rFonts w:ascii="Times New Roman"/>
          <w:b w:val="false"/>
          <w:i w:val="false"/>
          <w:color w:val="000000"/>
          <w:sz w:val="28"/>
        </w:rPr>
        <w:t xml:space="preserve">
      (d) Сәулелік басқару, тарату немесе көздеуге арналған жабдық; </w:t>
      </w:r>
    </w:p>
    <w:p>
      <w:pPr>
        <w:spacing w:after="0"/>
        <w:ind w:left="0"/>
        <w:jc w:val="both"/>
      </w:pPr>
      <w:r>
        <w:rPr>
          <w:rFonts w:ascii="Times New Roman"/>
          <w:b w:val="false"/>
          <w:i w:val="false"/>
          <w:color w:val="000000"/>
          <w:sz w:val="28"/>
        </w:rPr>
        <w:t xml:space="preserve">
      (е) Топтық нысаналарға әсер ету үшін сәулені тез ауыстыруға қабілетті жабдық; </w:t>
      </w:r>
    </w:p>
    <w:p>
      <w:pPr>
        <w:spacing w:after="0"/>
        <w:ind w:left="0"/>
        <w:jc w:val="both"/>
      </w:pPr>
      <w:r>
        <w:rPr>
          <w:rFonts w:ascii="Times New Roman"/>
          <w:b w:val="false"/>
          <w:i w:val="false"/>
          <w:color w:val="000000"/>
          <w:sz w:val="28"/>
        </w:rPr>
        <w:t xml:space="preserve">
      (f) Өздігінен күйі келетін оптика және фазалық кернеуге арналған құрылғы; </w:t>
      </w:r>
    </w:p>
    <w:p>
      <w:pPr>
        <w:spacing w:after="0"/>
        <w:ind w:left="0"/>
        <w:jc w:val="both"/>
      </w:pPr>
      <w:r>
        <w:rPr>
          <w:rFonts w:ascii="Times New Roman"/>
          <w:b w:val="false"/>
          <w:i w:val="false"/>
          <w:color w:val="000000"/>
          <w:sz w:val="28"/>
        </w:rPr>
        <w:t xml:space="preserve">
      (g) Теріс зарядталған сутегі-ионды сәулелерге арналған тоқ инжекторлары; </w:t>
      </w:r>
    </w:p>
    <w:p>
      <w:pPr>
        <w:spacing w:after="0"/>
        <w:ind w:left="0"/>
        <w:jc w:val="both"/>
      </w:pPr>
      <w:r>
        <w:rPr>
          <w:rFonts w:ascii="Times New Roman"/>
          <w:b w:val="false"/>
          <w:i w:val="false"/>
          <w:color w:val="000000"/>
          <w:sz w:val="28"/>
        </w:rPr>
        <w:t xml:space="preserve">
      (h) "Ғарышта қолдану үшін жарамды" жеделдеткіштердің компоненттері; </w:t>
      </w:r>
    </w:p>
    <w:p>
      <w:pPr>
        <w:spacing w:after="0"/>
        <w:ind w:left="0"/>
        <w:jc w:val="both"/>
      </w:pPr>
      <w:r>
        <w:rPr>
          <w:rFonts w:ascii="Times New Roman"/>
          <w:b w:val="false"/>
          <w:i w:val="false"/>
          <w:color w:val="000000"/>
          <w:sz w:val="28"/>
        </w:rPr>
        <w:t xml:space="preserve">
      (і) Аниондық сәуле шоғырына арналған жабдық; </w:t>
      </w:r>
    </w:p>
    <w:p>
      <w:pPr>
        <w:spacing w:after="0"/>
        <w:ind w:left="0"/>
        <w:jc w:val="both"/>
      </w:pPr>
      <w:r>
        <w:rPr>
          <w:rFonts w:ascii="Times New Roman"/>
          <w:b w:val="false"/>
          <w:i w:val="false"/>
          <w:color w:val="000000"/>
          <w:sz w:val="28"/>
        </w:rPr>
        <w:t xml:space="preserve">
      (j) Жоғары энергетикалық ион сәулесін бақылау және ауыстыру жабдығы; </w:t>
      </w:r>
    </w:p>
    <w:p>
      <w:pPr>
        <w:spacing w:after="0"/>
        <w:ind w:left="0"/>
        <w:jc w:val="both"/>
      </w:pPr>
      <w:r>
        <w:rPr>
          <w:rFonts w:ascii="Times New Roman"/>
          <w:b w:val="false"/>
          <w:i w:val="false"/>
          <w:color w:val="000000"/>
          <w:sz w:val="28"/>
        </w:rPr>
        <w:t xml:space="preserve">
      (k) Теріс зарядталған сутегі-изотопты сәулелерді бейтараптандыруға пайдаланылатын "Ғарышта қолдануға жарамды" фольга. </w:t>
      </w:r>
    </w:p>
    <w:p>
      <w:pPr>
        <w:spacing w:after="0"/>
        <w:ind w:left="0"/>
        <w:jc w:val="both"/>
      </w:pPr>
      <w:r>
        <w:rPr>
          <w:rFonts w:ascii="Times New Roman"/>
          <w:b w:val="false"/>
          <w:i w:val="false"/>
          <w:color w:val="000000"/>
          <w:sz w:val="28"/>
        </w:rPr>
        <w:t xml:space="preserve">
      МL19. </w:t>
      </w:r>
    </w:p>
    <w:p>
      <w:pPr>
        <w:spacing w:after="0"/>
        <w:ind w:left="0"/>
        <w:jc w:val="both"/>
      </w:pPr>
      <w:r>
        <w:rPr>
          <w:rFonts w:ascii="Times New Roman"/>
          <w:b w:val="false"/>
          <w:i w:val="false"/>
          <w:color w:val="000000"/>
          <w:sz w:val="28"/>
        </w:rPr>
        <w:t xml:space="preserve">
      МL20. Төменде көрсетілген криогенді және "аса өткізгіш" жабдық және ол үшін арнайы құрастырылған компоненттер мен аксессуарлар: </w:t>
      </w:r>
    </w:p>
    <w:p>
      <w:pPr>
        <w:spacing w:after="0"/>
        <w:ind w:left="0"/>
        <w:jc w:val="both"/>
      </w:pPr>
      <w:r>
        <w:rPr>
          <w:rFonts w:ascii="Times New Roman"/>
          <w:b w:val="false"/>
          <w:i w:val="false"/>
          <w:color w:val="000000"/>
          <w:sz w:val="28"/>
        </w:rPr>
        <w:t xml:space="preserve">
      (а) Жер бетіндегі, теңіздегі, әуе немесе ғарыш көлігі құралында орнатуға арнайы құрастырылған немесе конфигурацияланған, қозғалыс уақытында жұмыс істеуге қабілетті және 103 К (-170 С) төмен температура жасауға немесе ұстап тұруға қабілетті жабдық;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МL20 (а) пластмасса, эпокси-сіңірілген материалдар сияқты металл емес немесе электр өткізбейтін материалдардан дайындалған аксессуарлар немесе компоненттермен жарақталған немесе оларды пайдаланатын ұтқыр жүйелерді қамтиды; </w:t>
      </w:r>
    </w:p>
    <w:p>
      <w:pPr>
        <w:spacing w:after="0"/>
        <w:ind w:left="0"/>
        <w:jc w:val="both"/>
      </w:pPr>
      <w:r>
        <w:rPr>
          <w:rFonts w:ascii="Times New Roman"/>
          <w:b w:val="false"/>
          <w:i w:val="false"/>
          <w:color w:val="000000"/>
          <w:sz w:val="28"/>
        </w:rPr>
        <w:t xml:space="preserve">
      (b) Әскери мақсаттағы жер бетіндегі, теңіздегі, әуе немесе ғарыш көлігі құралында орнатуға арнайы құрастырылған немесе конфигурацияланған, қозғалыс уақытында жұмыс істеуге қабілетті "аса өткізгіш" электр жабдығы (айналдыру тетіктері мен трансформаторлар);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МL20 (b) орамалар генераторлардағы жалғыз аса өткізгіш компоненттер болуы шартымен аса өткізгіш орамалармен генерацияланатын магниттік өрісте айналатын қалыпты бір белдеулі металл зәкірі бар тұрақты тоқтың будан униполярлы генераторларды бақыламайды. </w:t>
      </w:r>
    </w:p>
    <w:p>
      <w:pPr>
        <w:spacing w:after="0"/>
        <w:ind w:left="0"/>
        <w:jc w:val="both"/>
      </w:pPr>
      <w:r>
        <w:rPr>
          <w:rFonts w:ascii="Times New Roman"/>
          <w:b w:val="false"/>
          <w:i w:val="false"/>
          <w:color w:val="000000"/>
          <w:sz w:val="28"/>
        </w:rPr>
        <w:t xml:space="preserve">
      МL20.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МL21. Мына "бағдарламалық қамтамасыз ету": </w:t>
      </w:r>
    </w:p>
    <w:p>
      <w:pPr>
        <w:spacing w:after="0"/>
        <w:ind w:left="0"/>
        <w:jc w:val="both"/>
      </w:pPr>
      <w:r>
        <w:rPr>
          <w:rFonts w:ascii="Times New Roman"/>
          <w:b w:val="false"/>
          <w:i w:val="false"/>
          <w:color w:val="000000"/>
          <w:sz w:val="28"/>
        </w:rPr>
        <w:t xml:space="preserve">
      (а) Әскери тізімге сәйкес бақылануға жататын жабдықтарды немесе материалдарды "әзірлеу", "өндіру" немесе "пайдалану" үшін арнайы құрастырылған немесе модификацияланған "бағдарламалық қамтамасыз ету"; </w:t>
      </w:r>
    </w:p>
    <w:p>
      <w:pPr>
        <w:spacing w:after="0"/>
        <w:ind w:left="0"/>
        <w:jc w:val="both"/>
      </w:pPr>
      <w:r>
        <w:rPr>
          <w:rFonts w:ascii="Times New Roman"/>
          <w:b w:val="false"/>
          <w:i w:val="false"/>
          <w:color w:val="000000"/>
          <w:sz w:val="28"/>
        </w:rPr>
        <w:t xml:space="preserve">
      (b). Айрықша "бағдарламалық қамтамасыз ету". </w:t>
      </w:r>
    </w:p>
    <w:p>
      <w:pPr>
        <w:spacing w:after="0"/>
        <w:ind w:left="0"/>
        <w:jc w:val="both"/>
      </w:pPr>
      <w:r>
        <w:rPr>
          <w:rFonts w:ascii="Times New Roman"/>
          <w:b w:val="false"/>
          <w:i w:val="false"/>
          <w:color w:val="000000"/>
          <w:sz w:val="28"/>
        </w:rPr>
        <w:t xml:space="preserve">
      1. Мыналар үшін арнайы құрастырылған "қамтамасыз ету": </w:t>
      </w:r>
    </w:p>
    <w:p>
      <w:pPr>
        <w:spacing w:after="0"/>
        <w:ind w:left="0"/>
        <w:jc w:val="both"/>
      </w:pPr>
      <w:r>
        <w:rPr>
          <w:rFonts w:ascii="Times New Roman"/>
          <w:b w:val="false"/>
          <w:i w:val="false"/>
          <w:color w:val="000000"/>
          <w:sz w:val="28"/>
        </w:rPr>
        <w:t xml:space="preserve">
      (а) Қару-жарақ жүйелерін моделдеу, имитациялау немесе бағалау; </w:t>
      </w:r>
    </w:p>
    <w:p>
      <w:pPr>
        <w:spacing w:after="0"/>
        <w:ind w:left="0"/>
        <w:jc w:val="both"/>
      </w:pPr>
      <w:r>
        <w:rPr>
          <w:rFonts w:ascii="Times New Roman"/>
          <w:b w:val="false"/>
          <w:i w:val="false"/>
          <w:color w:val="000000"/>
          <w:sz w:val="28"/>
        </w:rPr>
        <w:t xml:space="preserve">
      (b) Қару-жарақ жүйелерінің бір бөлігі болып табылатын "бағдарламалық қамтамасыз етуді" "әзірлеу", мониторингі, техникалық қызмет көрсету немесе жаңалау; </w:t>
      </w:r>
    </w:p>
    <w:p>
      <w:pPr>
        <w:spacing w:after="0"/>
        <w:ind w:left="0"/>
        <w:jc w:val="both"/>
      </w:pPr>
      <w:r>
        <w:rPr>
          <w:rFonts w:ascii="Times New Roman"/>
          <w:b w:val="false"/>
          <w:i w:val="false"/>
          <w:color w:val="000000"/>
          <w:sz w:val="28"/>
        </w:rPr>
        <w:t xml:space="preserve">
      (с) МL 14-тармақта көрсетілмеген әскери операцияларды жүргізу сценарийлерін моделдеу немесе имитациялау; </w:t>
      </w:r>
    </w:p>
    <w:p>
      <w:pPr>
        <w:spacing w:after="0"/>
        <w:ind w:left="0"/>
        <w:jc w:val="both"/>
      </w:pPr>
      <w:r>
        <w:rPr>
          <w:rFonts w:ascii="Times New Roman"/>
          <w:b w:val="false"/>
          <w:i w:val="false"/>
          <w:color w:val="000000"/>
          <w:sz w:val="28"/>
        </w:rPr>
        <w:t xml:space="preserve">
      (d) Басқару, байланыс, бақылау және барлау жүйелерінде пайдалану. </w:t>
      </w:r>
    </w:p>
    <w:p>
      <w:pPr>
        <w:spacing w:after="0"/>
        <w:ind w:left="0"/>
        <w:jc w:val="both"/>
      </w:pPr>
      <w:r>
        <w:rPr>
          <w:rFonts w:ascii="Times New Roman"/>
          <w:b w:val="false"/>
          <w:i w:val="false"/>
          <w:color w:val="000000"/>
          <w:sz w:val="28"/>
        </w:rPr>
        <w:t xml:space="preserve">
      2. Кәдімгі, химиялық және биологиялық қару-жарақтардың пәрменділігін айқындауға арналған "бағдарламалық қамтамасыз ету". </w:t>
      </w:r>
    </w:p>
    <w:p>
      <w:pPr>
        <w:spacing w:after="0"/>
        <w:ind w:left="0"/>
        <w:jc w:val="both"/>
      </w:pPr>
      <w:r>
        <w:rPr>
          <w:rFonts w:ascii="Times New Roman"/>
          <w:b w:val="false"/>
          <w:i w:val="false"/>
          <w:color w:val="000000"/>
          <w:sz w:val="28"/>
        </w:rPr>
        <w:t xml:space="preserve">
      3. МL 21 (а), (b)1 немесе (b)2 бақыланбайтын бағдарламалық </w:t>
      </w:r>
    </w:p>
    <w:p>
      <w:pPr>
        <w:spacing w:after="0"/>
        <w:ind w:left="0"/>
        <w:jc w:val="both"/>
      </w:pPr>
      <w:r>
        <w:rPr>
          <w:rFonts w:ascii="Times New Roman"/>
          <w:b w:val="false"/>
          <w:i w:val="false"/>
          <w:color w:val="000000"/>
          <w:sz w:val="28"/>
        </w:rPr>
        <w:t xml:space="preserve">
      қамтамасыз ету, ЕО Әскери тізімі бойынша қайта салалану үшін арнайы </w:t>
      </w:r>
    </w:p>
    <w:p>
      <w:pPr>
        <w:spacing w:after="0"/>
        <w:ind w:left="0"/>
        <w:jc w:val="both"/>
      </w:pPr>
      <w:r>
        <w:rPr>
          <w:rFonts w:ascii="Times New Roman"/>
          <w:b w:val="false"/>
          <w:i w:val="false"/>
          <w:color w:val="000000"/>
          <w:sz w:val="28"/>
        </w:rPr>
        <w:t xml:space="preserve">
      әзірленген немесе модификацияланған, МL5, МL7(f), МL9(с), МL9(е), </w:t>
      </w:r>
    </w:p>
    <w:p>
      <w:pPr>
        <w:spacing w:after="0"/>
        <w:ind w:left="0"/>
        <w:jc w:val="both"/>
      </w:pPr>
      <w:r>
        <w:rPr>
          <w:rFonts w:ascii="Times New Roman"/>
          <w:b w:val="false"/>
          <w:i w:val="false"/>
          <w:color w:val="000000"/>
          <w:sz w:val="28"/>
        </w:rPr>
        <w:t xml:space="preserve">
      МL10(е), МL11, МL14, МL15, МL17(і) немесе МL18 сәйкес бақыланатын әскери соған ұқсас функцияларды жүзеге асыруға арналған жабдық. </w:t>
      </w:r>
    </w:p>
    <w:p>
      <w:pPr>
        <w:spacing w:after="0"/>
        <w:ind w:left="0"/>
        <w:jc w:val="both"/>
      </w:pPr>
      <w:r>
        <w:rPr>
          <w:rFonts w:ascii="Times New Roman"/>
          <w:b w:val="false"/>
          <w:i w:val="false"/>
          <w:color w:val="000000"/>
          <w:sz w:val="28"/>
        </w:rPr>
        <w:t xml:space="preserve">
      МL21.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МL22. Мына "технологиялар": </w:t>
      </w:r>
    </w:p>
    <w:p>
      <w:pPr>
        <w:spacing w:after="0"/>
        <w:ind w:left="0"/>
        <w:jc w:val="both"/>
      </w:pPr>
      <w:r>
        <w:rPr>
          <w:rFonts w:ascii="Times New Roman"/>
          <w:b w:val="false"/>
          <w:i w:val="false"/>
          <w:color w:val="000000"/>
          <w:sz w:val="28"/>
        </w:rPr>
        <w:t xml:space="preserve">
      а. Әскери тізімнің технологиясы бойынша жалпы ескертулерге сәйкес, МL 7-тармағына сәйкес бақыланатын "технологияларды" қоспағанда, Әскери тізімде көрсетілген бұйымдарды "әзірлеуге", "өндіруге" немесе "қолдануға" арналған "технологиялар". </w:t>
      </w:r>
    </w:p>
    <w:p>
      <w:pPr>
        <w:spacing w:after="0"/>
        <w:ind w:left="0"/>
        <w:jc w:val="both"/>
      </w:pPr>
      <w:r>
        <w:rPr>
          <w:rFonts w:ascii="Times New Roman"/>
          <w:b w:val="false"/>
          <w:i w:val="false"/>
          <w:color w:val="000000"/>
          <w:sz w:val="28"/>
        </w:rPr>
        <w:t xml:space="preserve">
      b. Тіптен, егер мұндай өнеркәсіптік қондырғылардың компонеттері бақылауға жатпайтын болса да Әскери тізімде көрсетілген бұйымдарға арналған аяқталған өнеркәсіптік қондырғыларды пайдалану, техникалық қызмет көрсету және жөндеуге арналған компоненттерді әзірлеу, және жинақтау сипатындағы "технологиялар"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1-ескерту: </w:t>
      </w:r>
    </w:p>
    <w:p>
      <w:pPr>
        <w:spacing w:after="0"/>
        <w:ind w:left="0"/>
        <w:jc w:val="both"/>
      </w:pPr>
      <w:r>
        <w:rPr>
          <w:rFonts w:ascii="Times New Roman"/>
          <w:b w:val="false"/>
          <w:i w:val="false"/>
          <w:color w:val="000000"/>
          <w:sz w:val="28"/>
        </w:rPr>
        <w:t xml:space="preserve">
      (а) "Әскери тізімде аталған бұйым" термині мыналарды қамтиды: </w:t>
      </w:r>
    </w:p>
    <w:p>
      <w:pPr>
        <w:spacing w:after="0"/>
        <w:ind w:left="0"/>
        <w:jc w:val="both"/>
      </w:pPr>
      <w:r>
        <w:rPr>
          <w:rFonts w:ascii="Times New Roman"/>
          <w:b w:val="false"/>
          <w:i w:val="false"/>
          <w:color w:val="000000"/>
          <w:sz w:val="28"/>
        </w:rPr>
        <w:t xml:space="preserve">
      1. Мыналар сияқты </w:t>
      </w:r>
    </w:p>
    <w:p>
      <w:pPr>
        <w:spacing w:after="0"/>
        <w:ind w:left="0"/>
        <w:jc w:val="both"/>
      </w:pPr>
      <w:r>
        <w:rPr>
          <w:rFonts w:ascii="Times New Roman"/>
          <w:b w:val="false"/>
          <w:i w:val="false"/>
          <w:color w:val="000000"/>
          <w:sz w:val="28"/>
        </w:rPr>
        <w:t xml:space="preserve">
      (а) Гидразин (МL8 (с) 4. қара); </w:t>
      </w:r>
    </w:p>
    <w:p>
      <w:pPr>
        <w:spacing w:after="0"/>
        <w:ind w:left="0"/>
        <w:jc w:val="both"/>
      </w:pPr>
      <w:r>
        <w:rPr>
          <w:rFonts w:ascii="Times New Roman"/>
          <w:b w:val="false"/>
          <w:i w:val="false"/>
          <w:color w:val="000000"/>
          <w:sz w:val="28"/>
        </w:rPr>
        <w:t xml:space="preserve">
      (b) "жарылғыш заттар" (МL8 қара) қоспаларын көрсететін салыстырма кезінде белгіленген шағын сан себебі бойынша бақыланбайтын бұйым. </w:t>
      </w:r>
    </w:p>
    <w:p>
      <w:pPr>
        <w:spacing w:after="0"/>
        <w:ind w:left="0"/>
        <w:jc w:val="both"/>
      </w:pPr>
      <w:r>
        <w:rPr>
          <w:rFonts w:ascii="Times New Roman"/>
          <w:b w:val="false"/>
          <w:i w:val="false"/>
          <w:color w:val="000000"/>
          <w:sz w:val="28"/>
        </w:rPr>
        <w:t xml:space="preserve">
      2. Олар белгілеген техникалық шектеулерге жетпеуі себебі бойынша бақыланбайтын бұйымдар (мысалы, Қосарлы мақсаттағы тізімнің 1С005 тармағымен бақыланбайтын шамадан тыс өткізгіш материалдар; Қосарлы мақсаттағы тізімнің 3А001(е)3 тармағымен бақыланбайтын шамадан тыс өткізгіш электр магниттер; МL20 (b) сәйкес бақылаудан босатылған шамадан тыс өткізгіш электр жабдықтары) </w:t>
      </w:r>
    </w:p>
    <w:p>
      <w:pPr>
        <w:spacing w:after="0"/>
        <w:ind w:left="0"/>
        <w:jc w:val="both"/>
      </w:pPr>
      <w:r>
        <w:rPr>
          <w:rFonts w:ascii="Times New Roman"/>
          <w:b w:val="false"/>
          <w:i w:val="false"/>
          <w:color w:val="000000"/>
          <w:sz w:val="28"/>
        </w:rPr>
        <w:t xml:space="preserve">
      Металл отындар және қатпарлы нысанда отырғызылған бу кезеңі оксиданттары (МL8 (с) 5 қара;) </w:t>
      </w:r>
    </w:p>
    <w:p>
      <w:pPr>
        <w:spacing w:after="0"/>
        <w:ind w:left="0"/>
        <w:jc w:val="both"/>
      </w:pPr>
      <w:r>
        <w:rPr>
          <w:rFonts w:ascii="Times New Roman"/>
          <w:b w:val="false"/>
          <w:i w:val="false"/>
          <w:color w:val="000000"/>
          <w:sz w:val="28"/>
        </w:rPr>
        <w:t xml:space="preserve">
      (b) "Әскери тізімде аталған бұйымдар" термині мыналарды қамтымайды: </w:t>
      </w:r>
    </w:p>
    <w:p>
      <w:pPr>
        <w:spacing w:after="0"/>
        <w:ind w:left="0"/>
        <w:jc w:val="both"/>
      </w:pPr>
      <w:r>
        <w:rPr>
          <w:rFonts w:ascii="Times New Roman"/>
          <w:b w:val="false"/>
          <w:i w:val="false"/>
          <w:color w:val="000000"/>
          <w:sz w:val="28"/>
        </w:rPr>
        <w:t xml:space="preserve">
      1. Зымыран қозғағыштар (МL2 (b) қара); </w:t>
      </w:r>
    </w:p>
    <w:p>
      <w:pPr>
        <w:spacing w:after="0"/>
        <w:ind w:left="0"/>
        <w:jc w:val="both"/>
      </w:pPr>
      <w:r>
        <w:rPr>
          <w:rFonts w:ascii="Times New Roman"/>
          <w:b w:val="false"/>
          <w:i w:val="false"/>
          <w:color w:val="000000"/>
          <w:sz w:val="28"/>
        </w:rPr>
        <w:t xml:space="preserve">
      2. МL7-ге 2-ескертуге сәйкес бақылаудан босатылған заттар; </w:t>
      </w:r>
    </w:p>
    <w:p>
      <w:pPr>
        <w:spacing w:after="0"/>
        <w:ind w:left="0"/>
        <w:jc w:val="both"/>
      </w:pPr>
      <w:r>
        <w:rPr>
          <w:rFonts w:ascii="Times New Roman"/>
          <w:b w:val="false"/>
          <w:i w:val="false"/>
          <w:color w:val="000000"/>
          <w:sz w:val="28"/>
        </w:rPr>
        <w:t xml:space="preserve">
      3. Жеке радиациялық дозиметрлер (МL7 (f) қара) және өнеркәсіп қаупі кезінде пайдаланылатын қорғау бет бүркегіші, Қосарлы мақсат тізімін қара; </w:t>
      </w:r>
    </w:p>
    <w:p>
      <w:pPr>
        <w:spacing w:after="0"/>
        <w:ind w:left="0"/>
        <w:jc w:val="both"/>
      </w:pPr>
      <w:r>
        <w:rPr>
          <w:rFonts w:ascii="Times New Roman"/>
          <w:b w:val="false"/>
          <w:i w:val="false"/>
          <w:color w:val="000000"/>
          <w:sz w:val="28"/>
        </w:rPr>
        <w:t xml:space="preserve">
      4. Дифторамин (difluoroamine) және калийдің ұнтақ нитраты калия (МL8-ге 6-ескертпесін қара); </w:t>
      </w:r>
    </w:p>
    <w:p>
      <w:pPr>
        <w:spacing w:after="0"/>
        <w:ind w:left="0"/>
        <w:jc w:val="both"/>
      </w:pPr>
      <w:r>
        <w:rPr>
          <w:rFonts w:ascii="Times New Roman"/>
          <w:b w:val="false"/>
          <w:i w:val="false"/>
          <w:color w:val="000000"/>
          <w:sz w:val="28"/>
        </w:rPr>
        <w:t xml:space="preserve">
      5. МL10 сәйкес бақылаудан босатылған авиациялық қозғалытқыштар; </w:t>
      </w:r>
    </w:p>
    <w:p>
      <w:pPr>
        <w:spacing w:after="0"/>
        <w:ind w:left="0"/>
        <w:jc w:val="both"/>
      </w:pPr>
      <w:r>
        <w:rPr>
          <w:rFonts w:ascii="Times New Roman"/>
          <w:b w:val="false"/>
          <w:i w:val="false"/>
          <w:color w:val="000000"/>
          <w:sz w:val="28"/>
        </w:rPr>
        <w:t xml:space="preserve">
      6. Жабдықталмаған, модификацияланбаған немесе жарақтандыру үшін көмекші құралдың кез келген түрімен құрастырылмаған кәдуілгі болат дулығалар (МL13-ге 2-ескертпе). </w:t>
      </w:r>
    </w:p>
    <w:p>
      <w:pPr>
        <w:spacing w:after="0"/>
        <w:ind w:left="0"/>
        <w:jc w:val="both"/>
      </w:pPr>
      <w:r>
        <w:rPr>
          <w:rFonts w:ascii="Times New Roman"/>
          <w:b w:val="false"/>
          <w:i w:val="false"/>
          <w:color w:val="000000"/>
          <w:sz w:val="28"/>
        </w:rPr>
        <w:t xml:space="preserve">
      7. Тізімде көрсетілмеген жабындарды түсіруге арналған агрегаттар сияқты бақыланбайтын өнеркәсіп агрегаттарымен жарақталған жабдық және пластмасса құюға арналған жабдық; </w:t>
      </w:r>
    </w:p>
    <w:p>
      <w:pPr>
        <w:spacing w:after="0"/>
        <w:ind w:left="0"/>
        <w:jc w:val="both"/>
      </w:pPr>
      <w:r>
        <w:rPr>
          <w:rFonts w:ascii="Times New Roman"/>
          <w:b w:val="false"/>
          <w:i w:val="false"/>
          <w:color w:val="000000"/>
          <w:sz w:val="28"/>
        </w:rPr>
        <w:t xml:space="preserve">
      8. 1938 жылға дейін дайындалған мушкеттер, винтовкалар мен карабиндер, түпнұсқалары 1890 жылға дейін дайындалған мушкеттердің, винтовкалардың және карабиндердің бөліктері, 1890 жылға дейін дайындалған револьверлер, пистолеттер мен пулеметтер және олардың бөліктері;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2-ескерту:  </w:t>
      </w:r>
      <w:r>
        <w:rPr>
          <w:rFonts w:ascii="Times New Roman"/>
          <w:b w:val="false"/>
          <w:i w:val="false"/>
          <w:color w:val="000000"/>
          <w:sz w:val="28"/>
        </w:rPr>
        <w:t xml:space="preserve">МL22-нің 1 (b) 8 ескертпесі, егер тіптен ол көне атыс қаруының бөлігін өндіруге қолданса да көне емес қару өндірісіне арналған өндірістік жабдықты бақылаудан босатпайды.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3-ескерту:  </w:t>
      </w:r>
      <w:r>
        <w:rPr>
          <w:rFonts w:ascii="Times New Roman"/>
          <w:b w:val="false"/>
          <w:i w:val="false"/>
          <w:color w:val="000000"/>
          <w:sz w:val="28"/>
        </w:rPr>
        <w:t xml:space="preserve">МL22 ауыл шаруашылығы, фармацевтика, медицина, ветеринария, қоршаған ортаны қорғау, тамақ өнеркәсібі немесе қалдықтарды басқару сияқты азаматттық мақсаттар үшін пайдаланылатын "технологияларды" бақыламайды.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МL7-ға 2 ескертпені қара</w:t>
      </w:r>
    </w:p>
    <w:bookmarkStart w:name="z6" w:id="400"/>
    <w:p>
      <w:pPr>
        <w:spacing w:after="0"/>
        <w:ind w:left="0"/>
        <w:jc w:val="left"/>
      </w:pPr>
      <w:r>
        <w:rPr>
          <w:rFonts w:ascii="Times New Roman"/>
          <w:b/>
          <w:i w:val="false"/>
          <w:color w:val="000000"/>
        </w:rPr>
        <w:t xml:space="preserve"> 10-санат. 0-9 санаттарда қамтылмаған, экспорт және импорт кезінде ұлттық қауіпсіздік шеңберінде бақыланатын өнім*</w:t>
      </w:r>
    </w:p>
    <w:bookmarkEnd w:id="400"/>
    <w:p>
      <w:pPr>
        <w:spacing w:after="0"/>
        <w:ind w:left="0"/>
        <w:jc w:val="both"/>
      </w:pPr>
      <w:r>
        <w:rPr>
          <w:rFonts w:ascii="Times New Roman"/>
          <w:b w:val="false"/>
          <w:i w:val="false"/>
          <w:color w:val="ff0000"/>
          <w:sz w:val="28"/>
        </w:rPr>
        <w:t xml:space="preserve">
      Ескерту. Номенклатура бөліммен толықтырылды - ҚР Үкіметінің 2012.10.17 </w:t>
      </w:r>
      <w:r>
        <w:rPr>
          <w:rFonts w:ascii="Times New Roman"/>
          <w:b w:val="false"/>
          <w:i w:val="false"/>
          <w:color w:val="ff0000"/>
          <w:sz w:val="28"/>
        </w:rPr>
        <w:t>№ 1320</w:t>
      </w:r>
      <w:r>
        <w:rPr>
          <w:rFonts w:ascii="Times New Roman"/>
          <w:b w:val="false"/>
          <w:i w:val="false"/>
          <w:color w:val="ff0000"/>
          <w:sz w:val="28"/>
        </w:rPr>
        <w:t xml:space="preserve"> (алғашқы ресми жарияланғанынан кейiн күнтiзбелiк жиырма бiр күн өткен соң қолданысқа енгiзiледi); жаңа редакцияда – ҚР Үкіметінің 14.05.2018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p>
            <w:pPr>
              <w:spacing w:after="20"/>
              <w:ind w:left="20"/>
              <w:jc w:val="both"/>
            </w:pPr>
          </w:p>
          <w:p>
            <w:pPr>
              <w:spacing w:after="20"/>
              <w:ind w:left="20"/>
              <w:jc w:val="both"/>
            </w:pPr>
            <w:r>
              <w:rPr>
                <w:rFonts w:ascii="Times New Roman"/>
                <w:b/>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Бақылаудағы тізімдер бойынша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 СЭҚ ТН бойынша тауар коды</w:t>
            </w:r>
          </w:p>
          <w:p>
            <w:pPr>
              <w:spacing w:after="20"/>
              <w:ind w:left="20"/>
              <w:jc w:val="both"/>
            </w:pPr>
          </w:p>
          <w:p>
            <w:pPr>
              <w:spacing w:after="20"/>
              <w:ind w:left="20"/>
              <w:jc w:val="both"/>
            </w:pPr>
            <w:r>
              <w:rPr>
                <w:rFonts w:ascii="Times New Roman"/>
                <w:b/>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Өнімнің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p>
            <w:pPr>
              <w:spacing w:after="20"/>
              <w:ind w:left="20"/>
              <w:jc w:val="both"/>
            </w:pPr>
            <w:r>
              <w:rPr>
                <w:rFonts w:ascii="Times New Roman"/>
                <w:b w:val="false"/>
                <w:i w:val="false"/>
                <w:color w:val="000000"/>
                <w:sz w:val="20"/>
              </w:rPr>
              <w:t>
2845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Радионуклидті көздер, радиоактивті заттар, изотоптар және олардың қосындылары немесе жоғарыда аталғандардың бірін қамтитын, гигиеналық нормативтерде, техникалық регламенттерде көзделген алып қою деңгейлерінен асатын </w:t>
            </w:r>
          </w:p>
          <w:p>
            <w:pPr>
              <w:spacing w:after="20"/>
              <w:ind w:left="20"/>
              <w:jc w:val="both"/>
            </w:pPr>
            <w:r>
              <w:rPr>
                <w:rFonts w:ascii="Times New Roman"/>
                <w:b w:val="false"/>
                <w:i w:val="false"/>
                <w:color w:val="000000"/>
                <w:sz w:val="20"/>
              </w:rPr>
              <w:t>
радиациялық сипаттамаларға ие</w:t>
            </w:r>
          </w:p>
          <w:p>
            <w:pPr>
              <w:spacing w:after="20"/>
              <w:ind w:left="20"/>
              <w:jc w:val="both"/>
            </w:pPr>
            <w:r>
              <w:rPr>
                <w:rFonts w:ascii="Times New Roman"/>
                <w:b w:val="false"/>
                <w:i w:val="false"/>
                <w:color w:val="000000"/>
                <w:sz w:val="20"/>
              </w:rPr>
              <w:t xml:space="preserve">
кез келген басқа материал**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10С902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ядролық емес мақсаттар үшін арнайы жасалған "азайтылған уран":</w:t>
            </w:r>
          </w:p>
          <w:p>
            <w:pPr>
              <w:spacing w:after="20"/>
              <w:ind w:left="20"/>
              <w:jc w:val="both"/>
            </w:pPr>
            <w:r>
              <w:rPr>
                <w:rFonts w:ascii="Times New Roman"/>
                <w:b w:val="false"/>
                <w:i w:val="false"/>
                <w:color w:val="000000"/>
                <w:sz w:val="20"/>
              </w:rPr>
              <w:t xml:space="preserve">
Қорғау; </w:t>
            </w:r>
          </w:p>
          <w:p>
            <w:pPr>
              <w:spacing w:after="20"/>
              <w:ind w:left="20"/>
              <w:jc w:val="both"/>
            </w:pPr>
            <w:r>
              <w:rPr>
                <w:rFonts w:ascii="Times New Roman"/>
                <w:b w:val="false"/>
                <w:i w:val="false"/>
                <w:color w:val="000000"/>
                <w:sz w:val="20"/>
              </w:rPr>
              <w:t xml:space="preserve">
Орау; </w:t>
            </w:r>
          </w:p>
          <w:p>
            <w:pPr>
              <w:spacing w:after="20"/>
              <w:ind w:left="20"/>
              <w:jc w:val="both"/>
            </w:pPr>
            <w:r>
              <w:rPr>
                <w:rFonts w:ascii="Times New Roman"/>
                <w:b w:val="false"/>
                <w:i w:val="false"/>
                <w:color w:val="000000"/>
                <w:sz w:val="20"/>
              </w:rPr>
              <w:t xml:space="preserve">
Балласттар; </w:t>
            </w:r>
          </w:p>
          <w:p>
            <w:pPr>
              <w:spacing w:after="20"/>
              <w:ind w:left="20"/>
              <w:jc w:val="both"/>
            </w:pPr>
            <w:r>
              <w:rPr>
                <w:rFonts w:ascii="Times New Roman"/>
                <w:b w:val="false"/>
                <w:i w:val="false"/>
                <w:color w:val="000000"/>
                <w:sz w:val="20"/>
              </w:rPr>
              <w:t>
Қарсы салмақтар.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10С902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w:t>
            </w:r>
          </w:p>
          <w:p>
            <w:pPr>
              <w:spacing w:after="20"/>
              <w:ind w:left="20"/>
              <w:jc w:val="both"/>
            </w:pPr>
            <w:r>
              <w:rPr>
                <w:rFonts w:ascii="Times New Roman"/>
                <w:b w:val="false"/>
                <w:i w:val="false"/>
                <w:color w:val="000000"/>
                <w:sz w:val="20"/>
              </w:rPr>
              <w:t>
0010 00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ретінде құрамында азайтылған уран бар радиоактивті материалдарды тасымалдауға немесе сақтауға арналған радиацияға қарсы қорғасын жабыны бар контейнерлер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10С902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"Азайтылған уран" түріндегі қорғанысы бар радиоизотоптық аспаптар, қондырғылар немесе жабдық (стационарлық және жылжымалы медициналық және медициналық емес мақсаттағы жабдық)</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Радионуклидті көздерді, радиоактивті заттарды, изотоптарды және олардың қосындыларын қамтитын радиоизотоптық аспаптар, қондырғылар немесе жабдық (стационарлық және жылжымалы, медициналық және медициналық емес мақсаттағы) немесе жоғарыда көрсетілгендердің бірін қамтитын кез келген басқа материал, олардың радиациялық сипаттамалары гигиеналық нормативтерде, техникалық регламенттерде көзделген алып қою деңгейінен асады**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10В903 тармақ радионуклидті көздерді, радиоактивті заттарды, изотоптарды және олардың қосындыларын немесе кез келген басқа материалды қамтымайтын, радиоизотопты аспаптарды, құрылғыларды немесе жабдықты (стационарлық және жылжымалы) бақыламайды;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8543 10 000 0</w:t>
            </w:r>
          </w:p>
          <w:p>
            <w:pPr>
              <w:spacing w:after="20"/>
              <w:ind w:left="20"/>
              <w:jc w:val="both"/>
            </w:pPr>
            <w:r>
              <w:rPr>
                <w:rFonts w:ascii="Times New Roman"/>
                <w:b w:val="false"/>
                <w:i w:val="false"/>
                <w:color w:val="000000"/>
                <w:sz w:val="20"/>
              </w:rPr>
              <w:t>
8705 90 900 0* (тек рентген қондырғылары бар автокөліктер);</w:t>
            </w:r>
          </w:p>
          <w:p>
            <w:pPr>
              <w:spacing w:after="20"/>
              <w:ind w:left="20"/>
              <w:jc w:val="both"/>
            </w:pPr>
            <w:r>
              <w:rPr>
                <w:rFonts w:ascii="Times New Roman"/>
                <w:b w:val="false"/>
                <w:i w:val="false"/>
                <w:color w:val="000000"/>
                <w:sz w:val="20"/>
              </w:rPr>
              <w:t xml:space="preserve">
9022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сәулені шығаратын немесе шығаруға қабілетті электрофизикалық аппараттар немесе құрылғылар (стационарлық және жылжымалы):</w:t>
            </w:r>
          </w:p>
          <w:p>
            <w:pPr>
              <w:spacing w:after="20"/>
              <w:ind w:left="20"/>
              <w:jc w:val="both"/>
            </w:pPr>
            <w:r>
              <w:rPr>
                <w:rFonts w:ascii="Times New Roman"/>
                <w:b w:val="false"/>
                <w:i w:val="false"/>
                <w:color w:val="000000"/>
                <w:sz w:val="20"/>
              </w:rPr>
              <w:t>
циклотрондарды қоса алғанда, медициналық және медициналық емес мақсаттағы рентген жабдықтары, жылдамдатқыштар және иондаушы сәуле шығаратын басқа да генераторлар.</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10В904 тармағына енгізілген барлық өнімнің экспорты бақыланбайды.</w:t>
            </w:r>
          </w:p>
          <w:p>
            <w:pPr>
              <w:spacing w:after="20"/>
              <w:ind w:left="20"/>
              <w:jc w:val="both"/>
            </w:pPr>
            <w:r>
              <w:rPr>
                <w:rFonts w:ascii="Times New Roman"/>
                <w:b w:val="false"/>
                <w:i w:val="false"/>
                <w:color w:val="000000"/>
                <w:sz w:val="20"/>
              </w:rPr>
              <w:t>
10В904 тармақ мыналарды бақыламайды:</w:t>
            </w:r>
          </w:p>
          <w:p>
            <w:pPr>
              <w:spacing w:after="20"/>
              <w:ind w:left="20"/>
              <w:jc w:val="both"/>
            </w:pPr>
            <w:r>
              <w:rPr>
                <w:rFonts w:ascii="Times New Roman"/>
                <w:b w:val="false"/>
                <w:i w:val="false"/>
                <w:color w:val="000000"/>
                <w:sz w:val="20"/>
              </w:rPr>
              <w:t>
 рентген жабдығына арналған қосалқы бөлшектер мен керек-жарақтардың (жоғары кернеулі генераторлар, рентген түтікшелерін, басқару щиттері және пульттері, экрандар, үстелдер, орындықтар және тексеру немесе емдеуге арналған осыған ұқсас бұйымдар, сондай-ақ шығыс материалдары) импортын бақыламайды.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w:t>
            </w:r>
          </w:p>
          <w:p>
            <w:pPr>
              <w:spacing w:after="20"/>
              <w:ind w:left="20"/>
              <w:jc w:val="both"/>
            </w:pPr>
            <w:r>
              <w:rPr>
                <w:rFonts w:ascii="Times New Roman"/>
                <w:b w:val="false"/>
                <w:i w:val="false"/>
                <w:color w:val="000000"/>
                <w:sz w:val="20"/>
              </w:rPr>
              <w:t>
3602 00 000 0,</w:t>
            </w:r>
          </w:p>
          <w:p>
            <w:pPr>
              <w:spacing w:after="20"/>
              <w:ind w:left="20"/>
              <w:jc w:val="both"/>
            </w:pPr>
            <w:r>
              <w:rPr>
                <w:rFonts w:ascii="Times New Roman"/>
                <w:b w:val="false"/>
                <w:i w:val="false"/>
                <w:color w:val="000000"/>
                <w:sz w:val="20"/>
              </w:rPr>
              <w:t>
3603 00, 3604 10 000 0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 жарылғыш заттар, жару құралдары және өнеркәсіптік мақсаттағы пиротехника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w:t>
            </w:r>
          </w:p>
          <w:p>
            <w:pPr>
              <w:spacing w:after="20"/>
              <w:ind w:left="20"/>
              <w:jc w:val="both"/>
            </w:pPr>
            <w:r>
              <w:rPr>
                <w:rFonts w:ascii="Times New Roman"/>
                <w:b w:val="false"/>
                <w:i w:val="false"/>
                <w:color w:val="000000"/>
                <w:sz w:val="20"/>
              </w:rPr>
              <w:t>
3602 00 000 0,</w:t>
            </w:r>
          </w:p>
          <w:p>
            <w:pPr>
              <w:spacing w:after="20"/>
              <w:ind w:left="20"/>
              <w:jc w:val="both"/>
            </w:pPr>
            <w:r>
              <w:rPr>
                <w:rFonts w:ascii="Times New Roman"/>
                <w:b w:val="false"/>
                <w:i w:val="false"/>
                <w:color w:val="000000"/>
                <w:sz w:val="20"/>
              </w:rPr>
              <w:t>
3603 00, 3604 10 000 0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мақсаттағы пиротехника</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балқытқыш қышқыл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осы қаулының 0-9 санаттарында айқындалған, экспорттық бақылауға жататын өнімнен, сондай-ақ әскери мақсаттағы өнімдерден басқа;</w:t>
      </w:r>
    </w:p>
    <w:p>
      <w:pPr>
        <w:spacing w:after="0"/>
        <w:ind w:left="0"/>
        <w:jc w:val="both"/>
      </w:pPr>
      <w:r>
        <w:rPr>
          <w:rFonts w:ascii="Times New Roman"/>
          <w:b w:val="false"/>
          <w:i w:val="false"/>
          <w:color w:val="000000"/>
          <w:sz w:val="28"/>
        </w:rPr>
        <w:t>
      ** - алып қою деңгейлері Қазақстан Республикасы Ұлттық экономика министрінің 2015 жылғы 27 ақпандағы № 155 бұйрығымен (Қазақстан Республикасының Әділет министрлігінде 2015 жылғы 10 сәуірде № 10671 болып тіркелген) бекітілген "Радиациялық қауіпсіздікті қамтамасыз етуге қойылатын санитариялық-эпидемиологиялық талаптар" гигиеналық нормативтерінің 26-қосымшасында белгіленген.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