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2e551" w14:textId="912e5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дене шынықтыру және спорт саласындағы ынтымақтастығы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2008 жылғы 4 ақпандағы N 92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xml:space="preserve">
      1. 2007 жылғы 25 мамырда Ялта қаласында жасалған Тәуелсіз Мемлекеттер Достастығына қатысушы мемлекеттердің дене шынықтыру және спорт саласындағы ынтымақтастығы туралы келісім бекітілсін.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left"/>
      </w:pPr>
      <w:r>
        <w:rPr>
          <w:rFonts w:ascii="Times New Roman"/>
          <w:b/>
          <w:i w:val="false"/>
          <w:color w:val="000000"/>
        </w:rPr>
        <w:t xml:space="preserve"> 
  Тәуелсіз Мемлекеттер Достастығына қатысушы </w:t>
      </w:r>
      <w:r>
        <w:br/>
      </w:r>
      <w:r>
        <w:rPr>
          <w:rFonts w:ascii="Times New Roman"/>
          <w:b/>
          <w:i w:val="false"/>
          <w:color w:val="000000"/>
        </w:rPr>
        <w:t xml:space="preserve">
мемлекеттердің дене шынықтыру және спорт саласындағы </w:t>
      </w:r>
      <w:r>
        <w:br/>
      </w:r>
      <w:r>
        <w:rPr>
          <w:rFonts w:ascii="Times New Roman"/>
          <w:b/>
          <w:i w:val="false"/>
          <w:color w:val="000000"/>
        </w:rPr>
        <w:t xml:space="preserve">
ынтымақтастығы туралы </w:t>
      </w:r>
      <w:r>
        <w:br/>
      </w:r>
      <w:r>
        <w:rPr>
          <w:rFonts w:ascii="Times New Roman"/>
          <w:b/>
          <w:i w:val="false"/>
          <w:color w:val="000000"/>
        </w:rPr>
        <w:t>
КЕЛІСІМ</w:t>
      </w:r>
      <w:r>
        <w:br/>
      </w:r>
      <w:r>
        <w:rPr>
          <w:rFonts w:ascii="Times New Roman"/>
          <w:b/>
          <w:i w:val="false"/>
          <w:color w:val="000000"/>
        </w:rPr>
        <w:t xml:space="preserve">
(Өзгеріс енгізілді - ҚР Үкіметінің 2012.12.25 </w:t>
      </w:r>
      <w:r>
        <w:rPr>
          <w:rFonts w:ascii="Times New Roman"/>
          <w:b/>
          <w:i w:val="false"/>
          <w:color w:val="000000"/>
        </w:rPr>
        <w:t>N 1677</w:t>
      </w:r>
      <w:r>
        <w:rPr>
          <w:rFonts w:ascii="Times New Roman"/>
          <w:b/>
          <w:i w:val="false"/>
          <w:color w:val="000000"/>
        </w:rPr>
        <w:t xml:space="preserve"> Қаулысымен)</w:t>
      </w:r>
    </w:p>
    <w:bookmarkEnd w:id="2"/>
    <w:p>
      <w:pPr>
        <w:spacing w:after="0"/>
        <w:ind w:left="0"/>
        <w:jc w:val="both"/>
      </w:pPr>
      <w:r>
        <w:rPr>
          <w:rFonts w:ascii="Times New Roman"/>
          <w:b w:val="false"/>
          <w:i w:val="false"/>
          <w:color w:val="000000"/>
          <w:sz w:val="28"/>
        </w:rPr>
        <w:t xml:space="preserve">Ресми расталған мәтін </w:t>
      </w:r>
    </w:p>
    <w:p>
      <w:pPr>
        <w:spacing w:after="0"/>
        <w:ind w:left="0"/>
        <w:jc w:val="both"/>
      </w:pPr>
      <w:r>
        <w:rPr>
          <w:rFonts w:ascii="Times New Roman"/>
          <w:b w:val="false"/>
          <w:i w:val="false"/>
          <w:color w:val="000000"/>
          <w:sz w:val="28"/>
        </w:rPr>
        <w:t xml:space="preserve">      Тәуелсіз Мемлекеттер Достастығына қатысушы мемлекеттер Үкіметтер атынан, бұдан әрі - Тараптар, </w:t>
      </w:r>
      <w:r>
        <w:br/>
      </w:r>
      <w:r>
        <w:rPr>
          <w:rFonts w:ascii="Times New Roman"/>
          <w:b w:val="false"/>
          <w:i w:val="false"/>
          <w:color w:val="000000"/>
          <w:sz w:val="28"/>
        </w:rPr>
        <w:t xml:space="preserve">
      әр адамның дене шынықтыру және спортпен айналысуға құқығынан және осы құқықты жүзеге асыруға мемлекеттің жауапкершілігінен шыға отырып, </w:t>
      </w:r>
      <w:r>
        <w:br/>
      </w:r>
      <w:r>
        <w:rPr>
          <w:rFonts w:ascii="Times New Roman"/>
          <w:b w:val="false"/>
          <w:i w:val="false"/>
          <w:color w:val="000000"/>
          <w:sz w:val="28"/>
        </w:rPr>
        <w:t xml:space="preserve">
      Достастық елдері халықтарының арасында дәстүрлі қалыптасқан байланыстарды, олардың сақталуына деген өзара мүдделікті назарға ала отырып, </w:t>
      </w:r>
      <w:r>
        <w:br/>
      </w:r>
      <w:r>
        <w:rPr>
          <w:rFonts w:ascii="Times New Roman"/>
          <w:b w:val="false"/>
          <w:i w:val="false"/>
          <w:color w:val="000000"/>
          <w:sz w:val="28"/>
        </w:rPr>
        <w:t xml:space="preserve">
      Тараптардың халықаралық спорттық байланыстарды кеңейтуге және нығайтуға ұмтылысын білдіре отырып, </w:t>
      </w:r>
      <w:r>
        <w:br/>
      </w:r>
      <w:r>
        <w:rPr>
          <w:rFonts w:ascii="Times New Roman"/>
          <w:b w:val="false"/>
          <w:i w:val="false"/>
          <w:color w:val="000000"/>
          <w:sz w:val="28"/>
        </w:rPr>
        <w:t xml:space="preserve">
      Тараптардың теңдік және өзара құрмет принциптеріне негізделген дене шынықтыру және спорт саласындағы қарым-қатынастарды кеңейту және жетілдіру тілегін растай отырып, </w:t>
      </w:r>
      <w:r>
        <w:br/>
      </w:r>
      <w:r>
        <w:rPr>
          <w:rFonts w:ascii="Times New Roman"/>
          <w:b w:val="false"/>
          <w:i w:val="false"/>
          <w:color w:val="000000"/>
          <w:sz w:val="28"/>
        </w:rPr>
        <w:t xml:space="preserve">
      осы қатынастарды Тараптардың дене шынықтыру және спорт жөніндегі мемлекеттік органдары, ұлттық олимпиадалық комитеттері, халықаралық, өңірлік және басқа да дене шынықтыру-спорттық ұйымдары арасында кең ынтымақтастық арқылы дамытуды қалай отырып, </w:t>
      </w:r>
      <w:r>
        <w:br/>
      </w:r>
      <w:r>
        <w:rPr>
          <w:rFonts w:ascii="Times New Roman"/>
          <w:b w:val="false"/>
          <w:i w:val="false"/>
          <w:color w:val="000000"/>
          <w:sz w:val="28"/>
        </w:rPr>
        <w:t xml:space="preserve">
      дене шынықтыру және спорт саласындағы бірлескен бағдарламалар мен жобаларды жүзеге асыруда Тараптар ынтымақтастығының тетігін құру қажеттігін сезіне отырып, </w:t>
      </w:r>
      <w:r>
        <w:br/>
      </w:r>
      <w:r>
        <w:rPr>
          <w:rFonts w:ascii="Times New Roman"/>
          <w:b w:val="false"/>
          <w:i w:val="false"/>
          <w:color w:val="000000"/>
          <w:sz w:val="28"/>
        </w:rPr>
        <w:t xml:space="preserve">
      төмендегілер туралы келісті: </w:t>
      </w:r>
    </w:p>
    <w:bookmarkStart w:name="z4" w:id="3"/>
    <w:p>
      <w:pPr>
        <w:spacing w:after="0"/>
        <w:ind w:left="0"/>
        <w:jc w:val="left"/>
      </w:pPr>
      <w:r>
        <w:rPr>
          <w:rFonts w:ascii="Times New Roman"/>
          <w:b/>
          <w:i w:val="false"/>
          <w:color w:val="000000"/>
        </w:rPr>
        <w:t xml:space="preserve"> 
1-бап </w:t>
      </w:r>
    </w:p>
    <w:bookmarkEnd w:id="3"/>
    <w:p>
      <w:pPr>
        <w:spacing w:after="0"/>
        <w:ind w:left="0"/>
        <w:jc w:val="both"/>
      </w:pPr>
      <w:r>
        <w:rPr>
          <w:rFonts w:ascii="Times New Roman"/>
          <w:b w:val="false"/>
          <w:i w:val="false"/>
          <w:color w:val="000000"/>
          <w:sz w:val="28"/>
        </w:rPr>
        <w:t xml:space="preserve">      Тараптар дене шынықтыру және спорт саласындағы ынтымақтастықты дамытуға Тараптардың мемлекеттік органдары, ұлттық олимпиадалық комитеттері, ұлттық спорт федерациялары (одақтар, қауымдастықтар), халықаралық, өңірлік және басқа да дене шынықтыру-спорттық ұйымдары мен бірлестіктері бағыты бойынша жәрдемдеседі, олардың дене шынықтыруды, спортты және олимпиадалық қозғалысты тиімді дамытуға бағытталған бастамаларын қолдайды. </w:t>
      </w:r>
    </w:p>
    <w:bookmarkStart w:name="z5"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xml:space="preserve">      Тараптар осы Келісімді іске асыру мақсатында Тәуелсіз Мемлекеттер Достастығына қатысушы мемлекеттердің Дене шынықтыру және спорт саласындағы ынтымақтастығы туралы келісімге қатысушылардың Дене шынықтыру және спорт жөніндегі кеңесін (бұдан әрі - Кеңес) құрады. Кеңес осы Келісімнің ажырамайтын бөлігі болып табылатын Ережеге сәйкес әрекет жасайды. </w:t>
      </w:r>
    </w:p>
    <w:bookmarkStart w:name="z6" w:id="5"/>
    <w:p>
      <w:pPr>
        <w:spacing w:after="0"/>
        <w:ind w:left="0"/>
        <w:jc w:val="left"/>
      </w:pPr>
      <w:r>
        <w:rPr>
          <w:rFonts w:ascii="Times New Roman"/>
          <w:b/>
          <w:i w:val="false"/>
          <w:color w:val="000000"/>
        </w:rPr>
        <w:t xml:space="preserve"> 
3-бап </w:t>
      </w:r>
    </w:p>
    <w:bookmarkEnd w:id="5"/>
    <w:p>
      <w:pPr>
        <w:spacing w:after="0"/>
        <w:ind w:left="0"/>
        <w:jc w:val="both"/>
      </w:pPr>
      <w:r>
        <w:rPr>
          <w:rFonts w:ascii="Times New Roman"/>
          <w:b w:val="false"/>
          <w:i w:val="false"/>
          <w:color w:val="000000"/>
          <w:sz w:val="28"/>
        </w:rPr>
        <w:t xml:space="preserve">      Тараптар ұлттық олимпиадалық комитеттерге қолдау көрсете отырып, олимпиадалық қозғалысты дамыту үшін қолайлы жағдайлар жасайды. </w:t>
      </w:r>
    </w:p>
    <w:bookmarkStart w:name="z7" w:id="6"/>
    <w:p>
      <w:pPr>
        <w:spacing w:after="0"/>
        <w:ind w:left="0"/>
        <w:jc w:val="left"/>
      </w:pPr>
      <w:r>
        <w:rPr>
          <w:rFonts w:ascii="Times New Roman"/>
          <w:b/>
          <w:i w:val="false"/>
          <w:color w:val="000000"/>
        </w:rPr>
        <w:t xml:space="preserve"> 
4-бап </w:t>
      </w:r>
    </w:p>
    <w:bookmarkEnd w:id="6"/>
    <w:p>
      <w:pPr>
        <w:spacing w:after="0"/>
        <w:ind w:left="0"/>
        <w:jc w:val="both"/>
      </w:pPr>
      <w:r>
        <w:rPr>
          <w:rFonts w:ascii="Times New Roman"/>
          <w:b w:val="false"/>
          <w:i w:val="false"/>
          <w:color w:val="000000"/>
          <w:sz w:val="28"/>
        </w:rPr>
        <w:t xml:space="preserve">      Тараптар салауатты өмір салтын және спорттағы жетістіктерді насихаттайтын ақпараттармен алмасуға және өз аумақтарында таратуға жәрдемдеседі. </w:t>
      </w:r>
    </w:p>
    <w:bookmarkStart w:name="z8" w:id="7"/>
    <w:p>
      <w:pPr>
        <w:spacing w:after="0"/>
        <w:ind w:left="0"/>
        <w:jc w:val="left"/>
      </w:pPr>
      <w:r>
        <w:rPr>
          <w:rFonts w:ascii="Times New Roman"/>
          <w:b/>
          <w:i w:val="false"/>
          <w:color w:val="000000"/>
        </w:rPr>
        <w:t xml:space="preserve"> 
5-бап </w:t>
      </w:r>
    </w:p>
    <w:bookmarkEnd w:id="7"/>
    <w:p>
      <w:pPr>
        <w:spacing w:after="0"/>
        <w:ind w:left="0"/>
        <w:jc w:val="both"/>
      </w:pPr>
      <w:r>
        <w:rPr>
          <w:rFonts w:ascii="Times New Roman"/>
          <w:b w:val="false"/>
          <w:i w:val="false"/>
          <w:color w:val="000000"/>
          <w:sz w:val="28"/>
        </w:rPr>
        <w:t xml:space="preserve">      Тараптар халықтың әр түрлі жіктері ортасында дене шынықтыру және спорт құралдары арқылы бұқаралық-сауықтыру және спорттық іс-шараларды өткізу мен дамыту үшін келісілген шаралар қабылдайды. </w:t>
      </w:r>
    </w:p>
    <w:bookmarkStart w:name="z9" w:id="8"/>
    <w:p>
      <w:pPr>
        <w:spacing w:after="0"/>
        <w:ind w:left="0"/>
        <w:jc w:val="left"/>
      </w:pPr>
      <w:r>
        <w:rPr>
          <w:rFonts w:ascii="Times New Roman"/>
          <w:b/>
          <w:i w:val="false"/>
          <w:color w:val="000000"/>
        </w:rPr>
        <w:t xml:space="preserve"> 
6-бап </w:t>
      </w:r>
    </w:p>
    <w:bookmarkEnd w:id="8"/>
    <w:p>
      <w:pPr>
        <w:spacing w:after="0"/>
        <w:ind w:left="0"/>
        <w:jc w:val="both"/>
      </w:pPr>
      <w:r>
        <w:rPr>
          <w:rFonts w:ascii="Times New Roman"/>
          <w:b w:val="false"/>
          <w:i w:val="false"/>
          <w:color w:val="000000"/>
          <w:sz w:val="28"/>
        </w:rPr>
        <w:t xml:space="preserve">      Тараптар өзаралық негізінде халықты дене шынықтыру және спорт құралдарымен сауықтыру жөніндегі ұлттық бағдарламаларды әзірлеуге және жүзеге асыруға жәрдем көрсетеді. </w:t>
      </w:r>
    </w:p>
    <w:bookmarkStart w:name="z10" w:id="9"/>
    <w:p>
      <w:pPr>
        <w:spacing w:after="0"/>
        <w:ind w:left="0"/>
        <w:jc w:val="left"/>
      </w:pPr>
      <w:r>
        <w:rPr>
          <w:rFonts w:ascii="Times New Roman"/>
          <w:b/>
          <w:i w:val="false"/>
          <w:color w:val="000000"/>
        </w:rPr>
        <w:t xml:space="preserve"> 
7-бап </w:t>
      </w:r>
    </w:p>
    <w:bookmarkEnd w:id="9"/>
    <w:p>
      <w:pPr>
        <w:spacing w:after="0"/>
        <w:ind w:left="0"/>
        <w:jc w:val="both"/>
      </w:pPr>
      <w:r>
        <w:rPr>
          <w:rFonts w:ascii="Times New Roman"/>
          <w:b w:val="false"/>
          <w:i w:val="false"/>
          <w:color w:val="000000"/>
          <w:sz w:val="28"/>
        </w:rPr>
        <w:t xml:space="preserve">      Тараптар өзаралық негізінде дене шынықтыру және спорт саласындағы қызметтің ғылыми-зерттеу базасын құруға және ғылыми-әдістемелік және медициналық қамтамасыз ету жүйесін жетілдіруге жәрдемдеседі. </w:t>
      </w:r>
    </w:p>
    <w:bookmarkStart w:name="z11" w:id="10"/>
    <w:p>
      <w:pPr>
        <w:spacing w:after="0"/>
        <w:ind w:left="0"/>
        <w:jc w:val="left"/>
      </w:pPr>
      <w:r>
        <w:rPr>
          <w:rFonts w:ascii="Times New Roman"/>
          <w:b/>
          <w:i w:val="false"/>
          <w:color w:val="000000"/>
        </w:rPr>
        <w:t xml:space="preserve"> 
8-бап </w:t>
      </w:r>
    </w:p>
    <w:bookmarkEnd w:id="10"/>
    <w:p>
      <w:pPr>
        <w:spacing w:after="0"/>
        <w:ind w:left="0"/>
        <w:jc w:val="both"/>
      </w:pPr>
      <w:r>
        <w:rPr>
          <w:rFonts w:ascii="Times New Roman"/>
          <w:b w:val="false"/>
          <w:i w:val="false"/>
          <w:color w:val="000000"/>
          <w:sz w:val="28"/>
        </w:rPr>
        <w:t xml:space="preserve">      Тараптар өзаралық негізінде бұқаралық дене шынықтыру-сауықтыру іс-шараларын өткізу, Олимпиадалық ойындарға, әлем чемпионаттарына, басқа да ірі спорттық жарыстарға дайындалу материалдық-спорттық базаны бірлесе пайдалану мақсатында, оны дамытуға және нығайтуға қатысады. </w:t>
      </w:r>
    </w:p>
    <w:bookmarkStart w:name="z12" w:id="11"/>
    <w:p>
      <w:pPr>
        <w:spacing w:after="0"/>
        <w:ind w:left="0"/>
        <w:jc w:val="left"/>
      </w:pPr>
      <w:r>
        <w:rPr>
          <w:rFonts w:ascii="Times New Roman"/>
          <w:b/>
          <w:i w:val="false"/>
          <w:color w:val="000000"/>
        </w:rPr>
        <w:t xml:space="preserve"> 
9-бап </w:t>
      </w:r>
    </w:p>
    <w:bookmarkEnd w:id="11"/>
    <w:p>
      <w:pPr>
        <w:spacing w:after="0"/>
        <w:ind w:left="0"/>
        <w:jc w:val="both"/>
      </w:pPr>
      <w:r>
        <w:rPr>
          <w:rFonts w:ascii="Times New Roman"/>
          <w:b w:val="false"/>
          <w:i w:val="false"/>
          <w:color w:val="000000"/>
          <w:sz w:val="28"/>
        </w:rPr>
        <w:t xml:space="preserve">      Тараптар дене шынықтыру және спорт саласындағы әріптестік байланыстарды қолдауға және дамытуға, олардың ғылыми және медициналық қамтамасыз етілуіне, шарт негізінде мамандарды даярлауға, оқушылар, студенттер, аспиранттар және тағылымдамадан өтушілермен алмасуға жәрдемдеседі. </w:t>
      </w:r>
    </w:p>
    <w:bookmarkStart w:name="z13" w:id="12"/>
    <w:p>
      <w:pPr>
        <w:spacing w:after="0"/>
        <w:ind w:left="0"/>
        <w:jc w:val="left"/>
      </w:pPr>
      <w:r>
        <w:rPr>
          <w:rFonts w:ascii="Times New Roman"/>
          <w:b/>
          <w:i w:val="false"/>
          <w:color w:val="000000"/>
        </w:rPr>
        <w:t xml:space="preserve"> 
10-бап </w:t>
      </w:r>
    </w:p>
    <w:bookmarkEnd w:id="12"/>
    <w:p>
      <w:pPr>
        <w:spacing w:after="0"/>
        <w:ind w:left="0"/>
        <w:jc w:val="both"/>
      </w:pPr>
      <w:r>
        <w:rPr>
          <w:rFonts w:ascii="Times New Roman"/>
          <w:b w:val="false"/>
          <w:i w:val="false"/>
          <w:color w:val="000000"/>
          <w:sz w:val="28"/>
        </w:rPr>
        <w:t xml:space="preserve">      Тараптар дене шынықтыру және спорт саласында бірлескен ғылыми зерттеулер жүргізеді, ақпаратпен және құжаттамамен алмасуды жүзеге асырады. </w:t>
      </w:r>
    </w:p>
    <w:bookmarkStart w:name="z14" w:id="13"/>
    <w:p>
      <w:pPr>
        <w:spacing w:after="0"/>
        <w:ind w:left="0"/>
        <w:jc w:val="left"/>
      </w:pPr>
      <w:r>
        <w:rPr>
          <w:rFonts w:ascii="Times New Roman"/>
          <w:b/>
          <w:i w:val="false"/>
          <w:color w:val="000000"/>
        </w:rPr>
        <w:t xml:space="preserve"> 
11-бап </w:t>
      </w:r>
    </w:p>
    <w:bookmarkEnd w:id="13"/>
    <w:p>
      <w:pPr>
        <w:spacing w:after="0"/>
        <w:ind w:left="0"/>
        <w:jc w:val="both"/>
      </w:pPr>
      <w:r>
        <w:rPr>
          <w:rFonts w:ascii="Times New Roman"/>
          <w:b w:val="false"/>
          <w:i w:val="false"/>
          <w:color w:val="000000"/>
          <w:sz w:val="28"/>
        </w:rPr>
        <w:t xml:space="preserve">      Тараптар бұқаралық дене шынықтыру, жоғары жетістіктер спорты, олимпиадалық қозғалыс, балалар мен жасөспірімдер спорты, мүгедектер спорты, ғылыми, медициналық, ақпараттық қамтамасыз ету, мамандар даярлауды дамыту мәселелері бойынша жүйелі консультацияларды жүзеге асырады, біріккен ғылыми-практикалық конференциялар мен көрмелер, семинарлар мен симпозиумдар өткізеді, тәжірибе алмасудың басқа да нысандарын пайдаланады. </w:t>
      </w:r>
    </w:p>
    <w:bookmarkStart w:name="z15" w:id="14"/>
    <w:p>
      <w:pPr>
        <w:spacing w:after="0"/>
        <w:ind w:left="0"/>
        <w:jc w:val="left"/>
      </w:pPr>
      <w:r>
        <w:rPr>
          <w:rFonts w:ascii="Times New Roman"/>
          <w:b/>
          <w:i w:val="false"/>
          <w:color w:val="000000"/>
        </w:rPr>
        <w:t xml:space="preserve"> 
12-бап </w:t>
      </w:r>
    </w:p>
    <w:bookmarkEnd w:id="14"/>
    <w:p>
      <w:pPr>
        <w:spacing w:after="0"/>
        <w:ind w:left="0"/>
        <w:jc w:val="both"/>
      </w:pPr>
      <w:r>
        <w:rPr>
          <w:rFonts w:ascii="Times New Roman"/>
          <w:b w:val="false"/>
          <w:i w:val="false"/>
          <w:color w:val="000000"/>
          <w:sz w:val="28"/>
        </w:rPr>
        <w:t xml:space="preserve">      Тараптар осы Келісімнің іске асырылуы туралы ақпаратпен тұрақты алмасып тұрады. </w:t>
      </w:r>
    </w:p>
    <w:bookmarkStart w:name="z16" w:id="15"/>
    <w:p>
      <w:pPr>
        <w:spacing w:after="0"/>
        <w:ind w:left="0"/>
        <w:jc w:val="left"/>
      </w:pPr>
      <w:r>
        <w:rPr>
          <w:rFonts w:ascii="Times New Roman"/>
          <w:b/>
          <w:i w:val="false"/>
          <w:color w:val="000000"/>
        </w:rPr>
        <w:t xml:space="preserve"> 
13-бап </w:t>
      </w:r>
    </w:p>
    <w:bookmarkEnd w:id="15"/>
    <w:p>
      <w:pPr>
        <w:spacing w:after="0"/>
        <w:ind w:left="0"/>
        <w:jc w:val="both"/>
      </w:pPr>
      <w:r>
        <w:rPr>
          <w:rFonts w:ascii="Times New Roman"/>
          <w:b w:val="false"/>
          <w:i w:val="false"/>
          <w:color w:val="000000"/>
          <w:sz w:val="28"/>
        </w:rPr>
        <w:t xml:space="preserve">      Осы Келісімнің ережелерін түсіндіру және қолдану кезінде туындаған даулар Тараптар арасындағы консультациялар мен келіссөздер арқылы шешіледі. </w:t>
      </w:r>
    </w:p>
    <w:bookmarkStart w:name="z17" w:id="16"/>
    <w:p>
      <w:pPr>
        <w:spacing w:after="0"/>
        <w:ind w:left="0"/>
        <w:jc w:val="left"/>
      </w:pPr>
      <w:r>
        <w:rPr>
          <w:rFonts w:ascii="Times New Roman"/>
          <w:b/>
          <w:i w:val="false"/>
          <w:color w:val="000000"/>
        </w:rPr>
        <w:t xml:space="preserve"> 
14-бап </w:t>
      </w:r>
    </w:p>
    <w:bookmarkEnd w:id="16"/>
    <w:p>
      <w:pPr>
        <w:spacing w:after="0"/>
        <w:ind w:left="0"/>
        <w:jc w:val="both"/>
      </w:pPr>
      <w:r>
        <w:rPr>
          <w:rFonts w:ascii="Times New Roman"/>
          <w:b w:val="false"/>
          <w:i w:val="false"/>
          <w:color w:val="000000"/>
          <w:sz w:val="28"/>
        </w:rPr>
        <w:t xml:space="preserve">      Осы Келісімнің ережелері Тараптар мемлекеттері қатысушы болып табылатын басқа халықаралық шарттардан туындайтын Тараптардың құқықтары мен міндеттемелерін қозғамайды. </w:t>
      </w:r>
    </w:p>
    <w:bookmarkStart w:name="z18" w:id="17"/>
    <w:p>
      <w:pPr>
        <w:spacing w:after="0"/>
        <w:ind w:left="0"/>
        <w:jc w:val="left"/>
      </w:pPr>
      <w:r>
        <w:rPr>
          <w:rFonts w:ascii="Times New Roman"/>
          <w:b/>
          <w:i w:val="false"/>
          <w:color w:val="000000"/>
        </w:rPr>
        <w:t xml:space="preserve"> 
15-бап </w:t>
      </w:r>
    </w:p>
    <w:bookmarkEnd w:id="17"/>
    <w:p>
      <w:pPr>
        <w:spacing w:after="0"/>
        <w:ind w:left="0"/>
        <w:jc w:val="both"/>
      </w:pPr>
      <w:r>
        <w:rPr>
          <w:rFonts w:ascii="Times New Roman"/>
          <w:b w:val="false"/>
          <w:i w:val="false"/>
          <w:color w:val="000000"/>
          <w:sz w:val="28"/>
        </w:rPr>
        <w:t xml:space="preserve">      Осы Келісім оған қол қойған Тараптардың оның күшіне енуі үшін қажет мемлекетішілік рәсімдерді орындағаны туралы үшінші хабарламаны депозитарийге тапсырған күнінен бастап күшіне енеді. </w:t>
      </w:r>
      <w:r>
        <w:br/>
      </w:r>
      <w:r>
        <w:rPr>
          <w:rFonts w:ascii="Times New Roman"/>
          <w:b w:val="false"/>
          <w:i w:val="false"/>
          <w:color w:val="000000"/>
          <w:sz w:val="28"/>
        </w:rPr>
        <w:t xml:space="preserve">
      Мемлекетішілік рәсімдерді кеш орындаған Тараптар үшін, Келісім тиісті хабарламаны депозитарийге тапсырған күнінен бастап күшіне енеді. </w:t>
      </w:r>
    </w:p>
    <w:bookmarkStart w:name="z19" w:id="18"/>
    <w:p>
      <w:pPr>
        <w:spacing w:after="0"/>
        <w:ind w:left="0"/>
        <w:jc w:val="left"/>
      </w:pPr>
      <w:r>
        <w:rPr>
          <w:rFonts w:ascii="Times New Roman"/>
          <w:b/>
          <w:i w:val="false"/>
          <w:color w:val="000000"/>
        </w:rPr>
        <w:t xml:space="preserve"> 
16-бап </w:t>
      </w:r>
    </w:p>
    <w:bookmarkEnd w:id="18"/>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бөлігі болып табылатын жеке хаттамалармен ресімделетін өзгерістер мен толықтырулар енгізілуі мүмкін.</w:t>
      </w:r>
      <w:r>
        <w:br/>
      </w:r>
      <w:r>
        <w:rPr>
          <w:rFonts w:ascii="Times New Roman"/>
          <w:b w:val="false"/>
          <w:i w:val="false"/>
          <w:color w:val="000000"/>
          <w:sz w:val="28"/>
        </w:rPr>
        <w:t>
      </w:t>
      </w:r>
      <w:r>
        <w:rPr>
          <w:rFonts w:ascii="Times New Roman"/>
          <w:b w:val="false"/>
          <w:i w:val="false"/>
          <w:color w:val="ff0000"/>
          <w:sz w:val="28"/>
        </w:rPr>
        <w:t xml:space="preserve">Ескерту. 16-бап жаңа редакцияда - ҚР Үкіметінің 2012.06.28 </w:t>
      </w:r>
      <w:r>
        <w:rPr>
          <w:rFonts w:ascii="Times New Roman"/>
          <w:b w:val="false"/>
          <w:i w:val="false"/>
          <w:color w:val="000000"/>
          <w:sz w:val="28"/>
        </w:rPr>
        <w:t>№ 691</w:t>
      </w:r>
      <w:r>
        <w:rPr>
          <w:rFonts w:ascii="Times New Roman"/>
          <w:b w:val="false"/>
          <w:i w:val="false"/>
          <w:color w:val="ff0000"/>
          <w:sz w:val="28"/>
        </w:rPr>
        <w:t xml:space="preserve"> Қаулысымен.</w:t>
      </w:r>
    </w:p>
    <w:bookmarkStart w:name="z20" w:id="19"/>
    <w:p>
      <w:pPr>
        <w:spacing w:after="0"/>
        <w:ind w:left="0"/>
        <w:jc w:val="left"/>
      </w:pPr>
      <w:r>
        <w:rPr>
          <w:rFonts w:ascii="Times New Roman"/>
          <w:b/>
          <w:i w:val="false"/>
          <w:color w:val="000000"/>
        </w:rPr>
        <w:t xml:space="preserve"> 
17-бап </w:t>
      </w:r>
    </w:p>
    <w:bookmarkEnd w:id="19"/>
    <w:p>
      <w:pPr>
        <w:spacing w:after="0"/>
        <w:ind w:left="0"/>
        <w:jc w:val="both"/>
      </w:pPr>
      <w:r>
        <w:rPr>
          <w:rFonts w:ascii="Times New Roman"/>
          <w:b w:val="false"/>
          <w:i w:val="false"/>
          <w:color w:val="000000"/>
          <w:sz w:val="28"/>
        </w:rPr>
        <w:t>      Осы Келісім депозитарийге қосылу туралы құжаттарды тапсыру арқылы Тәуелсіз Мемлекеттер Достастығына қатысушы мемлекеттердің кез келгенінің қосылуы үшін ашық.</w:t>
      </w:r>
      <w:r>
        <w:br/>
      </w:r>
      <w:r>
        <w:rPr>
          <w:rFonts w:ascii="Times New Roman"/>
          <w:b w:val="false"/>
          <w:i w:val="false"/>
          <w:color w:val="000000"/>
          <w:sz w:val="28"/>
        </w:rPr>
        <w:t xml:space="preserve">
      Тәуелсіз Мемлекеттер Достастығына кірмейтін, осы Келісімнің ережелеріне ортақтасатын мемлекеттер үшін, егер де депозитарийге тиісті хабарламаны жібергеннен кейін Тараптардың ешқайсысы үш ай ішінде қарсылығын білдірмесе қосылу күшіне енді деп саналады. </w:t>
      </w:r>
    </w:p>
    <w:bookmarkStart w:name="z21" w:id="20"/>
    <w:p>
      <w:pPr>
        <w:spacing w:after="0"/>
        <w:ind w:left="0"/>
        <w:jc w:val="left"/>
      </w:pPr>
      <w:r>
        <w:rPr>
          <w:rFonts w:ascii="Times New Roman"/>
          <w:b/>
          <w:i w:val="false"/>
          <w:color w:val="000000"/>
        </w:rPr>
        <w:t xml:space="preserve"> 
18-бап </w:t>
      </w:r>
    </w:p>
    <w:bookmarkEnd w:id="20"/>
    <w:p>
      <w:pPr>
        <w:spacing w:after="0"/>
        <w:ind w:left="0"/>
        <w:jc w:val="both"/>
      </w:pPr>
      <w:r>
        <w:rPr>
          <w:rFonts w:ascii="Times New Roman"/>
          <w:b w:val="false"/>
          <w:i w:val="false"/>
          <w:color w:val="000000"/>
          <w:sz w:val="28"/>
        </w:rPr>
        <w:t xml:space="preserve">      Осы Келісім күшіне енген күнінен бастап 5 жыл ішінде қолданылады. Осы мерзім аяқталғаннан кейін Келісімнің күші автоматты түрде әр кез, егер Тараптар өзге шешім қабылдамаса бес жылдық кезеңге ұзартылады. </w:t>
      </w:r>
    </w:p>
    <w:bookmarkStart w:name="z22" w:id="21"/>
    <w:p>
      <w:pPr>
        <w:spacing w:after="0"/>
        <w:ind w:left="0"/>
        <w:jc w:val="left"/>
      </w:pPr>
      <w:r>
        <w:rPr>
          <w:rFonts w:ascii="Times New Roman"/>
          <w:b/>
          <w:i w:val="false"/>
          <w:color w:val="000000"/>
        </w:rPr>
        <w:t xml:space="preserve"> 
19-бап </w:t>
      </w:r>
    </w:p>
    <w:bookmarkEnd w:id="21"/>
    <w:p>
      <w:pPr>
        <w:spacing w:after="0"/>
        <w:ind w:left="0"/>
        <w:jc w:val="both"/>
      </w:pPr>
      <w:r>
        <w:rPr>
          <w:rFonts w:ascii="Times New Roman"/>
          <w:b w:val="false"/>
          <w:i w:val="false"/>
          <w:color w:val="000000"/>
          <w:sz w:val="28"/>
        </w:rPr>
        <w:t xml:space="preserve">      Тараптардың әрқайсысы осы Келісімнен депозитарийге шығуға дейін алты айдан кешіктірмей жазбаша хабарлама жолдап, шыға алады. </w:t>
      </w:r>
      <w:r>
        <w:br/>
      </w:r>
      <w:r>
        <w:rPr>
          <w:rFonts w:ascii="Times New Roman"/>
          <w:b w:val="false"/>
          <w:i w:val="false"/>
          <w:color w:val="000000"/>
          <w:sz w:val="28"/>
        </w:rPr>
        <w:t xml:space="preserve">
      Ялта қаласында 2007 жылғы 25 мамырда бір түпнұсқа данада орыс тілінде жасалды. Түпнұсқа данасы осы Келісімге қол қойған әр мемлекетке, оның куәландырылған көшірмесін жолдайтын Тәуелсіз Мемлекеттер Достастығының Атқарушы комитетінде сақталады. </w:t>
      </w:r>
    </w:p>
    <w:p>
      <w:pPr>
        <w:spacing w:after="0"/>
        <w:ind w:left="0"/>
        <w:jc w:val="both"/>
      </w:pPr>
      <w:r>
        <w:rPr>
          <w:rFonts w:ascii="Times New Roman"/>
          <w:b w:val="false"/>
          <w:i w:val="false"/>
          <w:color w:val="000000"/>
          <w:sz w:val="28"/>
        </w:rPr>
        <w:t xml:space="preserve">      Әзірбайжан Республикасының         Молдова Республикасының </w:t>
      </w:r>
      <w:r>
        <w:br/>
      </w:r>
      <w:r>
        <w:rPr>
          <w:rFonts w:ascii="Times New Roman"/>
          <w:b w:val="false"/>
          <w:i w:val="false"/>
          <w:color w:val="000000"/>
          <w:sz w:val="28"/>
        </w:rPr>
        <w:t xml:space="preserve">
      Үкіметі үшін                       Үкіметі үшін </w:t>
      </w:r>
    </w:p>
    <w:p>
      <w:pPr>
        <w:spacing w:after="0"/>
        <w:ind w:left="0"/>
        <w:jc w:val="both"/>
      </w:pPr>
      <w:r>
        <w:rPr>
          <w:rFonts w:ascii="Times New Roman"/>
          <w:b w:val="false"/>
          <w:i w:val="false"/>
          <w:color w:val="000000"/>
          <w:sz w:val="28"/>
        </w:rPr>
        <w:t xml:space="preserve">      Армения Республикасының            Ресей Федерациясының </w:t>
      </w:r>
      <w:r>
        <w:br/>
      </w:r>
      <w:r>
        <w:rPr>
          <w:rFonts w:ascii="Times New Roman"/>
          <w:b w:val="false"/>
          <w:i w:val="false"/>
          <w:color w:val="000000"/>
          <w:sz w:val="28"/>
        </w:rPr>
        <w:t xml:space="preserve">
      Үкіметі үшін                       Үкіметі үшін </w:t>
      </w:r>
    </w:p>
    <w:p>
      <w:pPr>
        <w:spacing w:after="0"/>
        <w:ind w:left="0"/>
        <w:jc w:val="both"/>
      </w:pPr>
      <w:r>
        <w:rPr>
          <w:rFonts w:ascii="Times New Roman"/>
          <w:b w:val="false"/>
          <w:i w:val="false"/>
          <w:color w:val="000000"/>
          <w:sz w:val="28"/>
        </w:rPr>
        <w:t xml:space="preserve">      Беларусь Республикасының           Тәжікстан Республикасының </w:t>
      </w:r>
      <w:r>
        <w:br/>
      </w:r>
      <w:r>
        <w:rPr>
          <w:rFonts w:ascii="Times New Roman"/>
          <w:b w:val="false"/>
          <w:i w:val="false"/>
          <w:color w:val="000000"/>
          <w:sz w:val="28"/>
        </w:rPr>
        <w:t xml:space="preserve">
      Үкіметі үшін                       Үкіметі үшін </w:t>
      </w:r>
    </w:p>
    <w:p>
      <w:pPr>
        <w:spacing w:after="0"/>
        <w:ind w:left="0"/>
        <w:jc w:val="both"/>
      </w:pPr>
      <w:r>
        <w:rPr>
          <w:rFonts w:ascii="Times New Roman"/>
          <w:b w:val="false"/>
          <w:i w:val="false"/>
          <w:color w:val="000000"/>
          <w:sz w:val="28"/>
        </w:rPr>
        <w:t xml:space="preserve">      Грузияның Үкіметі үшін             Түркіменстанның Үкіметі </w:t>
      </w:r>
      <w:r>
        <w:br/>
      </w:r>
      <w:r>
        <w:rPr>
          <w:rFonts w:ascii="Times New Roman"/>
          <w:b w:val="false"/>
          <w:i w:val="false"/>
          <w:color w:val="000000"/>
          <w:sz w:val="28"/>
        </w:rPr>
        <w:t xml:space="preserve">
                                         үшін </w:t>
      </w:r>
    </w:p>
    <w:p>
      <w:pPr>
        <w:spacing w:after="0"/>
        <w:ind w:left="0"/>
        <w:jc w:val="both"/>
      </w:pPr>
      <w:r>
        <w:rPr>
          <w:rFonts w:ascii="Times New Roman"/>
          <w:b w:val="false"/>
          <w:i w:val="false"/>
          <w:color w:val="000000"/>
          <w:sz w:val="28"/>
        </w:rPr>
        <w:t xml:space="preserve">      Қазақстан Республикасының          Өзбекстан Республикасының </w:t>
      </w:r>
      <w:r>
        <w:br/>
      </w:r>
      <w:r>
        <w:rPr>
          <w:rFonts w:ascii="Times New Roman"/>
          <w:b w:val="false"/>
          <w:i w:val="false"/>
          <w:color w:val="000000"/>
          <w:sz w:val="28"/>
        </w:rPr>
        <w:t xml:space="preserve">
      Үкіметі үшін                       Үкіметі үшін </w:t>
      </w:r>
    </w:p>
    <w:p>
      <w:pPr>
        <w:spacing w:after="0"/>
        <w:ind w:left="0"/>
        <w:jc w:val="both"/>
      </w:pPr>
      <w:r>
        <w:rPr>
          <w:rFonts w:ascii="Times New Roman"/>
          <w:b w:val="false"/>
          <w:i w:val="false"/>
          <w:color w:val="000000"/>
          <w:sz w:val="28"/>
        </w:rPr>
        <w:t xml:space="preserve">      Қырғыз Республикасының             Украинаның Үкіметі үшін </w:t>
      </w:r>
      <w:r>
        <w:br/>
      </w:r>
      <w:r>
        <w:rPr>
          <w:rFonts w:ascii="Times New Roman"/>
          <w:b w:val="false"/>
          <w:i w:val="false"/>
          <w:color w:val="000000"/>
          <w:sz w:val="28"/>
        </w:rPr>
        <w:t xml:space="preserve">
      Үкіметі үшін </w:t>
      </w:r>
    </w:p>
    <w:bookmarkStart w:name="z23" w:id="22"/>
    <w:p>
      <w:pPr>
        <w:spacing w:after="0"/>
        <w:ind w:left="0"/>
        <w:jc w:val="both"/>
      </w:pPr>
      <w:r>
        <w:rPr>
          <w:rFonts w:ascii="Times New Roman"/>
          <w:b w:val="false"/>
          <w:i w:val="false"/>
          <w:color w:val="000000"/>
          <w:sz w:val="28"/>
        </w:rPr>
        <w:t xml:space="preserve">
Тәуелсіз Мемлекеттер Достастығына     </w:t>
      </w:r>
      <w:r>
        <w:br/>
      </w:r>
      <w:r>
        <w:rPr>
          <w:rFonts w:ascii="Times New Roman"/>
          <w:b w:val="false"/>
          <w:i w:val="false"/>
          <w:color w:val="000000"/>
          <w:sz w:val="28"/>
        </w:rPr>
        <w:t xml:space="preserve">
қатысушы мемлекеттердің дене шынықтыру  </w:t>
      </w:r>
      <w:r>
        <w:br/>
      </w:r>
      <w:r>
        <w:rPr>
          <w:rFonts w:ascii="Times New Roman"/>
          <w:b w:val="false"/>
          <w:i w:val="false"/>
          <w:color w:val="000000"/>
          <w:sz w:val="28"/>
        </w:rPr>
        <w:t xml:space="preserve">
және спорт саласындағы ынтымақтастығы  </w:t>
      </w:r>
      <w:r>
        <w:br/>
      </w:r>
      <w:r>
        <w:rPr>
          <w:rFonts w:ascii="Times New Roman"/>
          <w:b w:val="false"/>
          <w:i w:val="false"/>
          <w:color w:val="000000"/>
          <w:sz w:val="28"/>
        </w:rPr>
        <w:t xml:space="preserve">
туралы 2007 жылғы 25 мамырдағы      </w:t>
      </w:r>
      <w:r>
        <w:br/>
      </w:r>
      <w:r>
        <w:rPr>
          <w:rFonts w:ascii="Times New Roman"/>
          <w:b w:val="false"/>
          <w:i w:val="false"/>
          <w:color w:val="000000"/>
          <w:sz w:val="28"/>
        </w:rPr>
        <w:t xml:space="preserve">
Келісімге қосымша            </w:t>
      </w:r>
    </w:p>
    <w:bookmarkEnd w:id="22"/>
    <w:bookmarkStart w:name="z24" w:id="23"/>
    <w:p>
      <w:pPr>
        <w:spacing w:after="0"/>
        <w:ind w:left="0"/>
        <w:jc w:val="left"/>
      </w:pPr>
      <w:r>
        <w:rPr>
          <w:rFonts w:ascii="Times New Roman"/>
          <w:b/>
          <w:i w:val="false"/>
          <w:color w:val="000000"/>
        </w:rPr>
        <w:t xml:space="preserve"> 
  Тәуелсіз Мемлекеттер Достастығына қатысушы мемлекеттердің </w:t>
      </w:r>
      <w:r>
        <w:br/>
      </w:r>
      <w:r>
        <w:rPr>
          <w:rFonts w:ascii="Times New Roman"/>
          <w:b/>
          <w:i w:val="false"/>
          <w:color w:val="000000"/>
        </w:rPr>
        <w:t xml:space="preserve">
дене шынықтыру және спорт саласындағы ынтымақтастығы </w:t>
      </w:r>
      <w:r>
        <w:br/>
      </w:r>
      <w:r>
        <w:rPr>
          <w:rFonts w:ascii="Times New Roman"/>
          <w:b/>
          <w:i w:val="false"/>
          <w:color w:val="000000"/>
        </w:rPr>
        <w:t xml:space="preserve">
туралы Келісімге қатысушылардың Дене шынықтыру және </w:t>
      </w:r>
      <w:r>
        <w:br/>
      </w:r>
      <w:r>
        <w:rPr>
          <w:rFonts w:ascii="Times New Roman"/>
          <w:b/>
          <w:i w:val="false"/>
          <w:color w:val="000000"/>
        </w:rPr>
        <w:t xml:space="preserve">
спорт жөніндегі кеңесі туралы </w:t>
      </w:r>
      <w:r>
        <w:br/>
      </w:r>
      <w:r>
        <w:rPr>
          <w:rFonts w:ascii="Times New Roman"/>
          <w:b/>
          <w:i w:val="false"/>
          <w:color w:val="000000"/>
        </w:rPr>
        <w:t xml:space="preserve">
ЕРЕЖЕ </w:t>
      </w:r>
    </w:p>
    <w:bookmarkEnd w:id="23"/>
    <w:bookmarkStart w:name="z25" w:id="24"/>
    <w:p>
      <w:pPr>
        <w:spacing w:after="0"/>
        <w:ind w:left="0"/>
        <w:jc w:val="left"/>
      </w:pPr>
      <w:r>
        <w:rPr>
          <w:rFonts w:ascii="Times New Roman"/>
          <w:b/>
          <w:i w:val="false"/>
          <w:color w:val="000000"/>
        </w:rPr>
        <w:t xml:space="preserve"> 
I. Жалпы ережелер</w:t>
      </w:r>
    </w:p>
    <w:bookmarkEnd w:id="24"/>
    <w:p>
      <w:pPr>
        <w:spacing w:after="0"/>
        <w:ind w:left="0"/>
        <w:jc w:val="both"/>
      </w:pPr>
      <w:r>
        <w:rPr>
          <w:rFonts w:ascii="Times New Roman"/>
          <w:b w:val="false"/>
          <w:i w:val="false"/>
          <w:color w:val="ff0000"/>
          <w:sz w:val="28"/>
        </w:rPr>
        <w:t xml:space="preserve">      Ескерту. I-бөлім жаңа редакцияда - ҚР Үкіметінің 2012.06.28 </w:t>
      </w:r>
      <w:r>
        <w:rPr>
          <w:rFonts w:ascii="Times New Roman"/>
          <w:b w:val="false"/>
          <w:i w:val="false"/>
          <w:color w:val="ff0000"/>
          <w:sz w:val="28"/>
        </w:rPr>
        <w:t>№ 691</w:t>
      </w:r>
      <w:r>
        <w:rPr>
          <w:rFonts w:ascii="Times New Roman"/>
          <w:b w:val="false"/>
          <w:i w:val="false"/>
          <w:color w:val="ff0000"/>
          <w:sz w:val="28"/>
        </w:rPr>
        <w:t xml:space="preserve"> Қаулысымен.</w:t>
      </w:r>
    </w:p>
    <w:bookmarkStart w:name="z29" w:id="25"/>
    <w:p>
      <w:pPr>
        <w:spacing w:after="0"/>
        <w:ind w:left="0"/>
        <w:jc w:val="both"/>
      </w:pPr>
      <w:r>
        <w:rPr>
          <w:rFonts w:ascii="Times New Roman"/>
          <w:b w:val="false"/>
          <w:i w:val="false"/>
          <w:color w:val="000000"/>
          <w:sz w:val="28"/>
        </w:rPr>
        <w:t>      1.1. Тәуелсіз Мемлекеттер Достастығына қатысушы мемлекеттердің дене шынықтыру және спорт саласындағы ынтымақтастығы туралы келісімге қатысушылардың Дене шынықтыру және спорт жөніндегі кеңесі (бұдан әрi – Кеңес) Тәуелсіз Мемлекеттер Достастығына қатысушы мемлекеттердің дене шынықтыру және спорт саласындағы ынтымақтастығы туралы келісімді (бұдан әрі – Келісім) іске асыру, Келісімге қатысушылардың халықаралық байланыстарын кеңейту және нығайту мақсатында құрылады.</w:t>
      </w:r>
      <w:r>
        <w:br/>
      </w:r>
      <w:r>
        <w:rPr>
          <w:rFonts w:ascii="Times New Roman"/>
          <w:b w:val="false"/>
          <w:i w:val="false"/>
          <w:color w:val="000000"/>
          <w:sz w:val="28"/>
        </w:rPr>
        <w:t>
     Кеңес Тәуелсіз Мемлекеттер Достастығы салалық ынтымақтастығының органы болып табылады және өз құзыреті шегінде Мемлекет басшыларының кеңесі, Үкімет басшыларының кеңесі, Сыртқы істер министрлерiнiң кеңесімен, ТМД экономикалық кеңесі қабылдаған шешімдердің орындалуын ұйымдастыруға және үйлестіруге бағытталған.</w:t>
      </w:r>
      <w:r>
        <w:br/>
      </w:r>
      <w:r>
        <w:rPr>
          <w:rFonts w:ascii="Times New Roman"/>
          <w:b w:val="false"/>
          <w:i w:val="false"/>
          <w:color w:val="000000"/>
          <w:sz w:val="28"/>
        </w:rPr>
        <w:t>
      1.2. Кеңес өз қызметiнде Тәуелсiз Мемлекеттер Достастығының жарғысын, достастық шеңберінде қабылданған шарттар мен шешiмдерді, Тәуелсiз Мемлекеттер Достастығы салалық ынтымақтастығының органдары туралы жалпы ережені және осы Ережені басшылыққа алады.</w:t>
      </w:r>
      <w:r>
        <w:br/>
      </w:r>
      <w:r>
        <w:rPr>
          <w:rFonts w:ascii="Times New Roman"/>
          <w:b w:val="false"/>
          <w:i w:val="false"/>
          <w:color w:val="000000"/>
          <w:sz w:val="28"/>
        </w:rPr>
        <w:t>
</w:t>
      </w:r>
      <w:r>
        <w:rPr>
          <w:rFonts w:ascii="Times New Roman"/>
          <w:b w:val="false"/>
          <w:i w:val="false"/>
          <w:color w:val="000000"/>
          <w:sz w:val="28"/>
        </w:rPr>
        <w:t>
      1.3. Кеңес өзінің қызметін ТМД Атқарушы комитетімен, Достастықтың басқа органдарымен, қажет болған жағдайда басқа халықаралық ұйымдардың хатшылықтарымен, сондай-ақ ТМД-ға қатысушы мемлекеттердің мемлекеттік билік органдарымен өзара іс-қимыл жасай отырып жүзеге асырады.</w:t>
      </w:r>
      <w:r>
        <w:br/>
      </w:r>
      <w:r>
        <w:rPr>
          <w:rFonts w:ascii="Times New Roman"/>
          <w:b w:val="false"/>
          <w:i w:val="false"/>
          <w:color w:val="000000"/>
          <w:sz w:val="28"/>
        </w:rPr>
        <w:t>
</w:t>
      </w:r>
      <w:r>
        <w:rPr>
          <w:rFonts w:ascii="Times New Roman"/>
          <w:b w:val="false"/>
          <w:i w:val="false"/>
          <w:color w:val="000000"/>
          <w:sz w:val="28"/>
        </w:rPr>
        <w:t>
      1.4. Кеңес құрамына Келісімге қатысушы мемлекеттердің дене шынықтыру және спорт саласындағы мемлекеттік билік органдарының басшылары кiредi.</w:t>
      </w:r>
      <w:r>
        <w:br/>
      </w:r>
      <w:r>
        <w:rPr>
          <w:rFonts w:ascii="Times New Roman"/>
          <w:b w:val="false"/>
          <w:i w:val="false"/>
          <w:color w:val="000000"/>
          <w:sz w:val="28"/>
        </w:rPr>
        <w:t>
      Кеңес отырысына Кеңес мүшелерін алмастыратын адамдар жіберілген кезде, олардың өкілеттіктері расталуы тиіс.</w:t>
      </w:r>
      <w:r>
        <w:br/>
      </w:r>
      <w:r>
        <w:rPr>
          <w:rFonts w:ascii="Times New Roman"/>
          <w:b w:val="false"/>
          <w:i w:val="false"/>
          <w:color w:val="000000"/>
          <w:sz w:val="28"/>
        </w:rPr>
        <w:t>
      Кеңестің құрамына кеңесуші дауыс құқығымен Кеңес хатшылығының басшысы, сондай-ақ ТМД Атқарушы комитетінің өкілі кіреді.</w:t>
      </w:r>
      <w:r>
        <w:br/>
      </w:r>
      <w:r>
        <w:rPr>
          <w:rFonts w:ascii="Times New Roman"/>
          <w:b w:val="false"/>
          <w:i w:val="false"/>
          <w:color w:val="000000"/>
          <w:sz w:val="28"/>
        </w:rPr>
        <w:t>
      Келiсiмнiң әрбiр қатысушысы Кеңесте бiр дауысқа ие.</w:t>
      </w:r>
      <w:r>
        <w:br/>
      </w:r>
      <w:r>
        <w:rPr>
          <w:rFonts w:ascii="Times New Roman"/>
          <w:b w:val="false"/>
          <w:i w:val="false"/>
          <w:color w:val="000000"/>
          <w:sz w:val="28"/>
        </w:rPr>
        <w:t>
</w:t>
      </w:r>
      <w:r>
        <w:rPr>
          <w:rFonts w:ascii="Times New Roman"/>
          <w:b w:val="false"/>
          <w:i w:val="false"/>
          <w:color w:val="000000"/>
          <w:sz w:val="28"/>
        </w:rPr>
        <w:t>
      1.5. Кеңес өз қызметiнде ТМД үкіметтері басшыларының кеңесіне есеп береді.</w:t>
      </w:r>
      <w:r>
        <w:br/>
      </w:r>
      <w:r>
        <w:rPr>
          <w:rFonts w:ascii="Times New Roman"/>
          <w:b w:val="false"/>
          <w:i w:val="false"/>
          <w:color w:val="000000"/>
          <w:sz w:val="28"/>
        </w:rPr>
        <w:t>
</w:t>
      </w:r>
      <w:r>
        <w:rPr>
          <w:rFonts w:ascii="Times New Roman"/>
          <w:b w:val="false"/>
          <w:i w:val="false"/>
          <w:color w:val="000000"/>
          <w:sz w:val="28"/>
        </w:rPr>
        <w:t>
      1.6. Кеңес өз жұмысын өзі әзірлеген және бекiткен жоспарлар негiзінде ұйымдастырады.</w:t>
      </w:r>
      <w:r>
        <w:br/>
      </w:r>
      <w:r>
        <w:rPr>
          <w:rFonts w:ascii="Times New Roman"/>
          <w:b w:val="false"/>
          <w:i w:val="false"/>
          <w:color w:val="000000"/>
          <w:sz w:val="28"/>
        </w:rPr>
        <w:t>
</w:t>
      </w:r>
      <w:r>
        <w:rPr>
          <w:rFonts w:ascii="Times New Roman"/>
          <w:b w:val="false"/>
          <w:i w:val="false"/>
          <w:color w:val="000000"/>
          <w:sz w:val="28"/>
        </w:rPr>
        <w:t>
      1.7. Кеңес ТМД Атқарушы комитетіне өз қызметі туралы жыл сайын ақпарат береді.</w:t>
      </w:r>
    </w:p>
    <w:bookmarkEnd w:id="25"/>
    <w:bookmarkStart w:name="z26" w:id="26"/>
    <w:p>
      <w:pPr>
        <w:spacing w:after="0"/>
        <w:ind w:left="0"/>
        <w:jc w:val="left"/>
      </w:pPr>
      <w:r>
        <w:rPr>
          <w:rFonts w:ascii="Times New Roman"/>
          <w:b/>
          <w:i w:val="false"/>
          <w:color w:val="000000"/>
        </w:rPr>
        <w:t xml:space="preserve"> 
II. Кеңестің функциялары </w:t>
      </w:r>
    </w:p>
    <w:bookmarkEnd w:id="26"/>
    <w:p>
      <w:pPr>
        <w:spacing w:after="0"/>
        <w:ind w:left="0"/>
        <w:jc w:val="both"/>
      </w:pPr>
      <w:r>
        <w:rPr>
          <w:rFonts w:ascii="Times New Roman"/>
          <w:b w:val="false"/>
          <w:i w:val="false"/>
          <w:color w:val="000000"/>
          <w:sz w:val="28"/>
        </w:rPr>
        <w:t xml:space="preserve">      2. Кеңес өз құзыреті шеңберінде мынадай функцияларды орындайды: </w:t>
      </w:r>
      <w:r>
        <w:br/>
      </w:r>
      <w:r>
        <w:rPr>
          <w:rFonts w:ascii="Times New Roman"/>
          <w:b w:val="false"/>
          <w:i w:val="false"/>
          <w:color w:val="000000"/>
          <w:sz w:val="28"/>
        </w:rPr>
        <w:t xml:space="preserve">
      2.1. Дене шынықтыру және спорт саласындағы ынтымақтастықтың мемлекеттік басқару органдары, Ұлттық олимпиада комитеттері, спорт федерациялары мен қоғамдары бағыты бойынша үрдістері мен перспективаларын зерттеу. </w:t>
      </w:r>
      <w:r>
        <w:br/>
      </w:r>
      <w:r>
        <w:rPr>
          <w:rFonts w:ascii="Times New Roman"/>
          <w:b w:val="false"/>
          <w:i w:val="false"/>
          <w:color w:val="000000"/>
          <w:sz w:val="28"/>
        </w:rPr>
        <w:t xml:space="preserve">
      2.2. Келісімнің, дене шынықтыру және спорт саласындағы ынтымақтастық туралы басқа да көп жақты шарттардың іске асырылу барысын талдау, дене шынықтыру және спортты дамытудың бірлескен бағдарламаларын әзірлеу және іске асыру. </w:t>
      </w:r>
      <w:r>
        <w:br/>
      </w:r>
      <w:r>
        <w:rPr>
          <w:rFonts w:ascii="Times New Roman"/>
          <w:b w:val="false"/>
          <w:i w:val="false"/>
          <w:color w:val="000000"/>
          <w:sz w:val="28"/>
        </w:rPr>
        <w:t xml:space="preserve">
      2.3. Тәуелсіз Мемлекеттер Достастығы шеңберінде дене шынықтыру және спорт арқылы халықты сауықтыруға, спорт резервін және жоғары дәрежедегі спортшыларды даярлауға, олимпиадалық қозғалысты дамытуға, спортты әлеуметтік жағымсыз құбылыстармен күресудегі тиімді құрал ретінде насихаттауға бағытталған іс-шаралар өткізу, Тәуелсіз Мемлекеттер Достастығына қатысушы мемлекеттердің халықаралық ұйымдардағы мүдделерін жылжыту. </w:t>
      </w:r>
      <w:r>
        <w:br/>
      </w:r>
      <w:r>
        <w:rPr>
          <w:rFonts w:ascii="Times New Roman"/>
          <w:b w:val="false"/>
          <w:i w:val="false"/>
          <w:color w:val="000000"/>
          <w:sz w:val="28"/>
        </w:rPr>
        <w:t xml:space="preserve">
      2.4. Дене шынықтыру және спорт жөніндегі ұлттық бағдарламаларды әзірлеу мен іске асыруға жәрдем жасау. </w:t>
      </w:r>
      <w:r>
        <w:br/>
      </w:r>
      <w:r>
        <w:rPr>
          <w:rFonts w:ascii="Times New Roman"/>
          <w:b w:val="false"/>
          <w:i w:val="false"/>
          <w:color w:val="000000"/>
          <w:sz w:val="28"/>
        </w:rPr>
        <w:t xml:space="preserve">
      2.5. Дене шынықтыру мен спортты ғылыми және медициналық қамсыздандыру жөніндегі тәжірибелерді зерттеу және жинақтау. </w:t>
      </w:r>
      <w:r>
        <w:br/>
      </w:r>
      <w:r>
        <w:rPr>
          <w:rFonts w:ascii="Times New Roman"/>
          <w:b w:val="false"/>
          <w:i w:val="false"/>
          <w:color w:val="000000"/>
          <w:sz w:val="28"/>
        </w:rPr>
        <w:t xml:space="preserve">
      2.6. Ғылыми және ғылыми-педагогикалық кадрларды даярлау және мамандармен алмасу мен олардың біліктілігін арттыру саласындағы мемлекетаралық ынтымақтастыққа жәрдемдесу. </w:t>
      </w:r>
    </w:p>
    <w:bookmarkStart w:name="z27" w:id="27"/>
    <w:p>
      <w:pPr>
        <w:spacing w:after="0"/>
        <w:ind w:left="0"/>
        <w:jc w:val="left"/>
      </w:pPr>
      <w:r>
        <w:rPr>
          <w:rFonts w:ascii="Times New Roman"/>
          <w:b/>
          <w:i w:val="false"/>
          <w:color w:val="000000"/>
        </w:rPr>
        <w:t xml:space="preserve"> 
III. Кеңестің құқықтары </w:t>
      </w:r>
    </w:p>
    <w:bookmarkEnd w:id="27"/>
    <w:p>
      <w:pPr>
        <w:spacing w:after="0"/>
        <w:ind w:left="0"/>
        <w:jc w:val="both"/>
      </w:pPr>
      <w:r>
        <w:rPr>
          <w:rFonts w:ascii="Times New Roman"/>
          <w:b w:val="false"/>
          <w:i w:val="false"/>
          <w:color w:val="000000"/>
          <w:sz w:val="28"/>
        </w:rPr>
        <w:t xml:space="preserve">      3. Кеңес өз қызметін жүзеге асыру үшін: </w:t>
      </w:r>
      <w:r>
        <w:br/>
      </w:r>
      <w:r>
        <w:rPr>
          <w:rFonts w:ascii="Times New Roman"/>
          <w:b w:val="false"/>
          <w:i w:val="false"/>
          <w:color w:val="000000"/>
          <w:sz w:val="28"/>
        </w:rPr>
        <w:t xml:space="preserve">
      3.1. Келісімге қатысушылардың тиісті органдарынан өзінің міндеттерін орындау үшін қажет ақпаратты, сондай-ақ Кеңес шешімдерінің орындалуы туралы ақпаратты сұратуға; </w:t>
      </w:r>
      <w:r>
        <w:br/>
      </w:r>
      <w:r>
        <w:rPr>
          <w:rFonts w:ascii="Times New Roman"/>
          <w:b w:val="false"/>
          <w:i w:val="false"/>
          <w:color w:val="000000"/>
          <w:sz w:val="28"/>
        </w:rPr>
        <w:t xml:space="preserve">
      3.2. Кеңес мүшелерінің есебінен және Кеңес қызметі мен Келісімді іске асыру мәселелерін шешу үшін тартылған мамандардан комиссия және жұмыс топтарын құруға; </w:t>
      </w:r>
      <w:r>
        <w:br/>
      </w:r>
      <w:r>
        <w:rPr>
          <w:rFonts w:ascii="Times New Roman"/>
          <w:b w:val="false"/>
          <w:i w:val="false"/>
          <w:color w:val="000000"/>
          <w:sz w:val="28"/>
        </w:rPr>
        <w:t xml:space="preserve">
      3.3. Келісімге қатысушылардың мемлекеттік органдарына және Тәуелсіз Мемлекеттер Достастығының жарғылық органдарына Кеңес дайындаған құжаттардың жобасын белгіленген тәртіппен енгізуге құқылы. </w:t>
      </w:r>
    </w:p>
    <w:bookmarkStart w:name="z28" w:id="28"/>
    <w:p>
      <w:pPr>
        <w:spacing w:after="0"/>
        <w:ind w:left="0"/>
        <w:jc w:val="left"/>
      </w:pPr>
      <w:r>
        <w:rPr>
          <w:rFonts w:ascii="Times New Roman"/>
          <w:b/>
          <w:i w:val="false"/>
          <w:color w:val="000000"/>
        </w:rPr>
        <w:t xml:space="preserve"> 
IV. Кеңес жұмысын ұйымдастыру және оның тәртібі </w:t>
      </w:r>
    </w:p>
    <w:bookmarkEnd w:id="28"/>
    <w:p>
      <w:pPr>
        <w:spacing w:after="0"/>
        <w:ind w:left="0"/>
        <w:jc w:val="both"/>
      </w:pPr>
      <w:r>
        <w:rPr>
          <w:rFonts w:ascii="Times New Roman"/>
          <w:b w:val="false"/>
          <w:i w:val="false"/>
          <w:color w:val="000000"/>
          <w:sz w:val="28"/>
        </w:rPr>
        <w:t xml:space="preserve">      4.1. Кеңес отырысы қажетіне қарай, бірақ жылына кемінде бір рет өткізіледі және оған Кеңес мүшелерінің кем дегенде жартысы қатысқанда құқыққа сай болып танылады. </w:t>
      </w:r>
      <w:r>
        <w:br/>
      </w:r>
      <w:r>
        <w:rPr>
          <w:rFonts w:ascii="Times New Roman"/>
          <w:b w:val="false"/>
          <w:i w:val="false"/>
          <w:color w:val="000000"/>
          <w:sz w:val="28"/>
        </w:rPr>
        <w:t xml:space="preserve">
      Кезекті отырыстың өткізілу орны Кеңес мүшелерінің алдын алу келісімі бойынша анықталады. </w:t>
      </w:r>
      <w:r>
        <w:br/>
      </w:r>
      <w:r>
        <w:rPr>
          <w:rFonts w:ascii="Times New Roman"/>
          <w:b w:val="false"/>
          <w:i w:val="false"/>
          <w:color w:val="000000"/>
          <w:sz w:val="28"/>
        </w:rPr>
        <w:t xml:space="preserve">
      Кеңестің кезектен тыс отырысы Келісімге кез келген қатысушының талабы бойынша өткізілуі мүмкін. </w:t>
      </w:r>
      <w:r>
        <w:br/>
      </w:r>
      <w:r>
        <w:rPr>
          <w:rFonts w:ascii="Times New Roman"/>
          <w:b w:val="false"/>
          <w:i w:val="false"/>
          <w:color w:val="000000"/>
          <w:sz w:val="28"/>
        </w:rPr>
        <w:t>
      4.2. Егер кеңес шешімімен өзгеше белгіленбесе, кеңесте төрағалық ету ротация принципі негізінде Келісімге әрбір қатысушының өкілі атынан орыс алфавиті тәртібімен әдеттегідей бір жыл ішінде алма-кезек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4-2-тармақ жаңа редакцияда - ҚР Үкіметінің 2012.06.28  </w:t>
      </w:r>
      <w:r>
        <w:rPr>
          <w:rFonts w:ascii="Times New Roman"/>
          <w:b w:val="false"/>
          <w:i w:val="false"/>
          <w:color w:val="000000"/>
          <w:sz w:val="28"/>
        </w:rPr>
        <w:t>№ 691</w:t>
      </w:r>
      <w:r>
        <w:rPr>
          <w:rFonts w:ascii="Times New Roman"/>
          <w:b w:val="false"/>
          <w:i w:val="false"/>
          <w:color w:val="ff0000"/>
          <w:sz w:val="28"/>
        </w:rPr>
        <w:t xml:space="preserve"> Қаулысымен.</w:t>
      </w:r>
      <w:r>
        <w:br/>
      </w:r>
      <w:r>
        <w:rPr>
          <w:rFonts w:ascii="Times New Roman"/>
          <w:b w:val="false"/>
          <w:i w:val="false"/>
          <w:color w:val="000000"/>
          <w:sz w:val="28"/>
        </w:rPr>
        <w:t xml:space="preserve">
      4.3. Төраға Кеңестің жұмысын ұйымдастырады, Мемлекет басшылары кеңесінің, Үкімет басшылары кеңесінің және Тәуелсіз Мемлекеттер Достастығының басқа да органдарының отырыстарында, сондай-ақ Кеңестің қызметіне байланысты мәселелер бойынша Келісімге қатысушылардың алдында Кеңестің мүддесін білдіреді. </w:t>
      </w:r>
      <w:r>
        <w:br/>
      </w:r>
      <w:r>
        <w:rPr>
          <w:rFonts w:ascii="Times New Roman"/>
          <w:b w:val="false"/>
          <w:i w:val="false"/>
          <w:color w:val="000000"/>
          <w:sz w:val="28"/>
        </w:rPr>
        <w:t xml:space="preserve">
      4.4. Кеңестің шешімі отырысқа қатысқан мүшелердің көп дауысымен қабылданады, Кеңестің кез келген мүшесі қандай да бір мәселе бойынша мүдделі еместігі туралы мәлімдей алады, бұл шешім қабылдауға кедергі ретінде қаралмауы тиіс. Кеңестің шешімімен келіспейтін Кеңес мүшелері отырыс хаттамасына енгізілетін өзінің ерекше пікірлерін білдіре алады. </w:t>
      </w:r>
      <w:r>
        <w:br/>
      </w:r>
      <w:r>
        <w:rPr>
          <w:rFonts w:ascii="Times New Roman"/>
          <w:b w:val="false"/>
          <w:i w:val="false"/>
          <w:color w:val="000000"/>
          <w:sz w:val="28"/>
        </w:rPr>
        <w:t>
      4.5. Кеңес отырысында оның шешімі бойынша Келісімге қатысушылардың мүдделі министрліктері мен ведомстволарының өкілдері, спорт ұйымдарының, сондай-ақ халықаралық ұйымдардың өкілдері бақылаушылар ретінде қатыса алады.</w:t>
      </w:r>
      <w:r>
        <w:br/>
      </w:r>
      <w:r>
        <w:rPr>
          <w:rFonts w:ascii="Times New Roman"/>
          <w:b w:val="false"/>
          <w:i w:val="false"/>
          <w:color w:val="000000"/>
          <w:sz w:val="28"/>
        </w:rPr>
        <w:t>
      </w:t>
      </w:r>
      <w:r>
        <w:rPr>
          <w:rFonts w:ascii="Times New Roman"/>
          <w:b w:val="false"/>
          <w:i w:val="false"/>
          <w:color w:val="ff0000"/>
          <w:sz w:val="28"/>
        </w:rPr>
        <w:t xml:space="preserve">Ескерту. 4-5-тармақ жаңа редакцияда - ҚР Үкіметінің 2012.06.28  </w:t>
      </w:r>
      <w:r>
        <w:rPr>
          <w:rFonts w:ascii="Times New Roman"/>
          <w:b w:val="false"/>
          <w:i w:val="false"/>
          <w:color w:val="000000"/>
          <w:sz w:val="28"/>
        </w:rPr>
        <w:t>№ 691</w:t>
      </w:r>
      <w:r>
        <w:rPr>
          <w:rFonts w:ascii="Times New Roman"/>
          <w:b w:val="false"/>
          <w:i w:val="false"/>
          <w:color w:val="ff0000"/>
          <w:sz w:val="28"/>
        </w:rPr>
        <w:t xml:space="preserve"> Қаулысымен.</w:t>
      </w:r>
      <w:r>
        <w:br/>
      </w:r>
      <w:r>
        <w:rPr>
          <w:rFonts w:ascii="Times New Roman"/>
          <w:b w:val="false"/>
          <w:i w:val="false"/>
          <w:color w:val="000000"/>
          <w:sz w:val="28"/>
        </w:rPr>
        <w:t>
      4.6. Кеңес қызметін ұйымдастырушылық-техникалық және ақпараттық қамтамасыз етудi оның Хатшылығы жүзеге асырады.</w:t>
      </w:r>
      <w:r>
        <w:br/>
      </w:r>
      <w:r>
        <w:rPr>
          <w:rFonts w:ascii="Times New Roman"/>
          <w:b w:val="false"/>
          <w:i w:val="false"/>
          <w:color w:val="000000"/>
          <w:sz w:val="28"/>
        </w:rPr>
        <w:t>
      Кеңес хатшылығының функциялары ТМД Атқарушы комитетінің құрылымдық бөлімшесімен бірге, басшысы Кеңесте төрағалық ететін дене шынықтыру және спорт саласындағы мемлекеттік билік органының аппаратына жүктеледі.</w:t>
      </w:r>
      <w:r>
        <w:br/>
      </w:r>
      <w:r>
        <w:rPr>
          <w:rFonts w:ascii="Times New Roman"/>
          <w:b w:val="false"/>
          <w:i w:val="false"/>
          <w:color w:val="000000"/>
          <w:sz w:val="28"/>
        </w:rPr>
        <w:t>
      Кеңес Хатшылығының басшысын Кеңес төрағасы тағайындайды және Кеңесте төрағалық етуші дене шынықтыру және спорт саласындағы мемлекеттік билік органының өкілі болып табылады. Кеңес Хатшылығы басшысының орынбасары ТМД Атқарушы комитетінің өкілі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4-6-тармақ жаңа редакцияда - ҚР Үкіметінің 2012.06.28  </w:t>
      </w:r>
      <w:r>
        <w:rPr>
          <w:rFonts w:ascii="Times New Roman"/>
          <w:b w:val="false"/>
          <w:i w:val="false"/>
          <w:color w:val="000000"/>
          <w:sz w:val="28"/>
        </w:rPr>
        <w:t>№ 691</w:t>
      </w:r>
      <w:r>
        <w:rPr>
          <w:rFonts w:ascii="Times New Roman"/>
          <w:b w:val="false"/>
          <w:i w:val="false"/>
          <w:color w:val="ff0000"/>
          <w:sz w:val="28"/>
        </w:rPr>
        <w:t xml:space="preserve"> Қаулысымен.</w:t>
      </w:r>
      <w:r>
        <w:br/>
      </w:r>
      <w:r>
        <w:rPr>
          <w:rFonts w:ascii="Times New Roman"/>
          <w:b w:val="false"/>
          <w:i w:val="false"/>
          <w:color w:val="000000"/>
          <w:sz w:val="28"/>
        </w:rPr>
        <w:t>
      4.7. Кеңестің кезекті отырысына Хатшылық қажеттi материалдарды дайындауды ұйымдастырады және отырысты өткізу күніне дейін кемінде екі аптадан кешіктірмей олармен Кеңес мүшелерiн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4-7-тармақ жаңа редакцияда - ҚР Үкіметінің 2012.06.28  </w:t>
      </w:r>
      <w:r>
        <w:rPr>
          <w:rFonts w:ascii="Times New Roman"/>
          <w:b w:val="false"/>
          <w:i w:val="false"/>
          <w:color w:val="000000"/>
          <w:sz w:val="28"/>
        </w:rPr>
        <w:t>№ 691</w:t>
      </w:r>
      <w:r>
        <w:rPr>
          <w:rFonts w:ascii="Times New Roman"/>
          <w:b w:val="false"/>
          <w:i w:val="false"/>
          <w:color w:val="ff0000"/>
          <w:sz w:val="28"/>
        </w:rPr>
        <w:t xml:space="preserve"> Қаулысымен.</w:t>
      </w:r>
    </w:p>
    <w:bookmarkStart w:name="z35" w:id="29"/>
    <w:p>
      <w:pPr>
        <w:spacing w:after="0"/>
        <w:ind w:left="0"/>
        <w:jc w:val="left"/>
      </w:pPr>
      <w:r>
        <w:rPr>
          <w:rFonts w:ascii="Times New Roman"/>
          <w:b/>
          <w:i w:val="false"/>
          <w:color w:val="000000"/>
        </w:rPr>
        <w:t xml:space="preserve"> 
V. Қаржыландыру</w:t>
      </w:r>
    </w:p>
    <w:bookmarkEnd w:id="29"/>
    <w:p>
      <w:pPr>
        <w:spacing w:after="0"/>
        <w:ind w:left="0"/>
        <w:jc w:val="both"/>
      </w:pPr>
      <w:r>
        <w:rPr>
          <w:rFonts w:ascii="Times New Roman"/>
          <w:b w:val="false"/>
          <w:i w:val="false"/>
          <w:color w:val="ff0000"/>
          <w:sz w:val="28"/>
        </w:rPr>
        <w:t xml:space="preserve">      Ескерту. Ереже V-бөліммен толықтырылды - ҚР Үкіметінің 2012.06.28 </w:t>
      </w:r>
      <w:r>
        <w:rPr>
          <w:rFonts w:ascii="Times New Roman"/>
          <w:b w:val="false"/>
          <w:i w:val="false"/>
          <w:color w:val="ff0000"/>
          <w:sz w:val="28"/>
        </w:rPr>
        <w:t>№ 691</w:t>
      </w:r>
      <w:r>
        <w:rPr>
          <w:rFonts w:ascii="Times New Roman"/>
          <w:b w:val="false"/>
          <w:i w:val="false"/>
          <w:color w:val="ff0000"/>
          <w:sz w:val="28"/>
        </w:rPr>
        <w:t xml:space="preserve"> Қаулысымен.</w:t>
      </w:r>
    </w:p>
    <w:bookmarkStart w:name="z36" w:id="30"/>
    <w:p>
      <w:pPr>
        <w:spacing w:after="0"/>
        <w:ind w:left="0"/>
        <w:jc w:val="both"/>
      </w:pPr>
      <w:r>
        <w:rPr>
          <w:rFonts w:ascii="Times New Roman"/>
          <w:b w:val="false"/>
          <w:i w:val="false"/>
          <w:color w:val="000000"/>
          <w:sz w:val="28"/>
        </w:rPr>
        <w:t>
      5.1. Кеңес отырыстарын өткізуге байланысты шығыстар ТМД-ға қатысушы қабылдаушы мемлекеттің тиiстi мемлекеттік органдарының есебінен жүзеге асырылады.</w:t>
      </w:r>
      <w:r>
        <w:br/>
      </w:r>
      <w:r>
        <w:rPr>
          <w:rFonts w:ascii="Times New Roman"/>
          <w:b w:val="false"/>
          <w:i w:val="false"/>
          <w:color w:val="000000"/>
          <w:sz w:val="28"/>
        </w:rPr>
        <w:t>
</w:t>
      </w:r>
      <w:r>
        <w:rPr>
          <w:rFonts w:ascii="Times New Roman"/>
          <w:b w:val="false"/>
          <w:i w:val="false"/>
          <w:color w:val="000000"/>
          <w:sz w:val="28"/>
        </w:rPr>
        <w:t>
      5.2. Кеңес мүшелерін және отырысқа қатысушыларды iссапарға жiберу шығыстарын ТМД-ға қатысушы-мемлекеттердің жіберуші мемлекеттiк органдары мен ұйымдары жүзеге асырады.</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