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23a5" w14:textId="ed32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Өнімді Қазақстан Республикасының аумағынан тыс жерде қайта өңдеуге рұқсат беру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25 қаңтардағы N 70 Қаулысы. Күші жойылды - Қазақстан Республикасы Үкіметінің 2015 жылғы 24 қарашадағы № 941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сәйкес ҚР Инвестициялар және даму министрінің 2015 жылғы 31 наурыздағы № 419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Тақырып жаңа редакцияда - ҚР Үкіметінің 19.04.2013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"Экспорттық бақылау туралы" Қазақстан Республикасының 2007 жылғы 21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Өнімді Қазақстан Республикасының аумағынан тыс жерде қайта өңдеуге рұқсат беру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19.04.2013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2008 жылғы 9 ақпаннан бастап қолданысқа енгізіледі және ресми жариялануға тиіс.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70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Өнімді Қазақстан Республикасының аумағынан тыс жерде</w:t>
      </w:r>
      <w:r>
        <w:br/>
      </w:r>
      <w:r>
        <w:rPr>
          <w:rFonts w:ascii="Times New Roman"/>
          <w:b/>
          <w:i w:val="false"/>
          <w:color w:val="000000"/>
        </w:rPr>
        <w:t>
қайта өңдеуге рұқсат беру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Тақырып жаңа редакцияда - ҚР Үкіметінің 19.04.2013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Өнімді Қазақстан Республикасының аумағынан тыс жерде қайта өңдеуге рұқсат беру ережесі (бұдан әрі - Ереже) өнімді (бұдан әрі - өнім) Қазақстан Республикасының аумағынан тыс жерде қайта өңдеуге рұқсат </w:t>
      </w:r>
      <w:r>
        <w:rPr>
          <w:rFonts w:ascii="Times New Roman"/>
          <w:b w:val="false"/>
          <w:i w:val="false"/>
          <w:color w:val="000000"/>
          <w:sz w:val="28"/>
        </w:rPr>
        <w:t>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19.04.2013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Өнімді Қазақстан Республикасының аумағынан тыс жерде қайта өңдеуге рұқсат беруді (бұдан әрі - рұқсат) экспорттық бақылау саласындағы мемлекеттік реттеуді жүзеге асыратын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уәкілетті орган)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ҚР Үкіметінің 19.04.2013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жеке және заңды тұлғалары, шетелдіктер, азаматтығы жоқ адамдар, шетелдік заңды тұлғалар және халықаралық ұйымдар (бұдан әрі - өтініш беруші) рұқсат алудың субъектілері болып табылады.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Егер Қазақстан Республикасы ратификациялаған халықаралық шартта осы Ережеде белгіленгеннен өзге ережелер белгіленген болса, онда халықаралық шарттың ережелері қолданылады.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Рұқсат беру тәртібі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Рұқсат 1-қосымшаға сәйкес белгіленген нысандағы бланкіде ресімделеді.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Рұқсат алу үшін мынадай құжаттар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Ережеге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үлгідегі рұқсат алуға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 үшін - заңды тұлғаны мемлекеттік тіркеу (қайта тіркеу) туралы куәліктің* немесе анықтаманың нотариалды куәландырылған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 * «Қазақстан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туралы» 2012 жылғы 24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 тұлғаны (филиалды, өкілдікті) мемлекеттік (есептік) тіркеу (қайта тіркеу) туралы куәлік заңды тұлғаның қызметі тоқтатылғанға дейін жарамды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жеке тұлға үшін - жеке басын куәландыратын </w:t>
      </w:r>
      <w:r>
        <w:rPr>
          <w:rFonts w:ascii="Times New Roman"/>
          <w:b w:val="false"/>
          <w:i w:val="false"/>
          <w:color w:val="000000"/>
          <w:sz w:val="28"/>
        </w:rPr>
        <w:t>құжат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дара кәсіпкер үшін - өтініш берушінің дара кәсіпкер ретінде мемлекеттік тіркелгені туралы куәлік;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өтініш берушінің салық органында есепке тұрғаны туралы куәлік;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салыстыра тексеру үшін түпнұсқаны бере отырып, өнімді қайта өңдеуге арналған шарттың (келісімшарттың)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салыстыра тексеру үшін түпнұсқаны бере отырып, «Тауарларды кедендік аумақта/аумақтан тыс қайта өңдеудің және ішкі тұтыну үшін қайта өңдеудің шарттары туралы құжаттың нысанын және оны беру, оған өзгерістер немесе толықтырулар енгізу, сондай-ақ оны кері қайтарып алу (жою) қағидаларын бекіту туралы» Қазақстан Республикасы Үкiметiнiң 2012 жылғы 16 қаңтардағы № 73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тиісті құзыретті уәкілетті мемлекеттік органның тауарларды аумақтан тыс жерде және ішкі тұтыну үшін қайта өңдеу шарттары туралы </w:t>
      </w:r>
      <w:r>
        <w:rPr>
          <w:rFonts w:ascii="Times New Roman"/>
          <w:b w:val="false"/>
          <w:i w:val="false"/>
          <w:color w:val="000000"/>
          <w:sz w:val="28"/>
        </w:rPr>
        <w:t>құжаттың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көшірмесі. Егер қайта өңдеу мақсаты жөндеу болып табылса, көрсетілген құжатты ұсыну талап етілмейді;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осы Ережеге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өнімді Қазақстан Республикасының аумағынан тыс жерде қайта өңдеуге рұқсат алуға арналған құжат туралы мәліметтер нысаны.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ҚР Үкіметінің 19.04.2013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енгізіледі), өзгеріс енгізілді - ҚР Үкіметінің 05.06.2013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Рұқсат беру үшін уәкілетті органға берілген барлық құжаттар тізілім бойынша қабылданады, оның көшірмесі көрсетілген органның құжаттарды қабылдаған күні туралы белгі соғылып, өтініш берушіге жіберіледі.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Рұқсатты осы Ереженің 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келіп түскен күнінен бастап он бес жұмыс күнінен кешіктірмей уәкілетті орган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осы Ережеде белгіленген мерзім ішінде рұқсат береді не бас тарту себептері туралы дәлелді жауап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Егер уәкілетті орган осы Ережеде белгіленген мерзімде өтініш берушіге рұқсат бермеген не рұқсат беруден дәлелді бас тартуды ұсынбаған жағдайда, онда оларды беру мерзімдері өткен күнінен бастап рұқсат берілді деп есептеледі.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рұқсат беру мерзімі өткен сәттен бастап 5 жұмыс күнінен кешіктірмей өтініш берушіге тиісті рұқсат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ҚР Үкіметінің 19.04.2013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Егер: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берушілердің осы санаты үшін қызмет түрімен айналысуға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заңдарымен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тыйым салынған;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Ережеге сәйкес талап етілетін барлық құжаттар берілмеген. Өтініш беруші көрсетілген кедергілерді жойған кезде өтініш жалпыға бірдей негізде қаралады;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берушіге қатысты оған жекелеген қызмет түрімен айналысуға тыйым салатын соттың шешімі заңды күшіне енген;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өтініш беруші мәліметтер нысанында дұрыс емес және (немесе) толық емес ақпаратты көрсеткен жағдайларда рұқсат беруден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9-тармаққа өзгеріс енгізілді - ҚР Үкіметінің 19.04.2013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Егер рұқсат осы Ережеде белгіленген мерзімде берілмесе немесе рұқсат беруден бас тарту өтініш берушіге дәлелсіз болып көрінсе, ол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бұл әрекеттерге шағым жасауға құқылы.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Рұқсат өтініш берушіге әрбір жекелеген мәміле бойынша екі жылдан аспайтын кезеңге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Рұқсат келісім-шартқа (шартқа) енгізілген тауарлар атауларының санына қарамастан, он таңбалы кодты көрсете отырып, Қазақстан Республикасының сыртқы экономикалық қызметінің тауар  номенклатурасына сәйкес тауардың бір атауына ресімделеді.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Рұқсат берілгеннен кейін берілген рұқсат туралы ақпарат мемлекеттік ақпараттық ресурстарда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рұқсатты куәландыратын уәкілетті адамдар қолтаңбаларының және мөр бедерлерінің үлгілерін кеден органдарының назарына жеткізеді.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12-тармаққа өзгеріс енгізілді - ҚР Үкіметінің 19.04.2013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Рұқсатты есепке алу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Рұқсат бланкілері қатаң есептілік құжаттары болып табылады. Рұқсат бланкілерінің берілуі арнайы журналда есепке алынады.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Рұқсаттар тізілімін жүргізуді уәкілетті орган жүзеге асырады.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Өнімді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аумағынан тыс жерде қайта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өңдеуге рұқсат беру ережесіне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Оң жақтағы жоғары бұрышқа өзгеріс енгізілді - ҚР Үкіметінің 19.04.2013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Өнімді Қазақстан Республикасының аумағынан</w:t>
      </w:r>
      <w:r>
        <w:br/>
      </w:r>
      <w:r>
        <w:rPr>
          <w:rFonts w:ascii="Times New Roman"/>
          <w:b/>
          <w:i w:val="false"/>
          <w:color w:val="000000"/>
        </w:rPr>
        <w:t>
тыс жерде қайта өңдеуге</w:t>
      </w:r>
      <w:r>
        <w:br/>
      </w:r>
      <w:r>
        <w:rPr>
          <w:rFonts w:ascii="Times New Roman"/>
          <w:b/>
          <w:i w:val="false"/>
          <w:color w:val="000000"/>
        </w:rPr>
        <w:t>
рұқсат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Тақырып жаңа редакцияда - ҚР Үкіметінің 19.04.2013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413"/>
        <w:gridCol w:w="2393"/>
        <w:gridCol w:w="1773"/>
        <w:gridCol w:w="1873"/>
        <w:gridCol w:w="1853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РҰҚСАТ N№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Өтініш беруші, оның заңды (іс жүзіндегі) мекен-жайы, телефоны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Қайта өңдеуші, оның заңды (іс жүзіндегі) мекен-жайы, телефоны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Баратын елі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Қолданылу мерзімі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Қайта өңдеу сипаты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Кеден органы </w:t>
            </w:r>
          </w:p>
        </w:tc>
      </w:tr>
      <w:tr>
        <w:trPr>
          <w:trHeight w:val="45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Өнімнің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сипат-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Тауардың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СЭҚ ТН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коды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Өл-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 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Саны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Жал-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(мың) </w:t>
            </w:r>
          </w:p>
        </w:tc>
      </w:tr>
      <w:tr>
        <w:trPr>
          <w:trHeight w:val="45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СЭҚ ТН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Өл-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 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Саны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Жал-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(мың)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Рұқсат сұрау үшін негіз (қайта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шартының (келісім-шартының)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және күні)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Келісілді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Өтініш берушіден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Уәкілетті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қолы, 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Рұқсаттың ерекше шарттары </w:t>
            </w:r>
          </w:p>
        </w:tc>
      </w:tr>
    </w:tbl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Өнімді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 аумағынан тыс жерде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өңдеуге рұқсат беру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Өнімді Қазақстан Республикасының кеден аумағынан </w:t>
      </w:r>
      <w:r>
        <w:br/>
      </w:r>
      <w:r>
        <w:rPr>
          <w:rFonts w:ascii="Times New Roman"/>
          <w:b/>
          <w:i w:val="false"/>
          <w:color w:val="000000"/>
        </w:rPr>
        <w:t xml:space="preserve">
тыс жерде қайта өңдеуге </w:t>
      </w:r>
      <w:r>
        <w:br/>
      </w:r>
      <w:r>
        <w:rPr>
          <w:rFonts w:ascii="Times New Roman"/>
          <w:b/>
          <w:i w:val="false"/>
          <w:color w:val="000000"/>
        </w:rPr>
        <w:t xml:space="preserve">
РҰҚСАТ БЕРУГЕ ӨТІНІШ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413"/>
        <w:gridCol w:w="2393"/>
        <w:gridCol w:w="1773"/>
        <w:gridCol w:w="1873"/>
        <w:gridCol w:w="1853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РҰҚСАТ N№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Өтініш беруші, оның заңды (іс жүзіндегі) мекен-жайы, телефоны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Қайта өңдеуші, оның заңды (іс жүзіндегі) мекен-жайы, телефоны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Баратын елі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Қолданылу мерзімі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Қайта өңдеу сипаты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Кеден органы </w:t>
            </w:r>
          </w:p>
        </w:tc>
      </w:tr>
      <w:tr>
        <w:trPr>
          <w:trHeight w:val="45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Өнімнің атауы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сипат-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Тауардың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СЭҚ ТН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коды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коды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Өл-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 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Саны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Жал-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(мың) </w:t>
            </w:r>
          </w:p>
        </w:tc>
      </w:tr>
      <w:tr>
        <w:trPr>
          <w:trHeight w:val="45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дерінің атауы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сипаттамасы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СЭҚ ТН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Тауар-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Өл-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 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Саны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Жал-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(мың)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Рұқсат сұрау үшін негіз (қайта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шартының (келісім-шартының)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және күні)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Келісілді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Өтініш берушіден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қолы, МО                 күні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Уәкілетті 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200  ж. "  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қарауға қабылданды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Рұқсаттың ерекше шарттары </w:t>
            </w:r>
          </w:p>
        </w:tc>
      </w:tr>
    </w:tbl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Өнімді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аумағынан тыс жерде қайта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өңдеуге рұқсат беру ережесіне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Өнімді Қазақстан Республикасының аумағынан тыс жерде қайта</w:t>
      </w:r>
      <w:r>
        <w:br/>
      </w:r>
      <w:r>
        <w:rPr>
          <w:rFonts w:ascii="Times New Roman"/>
          <w:b/>
          <w:i w:val="false"/>
          <w:color w:val="000000"/>
        </w:rPr>
        <w:t>
өңдеуге рұқсат алуға арналған құжат туралы</w:t>
      </w:r>
      <w:r>
        <w:br/>
      </w:r>
      <w:r>
        <w:rPr>
          <w:rFonts w:ascii="Times New Roman"/>
          <w:b/>
          <w:i w:val="false"/>
          <w:color w:val="000000"/>
        </w:rPr>
        <w:t>
мәліметтер нысаны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Ереже 3-қосымшамен толықтырылды - ҚР Үкіметінің 19.04.2013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Егер қызмет мәні ішкі нарықта өндіру, сату (өткізу)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 лицензия негізінде жүзеге асырылатын өнім болып табылса,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қызметтің белгілі бір түрлерін жүзеге асыруға арналған лицензия: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лицензияның атауы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лицензияның нөмірі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лицензияны беру күні (жылы/күні/айы)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лицензия берген мемлекеттік орган _________________________.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