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00b4" w14:textId="0680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"Парақорлық үшін жауапкершілік жөніндегі заңдарды соттардың қолдану тәжірибесі туралы" Қазақстан Республикасы Жоғарғы Соты Пленумының 1995 жылғы 22 желтоқсандағы N 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6 Нормативтік қаулысы. Күші жойылды - Қазақстан Республикасы Жоғарғы Сотының 2015 жылғы 27 қарашадағы № 8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27.11.2015 </w:t>
      </w:r>
      <w:r>
        <w:rPr>
          <w:rFonts w:ascii="Times New Roman"/>
          <w:b w:val="false"/>
          <w:i w:val="false"/>
          <w:color w:val="ff0000"/>
          <w:sz w:val="28"/>
        </w:rPr>
        <w:t>№ 8</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0"/>
    <w:p>
      <w:pPr>
        <w:spacing w:after="0"/>
        <w:ind w:left="0"/>
        <w:jc w:val="both"/>
      </w:pPr>
      <w:r>
        <w:rPr>
          <w:rFonts w:ascii="Times New Roman"/>
          <w:b w:val="false"/>
          <w:i w:val="false"/>
          <w:color w:val="000000"/>
          <w:sz w:val="28"/>
        </w:rPr>
        <w:t xml:space="preserve">
      1. "Парақорлық үшін жауапкершілік жөніндегі заңдарды соттардың қолдану тәжірибесі туралы" Қазақстан Республикасы Жоғарғы Соты Пленумының 1995 жылғы 22 желтоқсандағы N 9 </w:t>
      </w:r>
      <w:r>
        <w:rPr>
          <w:rFonts w:ascii="Times New Roman"/>
          <w:b w:val="false"/>
          <w:i w:val="false"/>
          <w:color w:val="000000"/>
          <w:sz w:val="28"/>
        </w:rPr>
        <w:t xml:space="preserve">қаулысына </w:t>
      </w:r>
      <w:r>
        <w:rPr>
          <w:rFonts w:ascii="Times New Roman"/>
          <w:b w:val="false"/>
          <w:i w:val="false"/>
          <w:color w:val="000000"/>
          <w:sz w:val="28"/>
        </w:rPr>
        <w:t xml:space="preserve">(1999 жылғы 20 желтоқсандағы өзгерістерімен бірге)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1) тақырыбындағы "Жоғарғы Соты Пленумы" деген сөздер "Жоғарғы Сотының" деген сөздермен, "қаулысына" деген сөз "нормативтік қаулысына"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2) кіріспедегі "Пленумы" деген сөз "жалпы отырысы"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1-тармақта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Қылмыстық кодексінің (бұдан әрі - ҚК) 307-бабына ескертпелерде ұғымдары берілген тұлғалар заң бойынша пара алғаны үшін қылмыстық жауапкершілікке тартылатыны түсіндірілсін."; </w:t>
      </w:r>
    </w:p>
    <w:p>
      <w:pPr>
        <w:spacing w:after="0"/>
        <w:ind w:left="0"/>
        <w:jc w:val="both"/>
      </w:pPr>
      <w:r>
        <w:rPr>
          <w:rFonts w:ascii="Times New Roman"/>
          <w:b w:val="false"/>
          <w:i w:val="false"/>
          <w:color w:val="000000"/>
          <w:sz w:val="28"/>
        </w:rPr>
        <w:t xml:space="preserve">
      екінші абзацтағы "лауазымды" деген сөздер алып тасталсын; </w:t>
      </w:r>
    </w:p>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3-тармақтағы </w:t>
      </w:r>
      <w:r>
        <w:rPr>
          <w:rFonts w:ascii="Times New Roman"/>
          <w:b w:val="false"/>
          <w:i w:val="false"/>
          <w:color w:val="000000"/>
          <w:sz w:val="28"/>
        </w:rPr>
        <w:t xml:space="preserve">"лауазымды" деген сөздер алып тасталсын; </w:t>
      </w:r>
    </w:p>
    <w:bookmarkEnd w:id="4"/>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4-тармақтағы </w:t>
      </w:r>
      <w:r>
        <w:rPr>
          <w:rFonts w:ascii="Times New Roman"/>
          <w:b w:val="false"/>
          <w:i w:val="false"/>
          <w:color w:val="000000"/>
          <w:sz w:val="28"/>
        </w:rPr>
        <w:t xml:space="preserve">"басқа лауазымды" деген сөздер "ҚК-нің  </w:t>
      </w:r>
      <w:r>
        <w:rPr>
          <w:rFonts w:ascii="Times New Roman"/>
          <w:b w:val="false"/>
          <w:i w:val="false"/>
          <w:color w:val="000000"/>
          <w:sz w:val="28"/>
        </w:rPr>
        <w:t xml:space="preserve">307-бабына </w:t>
      </w:r>
      <w:r>
        <w:rPr>
          <w:rFonts w:ascii="Times New Roman"/>
          <w:b w:val="false"/>
          <w:i w:val="false"/>
          <w:color w:val="000000"/>
          <w:sz w:val="28"/>
        </w:rPr>
        <w:t xml:space="preserve">ескертпелерде көрсетілген басқа"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5-тармақтың </w:t>
      </w:r>
      <w:r>
        <w:rPr>
          <w:rFonts w:ascii="Times New Roman"/>
          <w:b w:val="false"/>
          <w:i w:val="false"/>
          <w:color w:val="000000"/>
          <w:sz w:val="28"/>
        </w:rPr>
        <w:t xml:space="preserve">екінші абзацындағы "атқарған лауазымды" деген сөздер "атқарған ҚК-нің 307-бабына ескертпелерде көрсетілген адам"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6-тармақта </w:t>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бірінші абзацтағы "лауазымды адам" деген сөздер тиісінше "пара алу субъектісі" деген сөздермен, "бір лауазымды адамның" деген сөздер "пара алу субъектілерінің біреуі" деген сөздермен, "бірнеше лауазымды адамның" деген сөздер "пара алудың бірнеше субъектілерінің" деген сөздермен ауыстырылсын; </w:t>
      </w:r>
    </w:p>
    <w:p>
      <w:pPr>
        <w:spacing w:after="0"/>
        <w:ind w:left="0"/>
        <w:jc w:val="both"/>
      </w:pPr>
      <w:r>
        <w:rPr>
          <w:rFonts w:ascii="Times New Roman"/>
          <w:b w:val="false"/>
          <w:i w:val="false"/>
          <w:color w:val="000000"/>
          <w:sz w:val="28"/>
        </w:rPr>
        <w:t xml:space="preserve">
      үшінші абзацтағы "лауазымды" деген сөздер алып тасталсын; </w:t>
      </w:r>
    </w:p>
    <w:p>
      <w:pPr>
        <w:spacing w:after="0"/>
        <w:ind w:left="0"/>
        <w:jc w:val="both"/>
      </w:pPr>
      <w:r>
        <w:rPr>
          <w:rFonts w:ascii="Times New Roman"/>
          <w:b w:val="false"/>
          <w:i w:val="false"/>
          <w:color w:val="000000"/>
          <w:sz w:val="28"/>
        </w:rPr>
        <w:t xml:space="preserve">
      төртінші абзацтағы "Лауазымды емес кісімен" деген сөздер "Пара алу субъектісі болып табылмайтын адаммен" деген сөздермен ауыстырылсын, "лауазымды" деген сөз алып тасталсын; </w:t>
      </w:r>
    </w:p>
    <w:bookmarkStart w:name="z10"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7-тармақтағы </w:t>
      </w:r>
      <w:r>
        <w:rPr>
          <w:rFonts w:ascii="Times New Roman"/>
          <w:b w:val="false"/>
          <w:i w:val="false"/>
          <w:color w:val="000000"/>
          <w:sz w:val="28"/>
        </w:rPr>
        <w:t xml:space="preserve">"лауазымды адамдар тобына", "әр лауазымды адам", "бір лауазымды адамға", "бірнеше лауазымды адамның" деген сөздер тиісінше "пара алу субъектілері тобына", "пара алудың әр субъектісі", "пара алудың бір субъектісіне", "пара алудың бірнеше субъектілерінің"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8-тармақтағы </w:t>
      </w:r>
      <w:r>
        <w:rPr>
          <w:rFonts w:ascii="Times New Roman"/>
          <w:b w:val="false"/>
          <w:i w:val="false"/>
          <w:color w:val="000000"/>
          <w:sz w:val="28"/>
        </w:rPr>
        <w:t xml:space="preserve">"Лауазымды" деген сөз алып тасталып, "адамның" деген сөз бас әріппен жазылсын; </w:t>
      </w:r>
    </w:p>
    <w:bookmarkEnd w:id="9"/>
    <w:bookmarkStart w:name="z12"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9-тармақта </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екінші сөйлемдегі "ірі мөлшердегі" деген сөздер "ірі немесе аса ірі мөлшердегі" деген сөздермен ауыстырылсын; </w:t>
      </w:r>
    </w:p>
    <w:p>
      <w:pPr>
        <w:spacing w:after="0"/>
        <w:ind w:left="0"/>
        <w:jc w:val="both"/>
      </w:pPr>
      <w:r>
        <w:rPr>
          <w:rFonts w:ascii="Times New Roman"/>
          <w:b w:val="false"/>
          <w:i w:val="false"/>
          <w:color w:val="000000"/>
          <w:sz w:val="28"/>
        </w:rPr>
        <w:t xml:space="preserve">
      үшінші сөйлем мынадай редакцияда жазылсын: </w:t>
      </w:r>
    </w:p>
    <w:p>
      <w:pPr>
        <w:spacing w:after="0"/>
        <w:ind w:left="0"/>
        <w:jc w:val="both"/>
      </w:pPr>
      <w:r>
        <w:rPr>
          <w:rFonts w:ascii="Times New Roman"/>
          <w:b w:val="false"/>
          <w:i w:val="false"/>
          <w:color w:val="000000"/>
          <w:sz w:val="28"/>
        </w:rPr>
        <w:t xml:space="preserve">
      "Параның ірі немесе аса ірі мөлшері ұғымы ҚК-нің  </w:t>
      </w:r>
      <w:r>
        <w:rPr>
          <w:rFonts w:ascii="Times New Roman"/>
          <w:b w:val="false"/>
          <w:i w:val="false"/>
          <w:color w:val="000000"/>
          <w:sz w:val="28"/>
        </w:rPr>
        <w:t xml:space="preserve">311-бабына </w:t>
      </w:r>
      <w:r>
        <w:rPr>
          <w:rFonts w:ascii="Times New Roman"/>
          <w:b w:val="false"/>
          <w:i w:val="false"/>
          <w:color w:val="000000"/>
          <w:sz w:val="28"/>
        </w:rPr>
        <w:t xml:space="preserve">ескертпелердің 1 және 3-тармақтарында берілген."; </w:t>
      </w:r>
    </w:p>
    <w:bookmarkStart w:name="z13"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10-тармақта </w:t>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бірінші абзацтағы "Лауазымды" деген сөз алып тасталып, "адамның" деген сөз бас әріппен жазылсын; </w:t>
      </w:r>
    </w:p>
    <w:p>
      <w:pPr>
        <w:spacing w:after="0"/>
        <w:ind w:left="0"/>
        <w:jc w:val="both"/>
      </w:pPr>
      <w:r>
        <w:rPr>
          <w:rFonts w:ascii="Times New Roman"/>
          <w:b w:val="false"/>
          <w:i w:val="false"/>
          <w:color w:val="000000"/>
          <w:sz w:val="28"/>
        </w:rPr>
        <w:t xml:space="preserve">
      екінші абзацтағы "лауазымды адам" деген сөздер "парақорлықтың субъектісі" деген сөздермен ауыстырылсын; </w:t>
      </w:r>
    </w:p>
    <w:bookmarkStart w:name="z14"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11-тармақта </w:t>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бірінші абзацтағы "Лауазымды адам" деген сөздер "Пара алу субъектісі" деген сөздермен ауыстырылсын; </w:t>
      </w:r>
    </w:p>
    <w:p>
      <w:pPr>
        <w:spacing w:after="0"/>
        <w:ind w:left="0"/>
        <w:jc w:val="both"/>
      </w:pPr>
      <w:r>
        <w:rPr>
          <w:rFonts w:ascii="Times New Roman"/>
          <w:b w:val="false"/>
          <w:i w:val="false"/>
          <w:color w:val="000000"/>
          <w:sz w:val="28"/>
        </w:rPr>
        <w:t xml:space="preserve">
      екінші абзацтағы "Лауазымды" деген сөз алып тасталып, "адамға" деген сөз бас әріппен жазылсын; </w:t>
      </w:r>
    </w:p>
    <w:p>
      <w:pPr>
        <w:spacing w:after="0"/>
        <w:ind w:left="0"/>
        <w:jc w:val="both"/>
      </w:pPr>
      <w:r>
        <w:rPr>
          <w:rFonts w:ascii="Times New Roman"/>
          <w:b w:val="false"/>
          <w:i w:val="false"/>
          <w:color w:val="000000"/>
          <w:sz w:val="28"/>
        </w:rPr>
        <w:t xml:space="preserve">
      үшінші абзацтағы "лауазымды" деген сөз алып тасталсын; </w:t>
      </w:r>
    </w:p>
    <w:bookmarkStart w:name="z15"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12-тармақтағы </w:t>
      </w:r>
      <w:r>
        <w:rPr>
          <w:rFonts w:ascii="Times New Roman"/>
          <w:b w:val="false"/>
          <w:i w:val="false"/>
          <w:color w:val="000000"/>
          <w:sz w:val="28"/>
        </w:rPr>
        <w:t xml:space="preserve">"N 2 ескертудегі" деген сөздер "ескертудің 4-тармағында"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13-тармақ </w:t>
      </w:r>
      <w:r>
        <w:rPr>
          <w:rFonts w:ascii="Times New Roman"/>
          <w:b w:val="false"/>
          <w:i w:val="false"/>
          <w:color w:val="000000"/>
          <w:sz w:val="28"/>
        </w:rPr>
        <w:t xml:space="preserve">алып тасталсын; </w:t>
      </w:r>
    </w:p>
    <w:bookmarkEnd w:id="14"/>
    <w:bookmarkStart w:name="z17" w:id="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15-тармақта </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бірінші абзацтағы "параның көп мөлшері" деген сөздер "параның ірі, аса ірі мөлшері" деген сөздермен ауыстырылсын; </w:t>
      </w:r>
    </w:p>
    <w:p>
      <w:pPr>
        <w:spacing w:after="0"/>
        <w:ind w:left="0"/>
        <w:jc w:val="both"/>
      </w:pPr>
      <w:r>
        <w:rPr>
          <w:rFonts w:ascii="Times New Roman"/>
          <w:b w:val="false"/>
          <w:i w:val="false"/>
          <w:color w:val="000000"/>
          <w:sz w:val="28"/>
        </w:rPr>
        <w:t xml:space="preserve">
      екінші абзацтағы ", парақорлық үшін сотталғандығы" деген сөздер алып тасталсын; </w:t>
      </w:r>
    </w:p>
    <w:bookmarkStart w:name="z18"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16-тармақтағы </w:t>
      </w:r>
      <w:r>
        <w:rPr>
          <w:rFonts w:ascii="Times New Roman"/>
          <w:b w:val="false"/>
          <w:i w:val="false"/>
          <w:color w:val="000000"/>
          <w:sz w:val="28"/>
        </w:rPr>
        <w:t xml:space="preserve">"лауазымды" деген сөздер алып тасталсын; </w:t>
      </w:r>
    </w:p>
    <w:bookmarkEnd w:id="16"/>
    <w:bookmarkStart w:name="z19" w:id="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18-тармақ </w:t>
      </w:r>
      <w:r>
        <w:rPr>
          <w:rFonts w:ascii="Times New Roman"/>
          <w:b w:val="false"/>
          <w:i w:val="false"/>
          <w:color w:val="000000"/>
          <w:sz w:val="28"/>
        </w:rPr>
        <w:t xml:space="preserve">алып тасталсын; </w:t>
      </w:r>
    </w:p>
    <w:bookmarkEnd w:id="17"/>
    <w:bookmarkStart w:name="z20" w:id="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19-тармақтың </w:t>
      </w:r>
      <w:r>
        <w:rPr>
          <w:rFonts w:ascii="Times New Roman"/>
          <w:b w:val="false"/>
          <w:i w:val="false"/>
          <w:color w:val="000000"/>
          <w:sz w:val="28"/>
        </w:rPr>
        <w:t xml:space="preserve">бірінші және екінші абзацтары алып тасталсын; </w:t>
      </w:r>
    </w:p>
    <w:bookmarkEnd w:id="18"/>
    <w:bookmarkStart w:name="z21" w:id="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20-тармақтың </w:t>
      </w:r>
      <w:r>
        <w:rPr>
          <w:rFonts w:ascii="Times New Roman"/>
          <w:b w:val="false"/>
          <w:i w:val="false"/>
          <w:color w:val="000000"/>
          <w:sz w:val="28"/>
        </w:rPr>
        <w:t xml:space="preserve">бірінші абзацы алып тасталсын; </w:t>
      </w:r>
    </w:p>
    <w:bookmarkEnd w:id="19"/>
    <w:bookmarkStart w:name="z22" w:id="2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20-2-тармақтағы </w:t>
      </w:r>
      <w:r>
        <w:rPr>
          <w:rFonts w:ascii="Times New Roman"/>
          <w:b w:val="false"/>
          <w:i w:val="false"/>
          <w:color w:val="000000"/>
          <w:sz w:val="28"/>
        </w:rPr>
        <w:t xml:space="preserve">"Пленумының" деген сөз "нормативтік қаулысының" деген сөздермен ауыстырылсын; </w:t>
      </w:r>
    </w:p>
    <w:bookmarkEnd w:id="20"/>
    <w:p>
      <w:pPr>
        <w:spacing w:after="0"/>
        <w:ind w:left="0"/>
        <w:jc w:val="both"/>
      </w:pPr>
      <w:r>
        <w:rPr>
          <w:rFonts w:ascii="Times New Roman"/>
          <w:b w:val="false"/>
          <w:i w:val="false"/>
          <w:color w:val="000000"/>
          <w:sz w:val="28"/>
        </w:rPr>
        <w:t xml:space="preserve">
      "ҚР" деген сөз "Қазақстан Республикасы" деген сөздермен ауыстырылсын. </w:t>
      </w:r>
    </w:p>
    <w:bookmarkStart w:name="z23" w:id="2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2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