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a2ae" w14:textId="108a2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1999 жылғы 15 шілдедегі N 58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14 қаңтардағы N 10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1999 жылғы 15 шілдедегі N 58 өкіміне өзгерістер енгізу туралы" Қазақстан Республикасының Президенті өкімінің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</w:t>
      </w:r>
      <w:r>
        <w:br/>
      </w:r>
      <w:r>
        <w:rPr>
          <w:rFonts w:ascii="Times New Roman"/>
          <w:b/>
          <w:i w:val="false"/>
          <w:color w:val="000000"/>
        </w:rPr>
        <w:t xml:space="preserve">
ӨКІМ  Қазақстан Республикасы Президентінің 1999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15 шілдедегі N 58 өкіміне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рәміздер жөніндегі республикалық комиссияның құрамын бекіту туралы" Қазақстан Республикасы Президентінің 1999 жылғы 15 шілдедегі N 58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N 23, 282-құжат; 2002 ж., N 42, 415-құжат; 2003 ж., N 35, 347-құжат; 2004 ж., N 21, 266-құжат; 2005 ж., N 22, 267-құжат; 2007 ж., N 9, 100-құжат; N 24, 268-құжат)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өкіммен бекітілген Мемлекеттік рәміздер жөніндегі республикалық комиссияның құрамына мыналар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Досқалиев 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Жақсылық Досқалиұлы            Мәжілісі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Қасымов    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Қалмұханбет Нұрмұханбетұлы     Ішкі істер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Советский                    - Қазақстан Республикасы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Вячеслав Крестьянович          және сауда министрлігінің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Дияров                       - "Қазақпарат" ұлттық компаниясы"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Дәурен Кеңесұлы                акционерлік қоғамының президенті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"Сұлтанов                    - Қазақстан Республикасы Парламенті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    Сенатының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Бабақұмаров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Жалбақұлы                және ақпарат вице-министрі, хатшы"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"Сұлтанов                    - Қазақстан Республикасы Парламентінің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Қуаныш Сұлтанұлы               Сенаты Халықаралық қатынастар,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қорғаныс және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комитетінің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Бабақұмаров                  - Қазақстан Республикасы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Жалбақұлы                және ақпарат министрлігінің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хатшысы, хатшы";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Комиссия құрамынан З.Ж.Қадырова, Ж.С.Омаров, А.Б.Баталов, Қ.Б.Өскімбаев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