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d681" w14:textId="40ad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айналымға шығарылатын автокөлік құралдарының зиянды (ластаушы) заттар шығарындыларына қойылатын талаптар туралы техникалық регламентті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29 желтоқсандағы N 1372 Қаулысы. Күші жойылды - Қазақстан Республикасы Үкіметінің 2017 жылғы 30 қаңтардағы № 29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оңтайлы экологиялық қауіпсіз автомобильдер паркіне кезең-кезеңімен көшу арқылы қоршаған ортаға зиянды шығарындылар бойынша автокөлік құралдарының экологиялық қауіпсіздігін қамтамасыз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аумағында айналымға шығарылатын автокөлік құралдарының зиянды (ластаушы) заттар шығарындыларына қойылатын талаптар туралы техникалық регламент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Индустрия және сауда, Энергетика және минералдық ресурстар, Қоршаған ортаны қорғау, Ішкі істер министрліктері осы қаулыны іске асыру үшін қажетті шараларды қабылдасын.</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29 желтоқсандағы</w:t>
            </w:r>
            <w:r>
              <w:br/>
            </w:r>
            <w:r>
              <w:rPr>
                <w:rFonts w:ascii="Times New Roman"/>
                <w:b w:val="false"/>
                <w:i w:val="false"/>
                <w:color w:val="000000"/>
                <w:sz w:val="20"/>
              </w:rPr>
              <w:t>N 1372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аумағында айналымға шығарылатын</w:t>
      </w:r>
      <w:r>
        <w:br/>
      </w:r>
      <w:r>
        <w:rPr>
          <w:rFonts w:ascii="Times New Roman"/>
          <w:b/>
          <w:i w:val="false"/>
          <w:color w:val="000000"/>
        </w:rPr>
        <w:t>автокөлік құралдарының зиянды (ластаушы) заттар шығарындыларына қойылатын талаптар туралы техникалық</w:t>
      </w:r>
      <w:r>
        <w:br/>
      </w:r>
      <w:r>
        <w:rPr>
          <w:rFonts w:ascii="Times New Roman"/>
          <w:b/>
          <w:i w:val="false"/>
          <w:color w:val="000000"/>
        </w:rPr>
        <w:t>регламент</w:t>
      </w:r>
      <w:r>
        <w:br/>
      </w:r>
      <w:r>
        <w:rPr>
          <w:rFonts w:ascii="Times New Roman"/>
          <w:b/>
          <w:i w:val="false"/>
          <w:color w:val="000000"/>
        </w:rPr>
        <w:t>1. Жалпы ережелер</w:t>
      </w:r>
    </w:p>
    <w:bookmarkEnd w:id="4"/>
    <w:bookmarkStart w:name="z6" w:id="5"/>
    <w:p>
      <w:pPr>
        <w:spacing w:after="0"/>
        <w:ind w:left="0"/>
        <w:jc w:val="both"/>
      </w:pPr>
      <w:r>
        <w:rPr>
          <w:rFonts w:ascii="Times New Roman"/>
          <w:b w:val="false"/>
          <w:i w:val="false"/>
          <w:color w:val="000000"/>
          <w:sz w:val="28"/>
        </w:rPr>
        <w:t>
      1. Осы Қазақстан Республикасының аумағында айналымға шығарылатын автокөлік құралдарының зиянды (ластаушы) заттар шығарындыларына қойылатын талаптар туралы техникалық регламент (бұдан әрі - Техникалық регламент) Қазақстан Республикасының аумағында айналымға шығарылатын автокөлік құралдарына қолданылады және атмосфераға зиянды (ластаушы) заттар шығарындылары бойынша олар пайдаланатын отынға және экологиялық сипаттамаларға қойылатын талаптарды белгілейді.</w:t>
      </w:r>
    </w:p>
    <w:bookmarkEnd w:id="5"/>
    <w:bookmarkStart w:name="z7" w:id="6"/>
    <w:p>
      <w:pPr>
        <w:spacing w:after="0"/>
        <w:ind w:left="0"/>
        <w:jc w:val="both"/>
      </w:pPr>
      <w:r>
        <w:rPr>
          <w:rFonts w:ascii="Times New Roman"/>
          <w:b w:val="false"/>
          <w:i w:val="false"/>
          <w:color w:val="000000"/>
          <w:sz w:val="28"/>
        </w:rPr>
        <w:t xml:space="preserve">
      2. Техникалық регламенттің объектілері: </w:t>
      </w:r>
    </w:p>
    <w:bookmarkEnd w:id="6"/>
    <w:p>
      <w:pPr>
        <w:spacing w:after="0"/>
        <w:ind w:left="0"/>
        <w:jc w:val="both"/>
      </w:pPr>
      <w:r>
        <w:rPr>
          <w:rFonts w:ascii="Times New Roman"/>
          <w:b w:val="false"/>
          <w:i w:val="false"/>
          <w:color w:val="000000"/>
          <w:sz w:val="28"/>
        </w:rPr>
        <w:t>
      Техникалық регламентке 1-қосымшаға сәйкес жіктелетін М</w:t>
      </w:r>
      <w:r>
        <w:rPr>
          <w:rFonts w:ascii="Times New Roman"/>
          <w:b w:val="false"/>
          <w:i w:val="false"/>
          <w:color w:val="000000"/>
          <w:vertAlign w:val="subscript"/>
        </w:rPr>
        <w:t>1</w:t>
      </w:r>
      <w:r>
        <w:rPr>
          <w:rFonts w:ascii="Times New Roman"/>
          <w:b w:val="false"/>
          <w:i w:val="false"/>
          <w:color w:val="000000"/>
          <w:sz w:val="28"/>
        </w:rPr>
        <w:t>,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 xml:space="preserve">2 </w:t>
      </w:r>
      <w:r>
        <w:rPr>
          <w:rFonts w:ascii="Times New Roman"/>
          <w:b w:val="false"/>
          <w:i w:val="false"/>
          <w:color w:val="000000"/>
          <w:sz w:val="28"/>
        </w:rPr>
        <w:t>және N</w:t>
      </w:r>
      <w:r>
        <w:rPr>
          <w:rFonts w:ascii="Times New Roman"/>
          <w:b w:val="false"/>
          <w:i w:val="false"/>
          <w:color w:val="000000"/>
          <w:vertAlign w:val="subscript"/>
        </w:rPr>
        <w:t xml:space="preserve">3 </w:t>
      </w:r>
      <w:r>
        <w:rPr>
          <w:rFonts w:ascii="Times New Roman"/>
          <w:b w:val="false"/>
          <w:i w:val="false"/>
          <w:color w:val="000000"/>
          <w:sz w:val="28"/>
        </w:rPr>
        <w:t xml:space="preserve">санаттарындағы және іштен жану қозғалтқыштарымен жабдықталған, рұқсат етілген ең үлкен массасы 400 кг-дан астам болатын және (немесе) ең жоғары жылдамдығы 50 км/сағ-дан асатын автокөлік құралдары; </w:t>
      </w:r>
    </w:p>
    <w:p>
      <w:pPr>
        <w:spacing w:after="0"/>
        <w:ind w:left="0"/>
        <w:jc w:val="both"/>
      </w:pPr>
      <w:r>
        <w:rPr>
          <w:rFonts w:ascii="Times New Roman"/>
          <w:b w:val="false"/>
          <w:i w:val="false"/>
          <w:color w:val="000000"/>
          <w:sz w:val="28"/>
        </w:rPr>
        <w:t xml:space="preserve">
      зиянды (ластаушы) заттар шығарындылары бөлігінде автокөлік құралдарына орнатылған іштен жану қозғалтқыштары; </w:t>
      </w:r>
    </w:p>
    <w:p>
      <w:pPr>
        <w:spacing w:after="0"/>
        <w:ind w:left="0"/>
        <w:jc w:val="both"/>
      </w:pPr>
      <w:r>
        <w:rPr>
          <w:rFonts w:ascii="Times New Roman"/>
          <w:b w:val="false"/>
          <w:i w:val="false"/>
          <w:color w:val="000000"/>
          <w:sz w:val="28"/>
        </w:rPr>
        <w:t>
      іштен жану қозғалтқыштарына арналған отын болып табылады.</w:t>
      </w:r>
    </w:p>
    <w:bookmarkStart w:name="z8" w:id="7"/>
    <w:p>
      <w:pPr>
        <w:spacing w:after="0"/>
        <w:ind w:left="0"/>
        <w:jc w:val="both"/>
      </w:pPr>
      <w:r>
        <w:rPr>
          <w:rFonts w:ascii="Times New Roman"/>
          <w:b w:val="false"/>
          <w:i w:val="false"/>
          <w:color w:val="000000"/>
          <w:sz w:val="28"/>
        </w:rPr>
        <w:t>
      3. Автомобиль бензині, дизельдік және газды отын автокөлік құралдарының іштен жану қозғалтқыштарының жұмысы кезінде пайдаланылатын отын болып табылады.</w:t>
      </w:r>
    </w:p>
    <w:bookmarkEnd w:id="7"/>
    <w:bookmarkStart w:name="z9" w:id="8"/>
    <w:p>
      <w:pPr>
        <w:spacing w:after="0"/>
        <w:ind w:left="0"/>
        <w:jc w:val="both"/>
      </w:pPr>
      <w:r>
        <w:rPr>
          <w:rFonts w:ascii="Times New Roman"/>
          <w:b w:val="false"/>
          <w:i w:val="false"/>
          <w:color w:val="000000"/>
          <w:sz w:val="28"/>
        </w:rPr>
        <w:t>
      4. Техникалық регламентте тиісті анықтамалары бар мынадай терминдер қолданылады:</w:t>
      </w:r>
    </w:p>
    <w:bookmarkEnd w:id="8"/>
    <w:bookmarkStart w:name="z30" w:id="9"/>
    <w:p>
      <w:pPr>
        <w:spacing w:after="0"/>
        <w:ind w:left="0"/>
        <w:jc w:val="both"/>
      </w:pPr>
      <w:r>
        <w:rPr>
          <w:rFonts w:ascii="Times New Roman"/>
          <w:b w:val="false"/>
          <w:i w:val="false"/>
          <w:color w:val="000000"/>
          <w:sz w:val="28"/>
        </w:rPr>
        <w:t xml:space="preserve">
      1) шығарындылар - іштен жану қозғалтқыштарының пайдаланылған және картерлік газдары мен автокөлік құралдары отынының булануы түріндегі зиянды (ластаушы) заттар; </w:t>
      </w:r>
    </w:p>
    <w:bookmarkEnd w:id="9"/>
    <w:bookmarkStart w:name="z31" w:id="10"/>
    <w:p>
      <w:pPr>
        <w:spacing w:after="0"/>
        <w:ind w:left="0"/>
        <w:jc w:val="both"/>
      </w:pPr>
      <w:r>
        <w:rPr>
          <w:rFonts w:ascii="Times New Roman"/>
          <w:b w:val="false"/>
          <w:i w:val="false"/>
          <w:color w:val="000000"/>
          <w:sz w:val="28"/>
        </w:rPr>
        <w:t xml:space="preserve">
      2) іштен жану қозғалтқышы - отын тікелей жұмыс қуыстарында жанатын (мысалы, цилиндрде) немесе жанған отын жұмыс қуысына өтетін жылу қозғалтқышы; </w:t>
      </w:r>
    </w:p>
    <w:bookmarkEnd w:id="10"/>
    <w:bookmarkStart w:name="z32" w:id="11"/>
    <w:p>
      <w:pPr>
        <w:spacing w:after="0"/>
        <w:ind w:left="0"/>
        <w:jc w:val="both"/>
      </w:pPr>
      <w:r>
        <w:rPr>
          <w:rFonts w:ascii="Times New Roman"/>
          <w:b w:val="false"/>
          <w:i w:val="false"/>
          <w:color w:val="000000"/>
          <w:sz w:val="28"/>
        </w:rPr>
        <w:t xml:space="preserve">
      3) газды қозғалтқыш - сұйытылған мұнаймен немесе табиғи газбен жұмыс істейтін қозғалтқыш; </w:t>
      </w:r>
    </w:p>
    <w:bookmarkEnd w:id="11"/>
    <w:bookmarkStart w:name="z33" w:id="12"/>
    <w:p>
      <w:pPr>
        <w:spacing w:after="0"/>
        <w:ind w:left="0"/>
        <w:jc w:val="both"/>
      </w:pPr>
      <w:r>
        <w:rPr>
          <w:rFonts w:ascii="Times New Roman"/>
          <w:b w:val="false"/>
          <w:i w:val="false"/>
          <w:color w:val="000000"/>
          <w:sz w:val="28"/>
        </w:rPr>
        <w:t xml:space="preserve">
      4) күшпен от алатын қозғалтқыш - цилиндрде жұмыс қоспасының тұтануы энергияның қосымша көзі (мысалы, электрлік ұшқын) есебінен болатын қозғалтқыш; </w:t>
      </w:r>
    </w:p>
    <w:bookmarkEnd w:id="12"/>
    <w:bookmarkStart w:name="z34" w:id="13"/>
    <w:p>
      <w:pPr>
        <w:spacing w:after="0"/>
        <w:ind w:left="0"/>
        <w:jc w:val="both"/>
      </w:pPr>
      <w:r>
        <w:rPr>
          <w:rFonts w:ascii="Times New Roman"/>
          <w:b w:val="false"/>
          <w:i w:val="false"/>
          <w:color w:val="000000"/>
          <w:sz w:val="28"/>
        </w:rPr>
        <w:t xml:space="preserve">
      5) дизель - цилиндрде жұмыс қоспасының тұтануы оның қысымнан термодинамикалық қызуы салдарынан болатын қозғалтқыш; </w:t>
      </w:r>
    </w:p>
    <w:bookmarkEnd w:id="13"/>
    <w:bookmarkStart w:name="z35" w:id="14"/>
    <w:p>
      <w:pPr>
        <w:spacing w:after="0"/>
        <w:ind w:left="0"/>
        <w:jc w:val="both"/>
      </w:pPr>
      <w:r>
        <w:rPr>
          <w:rFonts w:ascii="Times New Roman"/>
          <w:b w:val="false"/>
          <w:i w:val="false"/>
          <w:color w:val="000000"/>
          <w:sz w:val="28"/>
        </w:rPr>
        <w:t xml:space="preserve">
      6) шығарындылардың үлестік нормативтері - автокөлік құралдарына қатысты белгіленетін шығарындылар нормативтері, олар автокөлік құралының жасаған жұмысы немесе жүрісі бірлігіне есептелген атмосфераға шығаруға жол берілетін шығарындылардың ең үлкен көлемін көрсетеді; </w:t>
      </w:r>
    </w:p>
    <w:bookmarkEnd w:id="14"/>
    <w:bookmarkStart w:name="z36" w:id="15"/>
    <w:p>
      <w:pPr>
        <w:spacing w:after="0"/>
        <w:ind w:left="0"/>
        <w:jc w:val="both"/>
      </w:pPr>
      <w:r>
        <w:rPr>
          <w:rFonts w:ascii="Times New Roman"/>
          <w:b w:val="false"/>
          <w:i w:val="false"/>
          <w:color w:val="000000"/>
          <w:sz w:val="28"/>
        </w:rPr>
        <w:t>
      7) экологиялық класс – шығарындылар деңгейіне қарай автокөлік құралдарын сипаттайтын техникалық нормативтерді жіктеу коды;</w:t>
      </w:r>
    </w:p>
    <w:bookmarkEnd w:id="15"/>
    <w:bookmarkStart w:name="z37" w:id="16"/>
    <w:p>
      <w:pPr>
        <w:spacing w:after="0"/>
        <w:ind w:left="0"/>
        <w:jc w:val="both"/>
      </w:pPr>
      <w:r>
        <w:rPr>
          <w:rFonts w:ascii="Times New Roman"/>
          <w:b w:val="false"/>
          <w:i w:val="false"/>
          <w:color w:val="000000"/>
          <w:sz w:val="28"/>
        </w:rPr>
        <w:t xml:space="preserve">
      8) БҰҰ ЕЭК N ережесі - осы Техникалық регламенттің мақсаты үшін қолданылатын Біріккен Ұлттар Ұйымы Еуропалық экономикалық комиссиясының ережесі.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21.07.2009 </w:t>
      </w:r>
      <w:r>
        <w:rPr>
          <w:rFonts w:ascii="Times New Roman"/>
          <w:b w:val="false"/>
          <w:i w:val="false"/>
          <w:color w:val="ff0000"/>
          <w:sz w:val="28"/>
        </w:rPr>
        <w:t>N 1109</w:t>
      </w:r>
      <w:r>
        <w:rPr>
          <w:rFonts w:ascii="Times New Roman"/>
          <w:b w:val="false"/>
          <w:i w:val="false"/>
          <w:color w:val="ff0000"/>
          <w:sz w:val="28"/>
        </w:rPr>
        <w:t xml:space="preserve">; 06.02.2013 </w:t>
      </w:r>
      <w:r>
        <w:rPr>
          <w:rFonts w:ascii="Times New Roman"/>
          <w:b w:val="false"/>
          <w:i w:val="false"/>
          <w:color w:val="ff0000"/>
          <w:sz w:val="28"/>
        </w:rPr>
        <w:t>N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10" w:id="17"/>
    <w:p>
      <w:pPr>
        <w:spacing w:after="0"/>
        <w:ind w:left="0"/>
        <w:jc w:val="left"/>
      </w:pPr>
      <w:r>
        <w:rPr>
          <w:rFonts w:ascii="Times New Roman"/>
          <w:b/>
          <w:i w:val="false"/>
          <w:color w:val="000000"/>
        </w:rPr>
        <w:t xml:space="preserve"> 2. Автокөлік құралдарының зиянды (ластаушы) </w:t>
      </w:r>
      <w:r>
        <w:br/>
      </w:r>
      <w:r>
        <w:rPr>
          <w:rFonts w:ascii="Times New Roman"/>
          <w:b/>
          <w:i w:val="false"/>
          <w:color w:val="000000"/>
        </w:rPr>
        <w:t>заттар шығарындыларына қойылатын талаптар</w:t>
      </w:r>
    </w:p>
    <w:bookmarkEnd w:id="17"/>
    <w:bookmarkStart w:name="z11" w:id="18"/>
    <w:p>
      <w:pPr>
        <w:spacing w:after="0"/>
        <w:ind w:left="0"/>
        <w:jc w:val="both"/>
      </w:pPr>
      <w:r>
        <w:rPr>
          <w:rFonts w:ascii="Times New Roman"/>
          <w:b w:val="false"/>
          <w:i w:val="false"/>
          <w:color w:val="000000"/>
          <w:sz w:val="28"/>
        </w:rPr>
        <w:t>
      5. Қазақстан Республикасының аумағында айналымға шығарылатын автокөлік құралдары шығарындыларының үлестік нормативтері техникалық регламенттің 6, 7 және 8-тармақтарына сәйкес экологиялық кластар бойынша белгіленеді.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06.02.2013 </w:t>
      </w:r>
      <w:r>
        <w:rPr>
          <w:rFonts w:ascii="Times New Roman"/>
          <w:b w:val="false"/>
          <w:i w:val="false"/>
          <w:color w:val="ff0000"/>
          <w:sz w:val="28"/>
        </w:rPr>
        <w:t>N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2" w:id="19"/>
    <w:p>
      <w:pPr>
        <w:spacing w:after="0"/>
        <w:ind w:left="0"/>
        <w:jc w:val="both"/>
      </w:pPr>
      <w:r>
        <w:rPr>
          <w:rFonts w:ascii="Times New Roman"/>
          <w:b w:val="false"/>
          <w:i w:val="false"/>
          <w:color w:val="000000"/>
          <w:sz w:val="28"/>
        </w:rPr>
        <w:t xml:space="preserve">
      6. 2-экологиялық класта: </w:t>
      </w:r>
    </w:p>
    <w:bookmarkEnd w:id="19"/>
    <w:p>
      <w:pPr>
        <w:spacing w:after="0"/>
        <w:ind w:left="0"/>
        <w:jc w:val="both"/>
      </w:pPr>
      <w:r>
        <w:rPr>
          <w:rFonts w:ascii="Times New Roman"/>
          <w:b w:val="false"/>
          <w:i w:val="false"/>
          <w:color w:val="000000"/>
          <w:sz w:val="28"/>
        </w:rPr>
        <w:t>
      1) ең үлкен массасы 3,5 т аспайтын М</w:t>
      </w:r>
      <w:r>
        <w:rPr>
          <w:rFonts w:ascii="Times New Roman"/>
          <w:b w:val="false"/>
          <w:i w:val="false"/>
          <w:color w:val="000000"/>
          <w:vertAlign w:val="subscript"/>
        </w:rPr>
        <w:t>1</w:t>
      </w:r>
      <w:r>
        <w:rPr>
          <w:rFonts w:ascii="Times New Roman"/>
          <w:b w:val="false"/>
          <w:i w:val="false"/>
          <w:color w:val="000000"/>
          <w:sz w:val="28"/>
        </w:rPr>
        <w:t>, М</w:t>
      </w:r>
      <w:r>
        <w:rPr>
          <w:rFonts w:ascii="Times New Roman"/>
          <w:b w:val="false"/>
          <w:i w:val="false"/>
          <w:color w:val="000000"/>
          <w:vertAlign w:val="subscript"/>
        </w:rPr>
        <w:t>2</w:t>
      </w:r>
      <w:r>
        <w:rPr>
          <w:rFonts w:ascii="Times New Roman"/>
          <w:b w:val="false"/>
          <w:i w:val="false"/>
          <w:color w:val="000000"/>
          <w:sz w:val="28"/>
        </w:rPr>
        <w:t xml:space="preserve">, күшпен от алатын (бензинмен және газбен) және дизель қозғалтқышы бар N </w:t>
      </w:r>
      <w:r>
        <w:rPr>
          <w:rFonts w:ascii="Times New Roman"/>
          <w:b w:val="false"/>
          <w:i w:val="false"/>
          <w:color w:val="000000"/>
          <w:vertAlign w:val="subscript"/>
        </w:rPr>
        <w:t xml:space="preserve">1 </w:t>
      </w:r>
      <w:r>
        <w:rPr>
          <w:rFonts w:ascii="Times New Roman"/>
          <w:b w:val="false"/>
          <w:i w:val="false"/>
          <w:color w:val="000000"/>
          <w:sz w:val="28"/>
        </w:rPr>
        <w:t xml:space="preserve">санаттары үшін шығарындылардың үлестік нормативтері БҰҰ ЕЭК N 83-04 ережесінде (В, С, D шығарындылар деңгейі), БҰҰ ЕЭК 1-толықтыруы бар (тек дизельдер үшін) N 24-03 ережесінде көзделген шығарындылар нормативтері деңгейінде белгіленеді; </w:t>
      </w:r>
    </w:p>
    <w:p>
      <w:pPr>
        <w:spacing w:after="0"/>
        <w:ind w:left="0"/>
        <w:jc w:val="both"/>
      </w:pPr>
      <w:r>
        <w:rPr>
          <w:rFonts w:ascii="Times New Roman"/>
          <w:b w:val="false"/>
          <w:i w:val="false"/>
          <w:color w:val="000000"/>
          <w:sz w:val="28"/>
        </w:rPr>
        <w:t>
      2) ең үлкен массасы 3,5 т жоғары М</w:t>
      </w:r>
      <w:r>
        <w:rPr>
          <w:rFonts w:ascii="Times New Roman"/>
          <w:b w:val="false"/>
          <w:i w:val="false"/>
          <w:color w:val="000000"/>
          <w:vertAlign w:val="subscript"/>
        </w:rPr>
        <w:t>1</w:t>
      </w:r>
      <w:r>
        <w:rPr>
          <w:rFonts w:ascii="Times New Roman"/>
          <w:b w:val="false"/>
          <w:i w:val="false"/>
          <w:color w:val="000000"/>
          <w:sz w:val="28"/>
        </w:rPr>
        <w:t>, дизель және газ қозғалтқышы бар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 xml:space="preserve">3 </w:t>
      </w:r>
      <w:r>
        <w:rPr>
          <w:rFonts w:ascii="Times New Roman"/>
          <w:b w:val="false"/>
          <w:i w:val="false"/>
          <w:color w:val="000000"/>
          <w:sz w:val="28"/>
        </w:rPr>
        <w:t xml:space="preserve">санаттары үшін шығарындылардың үлестік нормативтері БҰҰ ЕЭК N 49-02 ережесінде (В шығарындылар деңгейі), БҰҰ ЕЭК 1-толықтыруы бар (тек дизельдер үшін) N 24-03 ережесінде көзделген шығарындылар нормативтері деңгейінде белгіленеді; </w:t>
      </w:r>
    </w:p>
    <w:p>
      <w:pPr>
        <w:spacing w:after="0"/>
        <w:ind w:left="0"/>
        <w:jc w:val="both"/>
      </w:pPr>
      <w:r>
        <w:rPr>
          <w:rFonts w:ascii="Times New Roman"/>
          <w:b w:val="false"/>
          <w:i w:val="false"/>
          <w:color w:val="000000"/>
          <w:sz w:val="28"/>
        </w:rPr>
        <w:t>
      3) ең үлкен массасы 3,5 т жоғары М</w:t>
      </w:r>
      <w:r>
        <w:rPr>
          <w:rFonts w:ascii="Times New Roman"/>
          <w:b w:val="false"/>
          <w:i w:val="false"/>
          <w:color w:val="000000"/>
          <w:vertAlign w:val="subscript"/>
        </w:rPr>
        <w:t xml:space="preserve">1 </w:t>
      </w:r>
      <w:r>
        <w:rPr>
          <w:rFonts w:ascii="Times New Roman"/>
          <w:b w:val="false"/>
          <w:i w:val="false"/>
          <w:color w:val="000000"/>
          <w:sz w:val="28"/>
        </w:rPr>
        <w:t>бензин қозғалтқышы бар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 xml:space="preserve">3 </w:t>
      </w:r>
      <w:r>
        <w:rPr>
          <w:rFonts w:ascii="Times New Roman"/>
          <w:b w:val="false"/>
          <w:i w:val="false"/>
          <w:color w:val="000000"/>
          <w:sz w:val="28"/>
        </w:rPr>
        <w:t>санаттары үшін шығарындылардың үлестік нормативтері БҰҰ ЕЭК N 49-03 ережесінде көзделген сынақтар кезіндегі шығарындылар нормативтері деңгейінде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Үкіметінің 24.09.2010 </w:t>
      </w:r>
      <w:r>
        <w:rPr>
          <w:rFonts w:ascii="Times New Roman"/>
          <w:b w:val="false"/>
          <w:i w:val="false"/>
          <w:color w:val="ff0000"/>
          <w:sz w:val="28"/>
        </w:rPr>
        <w:t>№ 977</w:t>
      </w:r>
      <w:r>
        <w:rPr>
          <w:rFonts w:ascii="Times New Roman"/>
          <w:b w:val="false"/>
          <w:i w:val="false"/>
          <w:color w:val="ff0000"/>
          <w:sz w:val="28"/>
        </w:rPr>
        <w:t xml:space="preserve"> (алғашқы ресми жарияланған күнінен бастап қолданысқа енгізіледі); 06.02.2013 </w:t>
      </w:r>
      <w:r>
        <w:rPr>
          <w:rFonts w:ascii="Times New Roman"/>
          <w:b w:val="false"/>
          <w:i w:val="false"/>
          <w:color w:val="ff0000"/>
          <w:sz w:val="28"/>
        </w:rPr>
        <w:t>N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13" w:id="20"/>
    <w:p>
      <w:pPr>
        <w:spacing w:after="0"/>
        <w:ind w:left="0"/>
        <w:jc w:val="both"/>
      </w:pPr>
      <w:r>
        <w:rPr>
          <w:rFonts w:ascii="Times New Roman"/>
          <w:b w:val="false"/>
          <w:i w:val="false"/>
          <w:color w:val="000000"/>
          <w:sz w:val="28"/>
        </w:rPr>
        <w:t xml:space="preserve">
      7. 3-экологиялық класта: </w:t>
      </w:r>
    </w:p>
    <w:bookmarkEnd w:id="20"/>
    <w:p>
      <w:pPr>
        <w:spacing w:after="0"/>
        <w:ind w:left="0"/>
        <w:jc w:val="both"/>
      </w:pPr>
      <w:r>
        <w:rPr>
          <w:rFonts w:ascii="Times New Roman"/>
          <w:b w:val="false"/>
          <w:i w:val="false"/>
          <w:color w:val="000000"/>
          <w:sz w:val="28"/>
        </w:rPr>
        <w:t>
      1) ең үлкен массасы 3,5 т аспайтын М</w:t>
      </w:r>
      <w:r>
        <w:rPr>
          <w:rFonts w:ascii="Times New Roman"/>
          <w:b w:val="false"/>
          <w:i w:val="false"/>
          <w:color w:val="000000"/>
          <w:vertAlign w:val="subscript"/>
        </w:rPr>
        <w:t>1</w:t>
      </w:r>
      <w:r>
        <w:rPr>
          <w:rFonts w:ascii="Times New Roman"/>
          <w:b w:val="false"/>
          <w:i w:val="false"/>
          <w:color w:val="000000"/>
          <w:sz w:val="28"/>
        </w:rPr>
        <w:t>, М</w:t>
      </w:r>
      <w:r>
        <w:rPr>
          <w:rFonts w:ascii="Times New Roman"/>
          <w:b w:val="false"/>
          <w:i w:val="false"/>
          <w:color w:val="000000"/>
          <w:vertAlign w:val="subscript"/>
        </w:rPr>
        <w:t>2</w:t>
      </w:r>
      <w:r>
        <w:rPr>
          <w:rFonts w:ascii="Times New Roman"/>
          <w:b w:val="false"/>
          <w:i w:val="false"/>
          <w:color w:val="000000"/>
          <w:sz w:val="28"/>
        </w:rPr>
        <w:t>, күшпен от алатын (бензин, газ және дизель қозғалтқышы бар N</w:t>
      </w:r>
      <w:r>
        <w:rPr>
          <w:rFonts w:ascii="Times New Roman"/>
          <w:b w:val="false"/>
          <w:i w:val="false"/>
          <w:color w:val="000000"/>
          <w:vertAlign w:val="subscript"/>
        </w:rPr>
        <w:t xml:space="preserve">1 </w:t>
      </w:r>
      <w:r>
        <w:rPr>
          <w:rFonts w:ascii="Times New Roman"/>
          <w:b w:val="false"/>
          <w:i w:val="false"/>
          <w:color w:val="000000"/>
          <w:sz w:val="28"/>
        </w:rPr>
        <w:t xml:space="preserve">санаттары үшін шығарындылардың үлестік нормативтері БҰҰ ЕЭК 1-3-түзетулері, 1-5-толықтырулары (А шығарындылар деңгейі), бар N 83-05 ережесінде, БҰҰ ЕЭК 1-толықтыруы (тек дизельдер үшін) бар N 24-03 ережесінде көзделген шығарындылар нормативтері деңгейінде белгіленеді; </w:t>
      </w:r>
    </w:p>
    <w:p>
      <w:pPr>
        <w:spacing w:after="0"/>
        <w:ind w:left="0"/>
        <w:jc w:val="both"/>
      </w:pPr>
      <w:r>
        <w:rPr>
          <w:rFonts w:ascii="Times New Roman"/>
          <w:b w:val="false"/>
          <w:i w:val="false"/>
          <w:color w:val="000000"/>
          <w:sz w:val="28"/>
        </w:rPr>
        <w:t>
      2) ең үлкен массасы 3,5 т жоғары М</w:t>
      </w:r>
      <w:r>
        <w:rPr>
          <w:rFonts w:ascii="Times New Roman"/>
          <w:b w:val="false"/>
          <w:i w:val="false"/>
          <w:color w:val="000000"/>
          <w:vertAlign w:val="subscript"/>
        </w:rPr>
        <w:t>1</w:t>
      </w:r>
      <w:r>
        <w:rPr>
          <w:rFonts w:ascii="Times New Roman"/>
          <w:b w:val="false"/>
          <w:i w:val="false"/>
          <w:color w:val="000000"/>
          <w:sz w:val="28"/>
        </w:rPr>
        <w:t>, дизель және газ қозғалтқышы бар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 xml:space="preserve">3 </w:t>
      </w:r>
      <w:r>
        <w:rPr>
          <w:rFonts w:ascii="Times New Roman"/>
          <w:b w:val="false"/>
          <w:i w:val="false"/>
          <w:color w:val="000000"/>
          <w:sz w:val="28"/>
        </w:rPr>
        <w:t xml:space="preserve">санаттары үшін шығарындылардың үлестік нормативтері БҰҰ ЕЭК N 49-04 ережесінде (А шығарындылар деңгейі), БҰҰ ЕЭК 1-толықтыруы (тек дизельдер үшін) бар N 24-03 ережесінде көзделген шығарындылар нормативтері деңгейінде белгіленеді; </w:t>
      </w:r>
    </w:p>
    <w:p>
      <w:pPr>
        <w:spacing w:after="0"/>
        <w:ind w:left="0"/>
        <w:jc w:val="both"/>
      </w:pPr>
      <w:r>
        <w:rPr>
          <w:rFonts w:ascii="Times New Roman"/>
          <w:b w:val="false"/>
          <w:i w:val="false"/>
          <w:color w:val="000000"/>
          <w:sz w:val="28"/>
        </w:rPr>
        <w:t>
      3) ең үлкен массасы 3,5 т жоғары М</w:t>
      </w:r>
      <w:r>
        <w:rPr>
          <w:rFonts w:ascii="Times New Roman"/>
          <w:b w:val="false"/>
          <w:i w:val="false"/>
          <w:color w:val="000000"/>
          <w:vertAlign w:val="subscript"/>
        </w:rPr>
        <w:t>1</w:t>
      </w:r>
      <w:r>
        <w:rPr>
          <w:rFonts w:ascii="Times New Roman"/>
          <w:b w:val="false"/>
          <w:i w:val="false"/>
          <w:color w:val="000000"/>
          <w:sz w:val="28"/>
        </w:rPr>
        <w:t>, бензин қозғалтқышы бар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 xml:space="preserve">3 </w:t>
      </w:r>
      <w:r>
        <w:rPr>
          <w:rFonts w:ascii="Times New Roman"/>
          <w:b w:val="false"/>
          <w:i w:val="false"/>
          <w:color w:val="000000"/>
          <w:sz w:val="28"/>
        </w:rPr>
        <w:t xml:space="preserve">санаттары үшін шығарындылардың үлестік нормативтері БҰҰ ЕЭК N 49-03 ережесінде көзделген сынақтар (ЕТС сынау циклы) кезіндегі шығарындылар нормативтері деңгейінде белгіленеді; </w:t>
      </w:r>
    </w:p>
    <w:p>
      <w:pPr>
        <w:spacing w:after="0"/>
        <w:ind w:left="0"/>
        <w:jc w:val="both"/>
      </w:pPr>
      <w:r>
        <w:rPr>
          <w:rFonts w:ascii="Times New Roman"/>
          <w:b w:val="false"/>
          <w:i w:val="false"/>
          <w:color w:val="000000"/>
          <w:sz w:val="28"/>
        </w:rPr>
        <w:t>
      4) ең үлкен массасы 3,5 т жоғары М</w:t>
      </w:r>
      <w:r>
        <w:rPr>
          <w:rFonts w:ascii="Times New Roman"/>
          <w:b w:val="false"/>
          <w:i w:val="false"/>
          <w:color w:val="000000"/>
          <w:vertAlign w:val="subscript"/>
        </w:rPr>
        <w:t>1</w:t>
      </w:r>
      <w:r>
        <w:rPr>
          <w:rFonts w:ascii="Times New Roman"/>
          <w:b w:val="false"/>
          <w:i w:val="false"/>
          <w:color w:val="000000"/>
          <w:sz w:val="28"/>
        </w:rPr>
        <w:t>, өткіштігі жоғары дизельдері бар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 xml:space="preserve">3 </w:t>
      </w:r>
      <w:r>
        <w:rPr>
          <w:rFonts w:ascii="Times New Roman"/>
          <w:b w:val="false"/>
          <w:i w:val="false"/>
          <w:color w:val="000000"/>
          <w:sz w:val="28"/>
        </w:rPr>
        <w:t>санаттары үшін шығарындылардың үлестік нормативтері БҰҰ ЕЭК 1, 2-толықтырулары бар N 96-01 ережесінде, БҰҰ ЕЭК 1-толықтыруы (тек дизельдер үшін) бар N 24-03 ережесінде көзделген шығарындылар нормативтері деңгейінде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Үкіметінің 24.09.2010 </w:t>
      </w:r>
      <w:r>
        <w:rPr>
          <w:rFonts w:ascii="Times New Roman"/>
          <w:b w:val="false"/>
          <w:i w:val="false"/>
          <w:color w:val="ff0000"/>
          <w:sz w:val="28"/>
        </w:rPr>
        <w:t>№ 977</w:t>
      </w:r>
      <w:r>
        <w:rPr>
          <w:rFonts w:ascii="Times New Roman"/>
          <w:b w:val="false"/>
          <w:i w:val="false"/>
          <w:color w:val="ff0000"/>
          <w:sz w:val="28"/>
        </w:rPr>
        <w:t xml:space="preserve"> (алғашқы ресми жарияланған күнінен бастап қолданысқа енгізіледі); 06.02.2013 </w:t>
      </w:r>
      <w:r>
        <w:rPr>
          <w:rFonts w:ascii="Times New Roman"/>
          <w:b w:val="false"/>
          <w:i w:val="false"/>
          <w:color w:val="ff0000"/>
          <w:sz w:val="28"/>
        </w:rPr>
        <w:t>N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xml:space="preserve">
      8. 4-экологиялық класта: </w:t>
      </w:r>
    </w:p>
    <w:bookmarkEnd w:id="21"/>
    <w:p>
      <w:pPr>
        <w:spacing w:after="0"/>
        <w:ind w:left="0"/>
        <w:jc w:val="both"/>
      </w:pPr>
      <w:r>
        <w:rPr>
          <w:rFonts w:ascii="Times New Roman"/>
          <w:b w:val="false"/>
          <w:i w:val="false"/>
          <w:color w:val="000000"/>
          <w:sz w:val="28"/>
        </w:rPr>
        <w:t>
      1) ең үлкен массасы 3,5 т аспайтын М</w:t>
      </w:r>
      <w:r>
        <w:rPr>
          <w:rFonts w:ascii="Times New Roman"/>
          <w:b w:val="false"/>
          <w:i w:val="false"/>
          <w:color w:val="000000"/>
          <w:vertAlign w:val="subscript"/>
        </w:rPr>
        <w:t>1</w:t>
      </w:r>
      <w:r>
        <w:rPr>
          <w:rFonts w:ascii="Times New Roman"/>
          <w:b w:val="false"/>
          <w:i w:val="false"/>
          <w:color w:val="000000"/>
          <w:sz w:val="28"/>
        </w:rPr>
        <w:t>, М</w:t>
      </w:r>
      <w:r>
        <w:rPr>
          <w:rFonts w:ascii="Times New Roman"/>
          <w:b w:val="false"/>
          <w:i w:val="false"/>
          <w:color w:val="000000"/>
          <w:vertAlign w:val="subscript"/>
        </w:rPr>
        <w:t>2</w:t>
      </w:r>
      <w:r>
        <w:rPr>
          <w:rFonts w:ascii="Times New Roman"/>
          <w:b w:val="false"/>
          <w:i w:val="false"/>
          <w:color w:val="000000"/>
          <w:sz w:val="28"/>
        </w:rPr>
        <w:t>, күшпен от алатын (бензинмен, газ) және дизель қозғалтқышы бар М</w:t>
      </w:r>
      <w:r>
        <w:rPr>
          <w:rFonts w:ascii="Times New Roman"/>
          <w:b w:val="false"/>
          <w:i w:val="false"/>
          <w:color w:val="000000"/>
          <w:vertAlign w:val="subscript"/>
        </w:rPr>
        <w:t xml:space="preserve">1 </w:t>
      </w:r>
      <w:r>
        <w:rPr>
          <w:rFonts w:ascii="Times New Roman"/>
          <w:b w:val="false"/>
          <w:i w:val="false"/>
          <w:color w:val="000000"/>
          <w:sz w:val="28"/>
        </w:rPr>
        <w:t xml:space="preserve">санаттары үшін шығарындылардың үлестік нормативтері 1-3-түзетулері бар, 1-5-толықтырулары (В1 шығарындылар деңгейі), БҰҰ ЕЭК N 83-05 ережесінде (В, С, D шығарындылар деңгейі), БҰҰ ЕЭК 1-толықтыруы (тек дизельдер үшін) бар N 24-03 ережесінде көзделген шығарындылар нормативтері деңгейінде белгіленеді; </w:t>
      </w:r>
    </w:p>
    <w:p>
      <w:pPr>
        <w:spacing w:after="0"/>
        <w:ind w:left="0"/>
        <w:jc w:val="both"/>
      </w:pPr>
      <w:r>
        <w:rPr>
          <w:rFonts w:ascii="Times New Roman"/>
          <w:b w:val="false"/>
          <w:i w:val="false"/>
          <w:color w:val="000000"/>
          <w:sz w:val="28"/>
        </w:rPr>
        <w:t>
      2) ең үлкен массасы 3,5 т жоғары М</w:t>
      </w:r>
      <w:r>
        <w:rPr>
          <w:rFonts w:ascii="Times New Roman"/>
          <w:b w:val="false"/>
          <w:i w:val="false"/>
          <w:color w:val="000000"/>
          <w:vertAlign w:val="subscript"/>
        </w:rPr>
        <w:t>1</w:t>
      </w:r>
      <w:r>
        <w:rPr>
          <w:rFonts w:ascii="Times New Roman"/>
          <w:b w:val="false"/>
          <w:i w:val="false"/>
          <w:color w:val="000000"/>
          <w:sz w:val="28"/>
        </w:rPr>
        <w:t>, дизель және газ қозғалтқышы бар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 xml:space="preserve">3 </w:t>
      </w:r>
      <w:r>
        <w:rPr>
          <w:rFonts w:ascii="Times New Roman"/>
          <w:b w:val="false"/>
          <w:i w:val="false"/>
          <w:color w:val="000000"/>
          <w:sz w:val="28"/>
        </w:rPr>
        <w:t xml:space="preserve">санаттары үшін шығарындылардың үлестік нормативтері БҰҰ ЕЭК N 49-04 ережесінде (В1 шығарындылар деңгейі), БҰҰ ЕЭК 1-толықтыруы (тек дизельдер үшін) бар N 24-03 ережесінде көзделген шығарындылар нормативтері деңгейінде белгіленеді; </w:t>
      </w:r>
    </w:p>
    <w:p>
      <w:pPr>
        <w:spacing w:after="0"/>
        <w:ind w:left="0"/>
        <w:jc w:val="both"/>
      </w:pPr>
      <w:r>
        <w:rPr>
          <w:rFonts w:ascii="Times New Roman"/>
          <w:b w:val="false"/>
          <w:i w:val="false"/>
          <w:color w:val="000000"/>
          <w:sz w:val="28"/>
        </w:rPr>
        <w:t>
      3) ең үлкен массасы 3,5 т жоғары М</w:t>
      </w:r>
      <w:r>
        <w:rPr>
          <w:rFonts w:ascii="Times New Roman"/>
          <w:b w:val="false"/>
          <w:i w:val="false"/>
          <w:color w:val="000000"/>
          <w:vertAlign w:val="subscript"/>
        </w:rPr>
        <w:t>1</w:t>
      </w:r>
      <w:r>
        <w:rPr>
          <w:rFonts w:ascii="Times New Roman"/>
          <w:b w:val="false"/>
          <w:i w:val="false"/>
          <w:color w:val="000000"/>
          <w:sz w:val="28"/>
        </w:rPr>
        <w:t>, бензин қозғалтқышы бар М</w:t>
      </w:r>
      <w:r>
        <w:rPr>
          <w:rFonts w:ascii="Times New Roman"/>
          <w:b w:val="false"/>
          <w:i w:val="false"/>
          <w:color w:val="000000"/>
          <w:vertAlign w:val="subscript"/>
        </w:rPr>
        <w:t>2</w:t>
      </w: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N</w:t>
      </w:r>
      <w:r>
        <w:rPr>
          <w:rFonts w:ascii="Times New Roman"/>
          <w:b w:val="false"/>
          <w:i w:val="false"/>
          <w:color w:val="000000"/>
          <w:vertAlign w:val="subscript"/>
        </w:rPr>
        <w:t xml:space="preserve">3 </w:t>
      </w:r>
      <w:r>
        <w:rPr>
          <w:rFonts w:ascii="Times New Roman"/>
          <w:b w:val="false"/>
          <w:i w:val="false"/>
          <w:color w:val="000000"/>
          <w:sz w:val="28"/>
        </w:rPr>
        <w:t>санаттары үшін шығарындылардың үлестік нормативтері БҰҰ ЕЭК N 49-03 ережесінде көзделген сынақтар (ЕТС сынау циклы) кезіндегі шығарындылар нормативтері деңгейінде белгіленеді;</w:t>
      </w:r>
    </w:p>
    <w:p>
      <w:pPr>
        <w:spacing w:after="0"/>
        <w:ind w:left="0"/>
        <w:jc w:val="both"/>
      </w:pPr>
      <w:r>
        <w:rPr>
          <w:rFonts w:ascii="Times New Roman"/>
          <w:b w:val="false"/>
          <w:i w:val="false"/>
          <w:color w:val="000000"/>
          <w:sz w:val="28"/>
        </w:rPr>
        <w:t>
      4) ең үлкен массасы 3,5 тоннадан жоғары М1, барлық доңғалақтарға жетектің жоғарғы өткізгіштігі, оның ішінде осьтердің бірінің өшірілетін жетегімен, дизелі бар М2, М3, N1, N2, N3 санаттары үшін шығарындылардың үлестік нормативі БҰҰ ЕЭК № 96-02 ережесінде көзделген шығарындылардың нормативті деңгейінде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Үкіметінің 24.09.2010 </w:t>
      </w:r>
      <w:r>
        <w:rPr>
          <w:rFonts w:ascii="Times New Roman"/>
          <w:b w:val="false"/>
          <w:i w:val="false"/>
          <w:color w:val="ff0000"/>
          <w:sz w:val="28"/>
        </w:rPr>
        <w:t>№ 977</w:t>
      </w:r>
      <w:r>
        <w:rPr>
          <w:rFonts w:ascii="Times New Roman"/>
          <w:b w:val="false"/>
          <w:i w:val="false"/>
          <w:color w:val="ff0000"/>
          <w:sz w:val="28"/>
        </w:rPr>
        <w:t xml:space="preserve"> (алғашқы ресми жарияланған күнінен бастап қолданысқа енгізіледі); 06.02.2013 </w:t>
      </w:r>
      <w:r>
        <w:rPr>
          <w:rFonts w:ascii="Times New Roman"/>
          <w:b w:val="false"/>
          <w:i w:val="false"/>
          <w:color w:val="ff0000"/>
          <w:sz w:val="28"/>
        </w:rPr>
        <w:t>N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15" w:id="22"/>
    <w:p>
      <w:pPr>
        <w:spacing w:after="0"/>
        <w:ind w:left="0"/>
        <w:jc w:val="both"/>
      </w:pPr>
      <w:r>
        <w:rPr>
          <w:rFonts w:ascii="Times New Roman"/>
          <w:b w:val="false"/>
          <w:i w:val="false"/>
          <w:color w:val="000000"/>
          <w:sz w:val="28"/>
        </w:rPr>
        <w:t>
      9. Техникалық регламенттің 6, 7 және 8-тармақтарында көрсетілген автокөлік құралдары шығарындыларының үлестік нормативтерінің орындалуын қамтамасыз ететін отын сипаттамасына Қазақстан Республикасының заңнамасына сәйкес экологиялық кластар бойынша негізгі техникалық талаптар қойылады.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06.02.2013 </w:t>
      </w:r>
      <w:r>
        <w:rPr>
          <w:rFonts w:ascii="Times New Roman"/>
          <w:b w:val="false"/>
          <w:i w:val="false"/>
          <w:color w:val="ff0000"/>
          <w:sz w:val="28"/>
        </w:rPr>
        <w:t>N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6" w:id="23"/>
    <w:p>
      <w:pPr>
        <w:spacing w:after="0"/>
        <w:ind w:left="0"/>
        <w:jc w:val="left"/>
      </w:pPr>
      <w:r>
        <w:rPr>
          <w:rFonts w:ascii="Times New Roman"/>
          <w:b/>
          <w:i w:val="false"/>
          <w:color w:val="000000"/>
        </w:rPr>
        <w:t xml:space="preserve"> 3. Сәйкестікті растау</w:t>
      </w:r>
    </w:p>
    <w:bookmarkEnd w:id="23"/>
    <w:bookmarkStart w:name="z17" w:id="24"/>
    <w:p>
      <w:pPr>
        <w:spacing w:after="0"/>
        <w:ind w:left="0"/>
        <w:jc w:val="both"/>
      </w:pPr>
      <w:r>
        <w:rPr>
          <w:rFonts w:ascii="Times New Roman"/>
          <w:b w:val="false"/>
          <w:i w:val="false"/>
          <w:color w:val="000000"/>
          <w:sz w:val="28"/>
        </w:rPr>
        <w:t xml:space="preserve">
      10. Автокөлік құралдарының техникалық регламенттің 3, 4, 5 және одан жоғары экологиялық кластар бойынша талаптарына сәйкестігі "Автокөлік құралдарының қауіпсіздігіне қойылатын талаптар" техникалық регламентін бекіту туралы" Қазақстан Республикасы Үкіметінің 2008 жылғы 9 шілдедегі № 675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берілетін сәйкестік сертификаттарымен куәландырылады.</w:t>
      </w:r>
    </w:p>
    <w:bookmarkEnd w:id="24"/>
    <w:bookmarkStart w:name="z39" w:id="25"/>
    <w:p>
      <w:pPr>
        <w:spacing w:after="0"/>
        <w:ind w:left="0"/>
        <w:jc w:val="both"/>
      </w:pPr>
      <w:r>
        <w:rPr>
          <w:rFonts w:ascii="Times New Roman"/>
          <w:b w:val="false"/>
          <w:i w:val="false"/>
          <w:color w:val="000000"/>
          <w:sz w:val="28"/>
        </w:rPr>
        <w:t>
      Ұсынылатын көлік құралында экологиялық кластарға сәйкес келетін пайдаланылған газдарды бейтараптандыру жүйесінің болуын растау дайындаушы зауыттың сертификаты немесе көлік құралы паспортының түпнұсқасы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06.02.2013 </w:t>
      </w:r>
      <w:r>
        <w:rPr>
          <w:rFonts w:ascii="Times New Roman"/>
          <w:b w:val="false"/>
          <w:i w:val="false"/>
          <w:color w:val="ff0000"/>
          <w:sz w:val="28"/>
        </w:rPr>
        <w:t>N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8" w:id="26"/>
    <w:p>
      <w:pPr>
        <w:spacing w:after="0"/>
        <w:ind w:left="0"/>
        <w:jc w:val="both"/>
      </w:pPr>
      <w:r>
        <w:rPr>
          <w:rFonts w:ascii="Times New Roman"/>
          <w:b w:val="false"/>
          <w:i w:val="false"/>
          <w:color w:val="000000"/>
          <w:sz w:val="28"/>
        </w:rPr>
        <w:t xml:space="preserve">
      11. Отынның Техникалық регламенттің талаптарына сәйкестігі Қазақстан Республикасының техникалық реттеу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тәртіппен берілетін сәйкестік сертификатымен куәландырылады. </w:t>
      </w:r>
    </w:p>
    <w:bookmarkEnd w:id="26"/>
    <w:bookmarkStart w:name="z19" w:id="27"/>
    <w:p>
      <w:pPr>
        <w:spacing w:after="0"/>
        <w:ind w:left="0"/>
        <w:jc w:val="left"/>
      </w:pPr>
      <w:r>
        <w:rPr>
          <w:rFonts w:ascii="Times New Roman"/>
          <w:b/>
          <w:i w:val="false"/>
          <w:color w:val="000000"/>
        </w:rPr>
        <w:t xml:space="preserve"> 4. Сәйкестік презумпциясы</w:t>
      </w:r>
    </w:p>
    <w:bookmarkEnd w:id="27"/>
    <w:bookmarkStart w:name="z20" w:id="28"/>
    <w:p>
      <w:pPr>
        <w:spacing w:after="0"/>
        <w:ind w:left="0"/>
        <w:jc w:val="both"/>
      </w:pPr>
      <w:r>
        <w:rPr>
          <w:rFonts w:ascii="Times New Roman"/>
          <w:b w:val="false"/>
          <w:i w:val="false"/>
          <w:color w:val="ff0000"/>
          <w:sz w:val="28"/>
        </w:rPr>
        <w:t xml:space="preserve">
      Ескерту. 4-бөлім алынып тасталды - ҚР Үкіметінің 21.07.2009 </w:t>
      </w:r>
      <w:r>
        <w:rPr>
          <w:rFonts w:ascii="Times New Roman"/>
          <w:b w:val="false"/>
          <w:i w:val="false"/>
          <w:color w:val="ff0000"/>
          <w:sz w:val="28"/>
        </w:rPr>
        <w:t>N 1109</w:t>
      </w:r>
      <w:r>
        <w:rPr>
          <w:rFonts w:ascii="Times New Roman"/>
          <w:b w:val="false"/>
          <w:i w:val="false"/>
          <w:color w:val="ff0000"/>
          <w:sz w:val="28"/>
        </w:rPr>
        <w:t xml:space="preserve"> Қаулысымен. </w:t>
      </w:r>
    </w:p>
    <w:bookmarkEnd w:id="28"/>
    <w:bookmarkStart w:name="z22" w:id="29"/>
    <w:p>
      <w:pPr>
        <w:spacing w:after="0"/>
        <w:ind w:left="0"/>
        <w:jc w:val="left"/>
      </w:pPr>
      <w:r>
        <w:rPr>
          <w:rFonts w:ascii="Times New Roman"/>
          <w:b/>
          <w:i w:val="false"/>
          <w:color w:val="000000"/>
        </w:rPr>
        <w:t xml:space="preserve"> 5. Қолданысқа енгізудің тәртібі мен мерзімі</w:t>
      </w:r>
    </w:p>
    <w:bookmarkEnd w:id="29"/>
    <w:bookmarkStart w:name="z23" w:id="30"/>
    <w:p>
      <w:pPr>
        <w:spacing w:after="0"/>
        <w:ind w:left="0"/>
        <w:jc w:val="both"/>
      </w:pPr>
      <w:r>
        <w:rPr>
          <w:rFonts w:ascii="Times New Roman"/>
          <w:b w:val="false"/>
          <w:i w:val="false"/>
          <w:color w:val="000000"/>
          <w:sz w:val="28"/>
        </w:rPr>
        <w:t>
      14. Қазақстан Республикасының аумағында автокөлік құралдары шығарындыларының үлестік нормативтері техникалық регламентке сәйкес мынадай мерзімдерде:</w:t>
      </w:r>
    </w:p>
    <w:bookmarkEnd w:id="30"/>
    <w:bookmarkStart w:name="z40" w:id="31"/>
    <w:p>
      <w:pPr>
        <w:spacing w:after="0"/>
        <w:ind w:left="0"/>
        <w:jc w:val="both"/>
      </w:pPr>
      <w:r>
        <w:rPr>
          <w:rFonts w:ascii="Times New Roman"/>
          <w:b w:val="false"/>
          <w:i w:val="false"/>
          <w:color w:val="000000"/>
          <w:sz w:val="28"/>
        </w:rPr>
        <w:t>
      1) 2-экологиялық класс 2009 жылғы 15 шілдеден;</w:t>
      </w:r>
    </w:p>
    <w:bookmarkEnd w:id="31"/>
    <w:bookmarkStart w:name="z41" w:id="32"/>
    <w:p>
      <w:pPr>
        <w:spacing w:after="0"/>
        <w:ind w:left="0"/>
        <w:jc w:val="both"/>
      </w:pPr>
      <w:r>
        <w:rPr>
          <w:rFonts w:ascii="Times New Roman"/>
          <w:b w:val="false"/>
          <w:i w:val="false"/>
          <w:color w:val="000000"/>
          <w:sz w:val="28"/>
        </w:rPr>
        <w:t>
      2) 3-экологиялық класс 2013 жылғы 1 қаңтардан;</w:t>
      </w:r>
    </w:p>
    <w:bookmarkEnd w:id="32"/>
    <w:bookmarkStart w:name="z42" w:id="33"/>
    <w:p>
      <w:pPr>
        <w:spacing w:after="0"/>
        <w:ind w:left="0"/>
        <w:jc w:val="both"/>
      </w:pPr>
      <w:r>
        <w:rPr>
          <w:rFonts w:ascii="Times New Roman"/>
          <w:b w:val="false"/>
          <w:i w:val="false"/>
          <w:color w:val="000000"/>
          <w:sz w:val="28"/>
        </w:rPr>
        <w:t>
      3) 4-экологиялық класс:</w:t>
      </w:r>
    </w:p>
    <w:bookmarkEnd w:id="33"/>
    <w:bookmarkStart w:name="z43" w:id="34"/>
    <w:p>
      <w:pPr>
        <w:spacing w:after="0"/>
        <w:ind w:left="0"/>
        <w:jc w:val="both"/>
      </w:pPr>
      <w:r>
        <w:rPr>
          <w:rFonts w:ascii="Times New Roman"/>
          <w:b w:val="false"/>
          <w:i w:val="false"/>
          <w:color w:val="000000"/>
          <w:sz w:val="28"/>
        </w:rPr>
        <w:t>
      Қазақстан Республикасының аумағына әкелінетін автокөлік құралдарына қатысты 2013 жылғы 1 шілдеден;</w:t>
      </w:r>
    </w:p>
    <w:bookmarkEnd w:id="34"/>
    <w:bookmarkStart w:name="z44" w:id="35"/>
    <w:p>
      <w:pPr>
        <w:spacing w:after="0"/>
        <w:ind w:left="0"/>
        <w:jc w:val="both"/>
      </w:pPr>
      <w:r>
        <w:rPr>
          <w:rFonts w:ascii="Times New Roman"/>
          <w:b w:val="false"/>
          <w:i w:val="false"/>
          <w:color w:val="000000"/>
          <w:sz w:val="28"/>
        </w:rPr>
        <w:t>
      Қазақстан Республикасында өндірілетін автокөлік құралдарына қатысты 2014 жылғы 1 қаңтардан бастап;</w:t>
      </w:r>
    </w:p>
    <w:bookmarkEnd w:id="35"/>
    <w:bookmarkStart w:name="z51" w:id="36"/>
    <w:p>
      <w:pPr>
        <w:spacing w:after="0"/>
        <w:ind w:left="0"/>
        <w:jc w:val="both"/>
      </w:pPr>
      <w:r>
        <w:rPr>
          <w:rFonts w:ascii="Times New Roman"/>
          <w:b w:val="false"/>
          <w:i w:val="false"/>
          <w:color w:val="000000"/>
          <w:sz w:val="28"/>
        </w:rPr>
        <w:t>
      дизельдік отында жұмыс істейтін іштен жану қозғалтқыштары бар М</w:t>
      </w:r>
      <w:r>
        <w:rPr>
          <w:rFonts w:ascii="Times New Roman"/>
          <w:b w:val="false"/>
          <w:i w:val="false"/>
          <w:color w:val="000000"/>
          <w:vertAlign w:val="subscript"/>
        </w:rPr>
        <w:t>3</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және N</w:t>
      </w:r>
      <w:r>
        <w:rPr>
          <w:rFonts w:ascii="Times New Roman"/>
          <w:b w:val="false"/>
          <w:i w:val="false"/>
          <w:color w:val="000000"/>
          <w:vertAlign w:val="subscript"/>
        </w:rPr>
        <w:t>3</w:t>
      </w:r>
      <w:r>
        <w:rPr>
          <w:rFonts w:ascii="Times New Roman"/>
          <w:b w:val="false"/>
          <w:i w:val="false"/>
          <w:color w:val="000000"/>
          <w:sz w:val="28"/>
        </w:rPr>
        <w:t xml:space="preserve"> санатты автокөлік құралдарына 2015 жылғы 1 қаңтардан бастап қолданысқа енгiзiледi.</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06.02.2013 </w:t>
      </w:r>
      <w:r>
        <w:rPr>
          <w:rFonts w:ascii="Times New Roman"/>
          <w:b w:val="false"/>
          <w:i w:val="false"/>
          <w:color w:val="ff0000"/>
          <w:sz w:val="28"/>
        </w:rPr>
        <w:t>N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өзгеріс енгізілді - ҚР Үкіметінің 04.02.2014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37"/>
    <w:p>
      <w:pPr>
        <w:spacing w:after="0"/>
        <w:ind w:left="0"/>
        <w:jc w:val="both"/>
      </w:pPr>
      <w:r>
        <w:rPr>
          <w:rFonts w:ascii="Times New Roman"/>
          <w:b w:val="false"/>
          <w:i w:val="false"/>
          <w:color w:val="000000"/>
          <w:sz w:val="28"/>
        </w:rPr>
        <w:t>
      15. Автокөлік құралдарына арналған отынның сипаттамаларына қойылатын негізгі техникалық талаптар Қазақстан Республикасының заңнамасына сәйкес мынадай мерзімдерде:</w:t>
      </w:r>
    </w:p>
    <w:bookmarkEnd w:id="37"/>
    <w:bookmarkStart w:name="z45" w:id="38"/>
    <w:p>
      <w:pPr>
        <w:spacing w:after="0"/>
        <w:ind w:left="0"/>
        <w:jc w:val="both"/>
      </w:pPr>
      <w:r>
        <w:rPr>
          <w:rFonts w:ascii="Times New Roman"/>
          <w:b w:val="false"/>
          <w:i w:val="false"/>
          <w:color w:val="000000"/>
          <w:sz w:val="28"/>
        </w:rPr>
        <w:t>
      1) 2-экологиялық класс 2010 жылғы 1 қаңтардан;</w:t>
      </w:r>
    </w:p>
    <w:bookmarkEnd w:id="38"/>
    <w:bookmarkStart w:name="z46" w:id="39"/>
    <w:p>
      <w:pPr>
        <w:spacing w:after="0"/>
        <w:ind w:left="0"/>
        <w:jc w:val="both"/>
      </w:pPr>
      <w:r>
        <w:rPr>
          <w:rFonts w:ascii="Times New Roman"/>
          <w:b w:val="false"/>
          <w:i w:val="false"/>
          <w:color w:val="000000"/>
          <w:sz w:val="28"/>
        </w:rPr>
        <w:t>
      2) 3-экологиялық класс 2014 жылғы 1 қаңтардан;</w:t>
      </w:r>
    </w:p>
    <w:bookmarkEnd w:id="39"/>
    <w:bookmarkStart w:name="z47" w:id="40"/>
    <w:p>
      <w:pPr>
        <w:spacing w:after="0"/>
        <w:ind w:left="0"/>
        <w:jc w:val="both"/>
      </w:pPr>
      <w:r>
        <w:rPr>
          <w:rFonts w:ascii="Times New Roman"/>
          <w:b w:val="false"/>
          <w:i w:val="false"/>
          <w:color w:val="000000"/>
          <w:sz w:val="28"/>
        </w:rPr>
        <w:t>
      3) 4-экологиялық класс 2016 жылғы 1 қаңтардан бастап қолданысқа енгізіледі.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06.02.2013 </w:t>
      </w:r>
      <w:r>
        <w:rPr>
          <w:rFonts w:ascii="Times New Roman"/>
          <w:b w:val="false"/>
          <w:i w:val="false"/>
          <w:color w:val="ff0000"/>
          <w:sz w:val="28"/>
        </w:rPr>
        <w:t>N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5" w:id="41"/>
    <w:p>
      <w:pPr>
        <w:spacing w:after="0"/>
        <w:ind w:left="0"/>
        <w:jc w:val="both"/>
      </w:pPr>
      <w:r>
        <w:rPr>
          <w:rFonts w:ascii="Times New Roman"/>
          <w:b w:val="false"/>
          <w:i w:val="false"/>
          <w:color w:val="000000"/>
          <w:sz w:val="28"/>
        </w:rPr>
        <w:t xml:space="preserve">
      16. Қазақстан Республикасының аумағында айналымға шығарылатын автокөлік құралдарының экологиялық кластардың талаптарына сәйкестiгiн растау Техникалық регламентке </w:t>
      </w:r>
      <w:r>
        <w:rPr>
          <w:rFonts w:ascii="Times New Roman"/>
          <w:b w:val="false"/>
          <w:i w:val="false"/>
          <w:color w:val="000000"/>
          <w:sz w:val="28"/>
        </w:rPr>
        <w:t>4-қосымшаны</w:t>
      </w:r>
      <w:r>
        <w:rPr>
          <w:rFonts w:ascii="Times New Roman"/>
          <w:b w:val="false"/>
          <w:i w:val="false"/>
          <w:color w:val="000000"/>
          <w:sz w:val="28"/>
        </w:rPr>
        <w:t xml:space="preserve"> ескере отырып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04.02.2014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17. Алынып тасталды - ҚР Үкіметінің 06.02.2013 </w:t>
      </w:r>
      <w:r>
        <w:rPr>
          <w:rFonts w:ascii="Times New Roman"/>
          <w:b w:val="false"/>
          <w:i w:val="false"/>
          <w:color w:val="ff0000"/>
          <w:sz w:val="28"/>
        </w:rPr>
        <w:t>N 97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Санаттары бойынша автокөлік құралдарын жіктеу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5287"/>
        <w:gridCol w:w="5092"/>
      </w:tblGrid>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етілген ең үлкен масса*, т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құралдарының сипаттамасы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тасымалдау үшін (жүргізушіден басқа, сегізден аспайтын отырғызу орны бар автокөлік құралдары)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5-ке** дейін </w:t>
            </w:r>
          </w:p>
        </w:tc>
        <w:tc>
          <w:tcPr>
            <w:tcW w:w="5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тәрізді (жүргізушіден басқа, сегізден аспайтын отырғызу орны бар автокөлік құралдары)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5-тен** жоғары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3,5-ке*** дейін </w:t>
            </w:r>
          </w:p>
        </w:tc>
        <w:tc>
          <w:tcPr>
            <w:tcW w:w="5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 үшін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3,5-ден жоғары </w:t>
            </w:r>
            <w:r>
              <w:br/>
            </w:r>
            <w:r>
              <w:rPr>
                <w:rFonts w:ascii="Times New Roman"/>
                <w:b w:val="false"/>
                <w:i w:val="false"/>
                <w:color w:val="000000"/>
                <w:sz w:val="20"/>
              </w:rPr>
              <w:t xml:space="preserve">
12,0-ге*** дейін </w:t>
            </w:r>
          </w:p>
        </w:tc>
        <w:tc>
          <w:tcPr>
            <w:tcW w:w="0" w:type="auto"/>
            <w:vMerge/>
            <w:tcBorders>
              <w:top w:val="nil"/>
              <w:left w:val="single" w:color="cfcfcf" w:sz="5"/>
              <w:bottom w:val="single" w:color="cfcfcf" w:sz="5"/>
              <w:right w:val="single" w:color="cfcfcf" w:sz="5"/>
            </w:tcBorders>
          </w:tcP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12,0-ден*** жоғары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 арнайы автокөлік құралдарында орнатылатын арнайы жабдық, жүк баламасы ретінде қарастырылады; </w:t>
      </w:r>
    </w:p>
    <w:p>
      <w:pPr>
        <w:spacing w:after="0"/>
        <w:ind w:left="0"/>
        <w:jc w:val="both"/>
      </w:pPr>
      <w:r>
        <w:rPr>
          <w:rFonts w:ascii="Times New Roman"/>
          <w:b w:val="false"/>
          <w:i w:val="false"/>
          <w:color w:val="000000"/>
          <w:sz w:val="28"/>
        </w:rPr>
        <w:t xml:space="preserve">
      ** екі немесе одан да көп бөлінбейтін, бірақ біріктірілген секциялардан тұратын біріктірілген автобус бір көлік құралы ретінде қарастырылады. </w:t>
      </w:r>
    </w:p>
    <w:p>
      <w:pPr>
        <w:spacing w:after="0"/>
        <w:ind w:left="0"/>
        <w:jc w:val="both"/>
      </w:pPr>
      <w:r>
        <w:rPr>
          <w:rFonts w:ascii="Times New Roman"/>
          <w:b w:val="false"/>
          <w:i w:val="false"/>
          <w:color w:val="000000"/>
          <w:sz w:val="28"/>
        </w:rPr>
        <w:t xml:space="preserve">
      Біріктірілген автобус жолаушылардың еркін орын ауыстыруы үшін бір-бірімен өзара өтпе дәліз арқылы байланысқан, жолаушы салоны орналастырылған екі немесе одан да көп ажырамай бекітілген секциялардан тұрады; ажырамайтын секциялар бір-бірімен тұрақты бекітілген және тек шеберханада ғана бар арнайы жабдықтың көмегімен ажыратылады; </w:t>
      </w:r>
    </w:p>
    <w:p>
      <w:pPr>
        <w:spacing w:after="0"/>
        <w:ind w:left="0"/>
        <w:jc w:val="both"/>
      </w:pPr>
      <w:r>
        <w:rPr>
          <w:rFonts w:ascii="Times New Roman"/>
          <w:b w:val="false"/>
          <w:i w:val="false"/>
          <w:color w:val="000000"/>
          <w:sz w:val="28"/>
        </w:rPr>
        <w:t xml:space="preserve">
      *** жартылай тіркемені сүйретуге арналған ершікті тартқыштар үшін рұқсат етілген ең үлкен масса ретінде тартқыштың жабдықталған жағдайдағы массасының және тартқышқа жартылай тіркемеден ершікті-ілінісу құрылғысы арқылы берілетін, ең үлкен статикалық тік жүктемеге сәйкес келетін массаның, сондай-ақ қажет болғанда тартқыш жүгінің ең үлкен массасының қосындысын қарастырады.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Біріккен Ұлттар Ұйымы Еуропалық экономикалық</w:t>
      </w:r>
      <w:r>
        <w:br/>
      </w:r>
      <w:r>
        <w:rPr>
          <w:rFonts w:ascii="Times New Roman"/>
          <w:b/>
          <w:i w:val="false"/>
          <w:color w:val="000000"/>
        </w:rPr>
        <w:t>комиссиясының Техникалық регламенттің мақсаты үшін</w:t>
      </w:r>
      <w:r>
        <w:br/>
      </w:r>
      <w:r>
        <w:rPr>
          <w:rFonts w:ascii="Times New Roman"/>
          <w:b/>
          <w:i w:val="false"/>
          <w:color w:val="000000"/>
        </w:rPr>
        <w:t>қолданылатын және автокөлік құралдарының сәйкестігін</w:t>
      </w:r>
      <w:r>
        <w:br/>
      </w:r>
      <w:r>
        <w:rPr>
          <w:rFonts w:ascii="Times New Roman"/>
          <w:b/>
          <w:i w:val="false"/>
          <w:color w:val="000000"/>
        </w:rPr>
        <w:t>растау үшін ұсынылатын ережелерінің</w:t>
      </w:r>
      <w:r>
        <w:br/>
      </w:r>
      <w:r>
        <w:rPr>
          <w:rFonts w:ascii="Times New Roman"/>
          <w:b/>
          <w:i w:val="false"/>
          <w:color w:val="000000"/>
        </w:rPr>
        <w:t>тізбесі</w:t>
      </w:r>
    </w:p>
    <w:p>
      <w:pPr>
        <w:spacing w:after="0"/>
        <w:ind w:left="0"/>
        <w:jc w:val="both"/>
      </w:pPr>
      <w:r>
        <w:rPr>
          <w:rFonts w:ascii="Times New Roman"/>
          <w:b w:val="false"/>
          <w:i w:val="false"/>
          <w:color w:val="ff0000"/>
          <w:sz w:val="28"/>
        </w:rPr>
        <w:t xml:space="preserve">
      Ескерту. 2-қосымша алынып тасталды - ҚР Үкіметінің 2009.07.21 </w:t>
      </w:r>
      <w:r>
        <w:rPr>
          <w:rFonts w:ascii="Times New Roman"/>
          <w:b w:val="false"/>
          <w:i w:val="false"/>
          <w:color w:val="ff0000"/>
          <w:sz w:val="28"/>
        </w:rPr>
        <w:t>N 1109</w:t>
      </w:r>
      <w:r>
        <w:rPr>
          <w:rFonts w:ascii="Times New Roman"/>
          <w:b w:val="false"/>
          <w:i w:val="false"/>
          <w:color w:val="ff0000"/>
          <w:sz w:val="28"/>
        </w:rPr>
        <w:t xml:space="preserve">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Автокөлік құралдарына арналған отынның сипаттамаларына</w:t>
      </w:r>
      <w:r>
        <w:br/>
      </w:r>
      <w:r>
        <w:rPr>
          <w:rFonts w:ascii="Times New Roman"/>
          <w:b/>
          <w:i w:val="false"/>
          <w:color w:val="000000"/>
        </w:rPr>
        <w:t>қойылатын негізгі техникалық талаптар</w:t>
      </w:r>
    </w:p>
    <w:p>
      <w:pPr>
        <w:spacing w:after="0"/>
        <w:ind w:left="0"/>
        <w:jc w:val="both"/>
      </w:pPr>
      <w:r>
        <w:rPr>
          <w:rFonts w:ascii="Times New Roman"/>
          <w:b w:val="false"/>
          <w:i w:val="false"/>
          <w:color w:val="ff0000"/>
          <w:sz w:val="28"/>
        </w:rPr>
        <w:t xml:space="preserve">
      Ескерту. 3-қосымша алынып тасталды - ҚР Үкіметінің 2010.03.01 </w:t>
      </w:r>
      <w:r>
        <w:rPr>
          <w:rFonts w:ascii="Times New Roman"/>
          <w:b w:val="false"/>
          <w:i w:val="false"/>
          <w:color w:val="ff0000"/>
          <w:sz w:val="28"/>
        </w:rPr>
        <w:t>№ 153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4-қосымша</w:t>
            </w:r>
          </w:p>
        </w:tc>
      </w:tr>
    </w:tbl>
    <w:bookmarkStart w:name="z52" w:id="42"/>
    <w:p>
      <w:pPr>
        <w:spacing w:after="0"/>
        <w:ind w:left="0"/>
        <w:jc w:val="left"/>
      </w:pPr>
      <w:r>
        <w:rPr>
          <w:rFonts w:ascii="Times New Roman"/>
          <w:b/>
          <w:i w:val="false"/>
          <w:color w:val="000000"/>
        </w:rPr>
        <w:t xml:space="preserve"> Автокөлік құралдарының және іштен жану қозғалтқыштарының</w:t>
      </w:r>
      <w:r>
        <w:br/>
      </w:r>
      <w:r>
        <w:rPr>
          <w:rFonts w:ascii="Times New Roman"/>
          <w:b/>
          <w:i w:val="false"/>
          <w:color w:val="000000"/>
        </w:rPr>
        <w:t>шығарылу жылына байланысты 2, 3, 4 және 5 экологиялық кластар</w:t>
      </w:r>
      <w:r>
        <w:br/>
      </w:r>
      <w:r>
        <w:rPr>
          <w:rFonts w:ascii="Times New Roman"/>
          <w:b/>
          <w:i w:val="false"/>
          <w:color w:val="000000"/>
        </w:rPr>
        <w:t>бойынша техникалық регламенттің талаптарына сәйкестік</w:t>
      </w:r>
      <w:r>
        <w:br/>
      </w:r>
      <w:r>
        <w:rPr>
          <w:rFonts w:ascii="Times New Roman"/>
          <w:b/>
          <w:i w:val="false"/>
          <w:color w:val="000000"/>
        </w:rPr>
        <w:t>кестесі</w:t>
      </w:r>
    </w:p>
    <w:bookmarkEnd w:id="42"/>
    <w:p>
      <w:pPr>
        <w:spacing w:after="0"/>
        <w:ind w:left="0"/>
        <w:jc w:val="both"/>
      </w:pPr>
      <w:r>
        <w:rPr>
          <w:rFonts w:ascii="Times New Roman"/>
          <w:b w:val="false"/>
          <w:i w:val="false"/>
          <w:color w:val="ff0000"/>
          <w:sz w:val="28"/>
        </w:rPr>
        <w:t xml:space="preserve">
      Ескерту. 4-қосымша жаңа редакцияда - ҚР Үкіметінің 04.02.2014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570"/>
        <w:gridCol w:w="2570"/>
        <w:gridCol w:w="2706"/>
        <w:gridCol w:w="2921"/>
      </w:tblGrid>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және (немесе) олардың қозғалтқыштары шығарылған 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класстар талаптарына сәйкес келетін көлік құралдарының шығарылған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2-класс</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3-класс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5-класс</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Одаққа кіретін*, бензин қозғалтқыштары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1997-2000</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2001-2004</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2005-тамыз 2009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1-3</w:t>
            </w:r>
            <w:r>
              <w:rPr>
                <w:rFonts w:ascii="Times New Roman"/>
                <w:b w:val="false"/>
                <w:i w:val="false"/>
                <w:color w:val="000000"/>
                <w:sz w:val="20"/>
              </w:rPr>
              <w:t xml:space="preserve"> санаты,</w:t>
            </w:r>
            <w:r>
              <w:br/>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xml:space="preserve"> - 2009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санаты - 2010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санаты - 2008 қазаны және кейінірек</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Одаққа кіретін*, дизельдер</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1997-2001</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2002-2004</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2005-тамыз 2009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1-3</w:t>
            </w:r>
            <w:r>
              <w:rPr>
                <w:rFonts w:ascii="Times New Roman"/>
                <w:b w:val="false"/>
                <w:i w:val="false"/>
                <w:color w:val="000000"/>
                <w:sz w:val="20"/>
              </w:rPr>
              <w:t xml:space="preserve"> санаты,</w:t>
            </w:r>
            <w:r>
              <w:br/>
            </w:r>
            <w:r>
              <w:rPr>
                <w:rFonts w:ascii="Times New Roman"/>
                <w:b w:val="false"/>
                <w:i w:val="false"/>
                <w:color w:val="000000"/>
                <w:sz w:val="20"/>
              </w:rPr>
              <w:t>
N</w:t>
            </w:r>
            <w:r>
              <w:rPr>
                <w:rFonts w:ascii="Times New Roman"/>
                <w:b w:val="false"/>
                <w:i w:val="false"/>
                <w:color w:val="000000"/>
                <w:vertAlign w:val="subscript"/>
              </w:rPr>
              <w:t>1</w:t>
            </w:r>
            <w:r>
              <w:rPr>
                <w:rFonts w:ascii="Times New Roman"/>
                <w:b w:val="false"/>
                <w:i w:val="false"/>
                <w:color w:val="000000"/>
                <w:sz w:val="20"/>
              </w:rPr>
              <w:t xml:space="preserve"> - 2009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санаты - 2010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санаты - 2008 қазан және кейінірек</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1996-2000</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2001-2005</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және кейінірек</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1998-2004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және кейінірек</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2005-2009</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2004-2007</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xml:space="preserve"> санаты</w:t>
            </w:r>
            <w:r>
              <w:br/>
            </w:r>
            <w:r>
              <w:rPr>
                <w:rFonts w:ascii="Times New Roman"/>
                <w:b w:val="false"/>
                <w:i w:val="false"/>
                <w:color w:val="000000"/>
                <w:sz w:val="20"/>
              </w:rPr>
              <w:t>
2012 қаңтар және кейінірек</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2003-2005</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және кейінірек</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2006-2007</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және кейінірек</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2007-2009</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және кейінірек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санаты - 2006</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санаты - 2007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Ескертпе:</w:t>
      </w:r>
    </w:p>
    <w:bookmarkEnd w:id="43"/>
    <w:p>
      <w:pPr>
        <w:spacing w:after="0"/>
        <w:ind w:left="0"/>
        <w:jc w:val="both"/>
      </w:pPr>
      <w:r>
        <w:rPr>
          <w:rFonts w:ascii="Times New Roman"/>
          <w:b w:val="false"/>
          <w:i w:val="false"/>
          <w:color w:val="000000"/>
          <w:sz w:val="28"/>
        </w:rPr>
        <w:t>
      * Еуропалық Одаққа: Австрия, Бельгия, Болгария, Ұлыбритания, Венгрия, Германия, Греция, Дания, Ирландия, Испания, Италия, Кипр, Латвия, Литва, Люксембург, Мальта, Нидерланды, Польша, Португалия, Румыния, Словакия, Словения, Финляндия, Франция, Чехия, Швеция, Хорватия және Эстония кіреді;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"3-класс", "4-класс" және "5-класс" кестелеріндегі (-) сызықша осындай автокөлік құралдарының экологиялық класқа сәйкестігін растау Доңғалақты көлiк құралдарына, доңғалақты көлiк құралдарында орнатылуы және/немесе пайдаланылуы мүмкiн жабдықтау заттары мен бөлшектерге арналған бiрыңғай техникалық нұсқамаларды қабылдау туралы және осы нұсқамалардың негiзiнде берiлетiн ресми бекiтулердi өзара мойындау шарттары туралы келісім (1958 жылғы Женева келiсiмi) аясында берілген құжат (БҰҰ ЕЭК ережесі негізінде конструкцияның типі бойынша ресми бекіту) негізінде жүзеге асырылатынын білдіреді;</w:t>
      </w:r>
    </w:p>
    <w:p>
      <w:pPr>
        <w:spacing w:after="0"/>
        <w:ind w:left="0"/>
        <w:jc w:val="both"/>
      </w:pPr>
      <w:r>
        <w:rPr>
          <w:rFonts w:ascii="Times New Roman"/>
          <w:b w:val="false"/>
          <w:i w:val="false"/>
          <w:color w:val="000000"/>
          <w:sz w:val="28"/>
        </w:rPr>
        <w:t>
      2) автокөлік құралдарының және (немесе) олардың қозғалтқыштары шығарылған ел "Қытай" бойынша 4-экологиялық класс М</w:t>
      </w:r>
      <w:r>
        <w:rPr>
          <w:rFonts w:ascii="Times New Roman"/>
          <w:b w:val="false"/>
          <w:i w:val="false"/>
          <w:color w:val="000000"/>
          <w:vertAlign w:val="subscript"/>
        </w:rPr>
        <w:t>3</w:t>
      </w:r>
      <w:r>
        <w:rPr>
          <w:rFonts w:ascii="Times New Roman"/>
          <w:b w:val="false"/>
          <w:i w:val="false"/>
          <w:color w:val="000000"/>
          <w:sz w:val="28"/>
        </w:rPr>
        <w:t xml:space="preserve"> санаты бойынша 2012 жылғы қаңтардан бастап және кейінірек, ал басқа санаттағы автокөлік құралдары (-) сызықша үшін белгіленген тәртіпке сәйкес анықталады.</w:t>
      </w:r>
    </w:p>
    <w:p>
      <w:pPr>
        <w:spacing w:after="0"/>
        <w:ind w:left="0"/>
        <w:jc w:val="both"/>
      </w:pPr>
      <w:r>
        <w:rPr>
          <w:rFonts w:ascii="Times New Roman"/>
          <w:b w:val="false"/>
          <w:i w:val="false"/>
          <w:color w:val="000000"/>
          <w:sz w:val="28"/>
        </w:rPr>
        <w:t>
      Осы қосымша сәйкестікті растау бойынша аккредиттелген органдар сәйкестікті растау рәсімдерін өткізген кезде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Автокөлік құралдары мен іштен жану қозғалтқыштарының</w:t>
      </w:r>
      <w:r>
        <w:br/>
      </w:r>
      <w:r>
        <w:rPr>
          <w:rFonts w:ascii="Times New Roman"/>
          <w:b/>
          <w:i w:val="false"/>
          <w:color w:val="000000"/>
        </w:rPr>
        <w:t>шығарылу жылына қарай 3-экологиялық кезең бойынша</w:t>
      </w:r>
      <w:r>
        <w:br/>
      </w:r>
      <w:r>
        <w:rPr>
          <w:rFonts w:ascii="Times New Roman"/>
          <w:b/>
          <w:i w:val="false"/>
          <w:color w:val="000000"/>
        </w:rPr>
        <w:t>техникалық регламенттің талаптарына сәйкестік кестесі</w:t>
      </w:r>
    </w:p>
    <w:p>
      <w:pPr>
        <w:spacing w:after="0"/>
        <w:ind w:left="0"/>
        <w:jc w:val="both"/>
      </w:pPr>
      <w:r>
        <w:rPr>
          <w:rFonts w:ascii="Times New Roman"/>
          <w:b w:val="false"/>
          <w:i w:val="false"/>
          <w:color w:val="ff0000"/>
          <w:sz w:val="28"/>
        </w:rPr>
        <w:t xml:space="preserve">
      Ескерту. 5-қосымша алынып тасталды - ҚР Үкіметінің 06.02.2013 </w:t>
      </w:r>
      <w:r>
        <w:rPr>
          <w:rFonts w:ascii="Times New Roman"/>
          <w:b w:val="false"/>
          <w:i w:val="false"/>
          <w:color w:val="ff0000"/>
          <w:sz w:val="28"/>
        </w:rPr>
        <w:t>N 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