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9474" w14:textId="84c9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Мемлекеттік-жеке меншік әріптестік негізінде білім беру объектілерін салу үшін аванстық төлем төлеуге көзделген бюджет қаражатын пайдалану ережесін бекіту туралы</w:t>
      </w:r>
    </w:p>
    <w:p>
      <w:pPr>
        <w:spacing w:after="0"/>
        <w:ind w:left="0"/>
        <w:jc w:val="both"/>
      </w:pPr>
      <w:r>
        <w:rPr>
          <w:rFonts w:ascii="Times New Roman"/>
          <w:b w:val="false"/>
          <w:i w:val="false"/>
          <w:color w:val="000000"/>
          <w:sz w:val="28"/>
        </w:rPr>
        <w:t>Қазақстан Республикасы Үкіметінің 2007 жылғы 4 желтоқсандағы N 1175 Қаулысы.</w:t>
      </w:r>
    </w:p>
    <w:p>
      <w:pPr>
        <w:spacing w:after="0"/>
        <w:ind w:left="0"/>
        <w:jc w:val="both"/>
      </w:pPr>
      <w:bookmarkStart w:name="z1" w:id="0"/>
      <w:r>
        <w:rPr>
          <w:rFonts w:ascii="Times New Roman"/>
          <w:b w:val="false"/>
          <w:i w:val="false"/>
          <w:color w:val="000000"/>
          <w:sz w:val="28"/>
        </w:rPr>
        <w:t xml:space="preserve">
      "2007 жылға арналған республикалық бюджет туралы" Қазақстан Республикасының Заңын іске асыру туралы" Қазақстан Республикасы Үкіметінің 2006 жылғы 14 желтоқсандағы N 1204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 xml:space="preserve">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Мемлекеттік-жеке меншік әріптестік негізінде білім беру объектілерін салу үшін аванстық төлем төлеуге көзделген бюджет қаражатын пайдалану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4 желтоқсандағы</w:t>
            </w:r>
            <w:r>
              <w:br/>
            </w:r>
            <w:r>
              <w:rPr>
                <w:rFonts w:ascii="Times New Roman"/>
                <w:b w:val="false"/>
                <w:i w:val="false"/>
                <w:color w:val="000000"/>
                <w:sz w:val="20"/>
              </w:rPr>
              <w:t>N 1175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Мемлекеттік-жеке меншік әріптестік негізінде білім беру</w:t>
      </w:r>
      <w:r>
        <w:br/>
      </w:r>
      <w:r>
        <w:rPr>
          <w:rFonts w:ascii="Times New Roman"/>
          <w:b/>
          <w:i w:val="false"/>
          <w:color w:val="000000"/>
        </w:rPr>
        <w:t>объектілерін салу үшін аванстық төлем төлеуге көзделген бюджет</w:t>
      </w:r>
      <w:r>
        <w:br/>
      </w:r>
      <w:r>
        <w:rPr>
          <w:rFonts w:ascii="Times New Roman"/>
          <w:b/>
          <w:i w:val="false"/>
          <w:color w:val="000000"/>
        </w:rPr>
        <w:t>қаражатын пайдалану ережесі</w:t>
      </w:r>
      <w:r>
        <w:br/>
      </w:r>
      <w:r>
        <w:rPr>
          <w:rFonts w:ascii="Times New Roman"/>
          <w:b/>
          <w:i w:val="false"/>
          <w:color w:val="000000"/>
        </w:rPr>
        <w:t>1. Жалпы ережелер</w:t>
      </w:r>
    </w:p>
    <w:bookmarkEnd w:id="3"/>
    <w:bookmarkStart w:name="z5" w:id="4"/>
    <w:p>
      <w:pPr>
        <w:spacing w:after="0"/>
        <w:ind w:left="0"/>
        <w:jc w:val="both"/>
      </w:pPr>
      <w:r>
        <w:rPr>
          <w:rFonts w:ascii="Times New Roman"/>
          <w:b w:val="false"/>
          <w:i w:val="false"/>
          <w:color w:val="000000"/>
          <w:sz w:val="28"/>
        </w:rPr>
        <w:t xml:space="preserve">
      1. Осы Мемлекеттік-жеке меншік әріптестік негізінде білім беру объектілерін салу үшін аванстық төлем төлеуге көзделген бюджет қаражатын пайдалану ережесі "2007 жылға арналған республикалық бюджет туралы" Қазақстан Республикасының Заңын іске асыру туралы" Қазақстан Республикасы Үкіметінің 2006 жылғы 14 желтоқсандағы N 1204 </w:t>
      </w:r>
      <w:r>
        <w:rPr>
          <w:rFonts w:ascii="Times New Roman"/>
          <w:b w:val="false"/>
          <w:i w:val="false"/>
          <w:color w:val="000000"/>
          <w:sz w:val="28"/>
        </w:rPr>
        <w:t xml:space="preserve">қаулысының </w:t>
      </w:r>
      <w:r>
        <w:rPr>
          <w:rFonts w:ascii="Times New Roman"/>
          <w:b w:val="false"/>
          <w:i w:val="false"/>
          <w:color w:val="000000"/>
          <w:sz w:val="28"/>
        </w:rPr>
        <w:t xml:space="preserve">11-тармағына сәйкес әзірленді және мемлекеттік-жеке меншік әріптестік негізінде білім беру объектілерін салу үшін аванстық төлем төлеуге көзделген бюджет қаражатын пайдалану тәртібін айқындайды. </w:t>
      </w:r>
    </w:p>
    <w:bookmarkEnd w:id="4"/>
    <w:bookmarkStart w:name="z6" w:id="5"/>
    <w:p>
      <w:pPr>
        <w:spacing w:after="0"/>
        <w:ind w:left="0"/>
        <w:jc w:val="left"/>
      </w:pPr>
      <w:r>
        <w:rPr>
          <w:rFonts w:ascii="Times New Roman"/>
          <w:b/>
          <w:i w:val="false"/>
          <w:color w:val="000000"/>
        </w:rPr>
        <w:t xml:space="preserve"> 2. Аванстық төлем төлеуге көзделген бюджет қаражатын пайдалану тәртібі</w:t>
      </w:r>
    </w:p>
    <w:bookmarkEnd w:id="5"/>
    <w:bookmarkStart w:name="z7" w:id="6"/>
    <w:p>
      <w:pPr>
        <w:spacing w:after="0"/>
        <w:ind w:left="0"/>
        <w:jc w:val="both"/>
      </w:pPr>
      <w:r>
        <w:rPr>
          <w:rFonts w:ascii="Times New Roman"/>
          <w:b w:val="false"/>
          <w:i w:val="false"/>
          <w:color w:val="000000"/>
          <w:sz w:val="28"/>
        </w:rPr>
        <w:t xml:space="preserve">
      2. Тапсырыс беруші Мемлекеттік-жеке меншік әріптестік негізінде білім беру объектілерін салуға мемлекеттік сатып алу туралы шарт (бұдан әрі - Шарт) жасасқан кезде жеткізушіге аванстық төлем көздейді. </w:t>
      </w:r>
    </w:p>
    <w:bookmarkEnd w:id="6"/>
    <w:bookmarkStart w:name="z8" w:id="7"/>
    <w:p>
      <w:pPr>
        <w:spacing w:after="0"/>
        <w:ind w:left="0"/>
        <w:jc w:val="both"/>
      </w:pPr>
      <w:r>
        <w:rPr>
          <w:rFonts w:ascii="Times New Roman"/>
          <w:b w:val="false"/>
          <w:i w:val="false"/>
          <w:color w:val="000000"/>
          <w:sz w:val="28"/>
        </w:rPr>
        <w:t xml:space="preserve">
      3. Аванстық (алдын ала) төлем бір жылдан астам мерзімге жасалған ағымдағы қаржы жылына арналған Шарттың сомасының 100%-ы, бірақ Шарттың жалпы сомасының 30%-ынан аспайтын мөлшерде жүзеге асырылады және жеткізуші осы Ереженің 4-тармағына сәйкес аванстық төлемді қамтамасыз етуді енгізгеннен кейін жүргізіледі. </w:t>
      </w:r>
    </w:p>
    <w:bookmarkEnd w:id="7"/>
    <w:bookmarkStart w:name="z9" w:id="8"/>
    <w:p>
      <w:pPr>
        <w:spacing w:after="0"/>
        <w:ind w:left="0"/>
        <w:jc w:val="both"/>
      </w:pPr>
      <w:r>
        <w:rPr>
          <w:rFonts w:ascii="Times New Roman"/>
          <w:b w:val="false"/>
          <w:i w:val="false"/>
          <w:color w:val="000000"/>
          <w:sz w:val="28"/>
        </w:rPr>
        <w:t xml:space="preserve">
      4. Жеткізуші аванстық төлемді қамтамасыз етуді осы Ережеге қосымшаға сәйкес нысан бойынша тапсырыс берушінің атына Қазақстан Республикасының екінші деңгейдегі банкі Қазақстан Республикасы Ұлттық Банкінің нормативтік құқықтық актілеріне сәйкес берген аванстық төлем мөлшеріне тең сомаға банктік кепілдік түрінде енгізеді. </w:t>
      </w:r>
    </w:p>
    <w:bookmarkEnd w:id="8"/>
    <w:bookmarkStart w:name="z10" w:id="9"/>
    <w:p>
      <w:pPr>
        <w:spacing w:after="0"/>
        <w:ind w:left="0"/>
        <w:jc w:val="both"/>
      </w:pPr>
      <w:r>
        <w:rPr>
          <w:rFonts w:ascii="Times New Roman"/>
          <w:b w:val="false"/>
          <w:i w:val="false"/>
          <w:color w:val="000000"/>
          <w:sz w:val="28"/>
        </w:rPr>
        <w:t xml:space="preserve">
      5. Жеткізуші алынған авансты еңбекақы төлеуге, жұмыстарды орындау үшін қажетті материалдарды сатып алуға, салық төлеуге, алымдарды және бюджетке төленетін басқа да міндетті төлемдерді, сондай-ақ жасалған Шарт бойынша өзінің міндеттемелерін орындауға байланысты басқа да шығыстарды төлеуге пайдаланады. </w:t>
      </w:r>
    </w:p>
    <w:bookmarkEnd w:id="9"/>
    <w:bookmarkStart w:name="z11" w:id="10"/>
    <w:p>
      <w:pPr>
        <w:spacing w:after="0"/>
        <w:ind w:left="0"/>
        <w:jc w:val="both"/>
      </w:pPr>
      <w:r>
        <w:rPr>
          <w:rFonts w:ascii="Times New Roman"/>
          <w:b w:val="false"/>
          <w:i w:val="false"/>
          <w:color w:val="000000"/>
          <w:sz w:val="28"/>
        </w:rPr>
        <w:t xml:space="preserve">
      6. Бірінші талап бойынша жеткізуші тапсырыс берушіге аванстық төлемнің нысаналы пайдаланылуын растайтын құжаттардың көшірмелерін ұсынады. </w:t>
      </w:r>
    </w:p>
    <w:bookmarkEnd w:id="10"/>
    <w:bookmarkStart w:name="z12" w:id="11"/>
    <w:p>
      <w:pPr>
        <w:spacing w:after="0"/>
        <w:ind w:left="0"/>
        <w:jc w:val="both"/>
      </w:pPr>
      <w:r>
        <w:rPr>
          <w:rFonts w:ascii="Times New Roman"/>
          <w:b w:val="false"/>
          <w:i w:val="false"/>
          <w:color w:val="000000"/>
          <w:sz w:val="28"/>
        </w:rPr>
        <w:t xml:space="preserve">
      7. Банктік кепілдік түріндегі аванстық төлемді қамтамасыз ету егер жұмыстың бір бөлігін берілген аванстың мөлшеріне тең ақшалай мәнде жеткізуші орындаған, ал тапсырыс беруші қабылдаған жағдайда қайтарылуға тиіс. Орындалған жұмыстардың құны жеткізуші мемлекеттік сатып алу үдерісіне қатысу үшін ұсынған жұмыстарды орындау құнының есептерін ескере отырып анықталады. </w:t>
      </w:r>
    </w:p>
    <w:bookmarkEnd w:id="11"/>
    <w:bookmarkStart w:name="z13" w:id="12"/>
    <w:p>
      <w:pPr>
        <w:spacing w:after="0"/>
        <w:ind w:left="0"/>
        <w:jc w:val="both"/>
      </w:pPr>
      <w:r>
        <w:rPr>
          <w:rFonts w:ascii="Times New Roman"/>
          <w:b w:val="false"/>
          <w:i w:val="false"/>
          <w:color w:val="000000"/>
          <w:sz w:val="28"/>
        </w:rPr>
        <w:t xml:space="preserve">
      8. Аванстық төлемді қамтамасыз ету, егер жеткізуші аванстық төлемді алғаннан кейін Мемлекеттік-жеке меншік әріптестік негізінде білім беру объектілерін салуға мемлекеттік сатып алу туралы шарт бойынша өзінің міндеттемелерін орындамаған немесе тиісті дәрежеде орындамаған (уақтылы орындамаған, жұмыстарды толық орындамаған, міндеттеме мазмұнында айқындалған басқа талаптарды бұзып орындаған) жағдайда қайтарылмайды. </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Ережеге қосымша</w:t>
            </w:r>
          </w:p>
        </w:tc>
      </w:tr>
    </w:tbl>
    <w:p>
      <w:pPr>
        <w:spacing w:after="0"/>
        <w:ind w:left="0"/>
        <w:jc w:val="both"/>
      </w:pPr>
      <w:r>
        <w:rPr>
          <w:rFonts w:ascii="Times New Roman"/>
          <w:b w:val="false"/>
          <w:i w:val="false"/>
          <w:color w:val="000000"/>
          <w:sz w:val="28"/>
        </w:rPr>
        <w:t xml:space="preserve">
      Аванстық төлемді қамтамасыз ету нысаны </w:t>
      </w:r>
    </w:p>
    <w:p>
      <w:pPr>
        <w:spacing w:after="0"/>
        <w:ind w:left="0"/>
        <w:jc w:val="both"/>
      </w:pPr>
      <w:r>
        <w:rPr>
          <w:rFonts w:ascii="Times New Roman"/>
          <w:b w:val="false"/>
          <w:i w:val="false"/>
          <w:color w:val="000000"/>
          <w:sz w:val="28"/>
        </w:rPr>
        <w:t xml:space="preserve">
      (Банктік кепілдік)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(банктің атауы және деректемелері)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(тапсырыс берушінің атауы және деректемелері)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N_________ </w:t>
      </w:r>
      <w:r>
        <w:rPr>
          <w:rFonts w:ascii="Times New Roman"/>
          <w:b/>
          <w:i w:val="false"/>
          <w:color w:val="000000"/>
          <w:sz w:val="28"/>
        </w:rPr>
        <w:t>кепілдік</w:t>
      </w:r>
      <w:r>
        <w:rPr>
          <w:rFonts w:ascii="Times New Roman"/>
          <w:b w:val="false"/>
          <w:i w:val="false"/>
          <w:color w:val="000000"/>
          <w:sz w:val="28"/>
        </w:rPr>
        <w:t xml:space="preserve"> </w:t>
      </w:r>
      <w:r>
        <w:rPr>
          <w:rFonts w:ascii="Times New Roman"/>
          <w:b/>
          <w:i w:val="false"/>
          <w:color w:val="000000"/>
          <w:sz w:val="28"/>
        </w:rPr>
        <w:t>міндеттеме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 ____ жылғы "__"________ </w:t>
      </w:r>
    </w:p>
    <w:p>
      <w:pPr>
        <w:spacing w:after="0"/>
        <w:ind w:left="0"/>
        <w:jc w:val="both"/>
      </w:pPr>
      <w:r>
        <w:rPr>
          <w:rFonts w:ascii="Times New Roman"/>
          <w:b w:val="false"/>
          <w:i w:val="false"/>
          <w:color w:val="000000"/>
          <w:sz w:val="28"/>
        </w:rPr>
        <w:t xml:space="preserve">
            (орналасқан жері) </w:t>
      </w:r>
    </w:p>
    <w:p>
      <w:pPr>
        <w:spacing w:after="0"/>
        <w:ind w:left="0"/>
        <w:jc w:val="both"/>
      </w:pPr>
      <w:r>
        <w:rPr>
          <w:rFonts w:ascii="Times New Roman"/>
          <w:b w:val="false"/>
          <w:i w:val="false"/>
          <w:color w:val="000000"/>
          <w:sz w:val="28"/>
        </w:rPr>
        <w:t xml:space="preserve">
      Бұдан әрі "Жеткізуші" ______________________________________, </w:t>
      </w:r>
    </w:p>
    <w:p>
      <w:pPr>
        <w:spacing w:after="0"/>
        <w:ind w:left="0"/>
        <w:jc w:val="both"/>
      </w:pPr>
      <w:r>
        <w:rPr>
          <w:rFonts w:ascii="Times New Roman"/>
          <w:b w:val="false"/>
          <w:i w:val="false"/>
          <w:color w:val="000000"/>
          <w:sz w:val="28"/>
        </w:rPr>
        <w:t xml:space="preserve">
                                    (жеткізушінің атауы) </w:t>
      </w:r>
    </w:p>
    <w:p>
      <w:pPr>
        <w:spacing w:after="0"/>
        <w:ind w:left="0"/>
        <w:jc w:val="both"/>
      </w:pPr>
      <w:r>
        <w:rPr>
          <w:rFonts w:ascii="Times New Roman"/>
          <w:b w:val="false"/>
          <w:i w:val="false"/>
          <w:color w:val="000000"/>
          <w:sz w:val="28"/>
        </w:rPr>
        <w:t xml:space="preserve">
      _______________________________________________________ салуға, </w:t>
      </w:r>
    </w:p>
    <w:p>
      <w:pPr>
        <w:spacing w:after="0"/>
        <w:ind w:left="0"/>
        <w:jc w:val="both"/>
      </w:pPr>
      <w:r>
        <w:rPr>
          <w:rFonts w:ascii="Times New Roman"/>
          <w:b w:val="false"/>
          <w:i w:val="false"/>
          <w:color w:val="000000"/>
          <w:sz w:val="28"/>
        </w:rPr>
        <w:t xml:space="preserve">
            (білім беру объектісінің атауы) </w:t>
      </w:r>
    </w:p>
    <w:p>
      <w:pPr>
        <w:spacing w:after="0"/>
        <w:ind w:left="0"/>
        <w:jc w:val="both"/>
      </w:pPr>
      <w:r>
        <w:rPr>
          <w:rFonts w:ascii="Times New Roman"/>
          <w:b w:val="false"/>
          <w:i w:val="false"/>
          <w:color w:val="000000"/>
          <w:sz w:val="28"/>
        </w:rPr>
        <w:t xml:space="preserve">
      мемлекеттік сатып алу туралы __ жылғы "__" ______ N ____ шарт жасады (бұдан әрі - Шарт) және Сіз осы Шартта Жеткізуші жалпы сомасы ____________________   теңгеге банктік кепілдік түрінде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аванстық төлемді қамтамасыз ету енгізеді деп көздеген болатынсыз. </w:t>
      </w:r>
    </w:p>
    <w:p>
      <w:pPr>
        <w:spacing w:after="0"/>
        <w:ind w:left="0"/>
        <w:jc w:val="both"/>
      </w:pPr>
      <w:r>
        <w:rPr>
          <w:rFonts w:ascii="Times New Roman"/>
          <w:b w:val="false"/>
          <w:i w:val="false"/>
          <w:color w:val="000000"/>
          <w:sz w:val="28"/>
        </w:rPr>
        <w:t xml:space="preserve">
            Осыған байланысты біз ____________________________ осымен </w:t>
      </w:r>
    </w:p>
    <w:p>
      <w:pPr>
        <w:spacing w:after="0"/>
        <w:ind w:left="0"/>
        <w:jc w:val="both"/>
      </w:pP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жоғарыда көрсетілген Шарт шеңберінде төленген аванс бойынша кепілгер болып табылатындығымызды растаймыз және өзімізге төлем төлеуге Сіздің жазбаша талабыңызды, сондай-ақ Жеткізуші Шарт бойынша өзінің міндеттемелерін орындамағанын немесе тиісті орындамағанын жазбаша растауыңызды алғаннан кейін Сізге Сіздің бірінші талабыңыз бойынша ___________________________________ </w:t>
      </w:r>
    </w:p>
    <w:p>
      <w:pPr>
        <w:spacing w:after="0"/>
        <w:ind w:left="0"/>
        <w:jc w:val="both"/>
      </w:pPr>
      <w:r>
        <w:rPr>
          <w:rFonts w:ascii="Times New Roman"/>
          <w:b w:val="false"/>
          <w:i w:val="false"/>
          <w:color w:val="000000"/>
          <w:sz w:val="28"/>
        </w:rPr>
        <w:t xml:space="preserve">
                                    (санмен не жазумен) </w:t>
      </w:r>
    </w:p>
    <w:p>
      <w:pPr>
        <w:spacing w:after="0"/>
        <w:ind w:left="0"/>
        <w:jc w:val="both"/>
      </w:pPr>
      <w:r>
        <w:rPr>
          <w:rFonts w:ascii="Times New Roman"/>
          <w:b w:val="false"/>
          <w:i w:val="false"/>
          <w:color w:val="000000"/>
          <w:sz w:val="28"/>
        </w:rPr>
        <w:t xml:space="preserve">
      тең соманы төлеуге қайтарымсыз және сөзсіз міндеттеме аламыз. </w:t>
      </w:r>
    </w:p>
    <w:p>
      <w:pPr>
        <w:spacing w:after="0"/>
        <w:ind w:left="0"/>
        <w:jc w:val="both"/>
      </w:pPr>
      <w:r>
        <w:rPr>
          <w:rFonts w:ascii="Times New Roman"/>
          <w:b w:val="false"/>
          <w:i w:val="false"/>
          <w:color w:val="000000"/>
          <w:sz w:val="28"/>
        </w:rPr>
        <w:t xml:space="preserve">
            Осы кепілдік міндеттеме қол қойылған сәтінен бастап күшіне енеді және берілген кепілдің сомасына тең сомаға орындалған жұмыстар (қызметтер) актісіне Жеткізуші мен Тапсырыс беруші қол қойған сәтке дейін қолданылады. </w:t>
      </w:r>
    </w:p>
    <w:p>
      <w:pPr>
        <w:spacing w:after="0"/>
        <w:ind w:left="0"/>
        <w:jc w:val="both"/>
      </w:pPr>
      <w:r>
        <w:rPr>
          <w:rFonts w:ascii="Times New Roman"/>
          <w:b w:val="false"/>
          <w:i w:val="false"/>
          <w:color w:val="000000"/>
          <w:sz w:val="28"/>
        </w:rPr>
        <w:t xml:space="preserve">
            Осы кепілдік міндеттемеге байланысты туындайтын барлық құқықтар мен міндеттер Қазақстан Республикасының заңнамасымен реттеледі. </w:t>
      </w:r>
    </w:p>
    <w:p>
      <w:pPr>
        <w:spacing w:after="0"/>
        <w:ind w:left="0"/>
        <w:jc w:val="both"/>
      </w:pPr>
      <w:r>
        <w:rPr>
          <w:rFonts w:ascii="Times New Roman"/>
          <w:b w:val="false"/>
          <w:i w:val="false"/>
          <w:color w:val="000000"/>
          <w:sz w:val="28"/>
        </w:rPr>
        <w:t xml:space="preserve">
            Кепілгердің қолы мен мөрі:       Күні мен мекен-жайы: </w:t>
      </w:r>
    </w:p>
    <w:p>
      <w:pPr>
        <w:spacing w:after="0"/>
        <w:ind w:left="0"/>
        <w:jc w:val="both"/>
      </w:pPr>
      <w:r>
        <w:rPr>
          <w:rFonts w:ascii="Times New Roman"/>
          <w:b w:val="false"/>
          <w:i w:val="false"/>
          <w:color w:val="000000"/>
          <w:sz w:val="28"/>
        </w:rPr>
        <w:t xml:space="preserve">
            ________________________         ______________________ </w:t>
      </w:r>
    </w:p>
    <w:p>
      <w:pPr>
        <w:spacing w:after="0"/>
        <w:ind w:left="0"/>
        <w:jc w:val="both"/>
      </w:pPr>
      <w:r>
        <w:rPr>
          <w:rFonts w:ascii="Times New Roman"/>
          <w:b w:val="false"/>
          <w:i w:val="false"/>
          <w:color w:val="000000"/>
          <w:sz w:val="28"/>
        </w:rPr>
        <w:t xml:space="preserve">
                  (басшы) </w:t>
      </w:r>
    </w:p>
    <w:p>
      <w:pPr>
        <w:spacing w:after="0"/>
        <w:ind w:left="0"/>
        <w:jc w:val="both"/>
      </w:pPr>
      <w:r>
        <w:rPr>
          <w:rFonts w:ascii="Times New Roman"/>
          <w:b w:val="false"/>
          <w:i w:val="false"/>
          <w:color w:val="000000"/>
          <w:sz w:val="28"/>
        </w:rPr>
        <w:t xml:space="preserve">
            _______________________          ______________________ </w:t>
      </w:r>
    </w:p>
    <w:p>
      <w:pPr>
        <w:spacing w:after="0"/>
        <w:ind w:left="0"/>
        <w:jc w:val="both"/>
      </w:pPr>
      <w:r>
        <w:rPr>
          <w:rFonts w:ascii="Times New Roman"/>
          <w:b w:val="false"/>
          <w:i w:val="false"/>
          <w:color w:val="000000"/>
          <w:sz w:val="28"/>
        </w:rPr>
        <w:t xml:space="preserve">
               (бас бухгалтер)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