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b2798" w14:textId="f0b2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кедендік
шекаралары арқылы электр энергиясын өткізу кезінде кедендік рәсімдерді
үйлестіру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20 қарашадағы N 1118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Тәуелсіз Мемлекеттер Достастығына қатысушы мемлекеттердің кедендік шекаралары арқылы электр энергиясын өткізу кезінде кедендік рәсімдерді үйлестіру туралы келісім мақұлдансын. </w:t>
      </w:r>
    </w:p>
    <w:bookmarkEnd w:id="0"/>
    <w:bookmarkStart w:name="z2" w:id="1"/>
    <w:p>
      <w:pPr>
        <w:spacing w:after="0"/>
        <w:ind w:left="0"/>
        <w:jc w:val="both"/>
      </w:pPr>
      <w:r>
        <w:rPr>
          <w:rFonts w:ascii="Times New Roman"/>
          <w:b w:val="false"/>
          <w:i w:val="false"/>
          <w:color w:val="000000"/>
          <w:sz w:val="28"/>
        </w:rPr>
        <w:t xml:space="preserve">
      2. Тәуелсіз Мемлекеттер Достастығына қатысушы мемлекеттердің кедендік шекаралары арқылы электр энергиясын өткізу кезінде кедендік рәсімдерді үйлестіру туралы келісімге қол қойылсын.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жылғы»20 қарашадағы </w:t>
      </w:r>
      <w:r>
        <w:br/>
      </w:r>
      <w:r>
        <w:rPr>
          <w:rFonts w:ascii="Times New Roman"/>
          <w:b w:val="false"/>
          <w:i w:val="false"/>
          <w:color w:val="000000"/>
          <w:sz w:val="28"/>
        </w:rPr>
        <w:t xml:space="preserve">
N 1118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Электр энергиясын Тәуелсіз Мемлекеттер </w:t>
      </w:r>
      <w:r>
        <w:br/>
      </w:r>
      <w:r>
        <w:rPr>
          <w:rFonts w:ascii="Times New Roman"/>
          <w:b/>
          <w:i w:val="false"/>
          <w:color w:val="000000"/>
        </w:rPr>
        <w:t xml:space="preserve">
Достастығына қатысушы мемлекеттердің кедендік шекаралары </w:t>
      </w:r>
      <w:r>
        <w:br/>
      </w:r>
      <w:r>
        <w:rPr>
          <w:rFonts w:ascii="Times New Roman"/>
          <w:b/>
          <w:i w:val="false"/>
          <w:color w:val="000000"/>
        </w:rPr>
        <w:t xml:space="preserve">
арқылы электр энергетикасын өткізу кезінде кедендік </w:t>
      </w:r>
      <w:r>
        <w:br/>
      </w:r>
      <w:r>
        <w:rPr>
          <w:rFonts w:ascii="Times New Roman"/>
          <w:b/>
          <w:i w:val="false"/>
          <w:color w:val="000000"/>
        </w:rPr>
        <w:t xml:space="preserve">
рәсімдерді үйлестіру туралы келісім </w:t>
      </w:r>
    </w:p>
    <w:bookmarkEnd w:id="3"/>
    <w:p>
      <w:pPr>
        <w:spacing w:after="0"/>
        <w:ind w:left="0"/>
        <w:jc w:val="both"/>
      </w:pPr>
      <w:r>
        <w:rPr>
          <w:rFonts w:ascii="Times New Roman"/>
          <w:b w:val="false"/>
          <w:i w:val="false"/>
          <w:color w:val="000000"/>
          <w:sz w:val="28"/>
        </w:rPr>
        <w:t xml:space="preserve">      Үкіметтер атынан бұдан әрі Тараптар деп аталатын Тәуелсіз Мемлекеттер Достастығына қатысушы мемлекеттер, </w:t>
      </w:r>
      <w:r>
        <w:br/>
      </w:r>
      <w:r>
        <w:rPr>
          <w:rFonts w:ascii="Times New Roman"/>
          <w:b w:val="false"/>
          <w:i w:val="false"/>
          <w:color w:val="000000"/>
          <w:sz w:val="28"/>
        </w:rPr>
        <w:t xml:space="preserve">
      1991 жылғы 17 желтоқсандағы Еуропалық Энергетикалық Хартияның ережелерін және 1994 жылғы 17 желтоқсандағы Энергетикалық Хартияға шартты басшылыққа ала отырып, </w:t>
      </w:r>
      <w:r>
        <w:br/>
      </w:r>
      <w:r>
        <w:rPr>
          <w:rFonts w:ascii="Times New Roman"/>
          <w:b w:val="false"/>
          <w:i w:val="false"/>
          <w:color w:val="000000"/>
          <w:sz w:val="28"/>
        </w:rPr>
        <w:t xml:space="preserve">
      1992 жылғы 14 ақпандағы Тәуелсіз Мемлекеттер Достастығының Электр энергетикасы саласындағы мемлекетаралық қарым-қатынастарды үйлестіру туралы келісімін, 1994 жылғы 15 сәуірдегі Еркін сауда аймағын құру туралы келісімді, 1998 жылғы 25 қарашадағы Тәуелсіз Мемлекеттер Достастығына қатысушы мемлекеттердің электр энергетикалық жүйелерінің қатарлас жұмысын қамтамасыз ету туралы шартты және 2000 жылғы 25 қаңтардағы Тәуелсіз Мемлекеттер Достастығына қатысушы мемлекеттердің электр энергиясы мен қуатының транзиті туралы келісімді назарға ала отырып, </w:t>
      </w:r>
      <w:r>
        <w:br/>
      </w:r>
      <w:r>
        <w:rPr>
          <w:rFonts w:ascii="Times New Roman"/>
          <w:b w:val="false"/>
          <w:i w:val="false"/>
          <w:color w:val="000000"/>
          <w:sz w:val="28"/>
        </w:rPr>
        <w:t xml:space="preserve">
      Тараптардың электр энергетикалық жүйелерін басқаруда өзара сенімділік пен ынтымақтастық негізінде электр энергетикасы саласында тең құқылы ынтымақтастыққа әзірлікті білдіре отырып, </w:t>
      </w:r>
      <w:r>
        <w:br/>
      </w:r>
      <w:r>
        <w:rPr>
          <w:rFonts w:ascii="Times New Roman"/>
          <w:b w:val="false"/>
          <w:i w:val="false"/>
          <w:color w:val="000000"/>
          <w:sz w:val="28"/>
        </w:rPr>
        <w:t xml:space="preserve">
      Тараптардың электр энергетикалық жүйелері қатарлас жұмысының техникалық және экономикалық басымдықтарын пайдалану мақсатында, </w:t>
      </w:r>
      <w:r>
        <w:br/>
      </w:r>
      <w:r>
        <w:rPr>
          <w:rFonts w:ascii="Times New Roman"/>
          <w:b w:val="false"/>
          <w:i w:val="false"/>
          <w:color w:val="000000"/>
          <w:sz w:val="28"/>
        </w:rPr>
        <w:t xml:space="preserve">
      ТМД-ға қатысушы мемлекеттердің электр энергетикасы нарығын қалыптастыру мен кеңейтуге жәрдемдесуге ұмтыла отырып, </w:t>
      </w:r>
      <w:r>
        <w:br/>
      </w:r>
      <w:r>
        <w:rPr>
          <w:rFonts w:ascii="Times New Roman"/>
          <w:b w:val="false"/>
          <w:i w:val="false"/>
          <w:color w:val="000000"/>
          <w:sz w:val="28"/>
        </w:rPr>
        <w:t xml:space="preserve">
      мемлекетаралық электр энергиясымен алмасулардың кедендік реттеудің оңайлатылған тәртібін белгілеу қажеттілігін ескере отырып, </w:t>
      </w:r>
      <w:r>
        <w:br/>
      </w:r>
      <w:r>
        <w:rPr>
          <w:rFonts w:ascii="Times New Roman"/>
          <w:b w:val="false"/>
          <w:i w:val="false"/>
          <w:color w:val="000000"/>
          <w:sz w:val="28"/>
        </w:rPr>
        <w:t xml:space="preserve">
      тауар ретінде электр энергиясының ерекшеліктерін назарға ала отырып, </w:t>
      </w:r>
      <w:r>
        <w:br/>
      </w:r>
      <w:r>
        <w:rPr>
          <w:rFonts w:ascii="Times New Roman"/>
          <w:b w:val="false"/>
          <w:i w:val="false"/>
          <w:color w:val="000000"/>
          <w:sz w:val="28"/>
        </w:rPr>
        <w:t xml:space="preserve">
      мына төмендегілер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Электр энергиясын Тараптардың электр энергетикалық жүйелері арасында өткізу кезінде үйлестірілген және оңайлатылған кедендік рәсімдерді белгілеу осы Келісімнің мақсаты болып табылады.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Электр энергиясын Тараптардың электр энергетикалық жүйелері арасында өткізу кезіндегі кедендік рәсімдер Тараптардың кедендік шекаралары арқылы өткізілетін электр энергиясын кедендік ресімдеу мен кедендік бақылаудың үлгі тәртібіне сәйкес жүзеге асырылады (қосымшаға сәйкес), ол осы Келісімнің ажырамас бөлігі болып табылады.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Тараптар ұлттық заңнаманы электр энергиясын Тараптардың электр энергетикалық жүйелері арасында өткізу кезіндегі кедендік рәсімдерді айқындайтын осы Келісімге сәйкес келтіру үшін шаралар қабылдайды.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Тараптардың кез келгені өз ұлттық заңнамасына сәйкес осы Келісімнің басқа Тараптарға зиян келтірмеуі шартымен оның кедендік шекарасы арқылы өтетін электр энергиясы ағындарына жеңілдікті кедендік ресімдеу мен кедендік бақылау тәртібін орната алады.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Осы Келісімді орындау жөніндегі жұмыстарды үйлестіру Тәуелсіз Мемлекеттер Достастығына қатысушы мемлекеттердің кедендік қызметтері басшыларының кеңесіне және Тәуелсіз Мемлекеттер Достастығының Электр энергетикалық кеңесіне жүктеледі.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Осы Келісім Тараптардың әрқайсысының ол қатысушысы болып табылатын басқа халықаралық шарттардан сол үшін туындайтын құқықтары мен міндеттемелерін қозғамайды.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Тараптардың өзара келісуі бойынша осы Келісімге осы Келісімнің ажырамас бөлігі болып табылатын хаттамалармен ресімделетін өзгерістер енгізілуі мүмкін. </w:t>
      </w:r>
      <w:r>
        <w:br/>
      </w:r>
      <w:r>
        <w:rPr>
          <w:rFonts w:ascii="Times New Roman"/>
          <w:b w:val="false"/>
          <w:i w:val="false"/>
          <w:color w:val="000000"/>
          <w:sz w:val="28"/>
        </w:rPr>
        <w:t xml:space="preserve">
      Хаттамалар осы Келісімнің 9-бабында көзделген тәртіппен күшіне енеді.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Осы Келісімді қолдануға немесе түсіндіруге байланысты Тараптар арасындағы даулы мәселелер мүдделі Тараптар арасындағы келіссөздер жолымен шешіледі. </w:t>
      </w:r>
      <w:r>
        <w:br/>
      </w:r>
      <w:r>
        <w:rPr>
          <w:rFonts w:ascii="Times New Roman"/>
          <w:b w:val="false"/>
          <w:i w:val="false"/>
          <w:color w:val="000000"/>
          <w:sz w:val="28"/>
        </w:rPr>
        <w:t xml:space="preserve">
      Даулы мәселелерді келіссөздер жолымен шешу мүмкін болмаған жағдайда Тараптар өзара келісу бойынша төрелік органға немесе халықаралық сот сатыларына жүгінеді.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оған қол қойған Тараптардың орындауы туралы үшінші хабарламаны депозитарийге сақтауға тапсырған күннен бастап күшіне енеді. </w:t>
      </w:r>
      <w:r>
        <w:br/>
      </w:r>
      <w:r>
        <w:rPr>
          <w:rFonts w:ascii="Times New Roman"/>
          <w:b w:val="false"/>
          <w:i w:val="false"/>
          <w:color w:val="000000"/>
          <w:sz w:val="28"/>
        </w:rPr>
        <w:t xml:space="preserve">
      Осы Келісім күшіне енгеннен кейін өз хабарламаларын тапсырған Тараптар үшін - тиісті хабарламаны депозитарийге сақтауға тапсырған күннен бастап.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Осы Келісім күшіне енген күнінен бастап 5 жыл бойы қолданылады. Осы мерзім өткен соң, егер Тараптар өзге шешім қабылдамаса, Келісім автоматты түрде әр ретте кезекті 5 жыл мерзімге ұзартылып отырады.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Тараптардың кез келгені осы Келісім қолданылатын уақыт ішінде туындаған өз міндеттемелерін реттеп алып, шығуға дейін алты айдан кешіктірмей бұл туралы депозитарийге жазбаша хабарлама жіберіп, осы Келісімнен шыға алады. </w:t>
      </w:r>
      <w:r>
        <w:br/>
      </w:r>
      <w:r>
        <w:rPr>
          <w:rFonts w:ascii="Times New Roman"/>
          <w:b w:val="false"/>
          <w:i w:val="false"/>
          <w:color w:val="000000"/>
          <w:sz w:val="28"/>
        </w:rPr>
        <w:t xml:space="preserve">
      200___жылғы _______________ ___________ қаласында орыс тілінде бір түпнұсқа данада жасалды. Түпнұсқа данасы Тәуелсіз Мемлекеттер Достастығының Атқарушы комитетінде сақталады, ол оның куәландырылған көшірмесін осы Келісімге қол қойған әрбір мемлекетке жібереді. </w:t>
      </w:r>
    </w:p>
    <w:p>
      <w:pPr>
        <w:spacing w:after="0"/>
        <w:ind w:left="0"/>
        <w:jc w:val="both"/>
      </w:pPr>
      <w:r>
        <w:rPr>
          <w:rFonts w:ascii="Times New Roman"/>
          <w:b w:val="false"/>
          <w:i/>
          <w:color w:val="000000"/>
          <w:sz w:val="28"/>
        </w:rPr>
        <w:t xml:space="preserve">       Әзірбайжан Республикасының       Молдова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xml:space="preserve">      Армения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xml:space="preserve">      Беларусь Республикасының         Тәжікстан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xml:space="preserve">      Грузия Үкіметі үшін              Түрікменстан Үкіметі үшін </w:t>
      </w:r>
    </w:p>
    <w:p>
      <w:pPr>
        <w:spacing w:after="0"/>
        <w:ind w:left="0"/>
        <w:jc w:val="both"/>
      </w:pPr>
      <w:r>
        <w:rPr>
          <w:rFonts w:ascii="Times New Roman"/>
          <w:b w:val="false"/>
          <w:i/>
          <w:color w:val="000000"/>
          <w:sz w:val="28"/>
        </w:rPr>
        <w:t xml:space="preserve">      Қазақстан Республикасының        Өзбекстан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xml:space="preserve">      Қырғыз Республикасының           Украина Үкіметі үшін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both"/>
      </w:pPr>
      <w:r>
        <w:rPr>
          <w:rFonts w:ascii="Times New Roman"/>
          <w:b w:val="false"/>
          <w:i w:val="false"/>
          <w:color w:val="000000"/>
          <w:sz w:val="28"/>
        </w:rPr>
        <w:t xml:space="preserve">Тәуелсіз Мемлекеттер Достастығына </w:t>
      </w:r>
      <w:r>
        <w:br/>
      </w:r>
      <w:r>
        <w:rPr>
          <w:rFonts w:ascii="Times New Roman"/>
          <w:b w:val="false"/>
          <w:i w:val="false"/>
          <w:color w:val="000000"/>
          <w:sz w:val="28"/>
        </w:rPr>
        <w:t xml:space="preserve">
қатысушы мемлекеттердің      </w:t>
      </w:r>
      <w:r>
        <w:br/>
      </w:r>
      <w:r>
        <w:rPr>
          <w:rFonts w:ascii="Times New Roman"/>
          <w:b w:val="false"/>
          <w:i w:val="false"/>
          <w:color w:val="000000"/>
          <w:sz w:val="28"/>
        </w:rPr>
        <w:t xml:space="preserve">
шекаралары арқылы электр     </w:t>
      </w:r>
      <w:r>
        <w:br/>
      </w:r>
      <w:r>
        <w:rPr>
          <w:rFonts w:ascii="Times New Roman"/>
          <w:b w:val="false"/>
          <w:i w:val="false"/>
          <w:color w:val="000000"/>
          <w:sz w:val="28"/>
        </w:rPr>
        <w:t xml:space="preserve">
энергиясын өткізу кезінде кедендік </w:t>
      </w:r>
      <w:r>
        <w:br/>
      </w:r>
      <w:r>
        <w:rPr>
          <w:rFonts w:ascii="Times New Roman"/>
          <w:b w:val="false"/>
          <w:i w:val="false"/>
          <w:color w:val="000000"/>
          <w:sz w:val="28"/>
        </w:rPr>
        <w:t xml:space="preserve">
рәсімдерді үйлестіру туралы   </w:t>
      </w:r>
      <w:r>
        <w:br/>
      </w:r>
      <w:r>
        <w:rPr>
          <w:rFonts w:ascii="Times New Roman"/>
          <w:b w:val="false"/>
          <w:i w:val="false"/>
          <w:color w:val="000000"/>
          <w:sz w:val="28"/>
        </w:rPr>
        <w:t xml:space="preserve">
келісімге 2007 жылғы ____ _____  </w:t>
      </w:r>
    </w:p>
    <w:bookmarkStart w:name="z16" w:id="15"/>
    <w:p>
      <w:pPr>
        <w:spacing w:after="0"/>
        <w:ind w:left="0"/>
        <w:jc w:val="left"/>
      </w:pPr>
      <w:r>
        <w:rPr>
          <w:rFonts w:ascii="Times New Roman"/>
          <w:b/>
          <w:i w:val="false"/>
          <w:color w:val="000000"/>
        </w:rPr>
        <w:t xml:space="preserve"> 
  Электр энергиясын Тәуелсіз Мемлекеттер </w:t>
      </w:r>
      <w:r>
        <w:br/>
      </w:r>
      <w:r>
        <w:rPr>
          <w:rFonts w:ascii="Times New Roman"/>
          <w:b/>
          <w:i w:val="false"/>
          <w:color w:val="000000"/>
        </w:rPr>
        <w:t xml:space="preserve">
Достастығына қатысушы мемлекеттердің шекаралары </w:t>
      </w:r>
      <w:r>
        <w:br/>
      </w:r>
      <w:r>
        <w:rPr>
          <w:rFonts w:ascii="Times New Roman"/>
          <w:b/>
          <w:i w:val="false"/>
          <w:color w:val="000000"/>
        </w:rPr>
        <w:t xml:space="preserve">
арқылы өткізу кезінде кедендік ресімдеу мен </w:t>
      </w:r>
      <w:r>
        <w:br/>
      </w:r>
      <w:r>
        <w:rPr>
          <w:rFonts w:ascii="Times New Roman"/>
          <w:b/>
          <w:i w:val="false"/>
          <w:color w:val="000000"/>
        </w:rPr>
        <w:t xml:space="preserve">
кедендік бақылаудың үлгі тәртібі </w:t>
      </w:r>
    </w:p>
    <w:bookmarkEnd w:id="15"/>
    <w:p>
      <w:pPr>
        <w:spacing w:after="0"/>
        <w:ind w:left="0"/>
        <w:jc w:val="both"/>
      </w:pPr>
      <w:r>
        <w:rPr>
          <w:rFonts w:ascii="Times New Roman"/>
          <w:b w:val="false"/>
          <w:i w:val="false"/>
          <w:color w:val="000000"/>
          <w:sz w:val="28"/>
        </w:rPr>
        <w:t xml:space="preserve">      Электр энергиясын Тәуелсіз Мемлекеттер Достастығына қатысушы мемлекеттердің шекаралары арқылы өткізу кезінде кедендік ресімдеу мен кедендік бақылаудың үлгі тәртібі қатарлас жұмыс істейтін электр энергетикалық жүйелер арасындағы электр жеткізу желілері бойынша Тәуелсіз Мемлекеттер Достастығына қатысушы мемлекеттердің шекаралары арқылы өткізілетін электр энергиясын кедендік ресімдеу мен кедендік бақылау тәртібін айқындайды. </w:t>
      </w:r>
      <w:r>
        <w:br/>
      </w:r>
      <w:r>
        <w:rPr>
          <w:rFonts w:ascii="Times New Roman"/>
          <w:b w:val="false"/>
          <w:i w:val="false"/>
          <w:color w:val="000000"/>
          <w:sz w:val="28"/>
        </w:rPr>
        <w:t xml:space="preserve">
      1. Осы құжатта мынадай терминдер мен белгілеулер пайдаланылады: </w:t>
      </w:r>
      <w:r>
        <w:br/>
      </w:r>
      <w:r>
        <w:rPr>
          <w:rFonts w:ascii="Times New Roman"/>
          <w:b w:val="false"/>
          <w:i w:val="false"/>
          <w:color w:val="000000"/>
          <w:sz w:val="28"/>
        </w:rPr>
        <w:t xml:space="preserve">
      Тараптар - Тәуелсіз Мемлекеттер Достастығына қатысушы мемлекеттер; </w:t>
      </w:r>
      <w:r>
        <w:br/>
      </w:r>
      <w:r>
        <w:rPr>
          <w:rFonts w:ascii="Times New Roman"/>
          <w:b w:val="false"/>
          <w:i w:val="false"/>
          <w:color w:val="000000"/>
          <w:sz w:val="28"/>
        </w:rPr>
        <w:t xml:space="preserve">
      электр энергиясы - өндірілуі мен тұтынылуының бір мезгілдігімен сипатталатын, оның параметрлерін берілген шекте тұрақты әрі үздіксіз қолдауды талап ететін ерекше түрдегі тауар; </w:t>
      </w:r>
      <w:r>
        <w:br/>
      </w:r>
      <w:r>
        <w:rPr>
          <w:rFonts w:ascii="Times New Roman"/>
          <w:b w:val="false"/>
          <w:i w:val="false"/>
          <w:color w:val="000000"/>
          <w:sz w:val="28"/>
        </w:rPr>
        <w:t xml:space="preserve">
      Тараптардың электр энергетикалық жүйелерінің қатарлас жұмысы - электр энергетикалық жүйелердің бірыңғай жиілігімен бірге Тараптардың электр энергетикалық жүйелері бірлестігіндегі бірлескен жұмысы, ол коммерциялық шарттар бойынша жеткізулермен де, электр энергиясының жоспардан тыс (технологиялық) ағындарымен де сүйемелденеді; </w:t>
      </w:r>
      <w:r>
        <w:br/>
      </w:r>
      <w:r>
        <w:rPr>
          <w:rFonts w:ascii="Times New Roman"/>
          <w:b w:val="false"/>
          <w:i w:val="false"/>
          <w:color w:val="000000"/>
          <w:sz w:val="28"/>
        </w:rPr>
        <w:t xml:space="preserve">
      Тараптардың электр энергетикалық жүйелері арасындағы электр энергиясының ағындары - бір немесе бірнеше электр жеткізу желілері бойынша шектес Тараптардың кедендік шекарасы арқылы өткізілген электр энергиясының мөлшері; </w:t>
      </w:r>
      <w:r>
        <w:br/>
      </w:r>
      <w:r>
        <w:rPr>
          <w:rFonts w:ascii="Times New Roman"/>
          <w:b w:val="false"/>
          <w:i w:val="false"/>
          <w:color w:val="000000"/>
          <w:sz w:val="28"/>
        </w:rPr>
        <w:t xml:space="preserve">
      есепті кезең - мерзімі біткен кезде электр энергиясының нақты жеткізілу теңгерімі жасалатын уақыт кезеңі. Электр энергиясын жеткізу үшін күнтізбелік ай осындай кезең болып саналады; </w:t>
      </w:r>
      <w:r>
        <w:br/>
      </w:r>
      <w:r>
        <w:rPr>
          <w:rFonts w:ascii="Times New Roman"/>
          <w:b w:val="false"/>
          <w:i w:val="false"/>
          <w:color w:val="000000"/>
          <w:sz w:val="28"/>
        </w:rPr>
        <w:t xml:space="preserve">
      көрсетімдерді алу уақыты - электр энергиясының кедендік шекара арқылы өткізілуін тіркейтін есепке алу аспаптарынан көрсетімдерді алудың Тараптармен келісілген уақыты. </w:t>
      </w:r>
      <w:r>
        <w:br/>
      </w:r>
      <w:r>
        <w:rPr>
          <w:rFonts w:ascii="Times New Roman"/>
          <w:b w:val="false"/>
          <w:i w:val="false"/>
          <w:color w:val="000000"/>
          <w:sz w:val="28"/>
        </w:rPr>
        <w:t xml:space="preserve">
      Уақыт тараптардың келісілген шешімімен айқындалады; </w:t>
      </w:r>
      <w:r>
        <w:br/>
      </w:r>
      <w:r>
        <w:rPr>
          <w:rFonts w:ascii="Times New Roman"/>
          <w:b w:val="false"/>
          <w:i w:val="false"/>
          <w:color w:val="000000"/>
          <w:sz w:val="28"/>
        </w:rPr>
        <w:t xml:space="preserve">
      бақыланатын қима - екі шектес Тараптардың электр энергетикалық жүйелерін байланыстыратын электр тораптар схемасындағы нүктелер жиынтығы, онда кедендік шекара арқылы өткізілетін электр энергиясының мөлшерін өлшемдік есепке алу кешендері орналасқан; </w:t>
      </w:r>
      <w:r>
        <w:br/>
      </w:r>
      <w:r>
        <w:rPr>
          <w:rFonts w:ascii="Times New Roman"/>
          <w:b w:val="false"/>
          <w:i w:val="false"/>
          <w:color w:val="000000"/>
          <w:sz w:val="28"/>
        </w:rPr>
        <w:t xml:space="preserve">
      электр энергиясының жоспардан тыс (технологиялық) ағындары - Тараптардың қатарлас жұмыс істейтін электр энергетикалық жүйелері арасында өткізілетін электр энергиясының оны коммерциялық шарттар бойынша нақты жеткізулерден артық және мыналарды қамтитын мөлшері: </w:t>
      </w:r>
      <w:r>
        <w:br/>
      </w:r>
      <w:r>
        <w:rPr>
          <w:rFonts w:ascii="Times New Roman"/>
          <w:b w:val="false"/>
          <w:i w:val="false"/>
          <w:color w:val="000000"/>
          <w:sz w:val="28"/>
        </w:rPr>
        <w:t xml:space="preserve">
      электр энергиясы параметрлерін берілген шекте реттеу және қолдау нәтижесінде туындайтын электр энергиясының ағындары; </w:t>
      </w:r>
      <w:r>
        <w:br/>
      </w:r>
      <w:r>
        <w:rPr>
          <w:rFonts w:ascii="Times New Roman"/>
          <w:b w:val="false"/>
          <w:i w:val="false"/>
          <w:color w:val="000000"/>
          <w:sz w:val="28"/>
        </w:rPr>
        <w:t xml:space="preserve">
      авариялық жағдайларды ескерту, алдын алу немесе жою жөніндегі іс-қимылдар нәтижесінде туындайтын Тараптардың электр энергетикалық жүйелері арасындағы электр энергиясының ағындары; </w:t>
      </w:r>
      <w:r>
        <w:br/>
      </w:r>
      <w:r>
        <w:rPr>
          <w:rFonts w:ascii="Times New Roman"/>
          <w:b w:val="false"/>
          <w:i w:val="false"/>
          <w:color w:val="000000"/>
          <w:sz w:val="28"/>
        </w:rPr>
        <w:t xml:space="preserve">
      электр энергиясының сальдо-ағыны - электр энергиясының есепті кезең-күнтізбелік ай ішіндегі барлық кернеу сыныбында жұмыстағы бүкіл мемлекетаралық электр жеткізу желілері бойынша ағындарының алгебралық сомасы; </w:t>
      </w:r>
      <w:r>
        <w:br/>
      </w:r>
      <w:r>
        <w:rPr>
          <w:rFonts w:ascii="Times New Roman"/>
          <w:b w:val="false"/>
          <w:i w:val="false"/>
          <w:color w:val="000000"/>
          <w:sz w:val="28"/>
        </w:rPr>
        <w:t xml:space="preserve">
      электр энергиясы сальдо-ағынының есептелген мәні электр энергиясының ысырап шамасына түзетіледі; </w:t>
      </w:r>
      <w:r>
        <w:br/>
      </w:r>
      <w:r>
        <w:rPr>
          <w:rFonts w:ascii="Times New Roman"/>
          <w:b w:val="false"/>
          <w:i w:val="false"/>
          <w:color w:val="000000"/>
          <w:sz w:val="28"/>
        </w:rPr>
        <w:t xml:space="preserve">
      электр энергиясын шарт бойынша жеткізу - есепті кезең ішінде бір Тараптың электр энергетикалық жүйесінен басқа Тараптың электр энергетикалық жүйесіне шаруашылық жүргізуші субъектілер арасындағы тиісті шарт бойынша берілген электр энергиясының нақты мөлшері; </w:t>
      </w:r>
      <w:r>
        <w:br/>
      </w:r>
      <w:r>
        <w:rPr>
          <w:rFonts w:ascii="Times New Roman"/>
          <w:b w:val="false"/>
          <w:i w:val="false"/>
          <w:color w:val="000000"/>
          <w:sz w:val="28"/>
        </w:rPr>
        <w:t xml:space="preserve">
      энергиямен жабдықтаушы ұйым - ұйымдық нысанына қарамастан тұтынушыларға өндірілген және/немесе сатып алынған электр энергиясын сатуды жүзеге асыратын ұйым. </w:t>
      </w:r>
      <w:r>
        <w:br/>
      </w:r>
      <w:r>
        <w:rPr>
          <w:rFonts w:ascii="Times New Roman"/>
          <w:b w:val="false"/>
          <w:i w:val="false"/>
          <w:color w:val="000000"/>
          <w:sz w:val="28"/>
        </w:rPr>
        <w:t xml:space="preserve">
      2. Бір Тараптың электр энергетикалық жүйесінен басқа Тараптың электр энергетикалық жүйесіне ауыстырылатын электр энергиясын декларациялау есепті кезең біткеннен кейін 20 күннен кешіктірмей кедендік декларацияны тапсыру жолымен жүргізіледі. Бұл ретте Тараптардың кез келгені ұлттық заңнамаға сәйкес электр энергиясын кедендік ресімдеу мен кедендік бақылаудың неғұрлым жеңілдікті тәртібін белгілей алады. </w:t>
      </w:r>
      <w:r>
        <w:br/>
      </w:r>
      <w:r>
        <w:rPr>
          <w:rFonts w:ascii="Times New Roman"/>
          <w:b w:val="false"/>
          <w:i w:val="false"/>
          <w:color w:val="000000"/>
          <w:sz w:val="28"/>
        </w:rPr>
        <w:t xml:space="preserve">
      3. Тараптардың электр жеткізу желілері бойынша ауыстырылатын электр энергиясына қатысты уақытша сақтау мен ішкі кедендік транзиттің кедендік рәсімдері қолданылмайды. </w:t>
      </w:r>
      <w:r>
        <w:br/>
      </w:r>
      <w:r>
        <w:rPr>
          <w:rFonts w:ascii="Times New Roman"/>
          <w:b w:val="false"/>
          <w:i w:val="false"/>
          <w:color w:val="000000"/>
          <w:sz w:val="28"/>
        </w:rPr>
        <w:t xml:space="preserve">
      4. Тараптардың электр энергетикалық жүйелері арасында ауыстырылған электр энергиясының нақты мөлшері есепті кезең ішінде электр энергиясының сальдо-ағыны ретінде анықталады. </w:t>
      </w:r>
      <w:r>
        <w:br/>
      </w:r>
      <w:r>
        <w:rPr>
          <w:rFonts w:ascii="Times New Roman"/>
          <w:b w:val="false"/>
          <w:i w:val="false"/>
          <w:color w:val="000000"/>
          <w:sz w:val="28"/>
        </w:rPr>
        <w:t xml:space="preserve">
      5. Электр энергиясының сальдо-ағыны технологиялық жағынан негізделген орындарда орнатылған есепке алу көрсетімдерінің негізінде анықталады. Электр энергиясының сальдо-ағынын келісу кезінде Тараптар мемлекетаралық электр жеткізу желілеріндегі электр энергиясының ысырабын ескереді. </w:t>
      </w:r>
      <w:r>
        <w:br/>
      </w:r>
      <w:r>
        <w:rPr>
          <w:rFonts w:ascii="Times New Roman"/>
          <w:b w:val="false"/>
          <w:i w:val="false"/>
          <w:color w:val="000000"/>
          <w:sz w:val="28"/>
        </w:rPr>
        <w:t xml:space="preserve">
      6. Тараптардың кедендік органдары бақылаудағы қимаға нақты ауыстырылған электр энергиясының есепті кезең ішінде сол қимада барлық шарттарға сәйкес ауыстырылған электр энергиясының мөлшеріне сәйкес келуін бақылауды жүзеге асырады. </w:t>
      </w:r>
      <w:r>
        <w:br/>
      </w:r>
      <w:r>
        <w:rPr>
          <w:rFonts w:ascii="Times New Roman"/>
          <w:b w:val="false"/>
          <w:i w:val="false"/>
          <w:color w:val="000000"/>
          <w:sz w:val="28"/>
        </w:rPr>
        <w:t xml:space="preserve">
      7. Электр энергиясын декларациялау шаруашылық жүргізуші субъектілердің шарттары мен электр энергиясының нақты өткізілуін растайтын басқа құжаттарға сәйкес электр энергиясының нақты жеткізілімдері туралы актілердің негізінде жүргізіледі. </w:t>
      </w:r>
      <w:r>
        <w:br/>
      </w:r>
      <w:r>
        <w:rPr>
          <w:rFonts w:ascii="Times New Roman"/>
          <w:b w:val="false"/>
          <w:i w:val="false"/>
          <w:color w:val="000000"/>
          <w:sz w:val="28"/>
        </w:rPr>
        <w:t xml:space="preserve">
      8. Есепті кезең ішінде бір шарт (келісім-шарт) бойынша жеткізілетін электр энергиясы тауардың бір легі ретінде декларацияланады. </w:t>
      </w:r>
      <w:r>
        <w:br/>
      </w:r>
      <w:r>
        <w:rPr>
          <w:rFonts w:ascii="Times New Roman"/>
          <w:b w:val="false"/>
          <w:i w:val="false"/>
          <w:color w:val="000000"/>
          <w:sz w:val="28"/>
        </w:rPr>
        <w:t xml:space="preserve">
      9. Электр энергиясының жоспардан тыс (технологиялық) ағынын кедендік ресімдеу шаруашылық жүргізуші субъектілердің шарттарына сәйкес ресімделген электр энергиясының нақты жеткізілімдері туралы актілердің негізінде жүргізіледі, онда электр энергиясының жоспардан тыс (технологиялық) ағындарының көлемі көрсетіледі. </w:t>
      </w:r>
      <w:r>
        <w:br/>
      </w:r>
      <w:r>
        <w:rPr>
          <w:rFonts w:ascii="Times New Roman"/>
          <w:b w:val="false"/>
          <w:i w:val="false"/>
          <w:color w:val="000000"/>
          <w:sz w:val="28"/>
        </w:rPr>
        <w:t xml:space="preserve">
      10. Электр энергиясының сальдо-ағынын жасалған шарттарға сәйкес құраушыға бөлуді ұлттық заңнамаға сәйкес осыған уәкілеттік берілген электр энергетикалық компаниялар жүргізеді. </w:t>
      </w:r>
      <w:r>
        <w:br/>
      </w:r>
      <w:r>
        <w:rPr>
          <w:rFonts w:ascii="Times New Roman"/>
          <w:b w:val="false"/>
          <w:i w:val="false"/>
          <w:color w:val="000000"/>
          <w:sz w:val="28"/>
        </w:rPr>
        <w:t xml:space="preserve">
      11. Бір Тараптың екі және одан көп пункттері арасында басқа Тараптың аумағы арқылы өткізілген электр энергиясын кедендік ресімдеуді электр энергиясының желілері бойынша электр энергиясын өткізу жүргізілетін уәкілетті шаруашылық жүргізуші субъект өткізілген электр энергиясының мөлшері туралы мәліметтер беру жолымен жүргізеді. </w:t>
      </w:r>
      <w:r>
        <w:br/>
      </w:r>
      <w:r>
        <w:rPr>
          <w:rFonts w:ascii="Times New Roman"/>
          <w:b w:val="false"/>
          <w:i w:val="false"/>
          <w:color w:val="000000"/>
          <w:sz w:val="28"/>
        </w:rPr>
        <w:t xml:space="preserve">
      Бұл ретте электр энергиясының көлемін анықтау Тараптардың шаруашылық жүргізуші субъектілері арасында жасалған шарттардың негізінде жүргізіледі. </w:t>
      </w:r>
      <w:r>
        <w:br/>
      </w:r>
      <w:r>
        <w:rPr>
          <w:rFonts w:ascii="Times New Roman"/>
          <w:b w:val="false"/>
          <w:i w:val="false"/>
          <w:color w:val="000000"/>
          <w:sz w:val="28"/>
        </w:rPr>
        <w:t xml:space="preserve">
      12. Электр энергиясын бір Тараптан басқа Тараптың аумағы арқылы үшінші Тараптың аумағына өткізу кедендік алымдарды қоспағанда, кедендік төлемдер мен салықтар алынбастан, тауарлар транзиті режимінде жүргізіледі. </w:t>
      </w:r>
      <w:r>
        <w:br/>
      </w:r>
      <w:r>
        <w:rPr>
          <w:rFonts w:ascii="Times New Roman"/>
          <w:b w:val="false"/>
          <w:i w:val="false"/>
          <w:color w:val="000000"/>
          <w:sz w:val="28"/>
        </w:rPr>
        <w:t xml:space="preserve">
      13. Электрге жеткізу желілері бойынша өткізілген электр энергиясын біріздендіру жүзеге асырылмайды, ол кеден органдарына кедендік мақсатта құжаттарда, есептеуіш көрсетімдері мен басқа өлшеу құралдарында қамтылған мәліметтерді пайдалана отырып, оның санын, сапасын және басқа сипаттамаларын белгілеуге кедергі келтірмейді. </w:t>
      </w:r>
      <w:r>
        <w:br/>
      </w:r>
      <w:r>
        <w:rPr>
          <w:rFonts w:ascii="Times New Roman"/>
          <w:b w:val="false"/>
          <w:i w:val="false"/>
          <w:color w:val="000000"/>
          <w:sz w:val="28"/>
        </w:rPr>
        <w:t xml:space="preserve">
      14. Екі жақты келісімдерде көзделген жағдайда Тараптардың кеден органдары олардың ұлттық заңнамаларында анықталған тәртіппен басқа Тараптың кеден органдары мен уәкілетті өкілдеріне олардың аумағында орналасқан электр энергиясына кедендік бақылау орындарында бірлесіп тексеру жүргізуге рұқсат беруге құқығы бар. </w:t>
      </w:r>
      <w:r>
        <w:br/>
      </w:r>
      <w:r>
        <w:rPr>
          <w:rFonts w:ascii="Times New Roman"/>
          <w:b w:val="false"/>
          <w:i w:val="false"/>
          <w:color w:val="000000"/>
          <w:sz w:val="28"/>
        </w:rPr>
        <w:t xml:space="preserve">
      15. Тараптардың келісімі бойынша осы Тараптардың кедендік шекарасы арқылы өткізілетін электр энергиясын кедендік бақылау жөніндегі жұмысты бірлесіп ұйымдастыруға жол беріледі. </w:t>
      </w:r>
      <w:r>
        <w:br/>
      </w:r>
      <w:r>
        <w:rPr>
          <w:rFonts w:ascii="Times New Roman"/>
          <w:b w:val="false"/>
          <w:i w:val="false"/>
          <w:color w:val="000000"/>
          <w:sz w:val="28"/>
        </w:rPr>
        <w:t xml:space="preserve">
      16. Электр желілері бойынша электр энергиясын өткізу жүзеге асырылатын Тараптардың шаруашылық жүргізуші субъектілері кеден органдарына өткізілетін электр энергиясының нақты көлемін бақылау жөніндегі функцияларды олардың жүзеге асыруына қажетті жәрдем көрсетуге міндетті.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