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da54" w14:textId="d35d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қарашадағы N 1113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жағдайлар жасау және 2007 жылғы желтоқсандағы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Демалыс күні 2007 жылғы 29 желтоқсан сенбіден 2007 жылғы 31 желтоқсан дүйсенбіге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Қажетті өнім шығару, қаржылықты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2007 жылғы 31 желтоқсанда жұмыс жүргізуге құқық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күнгі жұмыс Қазақстан Республикасының қолданыстағы заңнамасына сәйкес өтеледі.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