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eb4e" w14:textId="04deb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14 желтоқсандағы N 1204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2007 жылғы 20 қарашадағы N 1107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left"/>
      </w:pPr>
      <w:r>
        <w:rPr>
          <w:rFonts w:ascii="Times New Roman"/>
          <w:b w:val="false"/>
          <w:i w:val="false"/>
          <w:color w:val="000000"/>
          <w:sz w:val="28"/>
        </w:rPr>
        <w:t>
      1. "2007 жылға арналған республикалық бюджет туралы" Қазақстан Республикасының Заңын іске асыру туралы" Қазақстан Республикасы Үкіметінің 2006 жылғы 14 желтоқсандағы N 1204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өзгерістер енгізілсін:
</w:t>
      </w:r>
    </w:p>
    <w:p>
      <w:pPr>
        <w:spacing w:after="0"/>
        <w:ind w:left="0"/>
        <w:jc w:val="left"/>
      </w:pPr>
      <w:r>
        <w:rPr>
          <w:rFonts w:ascii="Times New Roman"/>
          <w:b w:val="false"/>
          <w:i w:val="false"/>
          <w:color w:val="000000"/>
          <w:sz w:val="28"/>
        </w:rPr>
        <w:t>
      көрсетілген қаулыға 5-қосымшада:
</w:t>
      </w:r>
    </w:p>
    <w:p>
      <w:pPr>
        <w:spacing w:after="0"/>
        <w:ind w:left="0"/>
        <w:jc w:val="left"/>
      </w:pPr>
      <w:r>
        <w:rPr>
          <w:rFonts w:ascii="Times New Roman"/>
          <w:b w:val="false"/>
          <w:i w:val="false"/>
          <w:color w:val="000000"/>
          <w:sz w:val="28"/>
        </w:rPr>
        <w:t>
      "Тұқым шаруашылығын дамытуды қолдауға" бағанында реттік нөмірлері 1, 2, 5, 7, 9-жолдарда "178446", "30225", "68516", "28099", "195547" деген сандар тиісінше "183276", "21241", "52898", "37083", "206335" деген сандармен ауыстырылсын;
</w:t>
      </w:r>
    </w:p>
    <w:p>
      <w:pPr>
        <w:spacing w:after="0"/>
        <w:ind w:left="0"/>
        <w:jc w:val="left"/>
      </w:pPr>
      <w:r>
        <w:rPr>
          <w:rFonts w:ascii="Times New Roman"/>
          <w:b w:val="false"/>
          <w:i w:val="false"/>
          <w:color w:val="000000"/>
          <w:sz w:val="28"/>
        </w:rPr>
        <w:t>
      "Асыл тұқымды мал шаруашылығын дамытуға" бағанында реттік нөмірлері 2, 4, 6, 11-жолдарда "32966", "86569", "198215", "20524" деген сандар тиісінше "29100", "50897", "233887", "24420" деген сандармен ауыстырылсын;
</w:t>
      </w:r>
    </w:p>
    <w:p>
      <w:pPr>
        <w:spacing w:after="0"/>
        <w:ind w:left="0"/>
        <w:jc w:val="left"/>
      </w:pPr>
      <w:r>
        <w:rPr>
          <w:rFonts w:ascii="Times New Roman"/>
          <w:b w:val="false"/>
          <w:i w:val="false"/>
          <w:color w:val="000000"/>
          <w:sz w:val="28"/>
        </w:rPr>
        <w:t>
      "Өсімдік шаруашылығы өнімінің шығымдылығы мен сапасын арттыруға, көктемгі егіс және егін жинау жұмыстарын жүргізуге қажетті жанар-жағар материалдар мен басқа да тауарлық-материалдық құндылықтардың құнын арзандатуға Қазақстан Республикасының Үкіметі айқындайтын басымдықты дақылдар бойынша" бағанында реттік нөмірлері 4, 5, 6, 7, 9, 12, 15-жолдарда "12000", "739000", "445000", "378000", "2466000", "511000", "4400" деген сандар тиісінше "11370", "648500", "395000", "376607", "2578693", "541900", "3330" деген сандармен ауыстырылсын;
</w:t>
      </w:r>
    </w:p>
    <w:p>
      <w:pPr>
        <w:spacing w:after="0"/>
        <w:ind w:left="0"/>
        <w:jc w:val="left"/>
      </w:pPr>
      <w:r>
        <w:rPr>
          <w:rFonts w:ascii="Times New Roman"/>
          <w:b w:val="false"/>
          <w:i w:val="false"/>
          <w:color w:val="000000"/>
          <w:sz w:val="28"/>
        </w:rPr>
        <w:t>
      "Ауыл шаруашылық тауар өндірушілерге су жеткізу бойынша көрсетілетін қызметтердің құнын субсидиялауға" бағанында реттік нөмірлері 1, 2, 3, 4, 5, 6, 7, 8, 9, 10, 11, 12, 14-жолдарда "237", "450", "200901", "26700", "17720", "45561", "24280", "46341", "2775", "81409", "4600", "64662", "215530" деген сандар тиісінше "151", "281", "156123", "46169", "26106", "23019", "38183", "102136", "1734", "50881", "2875", "115278", "168230" деген сандармен ауыстырылсын.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