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fae5" w14:textId="895f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С.Әбде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7 қарашадағы N 109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ік Сақбалдыұлы Әбденов Қазақстан Республикасының Еңбек және халықты әлеуметтік қорғау вице-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