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f886d" w14:textId="50f88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кейбір шешімдеріне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2007 жылғы 13 қарашадағы N 1078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 Үкіметінің кейбір шешімдеріне мынадай өзгерістер мен толықтырулар енгізілсін: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ff0000"/>
          <w:sz w:val="28"/>
        </w:rPr>
        <w:t xml:space="preserve">күші жойылды - ҚР Үкіметінің 2009 жылғы 9 ақпандағы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N 123 </w:t>
      </w:r>
      <w:r>
        <w:rPr>
          <w:rFonts w:ascii="Times New Roman"/>
          <w:b w:val="false"/>
          <w:i w:val="false"/>
          <w:color w:val="ff0000"/>
          <w:sz w:val="28"/>
        </w:rPr>
        <w:t xml:space="preserve">Қаулысымен;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ff0000"/>
          <w:sz w:val="28"/>
        </w:rPr>
        <w:t xml:space="preserve">күші жойылды - ҚР Үкiметiнiң 2012.11.21 </w:t>
      </w:r>
      <w:r>
        <w:rPr>
          <w:rFonts w:ascii="Times New Roman"/>
          <w:b w:val="false"/>
          <w:i w:val="false"/>
          <w:color w:val="000000"/>
          <w:sz w:val="28"/>
        </w:rPr>
        <w:t>№ 1474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жарияланғанынан кейiн күнтiзбелiк жиырма бiр күн өткен соң қолданысқа енгiзiледi) Қаулысымен;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ff0000"/>
          <w:sz w:val="28"/>
        </w:rPr>
        <w:t xml:space="preserve">күші жойылды - ҚР Үкіметінің 2012.11.20 </w:t>
      </w:r>
      <w:r>
        <w:rPr>
          <w:rFonts w:ascii="Times New Roman"/>
          <w:b w:val="false"/>
          <w:i w:val="false"/>
          <w:color w:val="000000"/>
          <w:sz w:val="28"/>
        </w:rPr>
        <w:t>№ 1463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жарияланғаннан кейін күнтізбелік жиырма бір күн өткен соң қолданысқа енгізіледі) Қаулысымен.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 рет ресми жарияланған күннен бастап он күнтізбелік күн өткен соң қолданысқа енгізіледі.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