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296a" w14:textId="ae42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15 маусымда Шанхай қаласында (Қытай Халық Республикасы) қол қойылған Терроризмге, сепаратизмге және экстремизмге қарсы күрес туралы Шанхай конвенциясына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10 қарашадағы N 1064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"2001 жылғы 15 маусымда Шанхай қаласында (Қытай Халық Республикасы) қол қойылған Терроризмге, сепаратизмге және экстремизмге қарсы күрес туралы Шанхай конвенциясына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2001 жылғы 15 маусымда Шанхай қаласында (Қытай Халық Республикасы) қол қойылған Терроризмге, сепаратизмге және экстремизмге қарсы күрес туралы Шанхай конвенциясына өзгерістер енгізу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15 маусымда Шанхай қаласында (Қытай Халық Республикасы) қол қойылған Терроризмге, сепаратизмге және экстремизмге қарсы күрес туралы Шанхай конвенциясына 2003 жылғы 5 қыркүйекте Ташкентте қол қойылған өзгерістер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2001 жылғы 15 маусымда Шанхай қаласында (Қытай Халық Республикасы) қол қойылған Терроризмге, сепаратизмге және экстремизмге қарсы күрес туралы Шанхай конвенциясына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ұйымына мүше мемлекеттер 2001 жылғы 15 маусымдағы Терроризмге, сепаратизмге және экстремизмге қарсы күрес туралы Шанхай конвенциясына (бұдан әрі - Конвенция) өзгерістер енгізу туралы 2003 жылғы 29 мамырдағы Шанхай ынтымақтастық ұйымына мүше мемлекеттер басшыларының шешіміне сәйкес
</w:t>
      </w:r>
      <w:r>
        <w:br/>
      </w:r>
      <w:r>
        <w:rPr>
          <w:rFonts w:ascii="Times New Roman"/>
          <w:b w:val="false"/>
          <w:i w:val="false"/>
          <w:color w:val="000000"/>
          <w:sz w:val="28"/>
        </w:rPr>
        <w:t>
      Төмендегілер туралы осы Хаттаманы жасады: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Конвенциясының 10-бабындағы "Бішкек" сөзі "Ташкент (Өзбекстан Республикасы)" сөзіне өзгертіледі.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күшіне енуіне қажетті Қазақстан Республикасынан, Қытай Халық Республикасынан, Қырғыз Республикасынан, Ресей Федерациясынан, Тәжікстан Республикасынан және Өзбекстан Республикасынан олардың мемлекетішілік үдерістерді орындағандары туралы жазбаша түрдегі мәлімдеменің соңғысын депозитарий алған соң 30-шы күні осы Хаттама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Конвенцияның ажырамас бөлігі болып табылады.
</w:t>
      </w:r>
      <w:r>
        <w:br/>
      </w:r>
      <w:r>
        <w:rPr>
          <w:rFonts w:ascii="Times New Roman"/>
          <w:b w:val="false"/>
          <w:i w:val="false"/>
          <w:color w:val="000000"/>
          <w:sz w:val="28"/>
        </w:rPr>
        <w:t>
      2003 жылғы 5 қыркүйекте Ташкент қаласында бір данада орыс және қытай тілдерінде жасалды, сонымен қатар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ҚЫТАЙ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