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ae95" w14:textId="622a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 Республикасының арасындағы Анталия аймағы Кемер болысында орналасқан меншікті Қазақстан Республикасына пайдалануға беру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2007 жылғы 6 қарашадағы N 1046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1993 жылғы 13 желтоқсанда Анкарада жасалған Қазақстан Республикасы мен Түрік Республикасының арасындағы Анталия аймағы Кемер болысында орналасқан меншікті Қазақстан Республикасына пайдалануға беру туралы хаттама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 мен Түрік Республикасы арасындағы Анталия аймағы Кемер болысында орналасқан меншіктің Қазақстан Республикасына пайдалануға беру туралы хаттама</w:t>
      </w:r>
    </w:p>
    <w:bookmarkEnd w:id="2"/>
    <w:p>
      <w:pPr>
        <w:spacing w:after="0"/>
        <w:ind w:left="0"/>
        <w:jc w:val="both"/>
      </w:pPr>
      <w:r>
        <w:rPr>
          <w:rFonts w:ascii="Times New Roman"/>
          <w:b w:val="false"/>
          <w:i w:val="false"/>
          <w:color w:val="ff0000"/>
          <w:sz w:val="28"/>
        </w:rPr>
        <w:t>(2007 жылғы 19 қарашада күшіне енді - СІМ-нің ресми сайты)</w:t>
      </w:r>
    </w:p>
    <w:p>
      <w:pPr>
        <w:spacing w:after="0"/>
        <w:ind w:left="0"/>
        <w:jc w:val="both"/>
      </w:pPr>
      <w:r>
        <w:rPr>
          <w:rFonts w:ascii="Times New Roman"/>
          <w:b w:val="false"/>
          <w:i w:val="false"/>
          <w:color w:val="000000"/>
          <w:sz w:val="28"/>
        </w:rPr>
        <w:t xml:space="preserve">      Қазақстан Республикасы мен Түрік Республикасы арасындағы қалыптасқан байланыстарды, достық және туысқандықты одан әрі дамыту мақсатымен төмендегілер жайында келісті: </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Хаттама Анталия аймағы Кемер болысы Бельдиби ауылы аумағындағы ауданы 67256 м</w:t>
      </w:r>
      <w:r>
        <w:rPr>
          <w:rFonts w:ascii="Times New Roman"/>
          <w:b w:val="false"/>
          <w:i w:val="false"/>
          <w:color w:val="000000"/>
          <w:vertAlign w:val="superscript"/>
        </w:rPr>
        <w:t>2</w:t>
      </w:r>
      <w:r>
        <w:rPr>
          <w:rFonts w:ascii="Times New Roman"/>
          <w:b w:val="false"/>
          <w:i w:val="false"/>
          <w:color w:val="000000"/>
          <w:sz w:val="28"/>
        </w:rPr>
        <w:t xml:space="preserve"> болатын ормандық жердің Қазақстан Республикасының пайдалануына берілуіне байланысты ережелерді қамтиды.</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2013.01.11 </w:t>
      </w:r>
      <w:r>
        <w:rPr>
          <w:rFonts w:ascii="Times New Roman"/>
          <w:b w:val="false"/>
          <w:i w:val="false"/>
          <w:color w:val="000000"/>
          <w:sz w:val="28"/>
        </w:rPr>
        <w:t>№ 65-V</w:t>
      </w:r>
      <w:r>
        <w:rPr>
          <w:rFonts w:ascii="Times New Roman"/>
          <w:b w:val="false"/>
          <w:i w:val="false"/>
          <w:color w:val="ff0000"/>
          <w:sz w:val="28"/>
        </w:rPr>
        <w:t xml:space="preserve"> Заңымен.</w:t>
      </w:r>
    </w:p>
    <w:bookmarkStart w:name="z5" w:id="4"/>
    <w:p>
      <w:pPr>
        <w:spacing w:after="0"/>
        <w:ind w:left="0"/>
        <w:jc w:val="left"/>
      </w:pPr>
      <w:r>
        <w:rPr>
          <w:rFonts w:ascii="Times New Roman"/>
          <w:b/>
          <w:i w:val="false"/>
          <w:color w:val="000000"/>
        </w:rPr>
        <w:t xml:space="preserve"> 
2-бап</w:t>
      </w:r>
    </w:p>
    <w:bookmarkEnd w:id="4"/>
    <w:bookmarkStart w:name="z12" w:id="5"/>
    <w:p>
      <w:pPr>
        <w:spacing w:after="0"/>
        <w:ind w:left="0"/>
        <w:jc w:val="both"/>
      </w:pPr>
      <w:r>
        <w:rPr>
          <w:rFonts w:ascii="Times New Roman"/>
          <w:b w:val="false"/>
          <w:i w:val="false"/>
          <w:color w:val="000000"/>
          <w:sz w:val="28"/>
        </w:rPr>
        <w:t>      Қазақстан тарапына пайдалануға берілетін аталған жердің ауданы 22302 м</w:t>
      </w:r>
      <w:r>
        <w:rPr>
          <w:rFonts w:ascii="Times New Roman"/>
          <w:b w:val="false"/>
          <w:i w:val="false"/>
          <w:color w:val="000000"/>
          <w:vertAlign w:val="superscript"/>
        </w:rPr>
        <w:t>2</w:t>
      </w:r>
      <w:r>
        <w:rPr>
          <w:rFonts w:ascii="Times New Roman"/>
          <w:b w:val="false"/>
          <w:i w:val="false"/>
          <w:color w:val="000000"/>
          <w:sz w:val="28"/>
        </w:rPr>
        <w:t xml:space="preserve"> болатын бөлігі тек денсаулық сақтау және демалыс мақсаттарында пайдаланылады. Қазақстан Республикасы бұл мақсаттарға сәйкес болу шартымен пайдалануға берілген осы бөлікті Қазақстан Республикасының лауазымды адамдары мен мемлекеттік мекемелерінің қолдануына ұсынады.</w:t>
      </w:r>
      <w:r>
        <w:br/>
      </w:r>
      <w:r>
        <w:rPr>
          <w:rFonts w:ascii="Times New Roman"/>
          <w:b w:val="false"/>
          <w:i w:val="false"/>
          <w:color w:val="000000"/>
          <w:sz w:val="28"/>
        </w:rPr>
        <w:t>
      Жердің ауданы 44954 м</w:t>
      </w:r>
      <w:r>
        <w:rPr>
          <w:rFonts w:ascii="Times New Roman"/>
          <w:b w:val="false"/>
          <w:i w:val="false"/>
          <w:color w:val="000000"/>
          <w:vertAlign w:val="superscript"/>
        </w:rPr>
        <w:t>2</w:t>
      </w:r>
      <w:r>
        <w:rPr>
          <w:rFonts w:ascii="Times New Roman"/>
          <w:b w:val="false"/>
          <w:i w:val="false"/>
          <w:color w:val="000000"/>
          <w:sz w:val="28"/>
        </w:rPr>
        <w:t xml:space="preserve"> болатын өзге бөлігін 2010 жылғы 31 желтоқсанға дейін ақысыз және 2011 жылғы 1 қаңтардан бастап туризм мақсатында пайдалануға болады. Аталған жердің 2011 жылғы 1 қаңтардан бастап туризм мақсатында пайдаланылуына қатысты салық, алым және басқа міндетті төлемдердің төленуі Түркия Республикасының заңдарында және басқа тиісті заңнамасында көрсетілген негіздер шеңберінде іске асырылады.</w:t>
      </w:r>
      <w:r>
        <w:br/>
      </w:r>
      <w:r>
        <w:rPr>
          <w:rFonts w:ascii="Times New Roman"/>
          <w:b w:val="false"/>
          <w:i w:val="false"/>
          <w:color w:val="000000"/>
          <w:sz w:val="28"/>
        </w:rPr>
        <w:t>
</w:t>
      </w:r>
      <w:r>
        <w:rPr>
          <w:rFonts w:ascii="Times New Roman"/>
          <w:b w:val="false"/>
          <w:i w:val="false"/>
          <w:color w:val="000000"/>
          <w:sz w:val="28"/>
        </w:rPr>
        <w:t>
      Туризм мақсатында пайдалану үшін бөлінген ауданы 44954 м</w:t>
      </w:r>
      <w:r>
        <w:rPr>
          <w:rFonts w:ascii="Times New Roman"/>
          <w:b w:val="false"/>
          <w:i w:val="false"/>
          <w:color w:val="000000"/>
          <w:vertAlign w:val="superscript"/>
        </w:rPr>
        <w:t>2</w:t>
      </w:r>
      <w:r>
        <w:rPr>
          <w:rFonts w:ascii="Times New Roman"/>
          <w:b w:val="false"/>
          <w:i w:val="false"/>
          <w:color w:val="000000"/>
          <w:sz w:val="28"/>
        </w:rPr>
        <w:t xml:space="preserve"> болатын аталған бөлікті Қазақстан тарапынан үшінші тұлғаларға туризм мақсатында пайдалану үшін беруге болады.</w:t>
      </w:r>
      <w:r>
        <w:br/>
      </w:r>
      <w:r>
        <w:rPr>
          <w:rFonts w:ascii="Times New Roman"/>
          <w:b w:val="false"/>
          <w:i w:val="false"/>
          <w:color w:val="000000"/>
          <w:sz w:val="28"/>
        </w:rPr>
        <w:t>
</w:t>
      </w:r>
      <w:r>
        <w:rPr>
          <w:rFonts w:ascii="Times New Roman"/>
          <w:b w:val="false"/>
          <w:i w:val="false"/>
          <w:color w:val="000000"/>
          <w:sz w:val="28"/>
        </w:rPr>
        <w:t>
      Берілген аудан аумағы ішінде әртүрлі шығынның Қазақстан Республикасы тарапынан төленуі және Түркия Республикасы заңдарына және басқа тиісті заңнамасының ережелеріне сәйкес болуы шартымен келісілген жоба шеңберінде құрылыс жүргізіледі.</w:t>
      </w:r>
      <w:r>
        <w:br/>
      </w:r>
      <w:r>
        <w:rPr>
          <w:rFonts w:ascii="Times New Roman"/>
          <w:b w:val="false"/>
          <w:i w:val="false"/>
          <w:color w:val="000000"/>
          <w:sz w:val="28"/>
        </w:rPr>
        <w:t>
</w:t>
      </w:r>
      <w:r>
        <w:rPr>
          <w:rFonts w:ascii="Times New Roman"/>
          <w:b w:val="false"/>
          <w:i w:val="false"/>
          <w:color w:val="000000"/>
          <w:sz w:val="28"/>
        </w:rPr>
        <w:t>
      Қазақстан тарапы туризм мақсатындағы сауда қызметінде пайдалану үшін бөлінген аудандарға байланысты 2001 жылғы 16 ақпан - 2010 жылғы 31 желтоқсан аралығында жиналған көгалдандыру құнын, орман шаруашылығы жұмыскерлерін қолдау түсімін, көгалдандыру және эрозия бақылау түсімін, жер рұқсат құнын, жалпы жылдық түсім үлесі мен салық, алым және басқа міндетті шығындарды төлеудің орнына түрік тарапына мемлекеттік ғимараттар салу үшін Ақтау қаласында 7000 м</w:t>
      </w:r>
      <w:r>
        <w:rPr>
          <w:rFonts w:ascii="Times New Roman"/>
          <w:b w:val="false"/>
          <w:i w:val="false"/>
          <w:color w:val="000000"/>
          <w:vertAlign w:val="superscript"/>
        </w:rPr>
        <w:t>2</w:t>
      </w:r>
      <w:r>
        <w:rPr>
          <w:rFonts w:ascii="Times New Roman"/>
          <w:b w:val="false"/>
          <w:i w:val="false"/>
          <w:color w:val="000000"/>
          <w:sz w:val="28"/>
        </w:rPr>
        <w:t xml:space="preserve"> және Алматы қаласында 1500 - 2000 м</w:t>
      </w:r>
      <w:r>
        <w:rPr>
          <w:rFonts w:ascii="Times New Roman"/>
          <w:b w:val="false"/>
          <w:i w:val="false"/>
          <w:color w:val="000000"/>
          <w:vertAlign w:val="superscript"/>
        </w:rPr>
        <w:t>2</w:t>
      </w:r>
      <w:r>
        <w:rPr>
          <w:rFonts w:ascii="Times New Roman"/>
          <w:b w:val="false"/>
          <w:i w:val="false"/>
          <w:color w:val="000000"/>
          <w:sz w:val="28"/>
        </w:rPr>
        <w:t xml:space="preserve"> мөлшерінде екі учаскені 49 жылға бөледі.</w:t>
      </w:r>
      <w:r>
        <w:br/>
      </w:r>
      <w:r>
        <w:rPr>
          <w:rFonts w:ascii="Times New Roman"/>
          <w:b w:val="false"/>
          <w:i w:val="false"/>
          <w:color w:val="000000"/>
          <w:sz w:val="28"/>
        </w:rPr>
        <w:t>
</w:t>
      </w:r>
      <w:r>
        <w:rPr>
          <w:rFonts w:ascii="Times New Roman"/>
          <w:b w:val="false"/>
          <w:i w:val="false"/>
          <w:color w:val="000000"/>
          <w:sz w:val="28"/>
        </w:rPr>
        <w:t>
      Бөлу рәсімдері осы Хаттаманың күшіне енуінен бастап бір жыл ішінде аяқталады.</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2013.01.11 </w:t>
      </w:r>
      <w:r>
        <w:rPr>
          <w:rFonts w:ascii="Times New Roman"/>
          <w:b w:val="false"/>
          <w:i w:val="false"/>
          <w:color w:val="000000"/>
          <w:sz w:val="28"/>
        </w:rPr>
        <w:t>№ 65-V</w:t>
      </w:r>
      <w:r>
        <w:rPr>
          <w:rFonts w:ascii="Times New Roman"/>
          <w:b w:val="false"/>
          <w:i w:val="false"/>
          <w:color w:val="ff0000"/>
          <w:sz w:val="28"/>
        </w:rPr>
        <w:t xml:space="preserve"> Заңымен.</w:t>
      </w:r>
    </w:p>
    <w:bookmarkEnd w:id="5"/>
    <w:bookmarkStart w:name="z6" w:id="6"/>
    <w:p>
      <w:pPr>
        <w:spacing w:after="0"/>
        <w:ind w:left="0"/>
        <w:jc w:val="left"/>
      </w:pPr>
      <w:r>
        <w:rPr>
          <w:rFonts w:ascii="Times New Roman"/>
          <w:b/>
          <w:i w:val="false"/>
          <w:color w:val="000000"/>
        </w:rPr>
        <w:t xml:space="preserve"> 
3-бап </w:t>
      </w:r>
      <w:r>
        <w:br/>
      </w:r>
      <w:r>
        <w:rPr>
          <w:rFonts w:ascii="Times New Roman"/>
          <w:b/>
          <w:i w:val="false"/>
          <w:color w:val="000000"/>
        </w:rPr>
        <w:t>
Пайдалану мерзімі</w:t>
      </w:r>
    </w:p>
    <w:bookmarkEnd w:id="6"/>
    <w:p>
      <w:pPr>
        <w:spacing w:after="0"/>
        <w:ind w:left="0"/>
        <w:jc w:val="both"/>
      </w:pPr>
      <w:r>
        <w:rPr>
          <w:rFonts w:ascii="Times New Roman"/>
          <w:b w:val="false"/>
          <w:i w:val="false"/>
          <w:color w:val="000000"/>
          <w:sz w:val="28"/>
        </w:rPr>
        <w:t xml:space="preserve">      Бұл хаттамада аты аталған меншік Қазақстан Республикасына 49 жылдық мерзімге тегін беріледі. </w:t>
      </w:r>
      <w:r>
        <w:br/>
      </w:r>
      <w:r>
        <w:rPr>
          <w:rFonts w:ascii="Times New Roman"/>
          <w:b w:val="false"/>
          <w:i w:val="false"/>
          <w:color w:val="000000"/>
          <w:sz w:val="28"/>
        </w:rPr>
        <w:t xml:space="preserve">
      Пайдалану мерзімі, хаттаманың күшіне енген күннен басталады. </w:t>
      </w:r>
      <w:r>
        <w:br/>
      </w:r>
      <w:r>
        <w:rPr>
          <w:rFonts w:ascii="Times New Roman"/>
          <w:b w:val="false"/>
          <w:i w:val="false"/>
          <w:color w:val="000000"/>
          <w:sz w:val="28"/>
        </w:rPr>
        <w:t>
      Жалдауға берілген меншік үстіндегі барлық мекен-жайымен жалдау мерзімі біткен соң Түрік Республикасына тегін қайтарылады.</w:t>
      </w:r>
      <w:r>
        <w:br/>
      </w:r>
      <w:r>
        <w:rPr>
          <w:rFonts w:ascii="Times New Roman"/>
          <w:b w:val="false"/>
          <w:i w:val="false"/>
          <w:color w:val="000000"/>
          <w:sz w:val="28"/>
        </w:rPr>
        <w:t>
      Мерзімі аяқталғанда беру дәл осы мерзімге жаңартылады.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 енгізілді - ҚР 2013.01.11 </w:t>
      </w:r>
      <w:r>
        <w:rPr>
          <w:rFonts w:ascii="Times New Roman"/>
          <w:b w:val="false"/>
          <w:i w:val="false"/>
          <w:color w:val="000000"/>
          <w:sz w:val="28"/>
        </w:rPr>
        <w:t>№ 65-V</w:t>
      </w:r>
      <w:r>
        <w:rPr>
          <w:rFonts w:ascii="Times New Roman"/>
          <w:b w:val="false"/>
          <w:i w:val="false"/>
          <w:color w:val="ff0000"/>
          <w:sz w:val="28"/>
        </w:rPr>
        <w:t xml:space="preserve"> Заңымен.</w:t>
      </w:r>
    </w:p>
    <w:bookmarkStart w:name="z7" w:id="7"/>
    <w:p>
      <w:pPr>
        <w:spacing w:after="0"/>
        <w:ind w:left="0"/>
        <w:jc w:val="left"/>
      </w:pPr>
      <w:r>
        <w:rPr>
          <w:rFonts w:ascii="Times New Roman"/>
          <w:b/>
          <w:i w:val="false"/>
          <w:color w:val="000000"/>
        </w:rPr>
        <w:t xml:space="preserve"> 
  4-бап </w:t>
      </w:r>
      <w:r>
        <w:br/>
      </w:r>
      <w:r>
        <w:rPr>
          <w:rFonts w:ascii="Times New Roman"/>
          <w:b/>
          <w:i w:val="false"/>
          <w:color w:val="000000"/>
        </w:rPr>
        <w:t xml:space="preserve">
Жауапкершілік </w:t>
      </w:r>
    </w:p>
    <w:bookmarkEnd w:id="7"/>
    <w:p>
      <w:pPr>
        <w:spacing w:after="0"/>
        <w:ind w:left="0"/>
        <w:jc w:val="both"/>
      </w:pPr>
      <w:r>
        <w:rPr>
          <w:rFonts w:ascii="Times New Roman"/>
          <w:b w:val="false"/>
          <w:i w:val="false"/>
          <w:color w:val="000000"/>
          <w:sz w:val="28"/>
        </w:rPr>
        <w:t xml:space="preserve">      Жалдаушы, берілген жердегі табиғатқа келтірілген барлық зияндан жауапты болады. </w:t>
      </w:r>
    </w:p>
    <w:bookmarkStart w:name="z8" w:id="8"/>
    <w:p>
      <w:pPr>
        <w:spacing w:after="0"/>
        <w:ind w:left="0"/>
        <w:jc w:val="left"/>
      </w:pPr>
      <w:r>
        <w:rPr>
          <w:rFonts w:ascii="Times New Roman"/>
          <w:b/>
          <w:i w:val="false"/>
          <w:color w:val="000000"/>
        </w:rPr>
        <w:t xml:space="preserve"> 
  5-бап </w:t>
      </w:r>
      <w:r>
        <w:br/>
      </w:r>
      <w:r>
        <w:rPr>
          <w:rFonts w:ascii="Times New Roman"/>
          <w:b/>
          <w:i w:val="false"/>
          <w:color w:val="000000"/>
        </w:rPr>
        <w:t xml:space="preserve">
Келіспеушілікті реттеу </w:t>
      </w:r>
    </w:p>
    <w:bookmarkEnd w:id="8"/>
    <w:p>
      <w:pPr>
        <w:spacing w:after="0"/>
        <w:ind w:left="0"/>
        <w:jc w:val="both"/>
      </w:pPr>
      <w:r>
        <w:rPr>
          <w:rFonts w:ascii="Times New Roman"/>
          <w:b w:val="false"/>
          <w:i w:val="false"/>
          <w:color w:val="000000"/>
          <w:sz w:val="28"/>
        </w:rPr>
        <w:t xml:space="preserve">      Келіспеушіліктер екі жақпен келісіліп шешіледі. </w:t>
      </w:r>
    </w:p>
    <w:bookmarkStart w:name="z9"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Бөлінген жердегі ғимараттар дипломатиялық мақсатта пайдаланылмаған жағдайда, 1961 жылғы 18 сәуірдегі Дипломатиялық қатынастар туралы Вена конвенциясында көзделген артықшылықтар мен иммунитеттерді қолданбайды.</w:t>
      </w:r>
      <w:r>
        <w:br/>
      </w:r>
      <w:r>
        <w:rPr>
          <w:rFonts w:ascii="Times New Roman"/>
          <w:b w:val="false"/>
          <w:i w:val="false"/>
          <w:color w:val="000000"/>
          <w:sz w:val="28"/>
        </w:rPr>
        <w:t>
      </w:t>
      </w:r>
      <w:r>
        <w:rPr>
          <w:rFonts w:ascii="Times New Roman"/>
          <w:b w:val="false"/>
          <w:i w:val="false"/>
          <w:color w:val="ff0000"/>
          <w:sz w:val="28"/>
        </w:rPr>
        <w:t xml:space="preserve">Ескерту. 6-бап жаңа редакцияда - ҚР 2013.01.11 </w:t>
      </w:r>
      <w:r>
        <w:rPr>
          <w:rFonts w:ascii="Times New Roman"/>
          <w:b w:val="false"/>
          <w:i w:val="false"/>
          <w:color w:val="000000"/>
          <w:sz w:val="28"/>
        </w:rPr>
        <w:t>№ 65-V</w:t>
      </w:r>
      <w:r>
        <w:rPr>
          <w:rFonts w:ascii="Times New Roman"/>
          <w:b w:val="false"/>
          <w:i w:val="false"/>
          <w:color w:val="ff0000"/>
          <w:sz w:val="28"/>
        </w:rPr>
        <w:t xml:space="preserve"> Заңымен.</w:t>
      </w:r>
    </w:p>
    <w:bookmarkStart w:name="z10" w:id="10"/>
    <w:p>
      <w:pPr>
        <w:spacing w:after="0"/>
        <w:ind w:left="0"/>
        <w:jc w:val="left"/>
      </w:pPr>
      <w:r>
        <w:rPr>
          <w:rFonts w:ascii="Times New Roman"/>
          <w:b/>
          <w:i w:val="false"/>
          <w:color w:val="000000"/>
        </w:rPr>
        <w:t xml:space="preserve"> 
  7-бап </w:t>
      </w:r>
      <w:r>
        <w:br/>
      </w:r>
      <w:r>
        <w:rPr>
          <w:rFonts w:ascii="Times New Roman"/>
          <w:b/>
          <w:i w:val="false"/>
          <w:color w:val="000000"/>
        </w:rPr>
        <w:t xml:space="preserve">
Күшіне ену </w:t>
      </w:r>
    </w:p>
    <w:bookmarkEnd w:id="10"/>
    <w:p>
      <w:pPr>
        <w:spacing w:after="0"/>
        <w:ind w:left="0"/>
        <w:jc w:val="both"/>
      </w:pPr>
      <w:r>
        <w:rPr>
          <w:rFonts w:ascii="Times New Roman"/>
          <w:b w:val="false"/>
          <w:i w:val="false"/>
          <w:color w:val="000000"/>
          <w:sz w:val="28"/>
        </w:rPr>
        <w:t xml:space="preserve">      Хаттама екі мемлекеттің заңдарына сәйкес бекітілуі тиіс және бекітілгені туралы жазбалы хабар алмасуы күнінен күшіне енеді. </w:t>
      </w:r>
    </w:p>
    <w:bookmarkStart w:name="z11"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Анкара қаласында 1993 жылғы 13 желтоқсанда қазақ және түрік тілдерінде жасалды әрі екі тексттің күші бірдей. Келісуші тараптар хаттаманың бір данасын өзінде сақтайды. </w:t>
      </w:r>
    </w:p>
    <w:p>
      <w:pPr>
        <w:spacing w:after="0"/>
        <w:ind w:left="0"/>
        <w:jc w:val="both"/>
      </w:pPr>
      <w:r>
        <w:rPr>
          <w:rFonts w:ascii="Times New Roman"/>
          <w:b w:val="false"/>
          <w:i w:val="false"/>
          <w:color w:val="000000"/>
          <w:sz w:val="28"/>
        </w:rPr>
        <w:t xml:space="preserve">    Қазақстан Республикасы                Түрік Республикасы </w:t>
      </w:r>
      <w:r>
        <w:br/>
      </w:r>
      <w:r>
        <w:rPr>
          <w:rFonts w:ascii="Times New Roman"/>
          <w:b w:val="false"/>
          <w:i w:val="false"/>
          <w:color w:val="000000"/>
          <w:sz w:val="28"/>
        </w:rPr>
        <w:t xml:space="preserve">
      Үкіметінің атынан                    Үкіметінің атынан </w:t>
      </w:r>
    </w:p>
    <w:p>
      <w:pPr>
        <w:spacing w:after="0"/>
        <w:ind w:left="0"/>
        <w:jc w:val="both"/>
      </w:pPr>
      <w:r>
        <w:rPr>
          <w:rFonts w:ascii="Times New Roman"/>
          <w:b w:val="false"/>
          <w:i w:val="false"/>
          <w:color w:val="ff0000"/>
          <w:sz w:val="28"/>
        </w:rPr>
        <w:t xml:space="preserve">             РҚАО-ның ескертуі. Бұдан әрі Хаттаманың түрік тіліндегі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