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8855" w14:textId="2be8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6 сәуірдегі N 310 және 2007 жылғы 2 наурыздағы N 164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28 қазандағы N 995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2005 ж., N 14, 168-құжат):
</w:t>
      </w:r>
      <w:r>
        <w:br/>
      </w:r>
      <w:r>
        <w:rPr>
          <w:rFonts w:ascii="Times New Roman"/>
          <w:b w:val="false"/>
          <w:i w:val="false"/>
          <w:color w:val="000000"/>
          <w:sz w:val="28"/>
        </w:rPr>
        <w:t>
      көрсетілген қаулымен бекітілген Қазақстан Республикасы Ауыл шаруашылығы министрлігі туралы ереже осы қаулыға қосымшаға сәйкес жаңа редакцияда жазылсын;
</w:t>
      </w:r>
      <w:r>
        <w:br/>
      </w:r>
      <w:r>
        <w:rPr>
          <w:rFonts w:ascii="Times New Roman"/>
          <w:b w:val="false"/>
          <w:i w:val="false"/>
          <w:color w:val="000000"/>
          <w:sz w:val="28"/>
        </w:rPr>
        <w:t>
      1-тармақтың 4), 7), 10), 13) тармақшалары және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N 164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7, 82-құжат):
</w:t>
      </w:r>
      <w:r>
        <w:br/>
      </w:r>
      <w:r>
        <w:rPr>
          <w:rFonts w:ascii="Times New Roman"/>
          <w:b w:val="false"/>
          <w:i w:val="false"/>
          <w:color w:val="000000"/>
          <w:sz w:val="28"/>
        </w:rPr>
        <w:t>
      4-тармақтың 1) тармақшасы және 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заңнамада белгіленген тәртіппен осы қаулыны іске асыру жөнінде қажетті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w:t>
      </w:r>
      <w:r>
        <w:br/>
      </w:r>
      <w:r>
        <w:rPr>
          <w:rFonts w:ascii="Times New Roman"/>
          <w:b w:val="false"/>
          <w:i w:val="false"/>
          <w:color w:val="000000"/>
          <w:sz w:val="28"/>
        </w:rPr>
        <w:t>
      1) осы қаулы қол қойылған күнінен бастап отыз күнтізбелік күн өткен соң қолданысқа енгізілетін 1-тармақтың 1) тармақшасының үшінші абзацын және 2) тармақшаны;
</w:t>
      </w:r>
      <w:r>
        <w:br/>
      </w:r>
      <w:r>
        <w:rPr>
          <w:rFonts w:ascii="Times New Roman"/>
          <w:b w:val="false"/>
          <w:i w:val="false"/>
          <w:color w:val="000000"/>
          <w:sz w:val="28"/>
        </w:rPr>
        <w:t>
      2) Қазақстан Республикасы Ауыл шаруашылығы министрлігінің жауапты хатшысы қызметіне тағайындалған күнінен бастап қолданысқа енгізілетін осы қаулыға қосымшаның 23 және 24-тармағында көрсетілген жауапты хатшының өкілеттіктерін;
</w:t>
      </w:r>
      <w:r>
        <w:br/>
      </w:r>
      <w:r>
        <w:rPr>
          <w:rFonts w:ascii="Times New Roman"/>
          <w:b w:val="false"/>
          <w:i w:val="false"/>
          <w:color w:val="000000"/>
          <w:sz w:val="28"/>
        </w:rPr>
        <w:t>
      3) 2008 жылғы 1 қаңтардан бастап қолданысқа енгізілетін осы қаулыға қосымшаның 13-тармағы 4) тармақшасының бесінші абзацын, 148), 149) тармақшаларын, 14-тармағының 70), 72), 75), 134), 213), 214), 215) тармақшаларын қоспағанда,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28 қазандағы
</w:t>
      </w:r>
      <w:r>
        <w:br/>
      </w:r>
      <w:r>
        <w:rPr>
          <w:rFonts w:ascii="Times New Roman"/>
          <w:b w:val="false"/>
          <w:i w:val="false"/>
          <w:color w:val="000000"/>
          <w:sz w:val="28"/>
        </w:rPr>
        <w:t>
N 995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6 сәуірдегі
</w:t>
      </w:r>
      <w:r>
        <w:br/>
      </w:r>
      <w:r>
        <w:rPr>
          <w:rFonts w:ascii="Times New Roman"/>
          <w:b w:val="false"/>
          <w:i w:val="false"/>
          <w:color w:val="000000"/>
          <w:sz w:val="28"/>
        </w:rPr>
        <w:t>
N 310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(бұдан әрі - Министрлік) - реттелетін салалардағы басшылықты, атап айтқанда агроөнеркәсіптік кешен, ауыл және балық шаруашылығы, су қорын пайдалану және қорғау, өсімдіктер мен жануарлар әлемінің өсімін молайтуды қорғау және пайдалану, ерекше қорғалатын табиғи аумақтарды қорғау саласындағы және ауылдық аумақтарды дамыту, егіншілік, тұқым шаруашылығы мен астық нарығын реттеу, мақта саласы, өсімдік шаруашылығында міндетті сақтандыруды мемлекеттік қолдау, өсімдіктерді қорғау және олардың карантині, ветеринария, сусындарды (алкогольді өнімдер мен этил спиртінен басқа) қоса алғанда, тамақ өнімдерін өндіру бөлігінде өңдеу өнеркәсібін, ауыл шаруашылығы машиналарын жасау (ірісінен басқа), агроөнеркәсіптік кешенді техникалық жарақтандыру, мал шаруашылығы, мелиорация, жерді суландыру және дренаж, ауыл шаруашылығы ғылымы мәселелерін, сондай-ақ заңнамада көзделген шектерде өзінің құзыретіне жатқызылған қызмет саласындағы (бұдан әрі - реттелетін сала) мемлекеттік органдарды салааралық үйлестіруді жүзеге асыратын орталық атқарушы орган болып табылады.
</w:t>
      </w:r>
      <w:r>
        <w:br/>
      </w:r>
      <w:r>
        <w:rPr>
          <w:rFonts w:ascii="Times New Roman"/>
          <w:b w:val="false"/>
          <w:i w:val="false"/>
          <w:color w:val="000000"/>
          <w:sz w:val="28"/>
        </w:rPr>
        <w:t>
      Министрліктің мынадай ведомстволары бар: Су ресурстары комитеті, Орман және аңшылық шаруашылығы комитеті, Балық шаруашылығы комитеті, Ауылдық аумақтар істері комитеті, Агроөнеркәсіптік кешендегі мемлекеттік инспекция комитеті.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Министрлік өз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Президентінің, Үкіметінің актілеріне, Қазақстан Республикасының өзге де нормативтік құқықтық актілеріне және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Министрлік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заңнамаға сәйкес Қазақстан Республикасы Қаржы министрлігінің қазынашылық органдарында шоттары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Министрлік азаматтық-құқықтық қатынастарға өз атынан түседі.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Министрліктің, егер оған заңнамаға сәйкес өкілетті болса, мемлекеттің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Министрліктің штат санының лимитін Қазақстан Республикасының Үкіметімен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Министрліктің заңды мекен-жайы: 010000, Астана қаласы, Кенесары көшесі, 36.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Министрліктің толық атауы - "Қазақстан Республикасы Ауыл шаруашылығы министрлігі" мемлекеттік мекемесі.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 Министрліктің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Министрліктің қызметін қаржыландыру республикалық бюджет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негізгі міндеттері,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Министрліктің реттелетін саладағы негізгі міндеттері мыналар болып табылады:
</w:t>
      </w:r>
      <w:r>
        <w:br/>
      </w:r>
      <w:r>
        <w:rPr>
          <w:rFonts w:ascii="Times New Roman"/>
          <w:b w:val="false"/>
          <w:i w:val="false"/>
          <w:color w:val="000000"/>
          <w:sz w:val="28"/>
        </w:rPr>
        <w:t>
      1) мемлекеттің аграрлық және өңірлік саясатын, реттелетін салалардағы стратегиялық жоспарларды, мемлекеттік және өзге де бағдарламалар мен жобаларды қалыптастыру;
</w:t>
      </w:r>
      <w:r>
        <w:br/>
      </w:r>
      <w:r>
        <w:rPr>
          <w:rFonts w:ascii="Times New Roman"/>
          <w:b w:val="false"/>
          <w:i w:val="false"/>
          <w:color w:val="000000"/>
          <w:sz w:val="28"/>
        </w:rPr>
        <w:t>
      2) бәсекеге қабілетті ауыл шаруашылығы тауары өндірісін құрудың негіздерін жасау, Қазақстан Республикасының азық-түліктік қауіпсіздігі мен жұмылдыру дайындығын қамтамасыз ету;
</w:t>
      </w:r>
      <w:r>
        <w:br/>
      </w:r>
      <w:r>
        <w:rPr>
          <w:rFonts w:ascii="Times New Roman"/>
          <w:b w:val="false"/>
          <w:i w:val="false"/>
          <w:color w:val="000000"/>
          <w:sz w:val="28"/>
        </w:rPr>
        <w:t>
      3) агроөнеркәсіптік кешенді ақпараттық-консультациялық қамтамасыз ету;
</w:t>
      </w:r>
      <w:r>
        <w:br/>
      </w:r>
      <w:r>
        <w:rPr>
          <w:rFonts w:ascii="Times New Roman"/>
          <w:b w:val="false"/>
          <w:i w:val="false"/>
          <w:color w:val="000000"/>
          <w:sz w:val="28"/>
        </w:rPr>
        <w:t>
      4) реттелетін салаларда салааралық үйлестіруді және мемлекеттік басқаруды жүзеге асыру;
</w:t>
      </w:r>
      <w:r>
        <w:br/>
      </w:r>
      <w:r>
        <w:rPr>
          <w:rFonts w:ascii="Times New Roman"/>
          <w:b w:val="false"/>
          <w:i w:val="false"/>
          <w:color w:val="000000"/>
          <w:sz w:val="28"/>
        </w:rPr>
        <w:t>
      5) өз құзыреті шегінде өзге де мемлекеттік органдардың қызметіне әдістемелік басшылықты жүзеге асыру;
</w:t>
      </w:r>
      <w:r>
        <w:br/>
      </w:r>
      <w:r>
        <w:rPr>
          <w:rFonts w:ascii="Times New Roman"/>
          <w:b w:val="false"/>
          <w:i w:val="false"/>
          <w:color w:val="000000"/>
          <w:sz w:val="28"/>
        </w:rPr>
        <w:t>
      6) өз құзыреті шегінде Министрлікке жүктелген өзге де міндеттерді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Министрлік өзіне жүктелген міндеттерге сәйкес заңнамада белгіленген тәртіппен мынадай функцияларды жүзеге асырады:
</w:t>
      </w:r>
      <w:r>
        <w:br/>
      </w:r>
      <w:r>
        <w:rPr>
          <w:rFonts w:ascii="Times New Roman"/>
          <w:b w:val="false"/>
          <w:i w:val="false"/>
          <w:color w:val="000000"/>
          <w:sz w:val="28"/>
        </w:rPr>
        <w:t>
      1) мемлекеттің реттелетін салалардағы аграрлық және өңірлік саясатын қалыптастырады және үйлестіреді, стратегиялық жоспарлар, мемлекеттік, салалық және ғылыми-техникалық бағдарламалар әзірлейді, сондай-ақ ғылыми зерттеулер ұйымдастырады;
</w:t>
      </w:r>
      <w:r>
        <w:br/>
      </w:r>
      <w:r>
        <w:rPr>
          <w:rFonts w:ascii="Times New Roman"/>
          <w:b w:val="false"/>
          <w:i w:val="false"/>
          <w:color w:val="000000"/>
          <w:sz w:val="28"/>
        </w:rPr>
        <w:t>
      2) мемлекетаралық экономикалық байланыстардың басым бағыттарын әзірлейді, халықаралық қатынастарда Қазақстан Республикасын білдіреді, инвестициялар тартуға және оларды пайдалануға ықпал етеді, халықаралық және сыртқы экономикалық қызметті жүзеге асырады, халықаралық ынтымақтастықты жүзеге асырады және реттелетін салалар мәселелері бойынша халықаралық бағдарламаларды іске асыруға қатысады;
</w:t>
      </w:r>
      <w:r>
        <w:br/>
      </w:r>
      <w:r>
        <w:rPr>
          <w:rFonts w:ascii="Times New Roman"/>
          <w:b w:val="false"/>
          <w:i w:val="false"/>
          <w:color w:val="000000"/>
          <w:sz w:val="28"/>
        </w:rPr>
        <w:t>
      3) өз құзыреті шегінде реттелетін салаларда нормативтік құқықтық актілер әзірлейді және бекітеді;
</w:t>
      </w:r>
      <w:r>
        <w:br/>
      </w:r>
      <w:r>
        <w:rPr>
          <w:rFonts w:ascii="Times New Roman"/>
          <w:b w:val="false"/>
          <w:i w:val="false"/>
          <w:color w:val="000000"/>
          <w:sz w:val="28"/>
        </w:rPr>
        <w:t>
      4) мынадай мәселелер бойынша техникалық регламенттер әзірлейді:
</w:t>
      </w:r>
      <w:r>
        <w:br/>
      </w:r>
      <w:r>
        <w:rPr>
          <w:rFonts w:ascii="Times New Roman"/>
          <w:b w:val="false"/>
          <w:i w:val="false"/>
          <w:color w:val="000000"/>
          <w:sz w:val="28"/>
        </w:rPr>
        <w:t>
      тұқым шаруашылығы;
</w:t>
      </w:r>
      <w:r>
        <w:br/>
      </w:r>
      <w:r>
        <w:rPr>
          <w:rFonts w:ascii="Times New Roman"/>
          <w:b w:val="false"/>
          <w:i w:val="false"/>
          <w:color w:val="000000"/>
          <w:sz w:val="28"/>
        </w:rPr>
        <w:t>
      пестицидтер (улы химикаттар) айналымы саласында;
</w:t>
      </w:r>
      <w:r>
        <w:br/>
      </w:r>
      <w:r>
        <w:rPr>
          <w:rFonts w:ascii="Times New Roman"/>
          <w:b w:val="false"/>
          <w:i w:val="false"/>
          <w:color w:val="000000"/>
          <w:sz w:val="28"/>
        </w:rPr>
        <w:t>
      астық және оның тіршілік циклының үдерістері;
</w:t>
      </w:r>
      <w:r>
        <w:br/>
      </w:r>
      <w:r>
        <w:rPr>
          <w:rFonts w:ascii="Times New Roman"/>
          <w:b w:val="false"/>
          <w:i w:val="false"/>
          <w:color w:val="000000"/>
          <w:sz w:val="28"/>
        </w:rPr>
        <w:t>
      ветеринариялық қадағалауға жатқызылған тамақ өнімінің қауіпсіздігі;
</w:t>
      </w:r>
      <w:r>
        <w:br/>
      </w:r>
      <w:r>
        <w:rPr>
          <w:rFonts w:ascii="Times New Roman"/>
          <w:b w:val="false"/>
          <w:i w:val="false"/>
          <w:color w:val="000000"/>
          <w:sz w:val="28"/>
        </w:rPr>
        <w:t>
      5) мынадай саладағы мемлекеттік инспекторлар туралы ережелерді әзірлейді және бекітеді:
</w:t>
      </w:r>
      <w:r>
        <w:br/>
      </w:r>
      <w:r>
        <w:rPr>
          <w:rFonts w:ascii="Times New Roman"/>
          <w:b w:val="false"/>
          <w:i w:val="false"/>
          <w:color w:val="000000"/>
          <w:sz w:val="28"/>
        </w:rPr>
        <w:t>
      мақта саласын дамыту;
</w:t>
      </w:r>
      <w:r>
        <w:br/>
      </w:r>
      <w:r>
        <w:rPr>
          <w:rFonts w:ascii="Times New Roman"/>
          <w:b w:val="false"/>
          <w:i w:val="false"/>
          <w:color w:val="000000"/>
          <w:sz w:val="28"/>
        </w:rPr>
        <w:t>
      өсімдіктер карантині;
</w:t>
      </w:r>
      <w:r>
        <w:br/>
      </w:r>
      <w:r>
        <w:rPr>
          <w:rFonts w:ascii="Times New Roman"/>
          <w:b w:val="false"/>
          <w:i w:val="false"/>
          <w:color w:val="000000"/>
          <w:sz w:val="28"/>
        </w:rPr>
        <w:t>
      6) реттелетін салаларда лицензиялау ережесі мен біліктілік талаптарын әзірлейді;
</w:t>
      </w:r>
      <w:r>
        <w:br/>
      </w:r>
      <w:r>
        <w:rPr>
          <w:rFonts w:ascii="Times New Roman"/>
          <w:b w:val="false"/>
          <w:i w:val="false"/>
          <w:color w:val="000000"/>
          <w:sz w:val="28"/>
        </w:rPr>
        <w:t>
      7) жануарлар дүниесін қорғау, өсімін молайту және пайдалану саласында нормативтер әзірлейді;
</w:t>
      </w:r>
      <w:r>
        <w:br/>
      </w:r>
      <w:r>
        <w:rPr>
          <w:rFonts w:ascii="Times New Roman"/>
          <w:b w:val="false"/>
          <w:i w:val="false"/>
          <w:color w:val="000000"/>
          <w:sz w:val="28"/>
        </w:rPr>
        <w:t>
      8) жануарлар дүниесін қорғау жөніндегі мемлекеттік инспектор актілерінің нысандарын, оларды жасау және беру тәртібін бекітеді;
</w:t>
      </w:r>
      <w:r>
        <w:br/>
      </w:r>
      <w:r>
        <w:rPr>
          <w:rFonts w:ascii="Times New Roman"/>
          <w:b w:val="false"/>
          <w:i w:val="false"/>
          <w:color w:val="000000"/>
          <w:sz w:val="28"/>
        </w:rPr>
        <w:t>
      9) аңшы куәлігін беру тәртібін айқындайды;
</w:t>
      </w:r>
      <w:r>
        <w:br/>
      </w:r>
      <w:r>
        <w:rPr>
          <w:rFonts w:ascii="Times New Roman"/>
          <w:b w:val="false"/>
          <w:i w:val="false"/>
          <w:color w:val="000000"/>
          <w:sz w:val="28"/>
        </w:rPr>
        <w:t>
      10) Қазақстан Республикасының заңнамасында белгіленген тәртіппен жануарлар дүниесінің, олардың бөліктерінің және туындыларының объектілерін және оның ішінде сирек кездесетін және құрып кету қаупі төнген санатқа жатқызылған жануарлар түрлерін әкелуге және әкетуге рұқсат беру тәртібін айқындайды;
</w:t>
      </w:r>
      <w:r>
        <w:br/>
      </w:r>
      <w:r>
        <w:rPr>
          <w:rFonts w:ascii="Times New Roman"/>
          <w:b w:val="false"/>
          <w:i w:val="false"/>
          <w:color w:val="000000"/>
          <w:sz w:val="28"/>
        </w:rPr>
        <w:t>
      11) жануарлар дүниесін пайдалануға арналған биологиялық негіздемені дайындау тәртібін айқындайды;
</w:t>
      </w:r>
      <w:r>
        <w:br/>
      </w:r>
      <w:r>
        <w:rPr>
          <w:rFonts w:ascii="Times New Roman"/>
          <w:b w:val="false"/>
          <w:i w:val="false"/>
          <w:color w:val="000000"/>
          <w:sz w:val="28"/>
        </w:rPr>
        <w:t>
      12) аң шаруашылығы және балық шаруашылығы ұйымдарының қорықшылық қызметі туралы үлгі ережені бекітеді;
</w:t>
      </w:r>
      <w:r>
        <w:br/>
      </w:r>
      <w:r>
        <w:rPr>
          <w:rFonts w:ascii="Times New Roman"/>
          <w:b w:val="false"/>
          <w:i w:val="false"/>
          <w:color w:val="000000"/>
          <w:sz w:val="28"/>
        </w:rPr>
        <w:t>
      13) жануарлар дүниесін қорғау жөніндегі мемлекеттік инспекторлардың арнайы құралдар қолдануының ережесін бекітеді;
</w:t>
      </w:r>
      <w:r>
        <w:br/>
      </w:r>
      <w:r>
        <w:rPr>
          <w:rFonts w:ascii="Times New Roman"/>
          <w:b w:val="false"/>
          <w:i w:val="false"/>
          <w:color w:val="000000"/>
          <w:sz w:val="28"/>
        </w:rPr>
        <w:t>
      14) аң аулау және балық аулау объектілеріне жатпайтын жануарларды, сондай-ақ олардың пайдалы ерекшеліктері мен тіршілік қызметінің өнімдерін шаруашылық мақсаттарына пайдаланудың тәртібін белгілейді;
</w:t>
      </w:r>
      <w:r>
        <w:br/>
      </w:r>
      <w:r>
        <w:rPr>
          <w:rFonts w:ascii="Times New Roman"/>
          <w:b w:val="false"/>
          <w:i w:val="false"/>
          <w:color w:val="000000"/>
          <w:sz w:val="28"/>
        </w:rPr>
        <w:t>
      15) сирек кездесетін және құрып кету қаупі төнгендерінен басқа, жануарларды ғылыми, мәдени-ағарту, тәрбие және эстетикалық мақсаттарға, оның ішінде зоологиялық коллекциялар жасау үшін пайдаланудың тәртібін белгілейді;
</w:t>
      </w:r>
      <w:r>
        <w:br/>
      </w:r>
      <w:r>
        <w:rPr>
          <w:rFonts w:ascii="Times New Roman"/>
          <w:b w:val="false"/>
          <w:i w:val="false"/>
          <w:color w:val="000000"/>
          <w:sz w:val="28"/>
        </w:rPr>
        <w:t>
      16) қоршаған ортаны қорғау және денсаулық сақтау саласындағы уәкілетті мемлекеттік органдармен келісім бойынша жануарлар санын реттеу тәртібін айқындайды;
</w:t>
      </w:r>
      <w:r>
        <w:br/>
      </w:r>
      <w:r>
        <w:rPr>
          <w:rFonts w:ascii="Times New Roman"/>
          <w:b w:val="false"/>
          <w:i w:val="false"/>
          <w:color w:val="000000"/>
          <w:sz w:val="28"/>
        </w:rPr>
        <w:t>
      17) жануарлар дүниесін қорғау, өсімін молайту және пайдалану саласындағы мемлекеттік бақылауды жүзеге асыратын уәкілетті және аумақтық органдардың лауазымды адамдарының, сондай-ақ жануарлар дүниесін тікелей қорғауды жүзеге асыратын мемлекеттік мекемелер мен ұйымдар қызметкерлерінің нысанды киім үлгілерін (погонсыз), киім кию тәртібін және оларды киіммен қамтамасыз ету нормаларын бекітеді;
</w:t>
      </w:r>
      <w:r>
        <w:br/>
      </w:r>
      <w:r>
        <w:rPr>
          <w:rFonts w:ascii="Times New Roman"/>
          <w:b w:val="false"/>
          <w:i w:val="false"/>
          <w:color w:val="000000"/>
          <w:sz w:val="28"/>
        </w:rPr>
        <w:t>
      18) жануарлар дүниесін пайдаланғаны үшін төлем ставкаларын және жануарлар дүниесін қорғау, өсімін молайту және пайдалану саласындағы Қазақстан Республикасы заңнамасының бұзылуымен келтірілген зиянның орнын толтыру мөлшерін айқындау әдістемесін әзірлейді және бекітеді;
</w:t>
      </w:r>
      <w:r>
        <w:br/>
      </w:r>
      <w:r>
        <w:rPr>
          <w:rFonts w:ascii="Times New Roman"/>
          <w:b w:val="false"/>
          <w:i w:val="false"/>
          <w:color w:val="000000"/>
          <w:sz w:val="28"/>
        </w:rPr>
        <w:t>
      19) жолдамалардың үлгі нысанын бекітеді;
</w:t>
      </w:r>
      <w:r>
        <w:br/>
      </w:r>
      <w:r>
        <w:rPr>
          <w:rFonts w:ascii="Times New Roman"/>
          <w:b w:val="false"/>
          <w:i w:val="false"/>
          <w:color w:val="000000"/>
          <w:sz w:val="28"/>
        </w:rPr>
        <w:t>
      20) жануарлар түрлерінің санаттарын айқындайды және сирек кездесетін және құрып кету қаупі төнген санатқа жатқызуды қоспағанда, оларды бір санаттан екінші санатқа ауыстырады;
</w:t>
      </w:r>
      <w:r>
        <w:br/>
      </w:r>
      <w:r>
        <w:rPr>
          <w:rFonts w:ascii="Times New Roman"/>
          <w:b w:val="false"/>
          <w:i w:val="false"/>
          <w:color w:val="000000"/>
          <w:sz w:val="28"/>
        </w:rPr>
        <w:t>
      21) өңірлерде арнайы қоймаларды (көмінділерді) орналастырудың орындылығын және олардың санын келіседі;
</w:t>
      </w:r>
      <w:r>
        <w:br/>
      </w:r>
      <w:r>
        <w:rPr>
          <w:rFonts w:ascii="Times New Roman"/>
          <w:b w:val="false"/>
          <w:i w:val="false"/>
          <w:color w:val="000000"/>
          <w:sz w:val="28"/>
        </w:rPr>
        <w:t>
      22) пестицидтер (улы химикаттар) түрлері бойынша запас нормативтерін және оларды пайдалану тәртібін белгілейді;
</w:t>
      </w:r>
      <w:r>
        <w:br/>
      </w:r>
      <w:r>
        <w:rPr>
          <w:rFonts w:ascii="Times New Roman"/>
          <w:b w:val="false"/>
          <w:i w:val="false"/>
          <w:color w:val="000000"/>
          <w:sz w:val="28"/>
        </w:rPr>
        <w:t>
      23) мемлекеттік экологиялық және санитариялық-эпидемиологиялық бақылау органдарымен келісім бойынша:
</w:t>
      </w:r>
      <w:r>
        <w:br/>
      </w:r>
      <w:r>
        <w:rPr>
          <w:rFonts w:ascii="Times New Roman"/>
          <w:b w:val="false"/>
          <w:i w:val="false"/>
          <w:color w:val="000000"/>
          <w:sz w:val="28"/>
        </w:rPr>
        <w:t>
      пестицидтерді (улы химикаттарды) тіркеу және өндірістік сынақтарын жүргізу тәртібін;
</w:t>
      </w:r>
      <w:r>
        <w:br/>
      </w:r>
      <w:r>
        <w:rPr>
          <w:rFonts w:ascii="Times New Roman"/>
          <w:b w:val="false"/>
          <w:i w:val="false"/>
          <w:color w:val="000000"/>
          <w:sz w:val="28"/>
        </w:rPr>
        <w:t>
      пестицидтерді (улы химикаттарды) залалсыздандыру, сондай-ақ арнайы қоймаларды (көмінділерді) тиісті жай-күйде ұстау тәртібін;
</w:t>
      </w:r>
      <w:r>
        <w:br/>
      </w:r>
      <w:r>
        <w:rPr>
          <w:rFonts w:ascii="Times New Roman"/>
          <w:b w:val="false"/>
          <w:i w:val="false"/>
          <w:color w:val="000000"/>
          <w:sz w:val="28"/>
        </w:rPr>
        <w:t>
      пестицидтерді (улы химикаттарды) мемлекеттік тіркеу ережесін бекітеді;
</w:t>
      </w:r>
      <w:r>
        <w:br/>
      </w:r>
      <w:r>
        <w:rPr>
          <w:rFonts w:ascii="Times New Roman"/>
          <w:b w:val="false"/>
          <w:i w:val="false"/>
          <w:color w:val="000000"/>
          <w:sz w:val="28"/>
        </w:rPr>
        <w:t>
      24) пестицидтерді (улы химикаттарды) тіркеу сынақтарын жүргізу және мемлекеттік тіркеу ережесін әзірлейді және бекітеді;
</w:t>
      </w:r>
      <w:r>
        <w:br/>
      </w:r>
      <w:r>
        <w:rPr>
          <w:rFonts w:ascii="Times New Roman"/>
          <w:b w:val="false"/>
          <w:i w:val="false"/>
          <w:color w:val="000000"/>
          <w:sz w:val="28"/>
        </w:rPr>
        <w:t>
      25) Қазақстан Республикасының өсімдіктерді қорғау, астық, ветеринария, жануарлар дүниесін қорғау, өсімін молайту және пайдалану саласындағы заңнамасына сәйкес хаттамалардың және жазбаша өкімдердің нысандарын, сондай-ақ оларды толтыру және шығару тәртібін бекітеді;
</w:t>
      </w:r>
      <w:r>
        <w:br/>
      </w:r>
      <w:r>
        <w:rPr>
          <w:rFonts w:ascii="Times New Roman"/>
          <w:b w:val="false"/>
          <w:i w:val="false"/>
          <w:color w:val="000000"/>
          <w:sz w:val="28"/>
        </w:rPr>
        <w:t>
      26) фитосанитариялық және карантиндік іс-шараларды жүзеге асырудың тәртібін, тәсілдерін регламенттейтін әдістерді, әдістемелерді, ұсынымдарды бекітеді;
</w:t>
      </w:r>
      <w:r>
        <w:br/>
      </w:r>
      <w:r>
        <w:rPr>
          <w:rFonts w:ascii="Times New Roman"/>
          <w:b w:val="false"/>
          <w:i w:val="false"/>
          <w:color w:val="000000"/>
          <w:sz w:val="28"/>
        </w:rPr>
        <w:t>
      27) өсімдіктерді қорғау және олардың карантині саласында қолданбалы ғылыми зерттеулер жүргізуді ұйымдастырады, үйлестіреді;
</w:t>
      </w:r>
      <w:r>
        <w:br/>
      </w:r>
      <w:r>
        <w:rPr>
          <w:rFonts w:ascii="Times New Roman"/>
          <w:b w:val="false"/>
          <w:i w:val="false"/>
          <w:color w:val="000000"/>
          <w:sz w:val="28"/>
        </w:rPr>
        <w:t>
      28) өсімдіктерді қорғау бойынша мамандар даярлау және біліктілігін арттыру жөніндегі үйрету бағдарламаларын (оқыту бағдарламаларын) келіседі;
</w:t>
      </w:r>
      <w:r>
        <w:br/>
      </w:r>
      <w:r>
        <w:rPr>
          <w:rFonts w:ascii="Times New Roman"/>
          <w:b w:val="false"/>
          <w:i w:val="false"/>
          <w:color w:val="000000"/>
          <w:sz w:val="28"/>
        </w:rPr>
        <w:t>
      29) Қазақстан Республикасының заңнамасында белгіленген тәртіппен фитосанитариялық нормативтерді, фитосанитариялық есепке алудың және есептілігінің нысандарын, сондай-ақ оларды беру тәртібін әзірлейді және бекітеді;
</w:t>
      </w:r>
      <w:r>
        <w:br/>
      </w:r>
      <w:r>
        <w:rPr>
          <w:rFonts w:ascii="Times New Roman"/>
          <w:b w:val="false"/>
          <w:i w:val="false"/>
          <w:color w:val="000000"/>
          <w:sz w:val="28"/>
        </w:rPr>
        <w:t>
      30) аса қауіпті зиянды организмдердің тізбесін әзірлейді және Қазақстан Республикасының Үкіметіне береді;
</w:t>
      </w:r>
      <w:r>
        <w:br/>
      </w:r>
      <w:r>
        <w:rPr>
          <w:rFonts w:ascii="Times New Roman"/>
          <w:b w:val="false"/>
          <w:i w:val="false"/>
          <w:color w:val="000000"/>
          <w:sz w:val="28"/>
        </w:rPr>
        <w:t>
      31) өсімдіктер карантині бойынша мемлекеттік іс-шаралар белгілеуге және жүзеге асыруға қатысты карантиндік объектілердің тізбесін айқындайды;
</w:t>
      </w:r>
      <w:r>
        <w:br/>
      </w:r>
      <w:r>
        <w:rPr>
          <w:rFonts w:ascii="Times New Roman"/>
          <w:b w:val="false"/>
          <w:i w:val="false"/>
          <w:color w:val="000000"/>
          <w:sz w:val="28"/>
        </w:rPr>
        <w:t>
      32) Өсімдіктер карантині жөніндегі Бас мемлекеттік инспектордың лауазымына тұруға қойылатын біліктілік талаптарын белгілейді;
</w:t>
      </w:r>
      <w:r>
        <w:br/>
      </w:r>
      <w:r>
        <w:rPr>
          <w:rFonts w:ascii="Times New Roman"/>
          <w:b w:val="false"/>
          <w:i w:val="false"/>
          <w:color w:val="000000"/>
          <w:sz w:val="28"/>
        </w:rPr>
        <w:t>
      33) астық нарығына қатысушылардың қызметін үйлестіреді және реттейді;
</w:t>
      </w:r>
      <w:r>
        <w:br/>
      </w:r>
      <w:r>
        <w:rPr>
          <w:rFonts w:ascii="Times New Roman"/>
          <w:b w:val="false"/>
          <w:i w:val="false"/>
          <w:color w:val="000000"/>
          <w:sz w:val="28"/>
        </w:rPr>
        <w:t>
      34) астық нарығының мониторингін жүзеге асырады;
</w:t>
      </w:r>
      <w:r>
        <w:br/>
      </w:r>
      <w:r>
        <w:rPr>
          <w:rFonts w:ascii="Times New Roman"/>
          <w:b w:val="false"/>
          <w:i w:val="false"/>
          <w:color w:val="000000"/>
          <w:sz w:val="28"/>
        </w:rPr>
        <w:t>
      35) астық өндірушілерді қорғау үшін демпингке қарсы шаралар қолдану жөнінде ұсыныстар әзірлейді;
</w:t>
      </w:r>
      <w:r>
        <w:br/>
      </w:r>
      <w:r>
        <w:rPr>
          <w:rFonts w:ascii="Times New Roman"/>
          <w:b w:val="false"/>
          <w:i w:val="false"/>
          <w:color w:val="000000"/>
          <w:sz w:val="28"/>
        </w:rPr>
        <w:t>
      36) техникалық реттеу саласындағы уәкілетті органмен келісім бойынша астық сапасының сараптамасына және астық сапасы паспортын берудің тәртібіне қойылатын талаптарды әзірлейді;
</w:t>
      </w:r>
      <w:r>
        <w:br/>
      </w:r>
      <w:r>
        <w:rPr>
          <w:rFonts w:ascii="Times New Roman"/>
          <w:b w:val="false"/>
          <w:i w:val="false"/>
          <w:color w:val="000000"/>
          <w:sz w:val="28"/>
        </w:rPr>
        <w:t>
      37) астықтың сандық-сапалық есебі, астық сақтау, астық қолхаттарын беру, айналымы, өтеу және жою, астық нарығының мониторингін жүргізу, астық қабылдау кәсіпорнын уақытша басқаруды жүргізу, астық қабылдау кәсіпорындарының үлгілік есеп беру нысандарын әзірлейді және бекітеді, астық қолхаттары жазылатын бланкілерге қойылатын талаптарды, оларды шығару, сатып алу, тәртібін, сондай-ақ астық қолхаттарының үлгілеріне қойылатын талаптарды белгілейді, мемлекеттік астық инспекторы туралы ережені әзірлейді және бекітеді;
</w:t>
      </w:r>
      <w:r>
        <w:br/>
      </w:r>
      <w:r>
        <w:rPr>
          <w:rFonts w:ascii="Times New Roman"/>
          <w:b w:val="false"/>
          <w:i w:val="false"/>
          <w:color w:val="000000"/>
          <w:sz w:val="28"/>
        </w:rPr>
        <w:t>
      38) мемлекеттік статистиканы басқаруды жүзеге асыратын орталық атқарушы органмен келісім бойынша астық қабылдау кәсіпорындарының астықты қабылдау, өлшеу, кептіру, тазалау, сақтау және тиеп жөнелту жөніндегі қызметтеріне, астық рыногына қатысушылардың (оның ішінде астық экспортшыларының) оған мониторинг жүргізуіне қойылатын біліктілік талаптарын орындауы мәселелері бойынша есепке алудың және есептілігінің тізбесін, нысандары мен мерзімдерін белгілейді;
</w:t>
      </w:r>
      <w:r>
        <w:br/>
      </w:r>
      <w:r>
        <w:rPr>
          <w:rFonts w:ascii="Times New Roman"/>
          <w:b w:val="false"/>
          <w:i w:val="false"/>
          <w:color w:val="000000"/>
          <w:sz w:val="28"/>
        </w:rPr>
        <w:t>
      39) ветеринария саласындағы ветеринариялық-санитариялық іс-шараларды, ветеринариялық ережелерді, ветеринариялық есепке алудың және есептілігінің нысандарын әзірлейді және бекітеді;
</w:t>
      </w:r>
      <w:r>
        <w:br/>
      </w:r>
      <w:r>
        <w:rPr>
          <w:rFonts w:ascii="Times New Roman"/>
          <w:b w:val="false"/>
          <w:i w:val="false"/>
          <w:color w:val="000000"/>
          <w:sz w:val="28"/>
        </w:rPr>
        <w:t>
      40) алдын алу, диагностика және жою бюджет қаражаты есебінен жүзеге асырылатын жануарлардың аса қауіпті ауруларының тізбесін әзірлейді;
</w:t>
      </w:r>
      <w:r>
        <w:br/>
      </w:r>
      <w:r>
        <w:rPr>
          <w:rFonts w:ascii="Times New Roman"/>
          <w:b w:val="false"/>
          <w:i w:val="false"/>
          <w:color w:val="000000"/>
          <w:sz w:val="28"/>
        </w:rPr>
        <w:t>
      41) жеткілікті ғылыми негіздемеге негізделген және адамдар мен жануарлардың өмірі мен денсаулығына тигізетін салдарлары ескерілген, сондай-ақ халықаралық талаптарға сәйкес келетін ветеринариялық нормативтерді әзірлейді және бекітеді;
</w:t>
      </w:r>
      <w:r>
        <w:br/>
      </w:r>
      <w:r>
        <w:rPr>
          <w:rFonts w:ascii="Times New Roman"/>
          <w:b w:val="false"/>
          <w:i w:val="false"/>
          <w:color w:val="000000"/>
          <w:sz w:val="28"/>
        </w:rPr>
        <w:t>
      42) сорт сынау және тұқым шаруашылығы мәселелері бойынша нормативтік құқықтық актілерді және тұқымға арналған құжаттама нысандарын әзірлейді және бекітеді;
</w:t>
      </w:r>
      <w:r>
        <w:br/>
      </w:r>
      <w:r>
        <w:rPr>
          <w:rFonts w:ascii="Times New Roman"/>
          <w:b w:val="false"/>
          <w:i w:val="false"/>
          <w:color w:val="000000"/>
          <w:sz w:val="28"/>
        </w:rPr>
        <w:t>
      43) сорттардың оригинаторларын тіркеу, зертханалық сорттық сынақтар жүргізу ережелерін бекітеді;
</w:t>
      </w:r>
      <w:r>
        <w:br/>
      </w:r>
      <w:r>
        <w:rPr>
          <w:rFonts w:ascii="Times New Roman"/>
          <w:b w:val="false"/>
          <w:i w:val="false"/>
          <w:color w:val="000000"/>
          <w:sz w:val="28"/>
        </w:rPr>
        <w:t>
      44) тұқымдардың сапаларына сараптама жүргізу тәртібін бекітеді;
</w:t>
      </w:r>
      <w:r>
        <w:br/>
      </w:r>
      <w:r>
        <w:rPr>
          <w:rFonts w:ascii="Times New Roman"/>
          <w:b w:val="false"/>
          <w:i w:val="false"/>
          <w:color w:val="000000"/>
          <w:sz w:val="28"/>
        </w:rPr>
        <w:t>
      45) технологиялық талаптарды, тұқымдарды өндіру, сақтау және сату схемаларын бекітеді;
</w:t>
      </w:r>
      <w:r>
        <w:br/>
      </w:r>
      <w:r>
        <w:rPr>
          <w:rFonts w:ascii="Times New Roman"/>
          <w:b w:val="false"/>
          <w:i w:val="false"/>
          <w:color w:val="000000"/>
          <w:sz w:val="28"/>
        </w:rPr>
        <w:t>
      46) сорт жаңарту және сорт ауыстыру тәртібі мен мерзімдерін белгілейді;
</w:t>
      </w:r>
      <w:r>
        <w:br/>
      </w:r>
      <w:r>
        <w:rPr>
          <w:rFonts w:ascii="Times New Roman"/>
          <w:b w:val="false"/>
          <w:i w:val="false"/>
          <w:color w:val="000000"/>
          <w:sz w:val="28"/>
        </w:rPr>
        <w:t>
      47) ауыл шаруашылығы өсімдіктері тұқымдарын дайындауды, өңдеуді, сақтауды және пайдалануды ұйымдастыру тәртібін айқындайды;
</w:t>
      </w:r>
      <w:r>
        <w:br/>
      </w:r>
      <w:r>
        <w:rPr>
          <w:rFonts w:ascii="Times New Roman"/>
          <w:b w:val="false"/>
          <w:i w:val="false"/>
          <w:color w:val="000000"/>
          <w:sz w:val="28"/>
        </w:rPr>
        <w:t>
      48) бірегей және элиталық, бірінші, екінші және үшінші көбейтілген тұқымдарды өндірушілерді, байқаудан өткізушілер мен тұқым сарапшыларын аттестаттау жөніндегі нормативтік құқықтық актілерді бекітеді;
</w:t>
      </w:r>
      <w:r>
        <w:br/>
      </w:r>
      <w:r>
        <w:rPr>
          <w:rFonts w:ascii="Times New Roman"/>
          <w:b w:val="false"/>
          <w:i w:val="false"/>
          <w:color w:val="000000"/>
          <w:sz w:val="28"/>
        </w:rPr>
        <w:t>
      49) бастапқы, элиталық және өнеркәсіптік (жаппай) тұқым шаруашылығын жүргізудің схемалары мен әдістерін әзірлейді және бекітеді;
</w:t>
      </w:r>
      <w:r>
        <w:br/>
      </w:r>
      <w:r>
        <w:rPr>
          <w:rFonts w:ascii="Times New Roman"/>
          <w:b w:val="false"/>
          <w:i w:val="false"/>
          <w:color w:val="000000"/>
          <w:sz w:val="28"/>
        </w:rPr>
        <w:t>
      50) Қазақстан Республикасында пайдалануға рұқсат етілген ауыл шаруашылығы өсімдіктерінің тұқымдарын өндіру және сату көлемдерін болжайды;
</w:t>
      </w:r>
      <w:r>
        <w:br/>
      </w:r>
      <w:r>
        <w:rPr>
          <w:rFonts w:ascii="Times New Roman"/>
          <w:b w:val="false"/>
          <w:i w:val="false"/>
          <w:color w:val="000000"/>
          <w:sz w:val="28"/>
        </w:rPr>
        <w:t>
      51) аттестатталған тұқым шаруашылығы субъектілері сәйкес болуы тиіс біліктілік талаптарын белгілейді;
</w:t>
      </w:r>
      <w:r>
        <w:br/>
      </w:r>
      <w:r>
        <w:rPr>
          <w:rFonts w:ascii="Times New Roman"/>
          <w:b w:val="false"/>
          <w:i w:val="false"/>
          <w:color w:val="000000"/>
          <w:sz w:val="28"/>
        </w:rPr>
        <w:t>
      52) көрсетілген мақсаттарға арнап көзделген бюджет қаражаты шегінде тұқым шаруашылығы саласындағы аттестатталған субъектілер үшін субсидиялауға жататын тұқымдардың әрбір түрлері бойынша жыл сайынғы квоталарды белгілейді;
</w:t>
      </w:r>
      <w:r>
        <w:br/>
      </w:r>
      <w:r>
        <w:rPr>
          <w:rFonts w:ascii="Times New Roman"/>
          <w:b w:val="false"/>
          <w:i w:val="false"/>
          <w:color w:val="000000"/>
          <w:sz w:val="28"/>
        </w:rPr>
        <w:t>
      53) осы аймақта пайдалануға рұқсат берілген ауыл шаруашылығы өсімдіктерінің жоғары сапалы тұқымдарын өндіру үшін табиғи-климат жағдайы қолайлы агроэкологиялық аймақтарды айқындайды;
</w:t>
      </w:r>
      <w:r>
        <w:br/>
      </w:r>
      <w:r>
        <w:rPr>
          <w:rFonts w:ascii="Times New Roman"/>
          <w:b w:val="false"/>
          <w:i w:val="false"/>
          <w:color w:val="000000"/>
          <w:sz w:val="28"/>
        </w:rPr>
        <w:t>
      54) Қазақстан Республикасында пайдалануға рұқсат етілген Селекциялық жетістіктердің мемлекеттік тізіліміне енгізілген ауыл шаруашылығы өсімдіктері сорттарының тұқым топтарын, республиканың осы тұқымдарға деген қажеті толық қамтамасыз етілген жағдайда, сондай-ақ ғылыми зерттеулерге, патент қабілеттілігі мен шаруашылыққа пайдалылығына мемлекеттік сынақ жүргізуге, элиталық тұқым өндіруге арналған тұқым топтарын әкетуді келіседі;
</w:t>
      </w:r>
      <w:r>
        <w:br/>
      </w:r>
      <w:r>
        <w:rPr>
          <w:rFonts w:ascii="Times New Roman"/>
          <w:b w:val="false"/>
          <w:i w:val="false"/>
          <w:color w:val="000000"/>
          <w:sz w:val="28"/>
        </w:rPr>
        <w:t>
      55) асыл тұқымды малдардың мемлекеттік кітабын жүргізеді және баспадан шығарады;
</w:t>
      </w:r>
      <w:r>
        <w:br/>
      </w:r>
      <w:r>
        <w:rPr>
          <w:rFonts w:ascii="Times New Roman"/>
          <w:b w:val="false"/>
          <w:i w:val="false"/>
          <w:color w:val="000000"/>
          <w:sz w:val="28"/>
        </w:rPr>
        <w:t>
      56)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бекітеді және жүргізеді;
</w:t>
      </w:r>
      <w:r>
        <w:br/>
      </w:r>
      <w:r>
        <w:rPr>
          <w:rFonts w:ascii="Times New Roman"/>
          <w:b w:val="false"/>
          <w:i w:val="false"/>
          <w:color w:val="000000"/>
          <w:sz w:val="28"/>
        </w:rPr>
        <w:t>
      57) асыл тұқымдық малдардың мемлекеттік кітабын және асыл тұқымдық малдардың мемлекеттік тізілімін жүргізу ережесін әзірлейді және бекітеді;
</w:t>
      </w:r>
      <w:r>
        <w:br/>
      </w:r>
      <w:r>
        <w:rPr>
          <w:rFonts w:ascii="Times New Roman"/>
          <w:b w:val="false"/>
          <w:i w:val="false"/>
          <w:color w:val="000000"/>
          <w:sz w:val="28"/>
        </w:rPr>
        <w:t>
      58) мемлекеттік тұқым ресурстарын қалыптастыруды және басқаруды жүзеге асырады;
</w:t>
      </w:r>
      <w:r>
        <w:br/>
      </w:r>
      <w:r>
        <w:rPr>
          <w:rFonts w:ascii="Times New Roman"/>
          <w:b w:val="false"/>
          <w:i w:val="false"/>
          <w:color w:val="000000"/>
          <w:sz w:val="28"/>
        </w:rPr>
        <w:t>
      59) жергілікті атқарушы органдардан ауыл шаруашылығы өсімдіктерінің тұқым шаруашылығы саласында қажетті ақпаратқа сұрау салады;
</w:t>
      </w:r>
      <w:r>
        <w:br/>
      </w:r>
      <w:r>
        <w:rPr>
          <w:rFonts w:ascii="Times New Roman"/>
          <w:b w:val="false"/>
          <w:i w:val="false"/>
          <w:color w:val="000000"/>
          <w:sz w:val="28"/>
        </w:rPr>
        <w:t>
      60) техникалық реттеу және метрология жөніндегі уәкілетті органға, қолданыстағы мемлекеттік стандарттарды және тұқым шаруашылығы саласындағы стандарттау бойынша басқа да нормативтік құжаттарды жетілдіру жөнінде ұсыныстар береді;
</w:t>
      </w:r>
      <w:r>
        <w:br/>
      </w:r>
      <w:r>
        <w:rPr>
          <w:rFonts w:ascii="Times New Roman"/>
          <w:b w:val="false"/>
          <w:i w:val="false"/>
          <w:color w:val="000000"/>
          <w:sz w:val="28"/>
        </w:rPr>
        <w:t>
      61) аттестатталған тұқым өндірушілер үшін белгіленген квоталар шегінде республикалық бюджеттен субсидиялауға жататын тұқымдарды сатудың шекті бағасын белгілейді;
</w:t>
      </w:r>
      <w:r>
        <w:br/>
      </w:r>
      <w:r>
        <w:rPr>
          <w:rFonts w:ascii="Times New Roman"/>
          <w:b w:val="false"/>
          <w:i w:val="false"/>
          <w:color w:val="000000"/>
          <w:sz w:val="28"/>
        </w:rPr>
        <w:t>
      62) омартаның ветеринариялық паспортының нысанын және оны беру тәртібін белгілейді;
</w:t>
      </w:r>
      <w:r>
        <w:br/>
      </w:r>
      <w:r>
        <w:rPr>
          <w:rFonts w:ascii="Times New Roman"/>
          <w:b w:val="false"/>
          <w:i w:val="false"/>
          <w:color w:val="000000"/>
          <w:sz w:val="28"/>
        </w:rPr>
        <w:t>
      63) бал шырынды өсімдіктерді өңдеу үшін қолданылатын өсімдіктерді қорғау құралдарының, минералдық тыңайтқыштар мен басқа да препараттардың тізбесін бекітеді;
</w:t>
      </w:r>
      <w:r>
        <w:br/>
      </w:r>
      <w:r>
        <w:rPr>
          <w:rFonts w:ascii="Times New Roman"/>
          <w:b w:val="false"/>
          <w:i w:val="false"/>
          <w:color w:val="000000"/>
          <w:sz w:val="28"/>
        </w:rPr>
        <w:t>
      64) Қазақстан Республикасында араларды тұқымдық аудандастыру жоспарын бекітеді;
</w:t>
      </w:r>
      <w:r>
        <w:br/>
      </w:r>
      <w:r>
        <w:rPr>
          <w:rFonts w:ascii="Times New Roman"/>
          <w:b w:val="false"/>
          <w:i w:val="false"/>
          <w:color w:val="000000"/>
          <w:sz w:val="28"/>
        </w:rPr>
        <w:t>
      65) асыл тұқым мал шаруашылығы саласында ақпараттық қамтамасыз ету жүйелерін әзірлеуді жүзеге асырады;
</w:t>
      </w:r>
      <w:r>
        <w:br/>
      </w:r>
      <w:r>
        <w:rPr>
          <w:rFonts w:ascii="Times New Roman"/>
          <w:b w:val="false"/>
          <w:i w:val="false"/>
          <w:color w:val="000000"/>
          <w:sz w:val="28"/>
        </w:rPr>
        <w:t>
      66) асыл тұқым аталық жануарларды тексеру және бағалау тәртібін айқындайды;
</w:t>
      </w:r>
      <w:r>
        <w:br/>
      </w:r>
      <w:r>
        <w:rPr>
          <w:rFonts w:ascii="Times New Roman"/>
          <w:b w:val="false"/>
          <w:i w:val="false"/>
          <w:color w:val="000000"/>
          <w:sz w:val="28"/>
        </w:rPr>
        <w:t>
      67) асыл тұқым малдар мен табындардың есебін жүргізу ережелері мен нысандарын әзірлейді және статистика органдарына келісуге береді;
</w:t>
      </w:r>
      <w:r>
        <w:br/>
      </w:r>
      <w:r>
        <w:rPr>
          <w:rFonts w:ascii="Times New Roman"/>
          <w:b w:val="false"/>
          <w:i w:val="false"/>
          <w:color w:val="000000"/>
          <w:sz w:val="28"/>
        </w:rPr>
        <w:t>
      68) шаруашылық жүргізуші субъектілерге аттестаттауды жүргізу тәртібі, асыл тұқым мал зауыты, асыл тұқымдық шаруашылық, малды асылдандырушы және дистрибьютерлік орталық мәртебесін беру тәртібі туралы ережелерді әзірлейді;
</w:t>
      </w:r>
      <w:r>
        <w:br/>
      </w:r>
      <w:r>
        <w:rPr>
          <w:rFonts w:ascii="Times New Roman"/>
          <w:b w:val="false"/>
          <w:i w:val="false"/>
          <w:color w:val="000000"/>
          <w:sz w:val="28"/>
        </w:rPr>
        <w:t>
      69) бюджет қаражаты есебінен жүзеге асырылатын, асыл тұқым малдардың гендік қорын сақтау және қалпына келтіру жөніндегі іс-шараларды әзірлейді;
</w:t>
      </w:r>
      <w:r>
        <w:br/>
      </w:r>
      <w:r>
        <w:rPr>
          <w:rFonts w:ascii="Times New Roman"/>
          <w:b w:val="false"/>
          <w:i w:val="false"/>
          <w:color w:val="000000"/>
          <w:sz w:val="28"/>
        </w:rPr>
        <w:t>
      70) асыл тұқымдық өнімді (материалды) бағалауға және генетикалық бақылауға арналған әдістемелер мен техникалық құралдар әзірлеуді жүзеге асырады;
</w:t>
      </w:r>
      <w:r>
        <w:br/>
      </w:r>
      <w:r>
        <w:rPr>
          <w:rFonts w:ascii="Times New Roman"/>
          <w:b w:val="false"/>
          <w:i w:val="false"/>
          <w:color w:val="000000"/>
          <w:sz w:val="28"/>
        </w:rPr>
        <w:t>
      71) асыл тұқым малдардың гендік қорын дамыту, сақтау және пайдалану бағдарламасы шеңберінде, ғылыми ұйымдармен бірлесіп, асыл тұқымдық орталықтардағы аталық малдардың тұқымдық және сандық құрамын айқындайды;
</w:t>
      </w:r>
      <w:r>
        <w:br/>
      </w:r>
      <w:r>
        <w:rPr>
          <w:rFonts w:ascii="Times New Roman"/>
          <w:b w:val="false"/>
          <w:i w:val="false"/>
          <w:color w:val="000000"/>
          <w:sz w:val="28"/>
        </w:rPr>
        <w:t>
      72) асыл тұқымдық өнімнің (материалдың) асыл тұқымдық құндылығын айқындау және малдарды өсіру жөніндегі нормативтік құжаттарды бекітеді;
</w:t>
      </w:r>
      <w:r>
        <w:br/>
      </w:r>
      <w:r>
        <w:rPr>
          <w:rFonts w:ascii="Times New Roman"/>
          <w:b w:val="false"/>
          <w:i w:val="false"/>
          <w:color w:val="000000"/>
          <w:sz w:val="28"/>
        </w:rPr>
        <w:t>
      73) асыл тұқымдық өнімнің (материалдың) есебін жүргізу нысандарын әзірлейді және бекітеді;
</w:t>
      </w:r>
      <w:r>
        <w:br/>
      </w:r>
      <w:r>
        <w:rPr>
          <w:rFonts w:ascii="Times New Roman"/>
          <w:b w:val="false"/>
          <w:i w:val="false"/>
          <w:color w:val="000000"/>
          <w:sz w:val="28"/>
        </w:rPr>
        <w:t>
      74) асыл тұқым малдарды өсіру үдерісін жетілдіру әдістері мен тәсілдерін әзірлеуді жүзеге асырады;
</w:t>
      </w:r>
      <w:r>
        <w:br/>
      </w:r>
      <w:r>
        <w:rPr>
          <w:rFonts w:ascii="Times New Roman"/>
          <w:b w:val="false"/>
          <w:i w:val="false"/>
          <w:color w:val="000000"/>
          <w:sz w:val="28"/>
        </w:rPr>
        <w:t>
      75) ұлттық қауіпсіздікке, азаматтардың өмірі мен денсаулығына қатер төнген жағдайда және су шаруашылығы құрылыстарының тұрақты жұмыс істеуін қамтамасыз ету мақсатында республиканың немесе өңірдің экономикасы үшін елеулі стратегиялық маңызы бар су шаруашылығы құрылыстарын мемлекеттік уақытша басқаруды енгізу жөнінде Қазақстан Республикасының Үкіметіне ұсыныс енгізеді;
</w:t>
      </w:r>
      <w:r>
        <w:br/>
      </w:r>
      <w:r>
        <w:rPr>
          <w:rFonts w:ascii="Times New Roman"/>
          <w:b w:val="false"/>
          <w:i w:val="false"/>
          <w:color w:val="000000"/>
          <w:sz w:val="28"/>
        </w:rPr>
        <w:t>
      76) бассейндер мен облыстар (республикалық маңызы бар қалалар, астана) бойынша су пайдалану лимиттерін бекітеді;
</w:t>
      </w:r>
      <w:r>
        <w:br/>
      </w:r>
      <w:r>
        <w:rPr>
          <w:rFonts w:ascii="Times New Roman"/>
          <w:b w:val="false"/>
          <w:i w:val="false"/>
          <w:color w:val="000000"/>
          <w:sz w:val="28"/>
        </w:rPr>
        <w:t>
      77) республикалық маңызы бар мемлекеттік табиғат-қорық қоры объектілерінің тізбесін Қазақстан Республикасының Үкіметіне бекітуге береді;
</w:t>
      </w:r>
      <w:r>
        <w:br/>
      </w:r>
      <w:r>
        <w:rPr>
          <w:rFonts w:ascii="Times New Roman"/>
          <w:b w:val="false"/>
          <w:i w:val="false"/>
          <w:color w:val="000000"/>
          <w:sz w:val="28"/>
        </w:rPr>
        <w:t>
      78) Қазақстан Республикасының Үкіметіне республикалық маңызы бар ерекше қорғалатын табиғи аумақтар құру және кеңейту жөнінде ұсыныстар береді;
</w:t>
      </w:r>
      <w:r>
        <w:br/>
      </w:r>
      <w:r>
        <w:rPr>
          <w:rFonts w:ascii="Times New Roman"/>
          <w:b w:val="false"/>
          <w:i w:val="false"/>
          <w:color w:val="000000"/>
          <w:sz w:val="28"/>
        </w:rPr>
        <w:t>
      79) ерекше қорғалатын табиғи аумақтар құрудың немесе кеңейтудің табиғи-ғылыми және техникалық-экономикалық негіздерінің жобаларын әзірлеу тәртібін бекітеді;
</w:t>
      </w:r>
      <w:r>
        <w:br/>
      </w:r>
      <w:r>
        <w:rPr>
          <w:rFonts w:ascii="Times New Roman"/>
          <w:b w:val="false"/>
          <w:i w:val="false"/>
          <w:color w:val="000000"/>
          <w:sz w:val="28"/>
        </w:rPr>
        <w:t>
      80) республикалық және жергілікті маңызы бар ерекше қорғалатын табиғи аумақтардың паспорттарын әзірлеу және тіркеу (қайта тіркеу) тәртібін бекітеді;
</w:t>
      </w:r>
      <w:r>
        <w:br/>
      </w:r>
      <w:r>
        <w:rPr>
          <w:rFonts w:ascii="Times New Roman"/>
          <w:b w:val="false"/>
          <w:i w:val="false"/>
          <w:color w:val="000000"/>
          <w:sz w:val="28"/>
        </w:rPr>
        <w:t>
      81) ерекше қорғалатын табиғи аумақтарға жеке тұлғалардың келу ережесін бекітеді;
</w:t>
      </w:r>
      <w:r>
        <w:br/>
      </w:r>
      <w:r>
        <w:rPr>
          <w:rFonts w:ascii="Times New Roman"/>
          <w:b w:val="false"/>
          <w:i w:val="false"/>
          <w:color w:val="000000"/>
          <w:sz w:val="28"/>
        </w:rPr>
        <w:t>
      82) табиғат қорғау мекемелерінің мемлекеттік инспекторларының нысанды киім үлгілерін (погонсыз), киім кию тәртібін және оларды киіммен қамтамасыз ету нормаларын әзірлейді және бекітеді;
</w:t>
      </w:r>
      <w:r>
        <w:br/>
      </w:r>
      <w:r>
        <w:rPr>
          <w:rFonts w:ascii="Times New Roman"/>
          <w:b w:val="false"/>
          <w:i w:val="false"/>
          <w:color w:val="000000"/>
          <w:sz w:val="28"/>
        </w:rPr>
        <w:t>
      83) табиғат қорғау мекемесінің рәміздерін әзірлеу және пайдалану тәртібін белгілейді;
</w:t>
      </w:r>
      <w:r>
        <w:br/>
      </w:r>
      <w:r>
        <w:rPr>
          <w:rFonts w:ascii="Times New Roman"/>
          <w:b w:val="false"/>
          <w:i w:val="false"/>
          <w:color w:val="000000"/>
          <w:sz w:val="28"/>
        </w:rPr>
        <w:t>
      84) ерекше қорғалатын табиғи аумақтарды жеке тұлғалардың пайдалану тәртібін белгілейді;
</w:t>
      </w:r>
      <w:r>
        <w:br/>
      </w:r>
      <w:r>
        <w:rPr>
          <w:rFonts w:ascii="Times New Roman"/>
          <w:b w:val="false"/>
          <w:i w:val="false"/>
          <w:color w:val="000000"/>
          <w:sz w:val="28"/>
        </w:rPr>
        <w:t>
      85) табиғат қорғау ұйымын басқару жоспарын әзірлеу ережесін бекітеді;
</w:t>
      </w:r>
      <w:r>
        <w:br/>
      </w:r>
      <w:r>
        <w:rPr>
          <w:rFonts w:ascii="Times New Roman"/>
          <w:b w:val="false"/>
          <w:i w:val="false"/>
          <w:color w:val="000000"/>
          <w:sz w:val="28"/>
        </w:rPr>
        <w:t>
      86) әуесқойлық балық аулауды қоспағанда, мемлекеттік табиғат қорығы аймағында, арнайы бөлінген телімдерде тұратын халықтың қажеттіктері үшін рұқсат берілетін аңшылық және балық аулау тәртібін белгілейді;
</w:t>
      </w:r>
      <w:r>
        <w:br/>
      </w:r>
      <w:r>
        <w:rPr>
          <w:rFonts w:ascii="Times New Roman"/>
          <w:b w:val="false"/>
          <w:i w:val="false"/>
          <w:color w:val="000000"/>
          <w:sz w:val="28"/>
        </w:rPr>
        <w:t>
      87) қоршаған ортаны қорғау саласындағы уәкілетті мемлекеттік органмен келісім бойынша мемлекеттік табиғи қорық аумағында шу және өзге де жасанды акустикалық әсер ету нормаларын белгілейді;
</w:t>
      </w:r>
      <w:r>
        <w:br/>
      </w:r>
      <w:r>
        <w:rPr>
          <w:rFonts w:ascii="Times New Roman"/>
          <w:b w:val="false"/>
          <w:i w:val="false"/>
          <w:color w:val="000000"/>
          <w:sz w:val="28"/>
        </w:rPr>
        <w:t>
      88) аса құнды экологиялық жүйелер мен объектілерді қамтымайтын мемлекеттік табиғат қорықтарында арнайы бөлінген телімдерде реттелетін экологиялық туризм жүргізу үшін экскурсиялық соқпақтар мен бағыттар жасау тәртібін белгілейді;
</w:t>
      </w:r>
      <w:r>
        <w:br/>
      </w:r>
      <w:r>
        <w:rPr>
          <w:rFonts w:ascii="Times New Roman"/>
          <w:b w:val="false"/>
          <w:i w:val="false"/>
          <w:color w:val="000000"/>
          <w:sz w:val="28"/>
        </w:rPr>
        <w:t>
      89) мемлекеттік ұлттық табиғат парктері аумақтарында реттелетін туризм және рекреация ережесін бекітеді;
</w:t>
      </w:r>
      <w:r>
        <w:br/>
      </w:r>
      <w:r>
        <w:rPr>
          <w:rFonts w:ascii="Times New Roman"/>
          <w:b w:val="false"/>
          <w:i w:val="false"/>
          <w:color w:val="000000"/>
          <w:sz w:val="28"/>
        </w:rPr>
        <w:t>
      90) Қазақстан Республикасының аумағын ұйымдастырудың бас схемаларын, аумақтық дамытудың өңіраралық схемаларын, қала құрылысын салуды жоспарлаудың кешенді схемаларын және экологиялық дәліздерге қатысты өзге де қала құрылысын салу құжаттамасын келіседі;
</w:t>
      </w:r>
      <w:r>
        <w:br/>
      </w:r>
      <w:r>
        <w:rPr>
          <w:rFonts w:ascii="Times New Roman"/>
          <w:b w:val="false"/>
          <w:i w:val="false"/>
          <w:color w:val="000000"/>
          <w:sz w:val="28"/>
        </w:rPr>
        <w:t>
      91) егістіктердің жойылу алаңдарын анықтау әдістемесін әзірлейді және бекітеді;
</w:t>
      </w:r>
      <w:r>
        <w:br/>
      </w:r>
      <w:r>
        <w:rPr>
          <w:rFonts w:ascii="Times New Roman"/>
          <w:b w:val="false"/>
          <w:i w:val="false"/>
          <w:color w:val="000000"/>
          <w:sz w:val="28"/>
        </w:rPr>
        <w:t>
      92) өсімдік шаруашылығын дамытуға арналған құқықтық және экономикалық шарттарды жетілдіреді және республикадағы және шетелдердегі өсімдік шаруашылығы саласы жай-күйінің ахуалын зерделейді;
</w:t>
      </w:r>
      <w:r>
        <w:br/>
      </w:r>
      <w:r>
        <w:rPr>
          <w:rFonts w:ascii="Times New Roman"/>
          <w:b w:val="false"/>
          <w:i w:val="false"/>
          <w:color w:val="000000"/>
          <w:sz w:val="28"/>
        </w:rPr>
        <w:t>
      93) сақтанушының, сақтандырушының және агенттің бақылау функцияларын жүзеге асыруға қажетті ақпарат пен құжаттар нысанын және беру мерзімдерін белгілейді;
</w:t>
      </w:r>
      <w:r>
        <w:br/>
      </w:r>
      <w:r>
        <w:rPr>
          <w:rFonts w:ascii="Times New Roman"/>
          <w:b w:val="false"/>
          <w:i w:val="false"/>
          <w:color w:val="000000"/>
          <w:sz w:val="28"/>
        </w:rPr>
        <w:t>
      94) агроөнеркәсіптік кешен субъектілеріне ақысыз негізде көрсетілетін қызметтер мен берілетін ақпараттар тізбесін әзірлейді;
</w:t>
      </w:r>
      <w:r>
        <w:br/>
      </w:r>
      <w:r>
        <w:rPr>
          <w:rFonts w:ascii="Times New Roman"/>
          <w:b w:val="false"/>
          <w:i w:val="false"/>
          <w:color w:val="000000"/>
          <w:sz w:val="28"/>
        </w:rPr>
        <w:t>
      95) агроөнеркәсіптік кешен субъектілерін техникалық жарақтандыру және ауыл шаруашылығы машиналарын жасауды дамыту жөніндегі іс-шараларды әзірлейді;
</w:t>
      </w:r>
      <w:r>
        <w:br/>
      </w:r>
      <w:r>
        <w:rPr>
          <w:rFonts w:ascii="Times New Roman"/>
          <w:b w:val="false"/>
          <w:i w:val="false"/>
          <w:color w:val="000000"/>
          <w:sz w:val="28"/>
        </w:rPr>
        <w:t>
      96) агроөнеркәсіптік кешен салаларын халықаралық стандарттарға көшіру жөніндегі іс-шараларды әзірлейді;
</w:t>
      </w:r>
      <w:r>
        <w:br/>
      </w:r>
      <w:r>
        <w:rPr>
          <w:rFonts w:ascii="Times New Roman"/>
          <w:b w:val="false"/>
          <w:i w:val="false"/>
          <w:color w:val="000000"/>
          <w:sz w:val="28"/>
        </w:rPr>
        <w:t>
      97) мыналардың мониторингін жүргізеді:
</w:t>
      </w:r>
      <w:r>
        <w:br/>
      </w:r>
      <w:r>
        <w:rPr>
          <w:rFonts w:ascii="Times New Roman"/>
          <w:b w:val="false"/>
          <w:i w:val="false"/>
          <w:color w:val="000000"/>
          <w:sz w:val="28"/>
        </w:rPr>
        <w:t>
      агроөнеркәсіптік кешенді дамыту және осы саладағы мемлекеттік және салалық бағдарламаларды іске асыру;
</w:t>
      </w:r>
      <w:r>
        <w:br/>
      </w:r>
      <w:r>
        <w:rPr>
          <w:rFonts w:ascii="Times New Roman"/>
          <w:b w:val="false"/>
          <w:i w:val="false"/>
          <w:color w:val="000000"/>
          <w:sz w:val="28"/>
        </w:rPr>
        <w:t>
      далалық жұмыстарды жүргізу;
</w:t>
      </w:r>
      <w:r>
        <w:br/>
      </w:r>
      <w:r>
        <w:rPr>
          <w:rFonts w:ascii="Times New Roman"/>
          <w:b w:val="false"/>
          <w:i w:val="false"/>
          <w:color w:val="000000"/>
          <w:sz w:val="28"/>
        </w:rPr>
        <w:t>
      ауыл шаруашылығы өнімі мен оны қайта өңдеу өнімдерінің бағалары мен нарықтары;
</w:t>
      </w:r>
      <w:r>
        <w:br/>
      </w:r>
      <w:r>
        <w:rPr>
          <w:rFonts w:ascii="Times New Roman"/>
          <w:b w:val="false"/>
          <w:i w:val="false"/>
          <w:color w:val="000000"/>
          <w:sz w:val="28"/>
        </w:rPr>
        <w:t>
      98) агроөнеркәсіптік кешенде кредит беруді жүзеге асыратын кредиттік серіктестіктер жүйесін дамыту үшін, агроөнеркәсіптік кешен субъектілерінің кредит
</w:t>
      </w:r>
      <w:r>
        <w:rPr>
          <w:rFonts w:ascii="Times New Roman"/>
          <w:b/>
          <w:i w:val="false"/>
          <w:color w:val="000000"/>
          <w:sz w:val="28"/>
        </w:rPr>
        <w:t>
</w:t>
      </w:r>
      <w:r>
        <w:rPr>
          <w:rFonts w:ascii="Times New Roman"/>
          <w:b w:val="false"/>
          <w:i w:val="false"/>
          <w:color w:val="000000"/>
          <w:sz w:val="28"/>
        </w:rPr>
        <w:t>
ресурстарына қол жеткізуін жақсарту үшін жағдай жасайды;
</w:t>
      </w:r>
      <w:r>
        <w:br/>
      </w:r>
      <w:r>
        <w:rPr>
          <w:rFonts w:ascii="Times New Roman"/>
          <w:b w:val="false"/>
          <w:i w:val="false"/>
          <w:color w:val="000000"/>
          <w:sz w:val="28"/>
        </w:rPr>
        <w:t>
      99) агроөнеркәсіптік кешен субъектілерінің өзара іс-қимылының оңтайлы нысандарын дамытады;
</w:t>
      </w:r>
      <w:r>
        <w:br/>
      </w:r>
      <w:r>
        <w:rPr>
          <w:rFonts w:ascii="Times New Roman"/>
          <w:b w:val="false"/>
          <w:i w:val="false"/>
          <w:color w:val="000000"/>
          <w:sz w:val="28"/>
        </w:rPr>
        <w:t>
      100) мыналарды талдауды жүзеге асырады:
</w:t>
      </w:r>
      <w:r>
        <w:br/>
      </w:r>
      <w:r>
        <w:rPr>
          <w:rFonts w:ascii="Times New Roman"/>
          <w:b w:val="false"/>
          <w:i w:val="false"/>
          <w:color w:val="000000"/>
          <w:sz w:val="28"/>
        </w:rPr>
        <w:t>
      қызмет салалары мен түрлері бойынша өндірістік-шаруашылық қызметтің, ауыл шаруашылығы мен оны қайта өңдеу өнімдерін тұтыну мен өндіру теңгерімінің жай-күйі мен нәтижелерін;
</w:t>
      </w:r>
      <w:r>
        <w:br/>
      </w:r>
      <w:r>
        <w:rPr>
          <w:rFonts w:ascii="Times New Roman"/>
          <w:b w:val="false"/>
          <w:i w:val="false"/>
          <w:color w:val="000000"/>
          <w:sz w:val="28"/>
        </w:rPr>
        <w:t>
      агроөнеркәсіптік кешен салаларын дамыту жөніндегі статистикалық деректерді;
</w:t>
      </w:r>
      <w:r>
        <w:br/>
      </w:r>
      <w:r>
        <w:rPr>
          <w:rFonts w:ascii="Times New Roman"/>
          <w:b w:val="false"/>
          <w:i w:val="false"/>
          <w:color w:val="000000"/>
          <w:sz w:val="28"/>
        </w:rPr>
        <w:t>
      101) баға, техникалық, кедендік, салықтық, сақтандыру қызметі, сондай-ақ техникалық реттеу және мемлекеттің агроөнеркәсіптік кешен саласындағы саясатының мәселелері бойынша ұсыныстар әзірлейді;
</w:t>
      </w:r>
      <w:r>
        <w:br/>
      </w:r>
      <w:r>
        <w:rPr>
          <w:rFonts w:ascii="Times New Roman"/>
          <w:b w:val="false"/>
          <w:i w:val="false"/>
          <w:color w:val="000000"/>
          <w:sz w:val="28"/>
        </w:rPr>
        <w:t>
      102) ауыл шаруашылығы өнімінің нақты түрлерін өндіруге арналған ауыл шаруашылығы жерлерін оңтайлы пайдалану бойынша өңірлерді мамандандырудың ұсынылған схемаларын әзірлейді және бекітеді;
</w:t>
      </w:r>
      <w:r>
        <w:br/>
      </w:r>
      <w:r>
        <w:rPr>
          <w:rFonts w:ascii="Times New Roman"/>
          <w:b w:val="false"/>
          <w:i w:val="false"/>
          <w:color w:val="000000"/>
          <w:sz w:val="28"/>
        </w:rPr>
        <w:t>
      103) мамандандырылған ұйымдарды құру, дамыту, қайта ұйымдастыру, тарату туралы ұсыныстар береді;
</w:t>
      </w:r>
      <w:r>
        <w:br/>
      </w:r>
      <w:r>
        <w:rPr>
          <w:rFonts w:ascii="Times New Roman"/>
          <w:b w:val="false"/>
          <w:i w:val="false"/>
          <w:color w:val="000000"/>
          <w:sz w:val="28"/>
        </w:rPr>
        <w:t>
      104) кадрлар даярлауды, агроөнеркәсіптік кешенді ғылыми және ақпараттық-маркетингтік қамтамасыз етуді ұйымдастырады;
</w:t>
      </w:r>
      <w:r>
        <w:br/>
      </w:r>
      <w:r>
        <w:rPr>
          <w:rFonts w:ascii="Times New Roman"/>
          <w:b w:val="false"/>
          <w:i w:val="false"/>
          <w:color w:val="000000"/>
          <w:sz w:val="28"/>
        </w:rPr>
        <w:t>
      105) агроөнеркәсіптік кешен саласында нормативтік-әдістемелік қамтамасыз етуді, оның ішінде агроөнеркәсіптік кешен саласындағы жергілікті атқарушы органдардың қызметін әдістемелік қамтамасыз етуді жүзеге асырады;
</w:t>
      </w:r>
      <w:r>
        <w:br/>
      </w:r>
      <w:r>
        <w:rPr>
          <w:rFonts w:ascii="Times New Roman"/>
          <w:b w:val="false"/>
          <w:i w:val="false"/>
          <w:color w:val="000000"/>
          <w:sz w:val="28"/>
        </w:rPr>
        <w:t>
      106) мыналардың ережелерін әзірлейді және бекітеді:
</w:t>
      </w:r>
      <w:r>
        <w:br/>
      </w:r>
      <w:r>
        <w:rPr>
          <w:rFonts w:ascii="Times New Roman"/>
          <w:b w:val="false"/>
          <w:i w:val="false"/>
          <w:color w:val="000000"/>
          <w:sz w:val="28"/>
        </w:rPr>
        <w:t>
      мақта нарығының мониторингін жүргізу;
</w:t>
      </w:r>
      <w:r>
        <w:br/>
      </w:r>
      <w:r>
        <w:rPr>
          <w:rFonts w:ascii="Times New Roman"/>
          <w:b w:val="false"/>
          <w:i w:val="false"/>
          <w:color w:val="000000"/>
          <w:sz w:val="28"/>
        </w:rPr>
        <w:t>
      мақтаның сандық-сапалық есебін жүргізу;
</w:t>
      </w:r>
      <w:r>
        <w:br/>
      </w:r>
      <w:r>
        <w:rPr>
          <w:rFonts w:ascii="Times New Roman"/>
          <w:b w:val="false"/>
          <w:i w:val="false"/>
          <w:color w:val="000000"/>
          <w:sz w:val="28"/>
        </w:rPr>
        <w:t>
      мақта тұқымының мемлекеттік ресурстарын қалыптастыру, сақтау және пайдалану;
</w:t>
      </w:r>
      <w:r>
        <w:br/>
      </w:r>
      <w:r>
        <w:rPr>
          <w:rFonts w:ascii="Times New Roman"/>
          <w:b w:val="false"/>
          <w:i w:val="false"/>
          <w:color w:val="000000"/>
          <w:sz w:val="28"/>
        </w:rPr>
        <w:t>
      шитті мақтаны мақта талшығы етіп бастапқы қайта өңдеудің технологиялық үдерісін ұйымдастыру;
</w:t>
      </w:r>
      <w:r>
        <w:br/>
      </w:r>
      <w:r>
        <w:rPr>
          <w:rFonts w:ascii="Times New Roman"/>
          <w:b w:val="false"/>
          <w:i w:val="false"/>
          <w:color w:val="000000"/>
          <w:sz w:val="28"/>
        </w:rPr>
        <w:t>
      мақта қолхаттарын беру, оның айналысы, оны жою және өтеу;
</w:t>
      </w:r>
      <w:r>
        <w:br/>
      </w:r>
      <w:r>
        <w:rPr>
          <w:rFonts w:ascii="Times New Roman"/>
          <w:b w:val="false"/>
          <w:i w:val="false"/>
          <w:color w:val="000000"/>
          <w:sz w:val="28"/>
        </w:rPr>
        <w:t>
      мақтаны қайта өңдеу ұйымын уақытша басқаруды жүргізу;
</w:t>
      </w:r>
      <w:r>
        <w:br/>
      </w:r>
      <w:r>
        <w:rPr>
          <w:rFonts w:ascii="Times New Roman"/>
          <w:b w:val="false"/>
          <w:i w:val="false"/>
          <w:color w:val="000000"/>
          <w:sz w:val="28"/>
        </w:rPr>
        <w:t>
      107) мақта қолхатының нысаны (үлгісі) мен сипаттамасын әзірлейді және бекітеді;
</w:t>
      </w:r>
      <w:r>
        <w:br/>
      </w:r>
      <w:r>
        <w:rPr>
          <w:rFonts w:ascii="Times New Roman"/>
          <w:b w:val="false"/>
          <w:i w:val="false"/>
          <w:color w:val="000000"/>
          <w:sz w:val="28"/>
        </w:rPr>
        <w:t>
      108) мыналарға қойылатын біліктілік талаптарының жобасын әзірлейді:
</w:t>
      </w:r>
      <w:r>
        <w:br/>
      </w:r>
      <w:r>
        <w:rPr>
          <w:rFonts w:ascii="Times New Roman"/>
          <w:b w:val="false"/>
          <w:i w:val="false"/>
          <w:color w:val="000000"/>
          <w:sz w:val="28"/>
        </w:rPr>
        <w:t>
      шитті мақтаны мақта талшығы етіп бастапқы қайта өңдеу жөніндегі қызметке;
</w:t>
      </w:r>
      <w:r>
        <w:br/>
      </w:r>
      <w:r>
        <w:rPr>
          <w:rFonts w:ascii="Times New Roman"/>
          <w:b w:val="false"/>
          <w:i w:val="false"/>
          <w:color w:val="000000"/>
          <w:sz w:val="28"/>
        </w:rPr>
        <w:t>
      сарапшы ұйымға;
</w:t>
      </w:r>
      <w:r>
        <w:br/>
      </w:r>
      <w:r>
        <w:rPr>
          <w:rFonts w:ascii="Times New Roman"/>
          <w:b w:val="false"/>
          <w:i w:val="false"/>
          <w:color w:val="000000"/>
          <w:sz w:val="28"/>
        </w:rPr>
        <w:t>
      109) техникалық реттеу және метрология жөніндегі уәкілетті мемлекеттік органмен келісім бойынша мыналарды әзірлейді және бекітеді:
</w:t>
      </w:r>
      <w:r>
        <w:br/>
      </w:r>
      <w:r>
        <w:rPr>
          <w:rFonts w:ascii="Times New Roman"/>
          <w:b w:val="false"/>
          <w:i w:val="false"/>
          <w:color w:val="000000"/>
          <w:sz w:val="28"/>
        </w:rPr>
        <w:t>
      шитті мақтаның сапасына сараптама жүргізудің және шитті мақтаның сапасы туралы куәлік берудің тәртібін;
</w:t>
      </w:r>
      <w:r>
        <w:br/>
      </w:r>
      <w:r>
        <w:rPr>
          <w:rFonts w:ascii="Times New Roman"/>
          <w:b w:val="false"/>
          <w:i w:val="false"/>
          <w:color w:val="000000"/>
          <w:sz w:val="28"/>
        </w:rPr>
        <w:t>
      шитті мақтаның сапасы туралы куәліктің нысанын (үлгісін);
</w:t>
      </w:r>
      <w:r>
        <w:br/>
      </w:r>
      <w:r>
        <w:rPr>
          <w:rFonts w:ascii="Times New Roman"/>
          <w:b w:val="false"/>
          <w:i w:val="false"/>
          <w:color w:val="000000"/>
          <w:sz w:val="28"/>
        </w:rPr>
        <w:t>
      мақта талшығы сапасы паспортының нысанын (үлгісін);
</w:t>
      </w:r>
      <w:r>
        <w:br/>
      </w:r>
      <w:r>
        <w:rPr>
          <w:rFonts w:ascii="Times New Roman"/>
          <w:b w:val="false"/>
          <w:i w:val="false"/>
          <w:color w:val="000000"/>
          <w:sz w:val="28"/>
        </w:rPr>
        <w:t>
      110) мақта нарығының мониторингін жүргізеді;
</w:t>
      </w:r>
      <w:r>
        <w:br/>
      </w:r>
      <w:r>
        <w:rPr>
          <w:rFonts w:ascii="Times New Roman"/>
          <w:b w:val="false"/>
          <w:i w:val="false"/>
          <w:color w:val="000000"/>
          <w:sz w:val="28"/>
        </w:rPr>
        <w:t>
      111) статистика саласындағы уәкілетті мемлекеттік органмен келісім бойынша есеп жүргізу құжаттарының тізбесі мен нысандарын, мақта нарығының мониторингін жүргізу бойынша есеп беру мерзімдерін белгілейді;
</w:t>
      </w:r>
      <w:r>
        <w:br/>
      </w:r>
      <w:r>
        <w:rPr>
          <w:rFonts w:ascii="Times New Roman"/>
          <w:b w:val="false"/>
          <w:i w:val="false"/>
          <w:color w:val="000000"/>
          <w:sz w:val="28"/>
        </w:rPr>
        <w:t>
      112) кепіл туралы мәліметі бар қойма куәлігін ұстаушының талабы бойынша мақтаны берудің тәртібін айқындайды;
</w:t>
      </w:r>
      <w:r>
        <w:br/>
      </w:r>
      <w:r>
        <w:rPr>
          <w:rFonts w:ascii="Times New Roman"/>
          <w:b w:val="false"/>
          <w:i w:val="false"/>
          <w:color w:val="000000"/>
          <w:sz w:val="28"/>
        </w:rPr>
        <w:t>
      113) шитті мақтаны мақта талшығы етіп бастапқы қайта өңдеу жөніндегі қызметке қойылатын біліктілік талаптарын орындау мәселелері бойынша есеп жүргізу құжаттарының тізбесі мен нысандарын, есеп беру мерзімдерін белгілейді;
</w:t>
      </w:r>
      <w:r>
        <w:br/>
      </w:r>
      <w:r>
        <w:rPr>
          <w:rFonts w:ascii="Times New Roman"/>
          <w:b w:val="false"/>
          <w:i w:val="false"/>
          <w:color w:val="000000"/>
          <w:sz w:val="28"/>
        </w:rPr>
        <w:t>
      114) азаматтық авиацияны мемлекеттік реттеу саласындағы уәкілетті органмен келісім бойынша орман қорын қорғау және сақтау жөніндегі авиациялық жұмыстар туралы ережені бекітеді;
</w:t>
      </w:r>
      <w:r>
        <w:br/>
      </w:r>
      <w:r>
        <w:rPr>
          <w:rFonts w:ascii="Times New Roman"/>
          <w:b w:val="false"/>
          <w:i w:val="false"/>
          <w:color w:val="000000"/>
          <w:sz w:val="28"/>
        </w:rPr>
        <w:t>
      115) шитті мақтаны сақтау және оны мақта талшығы етіп қайта өңдеу шарттарының үлгі нысандарын әзірлейді;
</w:t>
      </w:r>
      <w:r>
        <w:br/>
      </w:r>
      <w:r>
        <w:rPr>
          <w:rFonts w:ascii="Times New Roman"/>
          <w:b w:val="false"/>
          <w:i w:val="false"/>
          <w:color w:val="000000"/>
          <w:sz w:val="28"/>
        </w:rPr>
        <w:t>
      116) мыналардың жобаларын әзірлейді:
</w:t>
      </w:r>
      <w:r>
        <w:br/>
      </w:r>
      <w:r>
        <w:rPr>
          <w:rFonts w:ascii="Times New Roman"/>
          <w:b w:val="false"/>
          <w:i w:val="false"/>
          <w:color w:val="000000"/>
          <w:sz w:val="28"/>
        </w:rPr>
        <w:t>
      шитті мақтаны мақта талшығы етіп бастапқы қайта өңдеу жөніндегі қызметті лицензиялау ережелерін;
</w:t>
      </w:r>
      <w:r>
        <w:br/>
      </w:r>
      <w:r>
        <w:rPr>
          <w:rFonts w:ascii="Times New Roman"/>
          <w:b w:val="false"/>
          <w:i w:val="false"/>
          <w:color w:val="000000"/>
          <w:sz w:val="28"/>
        </w:rPr>
        <w:t>
      мақта талшығының сапасына сараптама жүргізу және мақта талшығы сапасының паспортын беру ережелерін;
</w:t>
      </w:r>
      <w:r>
        <w:br/>
      </w:r>
      <w:r>
        <w:rPr>
          <w:rFonts w:ascii="Times New Roman"/>
          <w:b w:val="false"/>
          <w:i w:val="false"/>
          <w:color w:val="000000"/>
          <w:sz w:val="28"/>
        </w:rPr>
        <w:t>
      мақта қолхаттары бойынша міндеттемелерді орындауға кепілдік беру қорларының қызметі мен таратылуы ережелерін;
</w:t>
      </w:r>
      <w:r>
        <w:br/>
      </w:r>
      <w:r>
        <w:rPr>
          <w:rFonts w:ascii="Times New Roman"/>
          <w:b w:val="false"/>
          <w:i w:val="false"/>
          <w:color w:val="000000"/>
          <w:sz w:val="28"/>
        </w:rPr>
        <w:t>
      мақта өңдеу ұйымдарының мақта қолхаттары бойынша міндеттемелерді орындауға кепілдік беру жүйесіне қатысуы ережелерін;
</w:t>
      </w:r>
      <w:r>
        <w:br/>
      </w:r>
      <w:r>
        <w:rPr>
          <w:rFonts w:ascii="Times New Roman"/>
          <w:b w:val="false"/>
          <w:i w:val="false"/>
          <w:color w:val="000000"/>
          <w:sz w:val="28"/>
        </w:rPr>
        <w:t>
      мақта қолхаттары бойынша міндеттемелерді орындауға кепілдік беру қорларының кепілдік алуы ережелерін;
</w:t>
      </w:r>
      <w:r>
        <w:br/>
      </w:r>
      <w:r>
        <w:rPr>
          <w:rFonts w:ascii="Times New Roman"/>
          <w:b w:val="false"/>
          <w:i w:val="false"/>
          <w:color w:val="000000"/>
          <w:sz w:val="28"/>
        </w:rPr>
        <w:t>
      мақта қолхаттары бойынша міндеттемелерді орындауға кепілдік беру қорларының міндеттемелерін жою ережелерін;
</w:t>
      </w:r>
      <w:r>
        <w:br/>
      </w:r>
      <w:r>
        <w:rPr>
          <w:rFonts w:ascii="Times New Roman"/>
          <w:b w:val="false"/>
          <w:i w:val="false"/>
          <w:color w:val="000000"/>
          <w:sz w:val="28"/>
        </w:rPr>
        <w:t>
      мақта қолхаттары бойынша міндеттемелерді орындауға кепілдік беру қорларына мемлекеттің қатысу нысаны мен тәртібін;
</w:t>
      </w:r>
      <w:r>
        <w:br/>
      </w:r>
      <w:r>
        <w:rPr>
          <w:rFonts w:ascii="Times New Roman"/>
          <w:b w:val="false"/>
          <w:i w:val="false"/>
          <w:color w:val="000000"/>
          <w:sz w:val="28"/>
        </w:rPr>
        <w:t>
      117) тиісті құжаттар мен мемлекеттік тіркеу нөмірі белгілерін бере отырып, тракторларға және олардың базасында жасалған өздігінен жүретін шассилер мен механизмдерге, арнайы жабдық орнатылған тіркемелерді қоса алғанда, олардың тіркемелеріне, өздігінен жүретін ауыл шаруашылығы, мелиоративтік және жол-құрылыс машиналары мен механизмдеріне, өтімділігі жоғары арнайы машиналарға мемлекеттік тіркеу, көрсетілген көлік құралдарын және тіркемелерді, оның ішінде сенімхат бойынша пайдаланатын тұлғаларды тіркеу және есепке алу ережесін бекітеді;
</w:t>
      </w:r>
      <w:r>
        <w:br/>
      </w:r>
      <w:r>
        <w:rPr>
          <w:rFonts w:ascii="Times New Roman"/>
          <w:b w:val="false"/>
          <w:i w:val="false"/>
          <w:color w:val="000000"/>
          <w:sz w:val="28"/>
        </w:rPr>
        <w:t>
      118) суармалы жерлердің мелиоративтік жай-күйіне мамандандырылған мемлекеттік мекемелердің мониторинг және бағалау жүргізуін ұйымдастырады;
</w:t>
      </w:r>
      <w:r>
        <w:br/>
      </w:r>
      <w:r>
        <w:rPr>
          <w:rFonts w:ascii="Times New Roman"/>
          <w:b w:val="false"/>
          <w:i w:val="false"/>
          <w:color w:val="000000"/>
          <w:sz w:val="28"/>
        </w:rPr>
        <w:t>
      119) тиісті құжаттар бере отырып, тракторларға және олардың базасында жасалған өздігінен жүретін шассилер мен механизмдерге, арнайы жабдық орнатылған тіркемелерді қоса алғанда, олардың тіркемелеріне, өздігінен жүретін ауыл шаруашылығы, мелиоративтік және жол-құрылыс машиналары мен механизмдеріне, өтімділігі жоғары арнайы машиналарға жыл сайынғы мемлекеттік техникалық байқау ережесін бекітеді;
</w:t>
      </w:r>
      <w:r>
        <w:br/>
      </w:r>
      <w:r>
        <w:rPr>
          <w:rFonts w:ascii="Times New Roman"/>
          <w:b w:val="false"/>
          <w:i w:val="false"/>
          <w:color w:val="000000"/>
          <w:sz w:val="28"/>
        </w:rPr>
        <w:t>
      120)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механизмдерді, өтімділігі жоғары арнайы машиналарды басқару құқығына емтихандар қабылдаудың және куәліктерді беру тәртібін бекітеді;
</w:t>
      </w:r>
      <w:r>
        <w:br/>
      </w:r>
      <w:r>
        <w:rPr>
          <w:rFonts w:ascii="Times New Roman"/>
          <w:b w:val="false"/>
          <w:i w:val="false"/>
          <w:color w:val="000000"/>
          <w:sz w:val="28"/>
        </w:rPr>
        <w:t>
      121) халықаралық нормалар мен ұсынымдардың талаптарын ескере отырып фитосанитариялық тәуекелді бағалаудың ғылыми қағидаттары негізінде ғылыми-зерттеу ұйымдарымен бірлесіп карантиндік шаралар әзірлейді;
</w:t>
      </w:r>
      <w:r>
        <w:br/>
      </w:r>
      <w:r>
        <w:rPr>
          <w:rFonts w:ascii="Times New Roman"/>
          <w:b w:val="false"/>
          <w:i w:val="false"/>
          <w:color w:val="000000"/>
          <w:sz w:val="28"/>
        </w:rPr>
        <w:t>
      122) мемлекеттік орман қоры аумағында шайыр, ағаш шырынын, қосалқы сүрек ресурстарын дайындау, орманды жанама пайдалану ережелерін бекітеді;
</w:t>
      </w:r>
      <w:r>
        <w:br/>
      </w:r>
      <w:r>
        <w:rPr>
          <w:rFonts w:ascii="Times New Roman"/>
          <w:b w:val="false"/>
          <w:i w:val="false"/>
          <w:color w:val="000000"/>
          <w:sz w:val="28"/>
        </w:rPr>
        <w:t>
      123) орман қарау аймақтарына тексеріс жасау ережелерін бекітеді;
</w:t>
      </w:r>
      <w:r>
        <w:br/>
      </w:r>
      <w:r>
        <w:rPr>
          <w:rFonts w:ascii="Times New Roman"/>
          <w:b w:val="false"/>
          <w:i w:val="false"/>
          <w:color w:val="000000"/>
          <w:sz w:val="28"/>
        </w:rPr>
        <w:t>
      124) ағаш кесу билетінің және орман билетінің нысанын, оларды есепке алудың, сақтаудың, толтыру мен берудің тәртібін, сондай-ақ ағаш кесу билетінің, орман билетінің қолданылуын тоқтату тәртібін белгілейді;
</w:t>
      </w:r>
      <w:r>
        <w:br/>
      </w:r>
      <w:r>
        <w:rPr>
          <w:rFonts w:ascii="Times New Roman"/>
          <w:b w:val="false"/>
          <w:i w:val="false"/>
          <w:color w:val="000000"/>
          <w:sz w:val="28"/>
        </w:rPr>
        <w:t>
      125) Қазақстан Республикасының өрт қауіпсіздігі жөніндегі орталық атқарушы органы бекіту үшін мемлекеттік орман қоры аумағында мәдени-сауықтыру, рекреациялық, туристік, спорттық және басқа да іс-шаралар мен жұмыстарды жүргізуге арналған өрт сөндіретін құралдар нормаларын әзірлейді;
</w:t>
      </w:r>
      <w:r>
        <w:br/>
      </w:r>
      <w:r>
        <w:rPr>
          <w:rFonts w:ascii="Times New Roman"/>
          <w:b w:val="false"/>
          <w:i w:val="false"/>
          <w:color w:val="000000"/>
          <w:sz w:val="28"/>
        </w:rPr>
        <w:t>
      126) мемлекеттік орман қоры учаскелерінде орман ресурстары сүрек дайындау үшін ұзақ мерзімді орман пайдалануға берілген жағдайда есепті кеспеағаш аймағын белгілеу тәртібін бекітеді;
</w:t>
      </w:r>
      <w:r>
        <w:br/>
      </w:r>
      <w:r>
        <w:rPr>
          <w:rFonts w:ascii="Times New Roman"/>
          <w:b w:val="false"/>
          <w:i w:val="false"/>
          <w:color w:val="000000"/>
          <w:sz w:val="28"/>
        </w:rPr>
        <w:t>
      127) мемлекеттік орман қорындағы ағаш өспеген алқаптарды орманды алқаптарға айналдыру тәртібін бекітеді;
</w:t>
      </w:r>
      <w:r>
        <w:br/>
      </w:r>
      <w:r>
        <w:rPr>
          <w:rFonts w:ascii="Times New Roman"/>
          <w:b w:val="false"/>
          <w:i w:val="false"/>
          <w:color w:val="000000"/>
          <w:sz w:val="28"/>
        </w:rPr>
        <w:t>
      128) мемлекеттік орман қоры аумағына орман орналастыруды жүргізу ережелерін бекітеді;
</w:t>
      </w:r>
      <w:r>
        <w:br/>
      </w:r>
      <w:r>
        <w:rPr>
          <w:rFonts w:ascii="Times New Roman"/>
          <w:b w:val="false"/>
          <w:i w:val="false"/>
          <w:color w:val="000000"/>
          <w:sz w:val="28"/>
        </w:rPr>
        <w:t>
      129) орман қорының мемлекеттік есебі көрсеткіштерінің тізбесін, сондай-ақ тиісті құжаттардың нысандарын бекітеді;
</w:t>
      </w:r>
      <w:r>
        <w:br/>
      </w:r>
      <w:r>
        <w:rPr>
          <w:rFonts w:ascii="Times New Roman"/>
          <w:b w:val="false"/>
          <w:i w:val="false"/>
          <w:color w:val="000000"/>
          <w:sz w:val="28"/>
        </w:rPr>
        <w:t>
      130) мемлекеттік орман кадастры көрсеткіштерінің тізбесі мен ормандарды экономикалық бағалау әдістемесін бекітеді;
</w:t>
      </w:r>
      <w:r>
        <w:br/>
      </w:r>
      <w:r>
        <w:rPr>
          <w:rFonts w:ascii="Times New Roman"/>
          <w:b w:val="false"/>
          <w:i w:val="false"/>
          <w:color w:val="000000"/>
          <w:sz w:val="28"/>
        </w:rPr>
        <w:t>
      131) ормандардағы өрт қауіпсіздігі ережелерін бекітеді;
</w:t>
      </w:r>
      <w:r>
        <w:br/>
      </w:r>
      <w:r>
        <w:rPr>
          <w:rFonts w:ascii="Times New Roman"/>
          <w:b w:val="false"/>
          <w:i w:val="false"/>
          <w:color w:val="000000"/>
          <w:sz w:val="28"/>
        </w:rPr>
        <w:t>
      132) ормандардағы санитарлық ережелерді бекітеді;
</w:t>
      </w:r>
      <w:r>
        <w:br/>
      </w:r>
      <w:r>
        <w:rPr>
          <w:rFonts w:ascii="Times New Roman"/>
          <w:b w:val="false"/>
          <w:i w:val="false"/>
          <w:color w:val="000000"/>
          <w:sz w:val="28"/>
        </w:rPr>
        <w:t>
      133) мемлекеттік орман қоры учаскелерінде ормандарды молықтыру мен орман өсіру және олардың сапасына бақылау жасау жөніндегі іс-шараларды жүргізу тәртібін бекітеді;
</w:t>
      </w:r>
      <w:r>
        <w:br/>
      </w:r>
      <w:r>
        <w:rPr>
          <w:rFonts w:ascii="Times New Roman"/>
          <w:b w:val="false"/>
          <w:i w:val="false"/>
          <w:color w:val="000000"/>
          <w:sz w:val="28"/>
        </w:rPr>
        <w:t>
      134) селекциялық-гендік мақсаттағы объектілерді анықтаумен құру тәртібін бекітеді;
</w:t>
      </w:r>
      <w:r>
        <w:br/>
      </w:r>
      <w:r>
        <w:rPr>
          <w:rFonts w:ascii="Times New Roman"/>
          <w:b w:val="false"/>
          <w:i w:val="false"/>
          <w:color w:val="000000"/>
          <w:sz w:val="28"/>
        </w:rPr>
        <w:t>
      135) мемлекеттік орман қоры учаскелерінде селекциялық-гендік мақсаттағы объектілерді аттестаттау мен есепке алу тәртібін бекітеді;
</w:t>
      </w:r>
      <w:r>
        <w:br/>
      </w:r>
      <w:r>
        <w:rPr>
          <w:rFonts w:ascii="Times New Roman"/>
          <w:b w:val="false"/>
          <w:i w:val="false"/>
          <w:color w:val="000000"/>
          <w:sz w:val="28"/>
        </w:rPr>
        <w:t>
      136) ормандарды молықтыру мен орман өсіру үшін тұқымдар мен отырғызу материалдарын пайдалану, олардың орнын ауыстыру тәртібін бекітеді;
</w:t>
      </w:r>
      <w:r>
        <w:br/>
      </w:r>
      <w:r>
        <w:rPr>
          <w:rFonts w:ascii="Times New Roman"/>
          <w:b w:val="false"/>
          <w:i w:val="false"/>
          <w:color w:val="000000"/>
          <w:sz w:val="28"/>
        </w:rPr>
        <w:t>
      137) орман тұқымдарын дайындауды, өңдеуді, сақтауды және пайдалануды және олардың сапасына бақылау жасауды ұйымдастыру тәртібін бекітеді;
</w:t>
      </w:r>
      <w:r>
        <w:br/>
      </w:r>
      <w:r>
        <w:rPr>
          <w:rFonts w:ascii="Times New Roman"/>
          <w:b w:val="false"/>
          <w:i w:val="false"/>
          <w:color w:val="000000"/>
          <w:sz w:val="28"/>
        </w:rPr>
        <w:t>
      138) орманды жанама пайдалану ережелерін бекітеді;
</w:t>
      </w:r>
      <w:r>
        <w:br/>
      </w:r>
      <w:r>
        <w:rPr>
          <w:rFonts w:ascii="Times New Roman"/>
          <w:b w:val="false"/>
          <w:i w:val="false"/>
          <w:color w:val="000000"/>
          <w:sz w:val="28"/>
        </w:rPr>
        <w:t>
      139) шөп шабу және мал жаю ережелерін бекітеді;
</w:t>
      </w:r>
      <w:r>
        <w:br/>
      </w:r>
      <w:r>
        <w:rPr>
          <w:rFonts w:ascii="Times New Roman"/>
          <w:b w:val="false"/>
          <w:i w:val="false"/>
          <w:color w:val="000000"/>
          <w:sz w:val="28"/>
        </w:rPr>
        <w:t>
      140) залалсыздандыруға немесе өңдеуге жатпайтын, карантиндік объектілермен залалданған карантинге жатқызылған өнімді (жүктерді) алу және жою жөніндегі ережелерді бекітеді;
</w:t>
      </w:r>
      <w:r>
        <w:br/>
      </w:r>
      <w:r>
        <w:rPr>
          <w:rFonts w:ascii="Times New Roman"/>
          <w:b w:val="false"/>
          <w:i w:val="false"/>
          <w:color w:val="000000"/>
          <w:sz w:val="28"/>
        </w:rPr>
        <w:t>
      141) ауыл шаруашылығы техникасы мен құрал-жабдықтары лизингісін ұйымдастыру жөнінде бағдарламаларды әзірлейді;
</w:t>
      </w:r>
      <w:r>
        <w:br/>
      </w:r>
      <w:r>
        <w:rPr>
          <w:rFonts w:ascii="Times New Roman"/>
          <w:b w:val="false"/>
          <w:i w:val="false"/>
          <w:color w:val="000000"/>
          <w:sz w:val="28"/>
        </w:rPr>
        <w:t>
      142) тұқым шаруашылығы саласындағы ғылыми кадрларды даярлау және қайта даярлау бағдарламаларын әзірлейді;
</w:t>
      </w:r>
      <w:r>
        <w:br/>
      </w:r>
      <w:r>
        <w:rPr>
          <w:rFonts w:ascii="Times New Roman"/>
          <w:b w:val="false"/>
          <w:i w:val="false"/>
          <w:color w:val="000000"/>
          <w:sz w:val="28"/>
        </w:rPr>
        <w:t>
      143) ортақ су пайдаланудың үлгі ережелерін бекітеді;
</w:t>
      </w:r>
      <w:r>
        <w:br/>
      </w:r>
      <w:r>
        <w:rPr>
          <w:rFonts w:ascii="Times New Roman"/>
          <w:b w:val="false"/>
          <w:i w:val="false"/>
          <w:color w:val="000000"/>
          <w:sz w:val="28"/>
        </w:rPr>
        <w:t>
      144) ауыл шаруашылығы тауар өндірушілеріне су беру және ауыз сумен жабдықтаудың баламасыз көздері болып табылатын ерекше маңызды топтық сумен жабдықтау жүйесінен ауыз су беру жөніндегі қызметтер құнын субсидиялау тәртібін әзірлейді;
</w:t>
      </w:r>
      <w:r>
        <w:br/>
      </w:r>
      <w:r>
        <w:rPr>
          <w:rFonts w:ascii="Times New Roman"/>
          <w:b w:val="false"/>
          <w:i w:val="false"/>
          <w:color w:val="000000"/>
          <w:sz w:val="28"/>
        </w:rPr>
        <w:t>
      145) су шаруашылығында инвестициялық жобаларды дайындайды және іске асырады;
</w:t>
      </w:r>
      <w:r>
        <w:br/>
      </w:r>
      <w:r>
        <w:rPr>
          <w:rFonts w:ascii="Times New Roman"/>
          <w:b w:val="false"/>
          <w:i w:val="false"/>
          <w:color w:val="000000"/>
          <w:sz w:val="28"/>
        </w:rPr>
        <w:t>
      146) су қорғау аймақтары мен белдеулерін белгілеу ережелерін әзірлейді;
</w:t>
      </w:r>
      <w:r>
        <w:br/>
      </w:r>
      <w:r>
        <w:rPr>
          <w:rFonts w:ascii="Times New Roman"/>
          <w:b w:val="false"/>
          <w:i w:val="false"/>
          <w:color w:val="000000"/>
          <w:sz w:val="28"/>
        </w:rPr>
        <w:t>
      147) судың бастапқы есебін алу ережелерін бекітеді;
</w:t>
      </w:r>
      <w:r>
        <w:br/>
      </w:r>
      <w:r>
        <w:rPr>
          <w:rFonts w:ascii="Times New Roman"/>
          <w:b w:val="false"/>
          <w:i w:val="false"/>
          <w:color w:val="000000"/>
          <w:sz w:val="28"/>
        </w:rPr>
        <w:t>
      148) ветеринарлық қадағалануға тиісті тамақ өнімдерінің қауіпсіздігі саласындағы ветеринарлық (ветеринарлық-санитарлық) ережелер мен нормативтерді әзірлейді;
</w:t>
      </w:r>
      <w:r>
        <w:br/>
      </w:r>
      <w:r>
        <w:rPr>
          <w:rFonts w:ascii="Times New Roman"/>
          <w:b w:val="false"/>
          <w:i w:val="false"/>
          <w:color w:val="000000"/>
          <w:sz w:val="28"/>
        </w:rPr>
        <w:t>
      149) ветеринарлық қадағалануға тиісті тамақ өнімдерінің қауіпсіздігі мәселелері бойынша консультативтік-кеңес органдарын құрады;
</w:t>
      </w:r>
      <w:r>
        <w:br/>
      </w:r>
      <w:r>
        <w:rPr>
          <w:rFonts w:ascii="Times New Roman"/>
          <w:b w:val="false"/>
          <w:i w:val="false"/>
          <w:color w:val="000000"/>
          <w:sz w:val="28"/>
        </w:rPr>
        <w:t>
      150) өсімдіктер карантині саласында бекітілген келісімдерге сәйкес халықаралық нормалар мен талаптарды орындауды қамтамасыз етеді;
</w:t>
      </w:r>
      <w:r>
        <w:br/>
      </w:r>
      <w:r>
        <w:rPr>
          <w:rFonts w:ascii="Times New Roman"/>
          <w:b w:val="false"/>
          <w:i w:val="false"/>
          <w:color w:val="000000"/>
          <w:sz w:val="28"/>
        </w:rPr>
        <w:t>
      151) өз құзыреті шегінде агроөнеркәсіптік кешенді және ауылдық аумақтарды дамыту саласындағы халықаралық жобаларды іске асырады;
</w:t>
      </w:r>
      <w:r>
        <w:br/>
      </w:r>
      <w:r>
        <w:rPr>
          <w:rFonts w:ascii="Times New Roman"/>
          <w:b w:val="false"/>
          <w:i w:val="false"/>
          <w:color w:val="000000"/>
          <w:sz w:val="28"/>
        </w:rPr>
        <w:t>
      152) халықты орталықтандырылмаған ауыз сумен және шаруашылық-тұрмыстық сумен жабдықтау кезінде жеке және заңды тұлғалардың халықтың санитарлық-эпидемиологиялық салауаттылығы саласындағы уәкілетті органның тұтас алғанда осы су объектілеріне оң қорытындысы болған жағдайда тікелей жер үсті және жер асты су объектілерінен су алуын облыстың жергілікті атқарушы органдары тіркеу тәртібін бекітеді;
</w:t>
      </w:r>
      <w:r>
        <w:br/>
      </w:r>
      <w:r>
        <w:rPr>
          <w:rFonts w:ascii="Times New Roman"/>
          <w:b w:val="false"/>
          <w:i w:val="false"/>
          <w:color w:val="000000"/>
          <w:sz w:val="28"/>
        </w:rPr>
        <w:t>
      153) тікелей су объектілерінде орналасқан су шаруашылығы құрылыстарын пайдалану ережелерін бекітеді;
</w:t>
      </w:r>
      <w:r>
        <w:br/>
      </w:r>
      <w:r>
        <w:rPr>
          <w:rFonts w:ascii="Times New Roman"/>
          <w:b w:val="false"/>
          <w:i w:val="false"/>
          <w:color w:val="000000"/>
          <w:sz w:val="28"/>
        </w:rPr>
        <w:t>
      154) министрлікке жүктелген міндеттерге сәйкес өз құзыреті шегінде мемлекеттік құпиялар болып табылатын мәліметтердің қорғалуын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Министрлік қолданыстағы заңнамаға сәйкес ведомстволарға мынадай функциялар жүктейді:
</w:t>
      </w:r>
      <w:r>
        <w:br/>
      </w:r>
      <w:r>
        <w:rPr>
          <w:rFonts w:ascii="Times New Roman"/>
          <w:b w:val="false"/>
          <w:i w:val="false"/>
          <w:color w:val="000000"/>
          <w:sz w:val="28"/>
        </w:rPr>
        <w:t>
      1) жануарлар дүниесін мемлекеттік есепке алуды, оның мемлекеттік кадастры мен мониторингін жүргізу;
</w:t>
      </w:r>
      <w:r>
        <w:br/>
      </w:r>
      <w:r>
        <w:rPr>
          <w:rFonts w:ascii="Times New Roman"/>
          <w:b w:val="false"/>
          <w:i w:val="false"/>
          <w:color w:val="000000"/>
          <w:sz w:val="28"/>
        </w:rPr>
        <w:t>
      2) жануарлар дүниесін қорғау, өсімін молайту және пайдалану саласындағы ғылыми зерттеулер кезінде мемлекеттік тапсырысты орындау үшін жеке квотаны белгілеу;
</w:t>
      </w:r>
      <w:r>
        <w:br/>
      </w:r>
      <w:r>
        <w:rPr>
          <w:rFonts w:ascii="Times New Roman"/>
          <w:b w:val="false"/>
          <w:i w:val="false"/>
          <w:color w:val="000000"/>
          <w:sz w:val="28"/>
        </w:rPr>
        <w:t>
      3) ерекше қорғалатын табиғи аумақтар, жануарлар дүниесін қорғау, өсімін молайту және пайдалану, өсімдіктер карантині, ауылдық аумақтарды дамыту, ветеринарлық қадағалануға тиісті тамақ өнімдерінің қауіпсіздігі саласындағы мемлекеттік саясатты іске асыру;
</w:t>
      </w:r>
      <w:r>
        <w:br/>
      </w:r>
      <w:r>
        <w:rPr>
          <w:rFonts w:ascii="Times New Roman"/>
          <w:b w:val="false"/>
          <w:i w:val="false"/>
          <w:color w:val="000000"/>
          <w:sz w:val="28"/>
        </w:rPr>
        <w:t>
      4) су қорын пайдалану және қорғау саласындағы мемлекеттік басқаруды жүзеге асыру;
</w:t>
      </w:r>
      <w:r>
        <w:br/>
      </w:r>
      <w:r>
        <w:rPr>
          <w:rFonts w:ascii="Times New Roman"/>
          <w:b w:val="false"/>
          <w:i w:val="false"/>
          <w:color w:val="000000"/>
          <w:sz w:val="28"/>
        </w:rPr>
        <w:t>
      5) суларды және олардың пайдаланылуын мемлекеттік есепке алуды, мемлекеттік су кадастры мен су объектілерінің мемлекеттік мониторингін жүргізуді жүзеге асыру;
</w:t>
      </w:r>
      <w:r>
        <w:br/>
      </w:r>
      <w:r>
        <w:rPr>
          <w:rFonts w:ascii="Times New Roman"/>
          <w:b w:val="false"/>
          <w:i w:val="false"/>
          <w:color w:val="000000"/>
          <w:sz w:val="28"/>
        </w:rPr>
        <w:t>
      6) балық ресурстарын сақтау, ұдайы молайту және аулау үшін (соның ішінде кәсіпшілік балық аулау үшін) шешуші маңызы бар су объектілері мен су шаруашылығы құрылыстары немесе олардың бөліктері, сондай-ақ су қорғау белдеулерінің учаскелерін балық шаруашылығын жүргізу үшін пайдалануға беру туралы шешімді қабылдау;
</w:t>
      </w:r>
      <w:r>
        <w:br/>
      </w:r>
      <w:r>
        <w:rPr>
          <w:rFonts w:ascii="Times New Roman"/>
          <w:b w:val="false"/>
          <w:i w:val="false"/>
          <w:color w:val="000000"/>
          <w:sz w:val="28"/>
        </w:rPr>
        <w:t>
      7) су объектілері деректерінің ақпараттық базасын құру және оған барлық мүдделі адамдардың қол жеткізуін қамтамасыз ету;
</w:t>
      </w:r>
      <w:r>
        <w:br/>
      </w:r>
      <w:r>
        <w:rPr>
          <w:rFonts w:ascii="Times New Roman"/>
          <w:b w:val="false"/>
          <w:i w:val="false"/>
          <w:color w:val="000000"/>
          <w:sz w:val="28"/>
        </w:rPr>
        <w:t>
      8) су объектілерін пайдалану және республикалық меншіктегі ауыз сумен жабдықтау көздерінің режимін бекіту;
</w:t>
      </w:r>
      <w:r>
        <w:br/>
      </w:r>
      <w:r>
        <w:rPr>
          <w:rFonts w:ascii="Times New Roman"/>
          <w:b w:val="false"/>
          <w:i w:val="false"/>
          <w:color w:val="000000"/>
          <w:sz w:val="28"/>
        </w:rPr>
        <w:t>
      9) республикалық меншіктегі су объектілерін, су шаруашылығы құрылыстарын пайдалануды ұйымдастыру;
</w:t>
      </w:r>
      <w:r>
        <w:br/>
      </w:r>
      <w:r>
        <w:rPr>
          <w:rFonts w:ascii="Times New Roman"/>
          <w:b w:val="false"/>
          <w:i w:val="false"/>
          <w:color w:val="000000"/>
          <w:sz w:val="28"/>
        </w:rPr>
        <w:t>
      10)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 су ресурстарын пайдаланудың жол берілетін деңгейі нысанасында келісу;
</w:t>
      </w:r>
      <w:r>
        <w:br/>
      </w:r>
      <w:r>
        <w:rPr>
          <w:rFonts w:ascii="Times New Roman"/>
          <w:b w:val="false"/>
          <w:i w:val="false"/>
          <w:color w:val="000000"/>
          <w:sz w:val="28"/>
        </w:rPr>
        <w:t>
      11) Қазақстан Республикасының су заңнамасын бұзушылықтың алдын алу, анықтау және жою және кінәлі адамдарды жауапкершілікке тарту жөніндегі шараларды қабылдау;
</w:t>
      </w:r>
      <w:r>
        <w:br/>
      </w:r>
      <w:r>
        <w:rPr>
          <w:rFonts w:ascii="Times New Roman"/>
          <w:b w:val="false"/>
          <w:i w:val="false"/>
          <w:color w:val="000000"/>
          <w:sz w:val="28"/>
        </w:rPr>
        <w:t>
      12) су объектілері бассейндері бойынша табиғат қорғау және санитарлық-эпидемиологиялық су берудің көлемдерін белгілеу;
</w:t>
      </w:r>
      <w:r>
        <w:br/>
      </w:r>
      <w:r>
        <w:rPr>
          <w:rFonts w:ascii="Times New Roman"/>
          <w:b w:val="false"/>
          <w:i w:val="false"/>
          <w:color w:val="000000"/>
          <w:sz w:val="28"/>
        </w:rPr>
        <w:t>
      13)»жер қойнауын пайдалану және қорғау жөніндегі уәкілетті органмен және қоршаған ортаны қорғау саласындағы мемлекеттік уәкілетті органымен бірлесе отырып, су объектісінің әрбір бассейні үшін судың жай-күйі мен сапа өлшемдерінің мақсатты көрсеткіштерін әзірлеу;
</w:t>
      </w:r>
      <w:r>
        <w:br/>
      </w:r>
      <w:r>
        <w:rPr>
          <w:rFonts w:ascii="Times New Roman"/>
          <w:b w:val="false"/>
          <w:i w:val="false"/>
          <w:color w:val="000000"/>
          <w:sz w:val="28"/>
        </w:rPr>
        <w:t>
      14) су пайдалану лимиттерін жылдың сулылығын, су объектілерінің экологиялық және санитарлық-эпидемиологиялық жай-күйін ескере отырып, жыл сайын нақтылау;
</w:t>
      </w:r>
      <w:r>
        <w:br/>
      </w:r>
      <w:r>
        <w:rPr>
          <w:rFonts w:ascii="Times New Roman"/>
          <w:b w:val="false"/>
          <w:i w:val="false"/>
          <w:color w:val="000000"/>
          <w:sz w:val="28"/>
        </w:rPr>
        <w:t>
      15) тектік инженерия (тектік түрлендіру) негізінде алынған сорттардың тұқым топтарын Қазақстан Республикасына әкелуге келісу;
</w:t>
      </w:r>
      <w:r>
        <w:br/>
      </w:r>
      <w:r>
        <w:rPr>
          <w:rFonts w:ascii="Times New Roman"/>
          <w:b w:val="false"/>
          <w:i w:val="false"/>
          <w:color w:val="000000"/>
          <w:sz w:val="28"/>
        </w:rPr>
        <w:t>
      16) республикалық маңызы бар ерекше қорғалатын табиғи аумақтарға заңды тұлға мәртебесімен ұсынылатын қызметтерге тарифтердің мөлшерлерін бекіту;
</w:t>
      </w:r>
      <w:r>
        <w:br/>
      </w:r>
      <w:r>
        <w:rPr>
          <w:rFonts w:ascii="Times New Roman"/>
          <w:b w:val="false"/>
          <w:i w:val="false"/>
          <w:color w:val="000000"/>
          <w:sz w:val="28"/>
        </w:rPr>
        <w:t>
      17) мемлекеттік экологиялық сараптаманың оң қорытындысының негізінде республикалық маңызы бар ерекше қорғалатын табиғи аумақтарды құру жөнінде жаратылыстану-ғылыми және техникалық-экономикалық негіздемелерді бекіту, сондай-ақ жергілікті маңызы бар ерекше қорғалатын табиғи аумақтарды құру және кеңейту жөнінде жаратылыстану-ғылыми және техникалық-экономикалық негіздемелерді келісу;
</w:t>
      </w:r>
      <w:r>
        <w:br/>
      </w:r>
      <w:r>
        <w:rPr>
          <w:rFonts w:ascii="Times New Roman"/>
          <w:b w:val="false"/>
          <w:i w:val="false"/>
          <w:color w:val="000000"/>
          <w:sz w:val="28"/>
        </w:rPr>
        <w:t>
      18) табиғат қорғау ұйымдарының рәміздерін (эмблемасы мен туын) бекіту;
</w:t>
      </w:r>
      <w:r>
        <w:br/>
      </w:r>
      <w:r>
        <w:rPr>
          <w:rFonts w:ascii="Times New Roman"/>
          <w:b w:val="false"/>
          <w:i w:val="false"/>
          <w:color w:val="000000"/>
          <w:sz w:val="28"/>
        </w:rPr>
        <w:t>
      19) ерекше қорғалатын табиғи аумақтар саласындағы мемлекеттік органдардың қызметтерін үйлестіру;
</w:t>
      </w:r>
      <w:r>
        <w:br/>
      </w:r>
      <w:r>
        <w:rPr>
          <w:rFonts w:ascii="Times New Roman"/>
          <w:b w:val="false"/>
          <w:i w:val="false"/>
          <w:color w:val="000000"/>
          <w:sz w:val="28"/>
        </w:rPr>
        <w:t>
      20) республиканың тұқым ресурстарының мониторингін жүзеге асыру және республика бойынша тұқымның балансын жасайды;
</w:t>
      </w:r>
      <w:r>
        <w:br/>
      </w:r>
      <w:r>
        <w:rPr>
          <w:rFonts w:ascii="Times New Roman"/>
          <w:b w:val="false"/>
          <w:i w:val="false"/>
          <w:color w:val="000000"/>
          <w:sz w:val="28"/>
        </w:rPr>
        <w:t>
      21) облыстың (республикалық маңызы бар қаланың, астананың) жергілікті атқарушы органдарының өтініштерінің негізінде ерекше жағдайларда тұқым сапасының мемлекеттік стандарттарда белгіленген көрсеткіштерін бір жылдан аспайтын мерзімге төмендетуге рұқсат беру;
</w:t>
      </w:r>
      <w:r>
        <w:br/>
      </w:r>
      <w:r>
        <w:rPr>
          <w:rFonts w:ascii="Times New Roman"/>
          <w:b w:val="false"/>
          <w:i w:val="false"/>
          <w:color w:val="000000"/>
          <w:sz w:val="28"/>
        </w:rPr>
        <w:t>
      22) сорттардың оригинаторларын тіркеу;
</w:t>
      </w:r>
      <w:r>
        <w:br/>
      </w:r>
      <w:r>
        <w:rPr>
          <w:rFonts w:ascii="Times New Roman"/>
          <w:b w:val="false"/>
          <w:i w:val="false"/>
          <w:color w:val="000000"/>
          <w:sz w:val="28"/>
        </w:rPr>
        <w:t>
      23) байқаудан өткізушілер мен тұқым сарапшылары кадрларын даярлауды және олардың біліктілігін арттыруды ұйымдастыру;
</w:t>
      </w:r>
      <w:r>
        <w:br/>
      </w:r>
      <w:r>
        <w:rPr>
          <w:rFonts w:ascii="Times New Roman"/>
          <w:b w:val="false"/>
          <w:i w:val="false"/>
          <w:color w:val="000000"/>
          <w:sz w:val="28"/>
        </w:rPr>
        <w:t>
      24) жаңа ветеринариялық препараттарға, аспаптарға, құрал-саймандарға, жемшөп пен жемшөптік қоспаларға қорытындылар беру;
</w:t>
      </w:r>
      <w:r>
        <w:br/>
      </w:r>
      <w:r>
        <w:rPr>
          <w:rFonts w:ascii="Times New Roman"/>
          <w:b w:val="false"/>
          <w:i w:val="false"/>
          <w:color w:val="000000"/>
          <w:sz w:val="28"/>
        </w:rPr>
        <w:t>
      25) тиісті аумақтағы індетті жағдайды бағалауды ескере отырып, мемлекеттік ветеринариялық қадағалау бақылайтын жүктердің экспортына, импортына және транзитіне рұқсат беру;
</w:t>
      </w:r>
      <w:r>
        <w:br/>
      </w:r>
      <w:r>
        <w:rPr>
          <w:rFonts w:ascii="Times New Roman"/>
          <w:b w:val="false"/>
          <w:i w:val="false"/>
          <w:color w:val="000000"/>
          <w:sz w:val="28"/>
        </w:rPr>
        <w:t>
      26) астықты экспортқа сату жөніндегі қызметті лицензиялау;
</w:t>
      </w:r>
      <w:r>
        <w:br/>
      </w:r>
      <w:r>
        <w:rPr>
          <w:rFonts w:ascii="Times New Roman"/>
          <w:b w:val="false"/>
          <w:i w:val="false"/>
          <w:color w:val="000000"/>
          <w:sz w:val="28"/>
        </w:rPr>
        <w:t>
      27) карантинге жататын өнім транзитінің шарттарын айқындау;
</w:t>
      </w:r>
      <w:r>
        <w:br/>
      </w:r>
      <w:r>
        <w:rPr>
          <w:rFonts w:ascii="Times New Roman"/>
          <w:b w:val="false"/>
          <w:i w:val="false"/>
          <w:color w:val="000000"/>
          <w:sz w:val="28"/>
        </w:rPr>
        <w:t>
      28) карантинге жатқызылған өнімге фитосанитариялық, карантиндік сертификаттар және импорттық карантиндік рұқсаттар беру;
</w:t>
      </w:r>
      <w:r>
        <w:br/>
      </w:r>
      <w:r>
        <w:rPr>
          <w:rFonts w:ascii="Times New Roman"/>
          <w:b w:val="false"/>
          <w:i w:val="false"/>
          <w:color w:val="000000"/>
          <w:sz w:val="28"/>
        </w:rPr>
        <w:t>
      29) пестицидтерді (улы химикаттарды) тіркеу, өндіру сынақтарын және мемлекеттік тіркеуді ұйымдастыру;
</w:t>
      </w:r>
      <w:r>
        <w:br/>
      </w:r>
      <w:r>
        <w:rPr>
          <w:rFonts w:ascii="Times New Roman"/>
          <w:b w:val="false"/>
          <w:i w:val="false"/>
          <w:color w:val="000000"/>
          <w:sz w:val="28"/>
        </w:rPr>
        <w:t>
      30) Қазақстан Республикасының аумағында пестицидтерді (улы химикаттарды) қолдану құқығына тіркеу куәлігін беру;
</w:t>
      </w:r>
      <w:r>
        <w:br/>
      </w:r>
      <w:r>
        <w:rPr>
          <w:rFonts w:ascii="Times New Roman"/>
          <w:b w:val="false"/>
          <w:i w:val="false"/>
          <w:color w:val="000000"/>
          <w:sz w:val="28"/>
        </w:rPr>
        <w:t>
      31) карантиндік объектілердің таралу ошақтарын анықтау, оқшаулау, жою және карантинге жатқызылған өнімді зарарсыздандыру жөніндегі іс-шаралардың жүргізілуін ұйымдастыру;
</w:t>
      </w:r>
      <w:r>
        <w:br/>
      </w:r>
      <w:r>
        <w:rPr>
          <w:rFonts w:ascii="Times New Roman"/>
          <w:b w:val="false"/>
          <w:i w:val="false"/>
          <w:color w:val="000000"/>
          <w:sz w:val="28"/>
        </w:rPr>
        <w:t>
      32) фитосанитариялық іс-шараларды жүргізуде мемлекеттік органдардың, жеке және заңды тұлғалардың қызметтерін үйлестіру;
</w:t>
      </w:r>
      <w:r>
        <w:br/>
      </w:r>
      <w:r>
        <w:rPr>
          <w:rFonts w:ascii="Times New Roman"/>
          <w:b w:val="false"/>
          <w:i w:val="false"/>
          <w:color w:val="000000"/>
          <w:sz w:val="28"/>
        </w:rPr>
        <w:t>
      33) пестицидтерді (улы химикаттарды) мемлекеттік сатып алуды, оларды сақтау, тасымалдау, қолдану жөніндегі жұмыстар мен көрсетілетін қызметтерді ұйымдастыру мен өткізуді жүзеге асыру;
</w:t>
      </w:r>
      <w:r>
        <w:br/>
      </w:r>
      <w:r>
        <w:rPr>
          <w:rFonts w:ascii="Times New Roman"/>
          <w:b w:val="false"/>
          <w:i w:val="false"/>
          <w:color w:val="000000"/>
          <w:sz w:val="28"/>
        </w:rPr>
        <w:t>
      34) зиянды және аса қауіпті зиянды организмдер бойынша фитосанитариялық мониторинг ұйымдастыру;
</w:t>
      </w:r>
      <w:r>
        <w:br/>
      </w:r>
      <w:r>
        <w:rPr>
          <w:rFonts w:ascii="Times New Roman"/>
          <w:b w:val="false"/>
          <w:i w:val="false"/>
          <w:color w:val="000000"/>
          <w:sz w:val="28"/>
        </w:rPr>
        <w:t>
      35) фитосанитариялық іс-шаралар ұйымдастыруды жүзеге асыру;
</w:t>
      </w:r>
      <w:r>
        <w:br/>
      </w:r>
      <w:r>
        <w:rPr>
          <w:rFonts w:ascii="Times New Roman"/>
          <w:b w:val="false"/>
          <w:i w:val="false"/>
          <w:color w:val="000000"/>
          <w:sz w:val="28"/>
        </w:rPr>
        <w:t>
      36) пестицидтердің (улы химикаттардың) тізімін әзірлеу, бекіту және жүргізу;
</w:t>
      </w:r>
      <w:r>
        <w:br/>
      </w:r>
      <w:r>
        <w:rPr>
          <w:rFonts w:ascii="Times New Roman"/>
          <w:b w:val="false"/>
          <w:i w:val="false"/>
          <w:color w:val="000000"/>
          <w:sz w:val="28"/>
        </w:rPr>
        <w:t>
      37) Қазақстан Республикасының Үкіметіне және жергілікті атқарушы органдарға карантин режимін енгізе отырып, карантин аймағын белгілеу немесе оның күшін жою туралы ұсыныстар енгізу, сондай-ақ осы аймақтарда міндетті іс-шараларды жүргізу тәртібін әзірлейді;
</w:t>
      </w:r>
      <w:r>
        <w:br/>
      </w:r>
      <w:r>
        <w:rPr>
          <w:rFonts w:ascii="Times New Roman"/>
          <w:b w:val="false"/>
          <w:i w:val="false"/>
          <w:color w:val="000000"/>
          <w:sz w:val="28"/>
        </w:rPr>
        <w:t>
      38) жануарлар дүниесін пайдалануға рұқсаттар беру;
</w:t>
      </w:r>
      <w:r>
        <w:br/>
      </w:r>
      <w:r>
        <w:rPr>
          <w:rFonts w:ascii="Times New Roman"/>
          <w:b w:val="false"/>
          <w:i w:val="false"/>
          <w:color w:val="000000"/>
          <w:sz w:val="28"/>
        </w:rPr>
        <w:t>
      39) жануарлар дүниесінің объектілерін, олардың бөліктері мен туынды түрлерін, оның ішінде сирек кездесетін және құрып кету қаупі төнген санаттарға жатқызылған жануарлар түрлерін әкелуге және әкетуге Қазақстан Республикасының заңдарында белгіленген тәртіппен рұқсаттар беру;
</w:t>
      </w:r>
      <w:r>
        <w:br/>
      </w:r>
      <w:r>
        <w:rPr>
          <w:rFonts w:ascii="Times New Roman"/>
          <w:b w:val="false"/>
          <w:i w:val="false"/>
          <w:color w:val="000000"/>
          <w:sz w:val="28"/>
        </w:rPr>
        <w:t>
      40) өзендерде балық аулау кәсіпшілігі учаскелерін, ұйықтар ашуға, салдар мен қалқымалар орнатуға рұқсат беру;
</w:t>
      </w:r>
      <w:r>
        <w:br/>
      </w:r>
      <w:r>
        <w:rPr>
          <w:rFonts w:ascii="Times New Roman"/>
          <w:b w:val="false"/>
          <w:i w:val="false"/>
          <w:color w:val="000000"/>
          <w:sz w:val="28"/>
        </w:rPr>
        <w:t>
      41) балықтарды және басқа да су жануарларын аулауға рұқсаттар беру және балық ресурстарымен және басқа да су жануарларымен пайдалануға шарттар жасасады;
</w:t>
      </w:r>
      <w:r>
        <w:br/>
      </w:r>
      <w:r>
        <w:rPr>
          <w:rFonts w:ascii="Times New Roman"/>
          <w:b w:val="false"/>
          <w:i w:val="false"/>
          <w:color w:val="000000"/>
          <w:sz w:val="28"/>
        </w:rPr>
        <w:t>
      42) экономика салаларында су тұтынудың үлестік нормаларын келісу;
</w:t>
      </w:r>
      <w:r>
        <w:br/>
      </w:r>
      <w:r>
        <w:rPr>
          <w:rFonts w:ascii="Times New Roman"/>
          <w:b w:val="false"/>
          <w:i w:val="false"/>
          <w:color w:val="000000"/>
          <w:sz w:val="28"/>
        </w:rPr>
        <w:t>
      43) су шаруашылығы құрылыстарының және су объектілерінің жай-күйіне әсер ететін құрылыс, түбін тереңдету және өзге де жұмыстарды жүргізу жобаларын келісу;
</w:t>
      </w:r>
      <w:r>
        <w:br/>
      </w:r>
      <w:r>
        <w:rPr>
          <w:rFonts w:ascii="Times New Roman"/>
          <w:b w:val="false"/>
          <w:i w:val="false"/>
          <w:color w:val="000000"/>
          <w:sz w:val="28"/>
        </w:rPr>
        <w:t>
      44) аулаудың жаңа құралдары мен тәсілдерін, сондай-ақ қолданыстағы нормативтерде көзделген ұясы кем мөлшердегі аулау құралдарын қолдануға рұқсат беру;
</w:t>
      </w:r>
      <w:r>
        <w:br/>
      </w:r>
      <w:r>
        <w:rPr>
          <w:rFonts w:ascii="Times New Roman"/>
          <w:b w:val="false"/>
          <w:i w:val="false"/>
          <w:color w:val="000000"/>
          <w:sz w:val="28"/>
        </w:rPr>
        <w:t>
      45) негізгі өзендердің бассейндері мен тұтас алғанда республика бойынша басқа да су объектілері бойынша су ресурстарын кешенді пайдалану және қорғау схемаларын әзірлеу;
</w:t>
      </w:r>
      <w:r>
        <w:br/>
      </w:r>
      <w:r>
        <w:rPr>
          <w:rFonts w:ascii="Times New Roman"/>
          <w:b w:val="false"/>
          <w:i w:val="false"/>
          <w:color w:val="000000"/>
          <w:sz w:val="28"/>
        </w:rPr>
        <w:t>
      46) жеке және заңды тұлғаларға су объектілерімен пайдалану құқығын беруді келісу;
</w:t>
      </w:r>
      <w:r>
        <w:br/>
      </w:r>
      <w:r>
        <w:rPr>
          <w:rFonts w:ascii="Times New Roman"/>
          <w:b w:val="false"/>
          <w:i w:val="false"/>
          <w:color w:val="000000"/>
          <w:sz w:val="28"/>
        </w:rPr>
        <w:t>
      47) су объектілерін бірлесіп пайдалану үшін келісу;
</w:t>
      </w:r>
      <w:r>
        <w:br/>
      </w:r>
      <w:r>
        <w:rPr>
          <w:rFonts w:ascii="Times New Roman"/>
          <w:b w:val="false"/>
          <w:i w:val="false"/>
          <w:color w:val="000000"/>
          <w:sz w:val="28"/>
        </w:rPr>
        <w:t>
      48) су объектілері мен су шаруашылығы құрылыстарының немесе олардың бөліктерінің жай-күйін жақсартуды қамтамасыз ететін балық шаруашылығы және мелиорациялық-техникалық іс-шараларды келісу;
</w:t>
      </w:r>
      <w:r>
        <w:br/>
      </w:r>
      <w:r>
        <w:rPr>
          <w:rFonts w:ascii="Times New Roman"/>
          <w:b w:val="false"/>
          <w:i w:val="false"/>
          <w:color w:val="000000"/>
          <w:sz w:val="28"/>
        </w:rPr>
        <w:t>
      49) су қорын пайдалану мен қорғау саласындағы жобалау, ізденіс, ғылыми-зерттеу және конструкторлық жұмыстарды ұйымдастыру;
</w:t>
      </w:r>
      <w:r>
        <w:br/>
      </w:r>
      <w:r>
        <w:rPr>
          <w:rFonts w:ascii="Times New Roman"/>
          <w:b w:val="false"/>
          <w:i w:val="false"/>
          <w:color w:val="000000"/>
          <w:sz w:val="28"/>
        </w:rPr>
        <w:t>
      50) балық шаруашылығын жүргізу үшін су қорғау белдеулерінің учаскелерін пайдалануға беруді келісу;
</w:t>
      </w:r>
      <w:r>
        <w:br/>
      </w:r>
      <w:r>
        <w:rPr>
          <w:rFonts w:ascii="Times New Roman"/>
          <w:b w:val="false"/>
          <w:i w:val="false"/>
          <w:color w:val="000000"/>
          <w:sz w:val="28"/>
        </w:rPr>
        <w:t>
      51) мемлекеттік орман қоры учаскелерінде орман пайдаланушылар жүзеге асыратын сүрек дайындау жөніндегі қызметті лицензиялау;
</w:t>
      </w:r>
      <w:r>
        <w:br/>
      </w:r>
      <w:r>
        <w:rPr>
          <w:rFonts w:ascii="Times New Roman"/>
          <w:b w:val="false"/>
          <w:i w:val="false"/>
          <w:color w:val="000000"/>
          <w:sz w:val="28"/>
        </w:rPr>
        <w:t>
      52) мемлекеттік орман қоры учаскелерінде есепті кеспе ағаштарды, өзгертілген кеспе ағаштарды және кесу жасын, кеспе ағаш қорының мөлшерін бекіту;
</w:t>
      </w:r>
      <w:r>
        <w:br/>
      </w:r>
      <w:r>
        <w:rPr>
          <w:rFonts w:ascii="Times New Roman"/>
          <w:b w:val="false"/>
          <w:i w:val="false"/>
          <w:color w:val="000000"/>
          <w:sz w:val="28"/>
        </w:rPr>
        <w:t>
      53) өрт қауіпсіздігі жөніндегі уәкілетті органмен бірлесіп ұзақ мерзімді орман пайдалану кезінде орман пайдаланушылар әзірлейтін өртке қарсы іс-шаралар жоспарларына қойылатын талаптарды айқындау;
</w:t>
      </w:r>
      <w:r>
        <w:br/>
      </w:r>
      <w:r>
        <w:rPr>
          <w:rFonts w:ascii="Times New Roman"/>
          <w:b w:val="false"/>
          <w:i w:val="false"/>
          <w:color w:val="000000"/>
          <w:sz w:val="28"/>
        </w:rPr>
        <w:t>
      54) орман тұқымын аудандастыруды бекіту;
</w:t>
      </w:r>
      <w:r>
        <w:br/>
      </w:r>
      <w:r>
        <w:rPr>
          <w:rFonts w:ascii="Times New Roman"/>
          <w:b w:val="false"/>
          <w:i w:val="false"/>
          <w:color w:val="000000"/>
          <w:sz w:val="28"/>
        </w:rPr>
        <w:t>
      55) климат және ауа райы факторларын негізге алып, орман өрті шығу қаупі болуы мүмкін ормандағы өрт қаупі мол маусымды айқындау;
</w:t>
      </w:r>
      <w:r>
        <w:br/>
      </w:r>
      <w:r>
        <w:rPr>
          <w:rFonts w:ascii="Times New Roman"/>
          <w:b w:val="false"/>
          <w:i w:val="false"/>
          <w:color w:val="000000"/>
          <w:sz w:val="28"/>
        </w:rPr>
        <w:t>
      56) жергілікті атқарушы органдарының орман қорын күзету, қорғау, пайдалану, ормандарды молықтыру мен орман өсіру жөніндегі өңірлік бағдарламаларын келісу;
</w:t>
      </w:r>
      <w:r>
        <w:br/>
      </w:r>
      <w:r>
        <w:rPr>
          <w:rFonts w:ascii="Times New Roman"/>
          <w:b w:val="false"/>
          <w:i w:val="false"/>
          <w:color w:val="000000"/>
          <w:sz w:val="28"/>
        </w:rPr>
        <w:t>
      57) ормандардың жай-күйі мен молықтырылуына әсер ететін объектілер салынатын орындарды келісу;
</w:t>
      </w:r>
      <w:r>
        <w:br/>
      </w:r>
      <w:r>
        <w:rPr>
          <w:rFonts w:ascii="Times New Roman"/>
          <w:b w:val="false"/>
          <w:i w:val="false"/>
          <w:color w:val="000000"/>
          <w:sz w:val="28"/>
        </w:rPr>
        <w:t>
      58) мемлекеттік орман қорында құрылыс жұмыстарын жүргізуді, кең таралған пайдалы қазбаларды өндіруді, коммуникациялар тартуды және орман шаруашылығын жүргізу мен орман пайдалануға байланысты емес өзге де жұмыстарды орындауды келісу, егер бұл үшін мемлекеттік орман қорының жерін басқа санаттарға ауыстыру және (немесе) оларды алып қою қажет болмаса;
</w:t>
      </w:r>
      <w:r>
        <w:br/>
      </w:r>
      <w:r>
        <w:rPr>
          <w:rFonts w:ascii="Times New Roman"/>
          <w:b w:val="false"/>
          <w:i w:val="false"/>
          <w:color w:val="000000"/>
          <w:sz w:val="28"/>
        </w:rPr>
        <w:t>
      59) мемлекеттік орман иеліктерінің орман орналастыру жобалары мен орман орналастырудың басқа да құжаттарын бекіту;
</w:t>
      </w:r>
      <w:r>
        <w:br/>
      </w:r>
      <w:r>
        <w:rPr>
          <w:rFonts w:ascii="Times New Roman"/>
          <w:b w:val="false"/>
          <w:i w:val="false"/>
          <w:color w:val="000000"/>
          <w:sz w:val="28"/>
        </w:rPr>
        <w:t>
      60) орман биоқауымдастықтарына жерсіндіруді келісу;
</w:t>
      </w:r>
      <w:r>
        <w:br/>
      </w:r>
      <w:r>
        <w:rPr>
          <w:rFonts w:ascii="Times New Roman"/>
          <w:b w:val="false"/>
          <w:i w:val="false"/>
          <w:color w:val="000000"/>
          <w:sz w:val="28"/>
        </w:rPr>
        <w:t>
      61) мемлекеттік орман қоры учаскелерінде аралық мақсатта пайдалану үшін ағаш кесу және өзге мақсаттарда ағаш кесу кезінде сүрек дайындау көлемін бекіту;
</w:t>
      </w:r>
      <w:r>
        <w:br/>
      </w:r>
      <w:r>
        <w:rPr>
          <w:rFonts w:ascii="Times New Roman"/>
          <w:b w:val="false"/>
          <w:i w:val="false"/>
          <w:color w:val="000000"/>
          <w:sz w:val="28"/>
        </w:rPr>
        <w:t>
      62) сүрекдіңдерден сөл алынуы мүмкін аймақтарды бекіту;
</w:t>
      </w:r>
      <w:r>
        <w:br/>
      </w:r>
      <w:r>
        <w:rPr>
          <w:rFonts w:ascii="Times New Roman"/>
          <w:b w:val="false"/>
          <w:i w:val="false"/>
          <w:color w:val="000000"/>
          <w:sz w:val="28"/>
        </w:rPr>
        <w:t>
      63) жергілікті атқарушы органдардың ауылдық аумақтарды дамыту саласындағы қызметіне әдістемелік қамтамасыз етуді жүзеге асыру;
</w:t>
      </w:r>
      <w:r>
        <w:br/>
      </w:r>
      <w:r>
        <w:rPr>
          <w:rFonts w:ascii="Times New Roman"/>
          <w:b w:val="false"/>
          <w:i w:val="false"/>
          <w:color w:val="000000"/>
          <w:sz w:val="28"/>
        </w:rPr>
        <w:t>
      64) уәкілетті мемлекеттік органдармен бірлесіп ауылдық елді мекенді әлеуметтік және инженерлік жайластыру нормативтерін әзірлеу;
</w:t>
      </w:r>
      <w:r>
        <w:br/>
      </w:r>
      <w:r>
        <w:rPr>
          <w:rFonts w:ascii="Times New Roman"/>
          <w:b w:val="false"/>
          <w:i w:val="false"/>
          <w:color w:val="000000"/>
          <w:sz w:val="28"/>
        </w:rPr>
        <w:t>
      65) орталық және жергілікті атқарушы органдардың ауылдық аумақтарды дамыту мәселелері жөніндегі қызметін үйлестіруді жүзеге асыру;
</w:t>
      </w:r>
      <w:r>
        <w:br/>
      </w:r>
      <w:r>
        <w:rPr>
          <w:rFonts w:ascii="Times New Roman"/>
          <w:b w:val="false"/>
          <w:i w:val="false"/>
          <w:color w:val="000000"/>
          <w:sz w:val="28"/>
        </w:rPr>
        <w:t>
      66) Қазақстан Республикасының аумағын ұйымдастырудың бас схемасына сәйкес ауылды оңтайлы қоныстандыру схемасын әзірлеу;
</w:t>
      </w:r>
      <w:r>
        <w:br/>
      </w:r>
      <w:r>
        <w:rPr>
          <w:rFonts w:ascii="Times New Roman"/>
          <w:b w:val="false"/>
          <w:i w:val="false"/>
          <w:color w:val="000000"/>
          <w:sz w:val="28"/>
        </w:rPr>
        <w:t>
      67) ауылдық жерлерде шағын кредит беру жүйелерін дамыту мониторингісін жүзеге асыру;
</w:t>
      </w:r>
      <w:r>
        <w:br/>
      </w:r>
      <w:r>
        <w:rPr>
          <w:rFonts w:ascii="Times New Roman"/>
          <w:b w:val="false"/>
          <w:i w:val="false"/>
          <w:color w:val="000000"/>
          <w:sz w:val="28"/>
        </w:rPr>
        <w:t>
      68) ауылдық аумақтарды тиімді дамыту жөнінде ұсыныстарды әзірлеу;
</w:t>
      </w:r>
      <w:r>
        <w:br/>
      </w:r>
      <w:r>
        <w:rPr>
          <w:rFonts w:ascii="Times New Roman"/>
          <w:b w:val="false"/>
          <w:i w:val="false"/>
          <w:color w:val="000000"/>
          <w:sz w:val="28"/>
        </w:rPr>
        <w:t>
      69) арнайы су пайдалануға рұқсаттарды беруді, қолданылуын тоқтатуды Қазақстан Республикасының заңнамасында белгілеген тәртіппен жүзеге асыру;
</w:t>
      </w:r>
      <w:r>
        <w:br/>
      </w:r>
      <w:r>
        <w:rPr>
          <w:rFonts w:ascii="Times New Roman"/>
          <w:b w:val="false"/>
          <w:i w:val="false"/>
          <w:color w:val="000000"/>
          <w:sz w:val="28"/>
        </w:rPr>
        <w:t>
      70) бірінші рет өндірілетін (дайындалатын) және Қазақстан Республикасының аумағына бірінші рет әкелінетін (импортталатын) жемшөптерді және жемшөптік қоспаларды мемлекеттік тіркеуді жүзеге асыру;
</w:t>
      </w:r>
      <w:r>
        <w:br/>
      </w:r>
      <w:r>
        <w:rPr>
          <w:rFonts w:ascii="Times New Roman"/>
          <w:b w:val="false"/>
          <w:i w:val="false"/>
          <w:color w:val="000000"/>
          <w:sz w:val="28"/>
        </w:rPr>
        <w:t>
      71) жануарлардың ауруларына эпизоотиялық мониторингті жүргізу, эпизоотиялық ахуалды зерделейді;
</w:t>
      </w:r>
      <w:r>
        <w:br/>
      </w:r>
      <w:r>
        <w:rPr>
          <w:rFonts w:ascii="Times New Roman"/>
          <w:b w:val="false"/>
          <w:i w:val="false"/>
          <w:color w:val="000000"/>
          <w:sz w:val="28"/>
        </w:rPr>
        <w:t>
      72) ветеринарлық қадағалануға тиісті тамақ өнімдерінің Қазақстан Республикасының заңнамасында белгіленген талаптарға сәйкестігі туралы ветеринариялық құжаттарды беру;
</w:t>
      </w:r>
      <w:r>
        <w:br/>
      </w:r>
      <w:r>
        <w:rPr>
          <w:rFonts w:ascii="Times New Roman"/>
          <w:b w:val="false"/>
          <w:i w:val="false"/>
          <w:color w:val="000000"/>
          <w:sz w:val="28"/>
        </w:rPr>
        <w:t>
      73) ветеринариялық препараттардың Мемлекеттік тізілімін жүргізу;
</w:t>
      </w:r>
      <w:r>
        <w:br/>
      </w:r>
      <w:r>
        <w:rPr>
          <w:rFonts w:ascii="Times New Roman"/>
          <w:b w:val="false"/>
          <w:i w:val="false"/>
          <w:color w:val="000000"/>
          <w:sz w:val="28"/>
        </w:rPr>
        <w:t>
      74) жаңа, жетілдірілген ветеринариялық препараттарға ғылыми-техникалық құжаттаманы келісу;
</w:t>
      </w:r>
      <w:r>
        <w:br/>
      </w:r>
      <w:r>
        <w:rPr>
          <w:rFonts w:ascii="Times New Roman"/>
          <w:b w:val="false"/>
          <w:i w:val="false"/>
          <w:color w:val="000000"/>
          <w:sz w:val="28"/>
        </w:rPr>
        <w:t>
      75) ветеринарлық қадағалануға тиісті тамақ өнімдерінің қауіпсіздігі саласындағы нормативтік-техникалық құжаттамалардың жобаларын келісу;
</w:t>
      </w:r>
      <w:r>
        <w:br/>
      </w:r>
      <w:r>
        <w:rPr>
          <w:rFonts w:ascii="Times New Roman"/>
          <w:b w:val="false"/>
          <w:i w:val="false"/>
          <w:color w:val="000000"/>
          <w:sz w:val="28"/>
        </w:rPr>
        <w:t>
      76) ормандарды күзетуді, қорғауды, ормандарды молықтыру мен орман өсіруді қамтамасыз ету, ғылыми, тәжірибелік-өндірістік және оқу мақсатында пайдаланылатын, өзінің функционалдық қарауындағы ерекше қорғалатын табиғи аумақтар мен мемлекеттік орман қоры учаскелерінде орман пайдалануды реттеу;
</w:t>
      </w:r>
      <w:r>
        <w:br/>
      </w:r>
      <w:r>
        <w:rPr>
          <w:rFonts w:ascii="Times New Roman"/>
          <w:b w:val="false"/>
          <w:i w:val="false"/>
          <w:color w:val="000000"/>
          <w:sz w:val="28"/>
        </w:rPr>
        <w:t>
      77)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айқындау;
</w:t>
      </w:r>
      <w:r>
        <w:br/>
      </w:r>
      <w:r>
        <w:rPr>
          <w:rFonts w:ascii="Times New Roman"/>
          <w:b w:val="false"/>
          <w:i w:val="false"/>
          <w:color w:val="000000"/>
          <w:sz w:val="28"/>
        </w:rPr>
        <w:t>
      78) Қазақстан Республикасының Үкіметі белгілеген құзыреті шегінде мемлекеттік орман қорын иелену мен пайдалануды жүзеге асыру;
</w:t>
      </w:r>
      <w:r>
        <w:br/>
      </w:r>
      <w:r>
        <w:rPr>
          <w:rFonts w:ascii="Times New Roman"/>
          <w:b w:val="false"/>
          <w:i w:val="false"/>
          <w:color w:val="000000"/>
          <w:sz w:val="28"/>
        </w:rPr>
        <w:t>
      79) облыстық атқарушы орган өкілінің қатысуымен өз қарауындағы мемлекеттік орман қоры учаскелерінде орман ресурстарын ұзақ мерзімді орман пайдалануға беру жөнінде тендерлер ұйымдастыру және өткізу;
</w:t>
      </w:r>
      <w:r>
        <w:br/>
      </w:r>
      <w:r>
        <w:rPr>
          <w:rFonts w:ascii="Times New Roman"/>
          <w:b w:val="false"/>
          <w:i w:val="false"/>
          <w:color w:val="000000"/>
          <w:sz w:val="28"/>
        </w:rPr>
        <w:t>
      80) облыстық атқарушы органдардың функционалдық қарауындағы мемлекеттік орман қоры учаскелерінде орман ресурстарын ұзақ мерзімді пайдалануға беру жөніндегі тендерлердің материалдарын және шарттардың талаптарын келісу;
</w:t>
      </w:r>
      <w:r>
        <w:br/>
      </w:r>
      <w:r>
        <w:rPr>
          <w:rFonts w:ascii="Times New Roman"/>
          <w:b w:val="false"/>
          <w:i w:val="false"/>
          <w:color w:val="000000"/>
          <w:sz w:val="28"/>
        </w:rPr>
        <w:t>
      81) ұйымдар және жергілікті бюджет қаражаты есебінен қаржыландырылатын атқарушы органдар басшыларының орман қорының жай-күйі, күзетілуі, қорғалуы, ормандарды молықтыру, орман өсіру мен орман пайдалану мәселелері жөніндегі, сондай-ақ олардың басқаруындағы ерекше қорғалатын табиғи аумақтардың жай-күйі, күзетілуі, қорғалуы, пайдаланылуы және қаржыландырылу мәселелері жөніндегі есептерін қарау;
</w:t>
      </w:r>
      <w:r>
        <w:br/>
      </w:r>
      <w:r>
        <w:rPr>
          <w:rFonts w:ascii="Times New Roman"/>
          <w:b w:val="false"/>
          <w:i w:val="false"/>
          <w:color w:val="000000"/>
          <w:sz w:val="28"/>
        </w:rPr>
        <w:t>
      82) орман қорының бірыңғай мемлекеттік есебін, ормандардың бірыңғай мемлекеттік мониторингі мен орман орналастыруды жүргізу;
</w:t>
      </w:r>
      <w:r>
        <w:br/>
      </w:r>
      <w:r>
        <w:rPr>
          <w:rFonts w:ascii="Times New Roman"/>
          <w:b w:val="false"/>
          <w:i w:val="false"/>
          <w:color w:val="000000"/>
          <w:sz w:val="28"/>
        </w:rPr>
        <w:t>
      83) ерекше қорғалатын табиғи аумақтардың кадастрын жүргізу;
</w:t>
      </w:r>
      <w:r>
        <w:br/>
      </w:r>
      <w:r>
        <w:rPr>
          <w:rFonts w:ascii="Times New Roman"/>
          <w:b w:val="false"/>
          <w:i w:val="false"/>
          <w:color w:val="000000"/>
          <w:sz w:val="28"/>
        </w:rPr>
        <w:t>
      84) республикалық маңызы бар ерекше қорғалатын табиғи аумақтарда ғылыми-зерттеу жұмыстарын ұйымдастыру;
</w:t>
      </w:r>
      <w:r>
        <w:br/>
      </w:r>
      <w:r>
        <w:rPr>
          <w:rFonts w:ascii="Times New Roman"/>
          <w:b w:val="false"/>
          <w:i w:val="false"/>
          <w:color w:val="000000"/>
          <w:sz w:val="28"/>
        </w:rPr>
        <w:t>
      85) өзінің қарауындағы ерекше қорғалатын табиғи аумақтарды басқару жоспарларын әзірлеуді және бекітуді ұйымдастыру;
</w:t>
      </w:r>
      <w:r>
        <w:br/>
      </w:r>
      <w:r>
        <w:rPr>
          <w:rFonts w:ascii="Times New Roman"/>
          <w:b w:val="false"/>
          <w:i w:val="false"/>
          <w:color w:val="000000"/>
          <w:sz w:val="28"/>
        </w:rPr>
        <w:t>
      86) өзге орталық атқарушы органдардың қарауындағы ерекше қорғалатын табиғи аумақтардың паспорттарын келісу және тіркеу;
</w:t>
      </w:r>
      <w:r>
        <w:br/>
      </w:r>
      <w:r>
        <w:rPr>
          <w:rFonts w:ascii="Times New Roman"/>
          <w:b w:val="false"/>
          <w:i w:val="false"/>
          <w:color w:val="000000"/>
          <w:sz w:val="28"/>
        </w:rPr>
        <w:t>
      87) өзге орталық атқарушы органдардың қарауындағы ерекше қорғалатын табиғи аумақтардың басқару жоспарын келісу;
</w:t>
      </w:r>
      <w:r>
        <w:br/>
      </w:r>
      <w:r>
        <w:rPr>
          <w:rFonts w:ascii="Times New Roman"/>
          <w:b w:val="false"/>
          <w:i w:val="false"/>
          <w:color w:val="000000"/>
          <w:sz w:val="28"/>
        </w:rPr>
        <w:t>
      88) жергілікті маңызы бар ерекше қорғалатын табиғи аумақтарды құру және кеңейту жөніндегі шешімді, жаратылыстану-ғылыми және техникалық-экономикалық негіздемелерді облыстық (республикалық маңызы бар қаланың, астананың) атқарушы органмен келісу;
</w:t>
      </w:r>
      <w:r>
        <w:br/>
      </w:r>
      <w:r>
        <w:rPr>
          <w:rFonts w:ascii="Times New Roman"/>
          <w:b w:val="false"/>
          <w:i w:val="false"/>
          <w:color w:val="000000"/>
          <w:sz w:val="28"/>
        </w:rPr>
        <w:t>
      89) мемлекеттік экологиялық сараптаманың оң қорытындысы болған жағдайда жергілікті маңызы бар ерекше қорғалатын табиғи аумақтарды функционалдық аймақтарға бөлуді түзету жобаларын және басқару жоспарларын, паспорттарын келісу;
</w:t>
      </w:r>
      <w:r>
        <w:br/>
      </w:r>
      <w:r>
        <w:rPr>
          <w:rFonts w:ascii="Times New Roman"/>
          <w:b w:val="false"/>
          <w:i w:val="false"/>
          <w:color w:val="000000"/>
          <w:sz w:val="28"/>
        </w:rPr>
        <w:t>
      90) ерекше қорғалатын табиғи аумақтарда қалпына келтіру іс-шараларын келісу;
</w:t>
      </w:r>
      <w:r>
        <w:br/>
      </w:r>
      <w:r>
        <w:rPr>
          <w:rFonts w:ascii="Times New Roman"/>
          <w:b w:val="false"/>
          <w:i w:val="false"/>
          <w:color w:val="000000"/>
          <w:sz w:val="28"/>
        </w:rPr>
        <w:t>
      91) мемлекеттік табиғи ескерткіштерін, мемлекеттік табиғи заказниктерді және мемлекеттік қорық өңірін бекіту туралы, оларды орман шаруашылығының мемлекеттік мекемелері, табиғат қорғау мекемелердің қорғауы мақсатында құзыреті шегінде шешім қабылдау;
</w:t>
      </w:r>
      <w:r>
        <w:br/>
      </w:r>
      <w:r>
        <w:rPr>
          <w:rFonts w:ascii="Times New Roman"/>
          <w:b w:val="false"/>
          <w:i w:val="false"/>
          <w:color w:val="000000"/>
          <w:sz w:val="28"/>
        </w:rPr>
        <w:t>
      92) Қазақстан Республикасының Экологиялық кодексі белгілеген арнайы экологиялық талаптардың есебімен келісу, мемлекеттік қорық өңірі аумағында геологиялық зерттеуді, пайдалы қазбаларды барлауды жүзеге асыру;
</w:t>
      </w:r>
      <w:r>
        <w:br/>
      </w:r>
      <w:r>
        <w:rPr>
          <w:rFonts w:ascii="Times New Roman"/>
          <w:b w:val="false"/>
          <w:i w:val="false"/>
          <w:color w:val="000000"/>
          <w:sz w:val="28"/>
        </w:rPr>
        <w:t>
      93) мемлекеттік экологиялық сараптаманың оң қорытындысы болған жағдайда республикалық маңызы бар ерекше қорғалатын табиғи аумақтарды функционалдық аймақтарға бөлуді түзету жобаларын бекіту;
</w:t>
      </w:r>
      <w:r>
        <w:br/>
      </w:r>
      <w:r>
        <w:rPr>
          <w:rFonts w:ascii="Times New Roman"/>
          <w:b w:val="false"/>
          <w:i w:val="false"/>
          <w:color w:val="000000"/>
          <w:sz w:val="28"/>
        </w:rPr>
        <w:t>
      94) облыстық (республикалық маңызы бар қаланың, астананың) атқарушы органдарының ұсынымы бойынша жергілікті маңызы бар мемлекеттік табиғи-қорық қоры объектілерінің тізбесін келісу;
</w:t>
      </w:r>
      <w:r>
        <w:br/>
      </w:r>
      <w:r>
        <w:rPr>
          <w:rFonts w:ascii="Times New Roman"/>
          <w:b w:val="false"/>
          <w:i w:val="false"/>
          <w:color w:val="000000"/>
          <w:sz w:val="28"/>
        </w:rPr>
        <w:t>
      95) су қорын пайдалану және қорғау саласындағы мемлекеттік саясатты іске асыруға қатысу;
</w:t>
      </w:r>
      <w:r>
        <w:br/>
      </w:r>
      <w:r>
        <w:rPr>
          <w:rFonts w:ascii="Times New Roman"/>
          <w:b w:val="false"/>
          <w:i w:val="false"/>
          <w:color w:val="000000"/>
          <w:sz w:val="28"/>
        </w:rPr>
        <w:t>
      96) су шаруашылығы құрылыстарын пайдалануды қабылдау-беру жөніндегі жұмысқа қатысу;
</w:t>
      </w:r>
      <w:r>
        <w:br/>
      </w:r>
      <w:r>
        <w:rPr>
          <w:rFonts w:ascii="Times New Roman"/>
          <w:b w:val="false"/>
          <w:i w:val="false"/>
          <w:color w:val="000000"/>
          <w:sz w:val="28"/>
        </w:rPr>
        <w:t>
      97) су ресурстарын пайдаланудың республикалық ақпараттық-талдау жүйесін құру;
</w:t>
      </w:r>
      <w:r>
        <w:br/>
      </w:r>
      <w:r>
        <w:rPr>
          <w:rFonts w:ascii="Times New Roman"/>
          <w:b w:val="false"/>
          <w:i w:val="false"/>
          <w:color w:val="000000"/>
          <w:sz w:val="28"/>
        </w:rPr>
        <w:t>
      98) су шаруашылығы теңгерімін әзірлеу;
</w:t>
      </w:r>
      <w:r>
        <w:br/>
      </w:r>
      <w:r>
        <w:rPr>
          <w:rFonts w:ascii="Times New Roman"/>
          <w:b w:val="false"/>
          <w:i w:val="false"/>
          <w:color w:val="000000"/>
          <w:sz w:val="28"/>
        </w:rPr>
        <w:t>
      99) мемлекеттік су кадастрында қамтылған ақпаратқа мүдделі жеке және заңды тұлғалардың қол жеткізуін қамтамасыз ету;
</w:t>
      </w:r>
      <w:r>
        <w:br/>
      </w:r>
      <w:r>
        <w:rPr>
          <w:rFonts w:ascii="Times New Roman"/>
          <w:b w:val="false"/>
          <w:i w:val="false"/>
          <w:color w:val="000000"/>
          <w:sz w:val="28"/>
        </w:rPr>
        <w:t>
      100) өзен бассейндері бойынша су пайдалану лимиттерін бассейндік схемалар мен су объектілеріне жол берілетін шекті зиянды әсерлердің нормативтері негізінде әзірлеу;
</w:t>
      </w:r>
      <w:r>
        <w:br/>
      </w:r>
      <w:r>
        <w:rPr>
          <w:rFonts w:ascii="Times New Roman"/>
          <w:b w:val="false"/>
          <w:i w:val="false"/>
          <w:color w:val="000000"/>
          <w:sz w:val="28"/>
        </w:rPr>
        <w:t>
      101) өзінің функционалдық қарауындағы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әзірлеуді ұйымдастыру;
</w:t>
      </w:r>
      <w:r>
        <w:br/>
      </w:r>
      <w:r>
        <w:rPr>
          <w:rFonts w:ascii="Times New Roman"/>
          <w:b w:val="false"/>
          <w:i w:val="false"/>
          <w:color w:val="000000"/>
          <w:sz w:val="28"/>
        </w:rPr>
        <w:t>
      102) өзінің қарауындағы ерекше қорғалатын табиғи аумақтарда басшылықты жүзеге асыру, оларды күзетуді, қорғауды және қалпына келтіруді, сондай-ақ оларға ғылыми зерттеулер жүргізуді қамтамасыз ету;
</w:t>
      </w:r>
      <w:r>
        <w:br/>
      </w:r>
      <w:r>
        <w:rPr>
          <w:rFonts w:ascii="Times New Roman"/>
          <w:b w:val="false"/>
          <w:i w:val="false"/>
          <w:color w:val="000000"/>
          <w:sz w:val="28"/>
        </w:rPr>
        <w:t>
      103) жануарлар дүниесін қорғау, өсімін молайту және пайдалану саласындағы ғылыми зерттеулер мен жобалау-іздену жұмыстарын жүргізуді ұйымдастыру;
</w:t>
      </w:r>
      <w:r>
        <w:br/>
      </w:r>
      <w:r>
        <w:rPr>
          <w:rFonts w:ascii="Times New Roman"/>
          <w:b w:val="false"/>
          <w:i w:val="false"/>
          <w:color w:val="000000"/>
          <w:sz w:val="28"/>
        </w:rPr>
        <w:t>
      104) бекіре балық түрлерінің уылдырығымен сауда жасауға арналған белгіні беруді жүзеге асыру;
</w:t>
      </w:r>
      <w:r>
        <w:br/>
      </w:r>
      <w:r>
        <w:rPr>
          <w:rFonts w:ascii="Times New Roman"/>
          <w:b w:val="false"/>
          <w:i w:val="false"/>
          <w:color w:val="000000"/>
          <w:sz w:val="28"/>
        </w:rPr>
        <w:t>
      105) бекітілген лимиттер негізінде жануарлар дүниесі объектілерін алуға квоталар бөлу;
</w:t>
      </w:r>
      <w:r>
        <w:br/>
      </w:r>
      <w:r>
        <w:rPr>
          <w:rFonts w:ascii="Times New Roman"/>
          <w:b w:val="false"/>
          <w:i w:val="false"/>
          <w:color w:val="000000"/>
          <w:sz w:val="28"/>
        </w:rPr>
        <w:t>
      106) сирек кездесетін және құрып кету қаупі төнген жануарлар түрлерін жасанды түрде өсіру жөніндегі қызметті ұйымдастыру;
</w:t>
      </w:r>
      <w:r>
        <w:br/>
      </w:r>
      <w:r>
        <w:rPr>
          <w:rFonts w:ascii="Times New Roman"/>
          <w:b w:val="false"/>
          <w:i w:val="false"/>
          <w:color w:val="000000"/>
          <w:sz w:val="28"/>
        </w:rPr>
        <w:t>
      107) аңшылық алқаптары мен балық шаруашылығы су тоғандарының (учаскелерінің) резервтік қорында жануарлар дүниесін қорғауды, өсімін молайтуды және мемлекеттік есепке алуды қамтамасыз ету және ұйымдастыру;
</w:t>
      </w:r>
      <w:r>
        <w:br/>
      </w:r>
      <w:r>
        <w:rPr>
          <w:rFonts w:ascii="Times New Roman"/>
          <w:b w:val="false"/>
          <w:i w:val="false"/>
          <w:color w:val="000000"/>
          <w:sz w:val="28"/>
        </w:rPr>
        <w:t>
      108) аңшылық шаруашылығының санаттарын айқындау;
</w:t>
      </w:r>
      <w:r>
        <w:br/>
      </w:r>
      <w:r>
        <w:rPr>
          <w:rFonts w:ascii="Times New Roman"/>
          <w:b w:val="false"/>
          <w:i w:val="false"/>
          <w:color w:val="000000"/>
          <w:sz w:val="28"/>
        </w:rPr>
        <w:t>
      109) Қазақстан Республикасының Қызыл кітабын жүргізу және басып шығаруды қамтамасыз ету;
</w:t>
      </w:r>
      <w:r>
        <w:br/>
      </w:r>
      <w:r>
        <w:rPr>
          <w:rFonts w:ascii="Times New Roman"/>
          <w:b w:val="false"/>
          <w:i w:val="false"/>
          <w:color w:val="000000"/>
          <w:sz w:val="28"/>
        </w:rPr>
        <w:t>
      110) жануарлар дүниесін қорғауды, өсімін молайтуды және ұтымды пайдалануды жүзеге асыруды қамтамасыз ету;
</w:t>
      </w:r>
      <w:r>
        <w:br/>
      </w:r>
      <w:r>
        <w:rPr>
          <w:rFonts w:ascii="Times New Roman"/>
          <w:b w:val="false"/>
          <w:i w:val="false"/>
          <w:color w:val="000000"/>
          <w:sz w:val="28"/>
        </w:rPr>
        <w:t>
      111) бюджет қаражаты есебінен сатып алынған пестицидтерді (улы химикаттарды) фитосанитариялық мониторинг деректеріне және қалыптасатын фитосанитариялық ахуалға қарай Қазақстан Республикасының аумағы бойынша бөлу;
</w:t>
      </w:r>
      <w:r>
        <w:br/>
      </w:r>
      <w:r>
        <w:rPr>
          <w:rFonts w:ascii="Times New Roman"/>
          <w:b w:val="false"/>
          <w:i w:val="false"/>
          <w:color w:val="000000"/>
          <w:sz w:val="28"/>
        </w:rPr>
        <w:t>
      112) Қазақстан Республикасында және басқа да елдерде карантиндік объектілердің болуы мен таралуы, оларға қарсы күрес жөніндегі шаралар мен іс-шаралар туралы деректер базасын құрау және мүдделі тұлғаларға ақпарат беру;
</w:t>
      </w:r>
      <w:r>
        <w:br/>
      </w:r>
      <w:r>
        <w:rPr>
          <w:rFonts w:ascii="Times New Roman"/>
          <w:b w:val="false"/>
          <w:i w:val="false"/>
          <w:color w:val="000000"/>
          <w:sz w:val="28"/>
        </w:rPr>
        <w:t>
      113) Қазақстан Республикасының заңдарында белгіленген тәртіппен пестицидтерді (улы химикаттарды) мемлекеттік сатып алуды, оларды сақтау, тасымалдау, қолдану жөніндегі жұмыстар мен көрсетілетін қызметтерді ұйымдастыру мен өткізуді жүзеге асыру, сондай-ақ пестицидтердің (улы химикаттардың) запасын жасау;
</w:t>
      </w:r>
      <w:r>
        <w:br/>
      </w:r>
      <w:r>
        <w:rPr>
          <w:rFonts w:ascii="Times New Roman"/>
          <w:b w:val="false"/>
          <w:i w:val="false"/>
          <w:color w:val="000000"/>
          <w:sz w:val="28"/>
        </w:rPr>
        <w:t>
      114) карантиндік объектілердің таралу ошақтарын оқшаулау және жою үшін бюджет қаражаты есебінен сатып алынған пестицидтерді (улы химикаттарды) Қазақстан Республикасының аумағы бойынша бөлу;
</w:t>
      </w:r>
      <w:r>
        <w:br/>
      </w:r>
      <w:r>
        <w:rPr>
          <w:rFonts w:ascii="Times New Roman"/>
          <w:b w:val="false"/>
          <w:i w:val="false"/>
          <w:color w:val="000000"/>
          <w:sz w:val="28"/>
        </w:rPr>
        <w:t>
      115) тіркеу, өндірістік сынақтар мен ғылыми зерттеулер үшін әкелінетін пестицидтер (улы химикаттар) санын айқындау;
</w:t>
      </w:r>
      <w:r>
        <w:br/>
      </w:r>
      <w:r>
        <w:rPr>
          <w:rFonts w:ascii="Times New Roman"/>
          <w:b w:val="false"/>
          <w:i w:val="false"/>
          <w:color w:val="000000"/>
          <w:sz w:val="28"/>
        </w:rPr>
        <w:t>
      116) отандық және шетелдік селекция сорттарын мемлекеттік сынауды ұйымдастыру;
</w:t>
      </w:r>
      <w:r>
        <w:br/>
      </w:r>
      <w:r>
        <w:rPr>
          <w:rFonts w:ascii="Times New Roman"/>
          <w:b w:val="false"/>
          <w:i w:val="false"/>
          <w:color w:val="000000"/>
          <w:sz w:val="28"/>
        </w:rPr>
        <w:t>
      117) астық қабылдау кәсіпорнын уақытша басқаруды енгізу туралы, сондай-ақ»"Астық туралы" Қазақстан Республикасының 2001 жылғы 19 қаңтардағы Заңының 33-бабы 1-тармағының 2) тармақшасына сәйкес уақытша басқарудың мерзімінен бұрын аяқталуы туралы шешім қабылдау;
</w:t>
      </w:r>
      <w:r>
        <w:br/>
      </w:r>
      <w:r>
        <w:rPr>
          <w:rFonts w:ascii="Times New Roman"/>
          <w:b w:val="false"/>
          <w:i w:val="false"/>
          <w:color w:val="000000"/>
          <w:sz w:val="28"/>
        </w:rPr>
        <w:t>
      118) Мақта өңдеу ұйымын уақытша басқаруды енгізу туралы, сондай-ақ "Мақта саласын дамыту туралы" Қазақстан Республикасының 2007 жылғы 21 шілдедегі Заңының 36-бабы 1-тармағының 2) тармақшасына сәйкес уақытша басқаруды мерзімінен бұрын аяқтау туралы шешім қабылдау;
</w:t>
      </w:r>
      <w:r>
        <w:br/>
      </w:r>
      <w:r>
        <w:rPr>
          <w:rFonts w:ascii="Times New Roman"/>
          <w:b w:val="false"/>
          <w:i w:val="false"/>
          <w:color w:val="000000"/>
          <w:sz w:val="28"/>
        </w:rPr>
        <w:t>
      119) мемлекеттік ресурстар астығын сақтайтын астық қабылдау кәсіпорындарымен және көрсетілген астық қабылдау кәсіпорындарынан астық әкетуді жүзеге асыратын көлік ұйымдарымен астықтың кез келген мөлшерін тиеп жөнелтуді келісу;
</w:t>
      </w:r>
      <w:r>
        <w:br/>
      </w:r>
      <w:r>
        <w:rPr>
          <w:rFonts w:ascii="Times New Roman"/>
          <w:b w:val="false"/>
          <w:i w:val="false"/>
          <w:color w:val="000000"/>
          <w:sz w:val="28"/>
        </w:rPr>
        <w:t>
      120) шекара мен кеден пункттерінде (мемлекеттік шекара арқылы өткізу пункттерінде) шекаралық ветеринариялық бақылау бекеттерін ұйымдастыру;
</w:t>
      </w:r>
      <w:r>
        <w:br/>
      </w:r>
      <w:r>
        <w:rPr>
          <w:rFonts w:ascii="Times New Roman"/>
          <w:b w:val="false"/>
          <w:i w:val="false"/>
          <w:color w:val="000000"/>
          <w:sz w:val="28"/>
        </w:rPr>
        <w:t>
      121) ветеринария саласындағы мамандарды қайта даярлауды ұйымдастыру;
</w:t>
      </w:r>
      <w:r>
        <w:br/>
      </w:r>
      <w:r>
        <w:rPr>
          <w:rFonts w:ascii="Times New Roman"/>
          <w:b w:val="false"/>
          <w:i w:val="false"/>
          <w:color w:val="000000"/>
          <w:sz w:val="28"/>
        </w:rPr>
        <w:t>
      122) заңнамада белгіленген тәртіппен ветеринариялық препараттарды мемлекеттік сатып алуды, сақтауды, тасымалдауды (жеткізуді) және пайдалануды жүзеге асыру;
</w:t>
      </w:r>
      <w:r>
        <w:br/>
      </w:r>
      <w:r>
        <w:rPr>
          <w:rFonts w:ascii="Times New Roman"/>
          <w:b w:val="false"/>
          <w:i w:val="false"/>
          <w:color w:val="000000"/>
          <w:sz w:val="28"/>
        </w:rPr>
        <w:t>
      123) мал шаруашылығы объектілерін және жануарларды өндіру, дайындау (сою), жануарлардан алынатын өнімдер мен шикізатты өңдеу жөніндегі ұйымдарды пайдалануға қабылдайтын мемлекеттік комиссияларға қатысу;
</w:t>
      </w:r>
      <w:r>
        <w:br/>
      </w:r>
      <w:r>
        <w:rPr>
          <w:rFonts w:ascii="Times New Roman"/>
          <w:b w:val="false"/>
          <w:i w:val="false"/>
          <w:color w:val="000000"/>
          <w:sz w:val="28"/>
        </w:rPr>
        <w:t>
      124) экспорттаушы елдің ғылыми негіздемесі жеткіліксіз болып табылған жағдайда, халықаралық ұйымнан алынған ақпаратты қоса отырып, қолда бар тиісті ақпараттың негізінде уақытша ветеринариялық шараларды енгізу;
</w:t>
      </w:r>
      <w:r>
        <w:br/>
      </w:r>
      <w:r>
        <w:rPr>
          <w:rFonts w:ascii="Times New Roman"/>
          <w:b w:val="false"/>
          <w:i w:val="false"/>
          <w:color w:val="000000"/>
          <w:sz w:val="28"/>
        </w:rPr>
        <w:t>
      125) ауру таралмаған немесе ауру аз таралған аумақтарды немесе олардың бөліктерін анықтау, осы аумақтардан экспортталатын жүктерге бақылауды жүзеге асыру, импортталатын елге растауды беру, оның өкілдерінің осы аумақтарда инспекция жүргізуге қол жеткізуін қамтамасыз ету;
</w:t>
      </w:r>
      <w:r>
        <w:br/>
      </w:r>
      <w:r>
        <w:rPr>
          <w:rFonts w:ascii="Times New Roman"/>
          <w:b w:val="false"/>
          <w:i w:val="false"/>
          <w:color w:val="000000"/>
          <w:sz w:val="28"/>
        </w:rPr>
        <w:t>
      126) басқа елдердің ветеринариялық-санитарлық шараларының, егер ол шаралар ел аумағындағы салауаттылық деңгейін қамтамасыз ететін болса, баламалылығын тану;
</w:t>
      </w:r>
      <w:r>
        <w:br/>
      </w:r>
      <w:r>
        <w:rPr>
          <w:rFonts w:ascii="Times New Roman"/>
          <w:b w:val="false"/>
          <w:i w:val="false"/>
          <w:color w:val="000000"/>
          <w:sz w:val="28"/>
        </w:rPr>
        <w:t>
      127) Қазақстан Республикасының аумағын басқа мемлекеттерден жануарлардың жұқпалы және экзотикалық аурулары қоздырушыларының әкелінуі мен таралуынан қорғауды ұйымдастыру;
</w:t>
      </w:r>
      <w:r>
        <w:br/>
      </w:r>
      <w:r>
        <w:rPr>
          <w:rFonts w:ascii="Times New Roman"/>
          <w:b w:val="false"/>
          <w:i w:val="false"/>
          <w:color w:val="000000"/>
          <w:sz w:val="28"/>
        </w:rPr>
        <w:t>
      128) мал шаруашылығындағы жаңа селекциялық жетістіктерді сынауды және сапасын анықтауды жүргізу;
</w:t>
      </w:r>
      <w:r>
        <w:br/>
      </w:r>
      <w:r>
        <w:rPr>
          <w:rFonts w:ascii="Times New Roman"/>
          <w:b w:val="false"/>
          <w:i w:val="false"/>
          <w:color w:val="000000"/>
          <w:sz w:val="28"/>
        </w:rPr>
        <w:t>
      129) бекітілген нысандар бойынша асыл тұқым мал шаруашылығы саласындағы деректердің есебін жүргізу;
</w:t>
      </w:r>
      <w:r>
        <w:br/>
      </w:r>
      <w:r>
        <w:rPr>
          <w:rFonts w:ascii="Times New Roman"/>
          <w:b w:val="false"/>
          <w:i w:val="false"/>
          <w:color w:val="000000"/>
          <w:sz w:val="28"/>
        </w:rPr>
        <w:t>
      130) асыл тұқымды өнімді (материалды) импорттауға экспорттаушы елдің ресми органдары берген сәйкестік сертификатының (асыл тұқымдық куәліктің) қолданылуын тануды жүзеге асыру;
</w:t>
      </w:r>
      <w:r>
        <w:br/>
      </w:r>
      <w:r>
        <w:rPr>
          <w:rFonts w:ascii="Times New Roman"/>
          <w:b w:val="false"/>
          <w:i w:val="false"/>
          <w:color w:val="000000"/>
          <w:sz w:val="28"/>
        </w:rPr>
        <w:t>
      131) ауылдың әлеуметтік-инженерлік инфрақұрылымын дамыту жөніндегі іс-шараларды іске асыру;
</w:t>
      </w:r>
      <w:r>
        <w:br/>
      </w:r>
      <w:r>
        <w:rPr>
          <w:rFonts w:ascii="Times New Roman"/>
          <w:b w:val="false"/>
          <w:i w:val="false"/>
          <w:color w:val="000000"/>
          <w:sz w:val="28"/>
        </w:rPr>
        <w:t>
      132) ауылдық елді мекендердің әлеуетті сыйымдылығын анықтауды жүзеге асыру;
</w:t>
      </w:r>
      <w:r>
        <w:br/>
      </w:r>
      <w:r>
        <w:rPr>
          <w:rFonts w:ascii="Times New Roman"/>
          <w:b w:val="false"/>
          <w:i w:val="false"/>
          <w:color w:val="000000"/>
          <w:sz w:val="28"/>
        </w:rPr>
        <w:t>
      133) өзінің қарауындағы ерекше қорғалатын табиғи аумақтардың паспорттарын әзірлеуді және тіркеуді ұйымдастыру;
</w:t>
      </w:r>
      <w:r>
        <w:br/>
      </w:r>
      <w:r>
        <w:rPr>
          <w:rFonts w:ascii="Times New Roman"/>
          <w:b w:val="false"/>
          <w:i w:val="false"/>
          <w:color w:val="000000"/>
          <w:sz w:val="28"/>
        </w:rPr>
        <w:t>
      134) ветеринарлық қадағалануға тиісті тамақ өнімдерін өндіру объектілеріне есептік нөмірлерді беру, және олардың тізілімін жүргізу;
</w:t>
      </w:r>
      <w:r>
        <w:br/>
      </w:r>
      <w:r>
        <w:rPr>
          <w:rFonts w:ascii="Times New Roman"/>
          <w:b w:val="false"/>
          <w:i w:val="false"/>
          <w:color w:val="000000"/>
          <w:sz w:val="28"/>
        </w:rPr>
        <w:t>
      135) ауылдық аумақтардың әлеуметтік және инженерлік инфрақұрылымын дамыту және ауыл халқын қолайлы-тұрмыс жағдайларымен қамтамасыз ету;
</w:t>
      </w:r>
      <w:r>
        <w:br/>
      </w:r>
      <w:r>
        <w:rPr>
          <w:rFonts w:ascii="Times New Roman"/>
          <w:b w:val="false"/>
          <w:i w:val="false"/>
          <w:color w:val="000000"/>
          <w:sz w:val="28"/>
        </w:rPr>
        <w:t>
      136) мониторинг жүргізу және ауылдық-елді мекендерді дамыту әлеуетін айқындау;
</w:t>
      </w:r>
      <w:r>
        <w:br/>
      </w:r>
      <w:r>
        <w:rPr>
          <w:rFonts w:ascii="Times New Roman"/>
          <w:b w:val="false"/>
          <w:i w:val="false"/>
          <w:color w:val="000000"/>
          <w:sz w:val="28"/>
        </w:rPr>
        <w:t>
      137) орман шаруашылығы іс-шараларының орындалу сапасына және олардың мемлекеттік орман қоры учаскелеріндегі орман орналастыру жобаларына сәйкестігіне бақылауды жүзеге асыру;
</w:t>
      </w:r>
      <w:r>
        <w:br/>
      </w:r>
      <w:r>
        <w:rPr>
          <w:rFonts w:ascii="Times New Roman"/>
          <w:b w:val="false"/>
          <w:i w:val="false"/>
          <w:color w:val="000000"/>
          <w:sz w:val="28"/>
        </w:rPr>
        <w:t>
      138) орман қорының сандық және сапалық өзгерістеріне, ормандардың санитарлық жай-күйіне, ормандардағы орман-патологиялық жағдайға бақылауды жүзеге асыру;
</w:t>
      </w:r>
      <w:r>
        <w:br/>
      </w:r>
      <w:r>
        <w:rPr>
          <w:rFonts w:ascii="Times New Roman"/>
          <w:b w:val="false"/>
          <w:i w:val="false"/>
          <w:color w:val="000000"/>
          <w:sz w:val="28"/>
        </w:rPr>
        <w:t>
      139) мемлекеттік орман қоры учаскелерінде шарттардың сақталуына және орман ресурстарын орман пайдалануға беру тәртібін бақылауды жүзеге асыру;
</w:t>
      </w:r>
      <w:r>
        <w:br/>
      </w:r>
      <w:r>
        <w:rPr>
          <w:rFonts w:ascii="Times New Roman"/>
          <w:b w:val="false"/>
          <w:i w:val="false"/>
          <w:color w:val="000000"/>
          <w:sz w:val="28"/>
        </w:rPr>
        <w:t>
      140) ормандарда өрт қауіпсіздігі талаптарының, ормандағы өрттердің алдын алу жөніндегі, оларды дер кезінде байқау мен жоюды қамтамасыз ету жөніндегі іс-шаралардың орындалуына, сондай-ақ өртеңдер алаңының есебін жүргізудің дәлдігін және мемлекеттік орман қорына өрттен келген нұқсанды анықтауға, орман өрттерінің зардаптарын жою жөніндегі шаралардың уақтылы қабылдануына бақылауды жүзеге асыру;
</w:t>
      </w:r>
      <w:r>
        <w:br/>
      </w:r>
      <w:r>
        <w:rPr>
          <w:rFonts w:ascii="Times New Roman"/>
          <w:b w:val="false"/>
          <w:i w:val="false"/>
          <w:color w:val="000000"/>
          <w:sz w:val="28"/>
        </w:rPr>
        <w:t>
      141) ерекше қорғалатын табиғи аумақтардың, мемлекеттік табиғи-қорық қоры объектілерінің жай-күйіне, күзетілуіне, қорғалуына, пайдаланылуына, орман қорының пайдаланылуына, ормандардың молықтырылуына, орман өсіруге мемлекеттік бақылауды жүзеге асыру;
</w:t>
      </w:r>
      <w:r>
        <w:br/>
      </w:r>
      <w:r>
        <w:rPr>
          <w:rFonts w:ascii="Times New Roman"/>
          <w:b w:val="false"/>
          <w:i w:val="false"/>
          <w:color w:val="000000"/>
          <w:sz w:val="28"/>
        </w:rPr>
        <w:t>
      142) Қазақстан Республикасының заңнамасында белгіленген тәртіппен жер учаскелерінің меншік иелеріне пайдалануға немесе жер пайдаланушыларға ауыл және орман шаруашылықтарын кешенді жүргізу үшін берілген мемлекеттік орман қоры учаскелеріндегі ағаш және бұта өсімдіктерінің жай-күйіне, күзетілуіне, қорғалуына, пайдаланылуы мен молықтырылуына мемлекеттік бақылауды жүзеге асыру;
</w:t>
      </w:r>
      <w:r>
        <w:br/>
      </w:r>
      <w:r>
        <w:rPr>
          <w:rFonts w:ascii="Times New Roman"/>
          <w:b w:val="false"/>
          <w:i w:val="false"/>
          <w:color w:val="000000"/>
          <w:sz w:val="28"/>
        </w:rPr>
        <w:t>
      143) ормандарды зиянкестер мен аурулардан қорғау жөніндегі іс-шаралардың орындалуына бақылауды жүзеге асыру, орман зиянкестері мен аурулары ошақтарының пайда болуының, таралуының, екпелердің су басудан, қоқыстанудан, ақаба сулар мен шаруашылық әсерінің басқа да түрлерінен қурап-солып қалуының алдын алу жөніндегі шаралардың дер кезінде қабылдануына, олардың есебін жүргізу мен болжаудың дәлдігіне бақылауды жүзеге асыру;
</w:t>
      </w:r>
      <w:r>
        <w:br/>
      </w:r>
      <w:r>
        <w:rPr>
          <w:rFonts w:ascii="Times New Roman"/>
          <w:b w:val="false"/>
          <w:i w:val="false"/>
          <w:color w:val="000000"/>
          <w:sz w:val="28"/>
        </w:rPr>
        <w:t>
      144) кеспеағашты бөліп беру жөніндегі жұмысты тексеруге бақылауды жүзеге асыру;
</w:t>
      </w:r>
      <w:r>
        <w:br/>
      </w:r>
      <w:r>
        <w:rPr>
          <w:rFonts w:ascii="Times New Roman"/>
          <w:b w:val="false"/>
          <w:i w:val="false"/>
          <w:color w:val="000000"/>
          <w:sz w:val="28"/>
        </w:rPr>
        <w:t>
      145) сүрікті түбірімен босату және ағаш кесу, орман пайдаланудың өзге де ережелерінің сақталуын бақылауды жүзеге асыру;
</w:t>
      </w:r>
      <w:r>
        <w:br/>
      </w:r>
      <w:r>
        <w:rPr>
          <w:rFonts w:ascii="Times New Roman"/>
          <w:b w:val="false"/>
          <w:i w:val="false"/>
          <w:color w:val="000000"/>
          <w:sz w:val="28"/>
        </w:rPr>
        <w:t>
      146) ормандағы ерекше қорғалатын табиғи аймақтар режимінің сақталуын бақылауды жүзеге асыру;
</w:t>
      </w:r>
      <w:r>
        <w:br/>
      </w:r>
      <w:r>
        <w:rPr>
          <w:rFonts w:ascii="Times New Roman"/>
          <w:b w:val="false"/>
          <w:i w:val="false"/>
          <w:color w:val="000000"/>
          <w:sz w:val="28"/>
        </w:rPr>
        <w:t>
      147) мемлекеттік орман қоры учаскелерінде орман тұқымдарын аудандастыру, орман тұқымдарын дайындау, сақтау, өңдеу және олардың сапасын, питомник шаруашылығын жүргізу ережелерінің сақталуын бақылауды жүзеге асыру;
</w:t>
      </w:r>
      <w:r>
        <w:br/>
      </w:r>
      <w:r>
        <w:rPr>
          <w:rFonts w:ascii="Times New Roman"/>
          <w:b w:val="false"/>
          <w:i w:val="false"/>
          <w:color w:val="000000"/>
          <w:sz w:val="28"/>
        </w:rPr>
        <w:t>
      148) орман қоры жерлерін қорғауды және ол жерлердің нысаналы мақсатқа сәйкес пайдаланылуын бақылауды жүзеге асыру;
</w:t>
      </w:r>
      <w:r>
        <w:br/>
      </w:r>
      <w:r>
        <w:rPr>
          <w:rFonts w:ascii="Times New Roman"/>
          <w:b w:val="false"/>
          <w:i w:val="false"/>
          <w:color w:val="000000"/>
          <w:sz w:val="28"/>
        </w:rPr>
        <w:t>
      149) құрылыс жұмыстары, пайдалы қазбаларды өндіру, коммуникацияларды тарту және орман шаруашылығын жүргізу мен орман пайдалануға байланысты емес өзге де жұмыстарды орындау кезінде мемлекеттік орман қорын пайдалану тәртібінің сақталуын бақылауды жүзеге асыру;
</w:t>
      </w:r>
      <w:r>
        <w:br/>
      </w:r>
      <w:r>
        <w:rPr>
          <w:rFonts w:ascii="Times New Roman"/>
          <w:b w:val="false"/>
          <w:i w:val="false"/>
          <w:color w:val="000000"/>
          <w:sz w:val="28"/>
        </w:rPr>
        <w:t>
      150) Қазақстан Республикасының заңнамасына сәйкес мемлекеттік орман қоры учаскелерінде орман пайдалану құқығын, сондай-ақ ормандардың жай-күйіне және молықтырылуына қауіп төндіретін жұмыстарды тоқтата тұру, шектеу, тоқтату;
</w:t>
      </w:r>
      <w:r>
        <w:br/>
      </w:r>
      <w:r>
        <w:rPr>
          <w:rFonts w:ascii="Times New Roman"/>
          <w:b w:val="false"/>
          <w:i w:val="false"/>
          <w:color w:val="000000"/>
          <w:sz w:val="28"/>
        </w:rPr>
        <w:t>
      151) су қорын пайдалану мен қорғау, жануарлар дүниесін қорғау, өсіру және пайдалану, өсімдіктер карантині, тұқым шаруашылығы саласында мемлекеттік бақылауды жүзеге асыру;
</w:t>
      </w:r>
      <w:r>
        <w:br/>
      </w:r>
      <w:r>
        <w:rPr>
          <w:rFonts w:ascii="Times New Roman"/>
          <w:b w:val="false"/>
          <w:i w:val="false"/>
          <w:color w:val="000000"/>
          <w:sz w:val="28"/>
        </w:rPr>
        <w:t>
      152) су қорғау аймақтары мен белдеулері шекараларын, олардағы және ерекше қорғалатын су объектілеріндегі шаруашылық қызметінің белгіленген режимінің сақталуын;
</w:t>
      </w:r>
      <w:r>
        <w:br/>
      </w:r>
      <w:r>
        <w:rPr>
          <w:rFonts w:ascii="Times New Roman"/>
          <w:b w:val="false"/>
          <w:i w:val="false"/>
          <w:color w:val="000000"/>
          <w:sz w:val="28"/>
        </w:rPr>
        <w:t>
      трансшекаралық сулар туралы халықаралық келісімдердің шарттары мен талаптарының орындалуын;
</w:t>
      </w:r>
      <w:r>
        <w:br/>
      </w:r>
      <w:r>
        <w:rPr>
          <w:rFonts w:ascii="Times New Roman"/>
          <w:b w:val="false"/>
          <w:i w:val="false"/>
          <w:color w:val="000000"/>
          <w:sz w:val="28"/>
        </w:rPr>
        <w:t>
      су объектілері бойынша су пайдаланудың және су бөлудің белгіленген нормалары мен ережелерінің, лимиттерінің, сондай-ақ су пайдалану режимінің сақталуын;
</w:t>
      </w:r>
      <w:r>
        <w:br/>
      </w:r>
      <w:r>
        <w:rPr>
          <w:rFonts w:ascii="Times New Roman"/>
          <w:b w:val="false"/>
          <w:i w:val="false"/>
          <w:color w:val="000000"/>
          <w:sz w:val="28"/>
        </w:rPr>
        <w:t>
      су тарту құрылыстарын, су шаруашылық жүйелерін және су қоймаларын пайдалану ережелерінің сақталуын;
</w:t>
      </w:r>
      <w:r>
        <w:br/>
      </w:r>
      <w:r>
        <w:rPr>
          <w:rFonts w:ascii="Times New Roman"/>
          <w:b w:val="false"/>
          <w:i w:val="false"/>
          <w:color w:val="000000"/>
          <w:sz w:val="28"/>
        </w:rPr>
        <w:t>
      су объектілерінен алынатын су мен оларға ағызылатын су мөлшеріне бастапқы есеп жүргізудің, су сапасын айқындаудың дұрыстығын, суды пайдалану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w:t>
      </w:r>
      <w:r>
        <w:br/>
      </w:r>
      <w:r>
        <w:rPr>
          <w:rFonts w:ascii="Times New Roman"/>
          <w:b w:val="false"/>
          <w:i w:val="false"/>
          <w:color w:val="000000"/>
          <w:sz w:val="28"/>
        </w:rPr>
        <w:t>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
</w:t>
      </w:r>
      <w:r>
        <w:br/>
      </w:r>
      <w:r>
        <w:rPr>
          <w:rFonts w:ascii="Times New Roman"/>
          <w:b w:val="false"/>
          <w:i w:val="false"/>
          <w:color w:val="000000"/>
          <w:sz w:val="28"/>
        </w:rPr>
        <w:t>
      су объектілерін оқшау және бірлесіп пайдалануға берудің Қазақстан Республикасының заңнамасында белгіленген тәртібінің сақталуын;
</w:t>
      </w:r>
      <w:r>
        <w:br/>
      </w:r>
      <w:r>
        <w:rPr>
          <w:rFonts w:ascii="Times New Roman"/>
          <w:b w:val="false"/>
          <w:i w:val="false"/>
          <w:color w:val="000000"/>
          <w:sz w:val="28"/>
        </w:rPr>
        <w:t>
      су объектілерінің мемлекеттік мониторингін жүргізудің және су объектілерін пайдалану мен қорғау бөлігінде жер беті және жер асты суларын мемлекеттік есепке алуды жүзеге асырудың Қазақстан Республикасының заңнамасында белгіленген тәртібінің сақталуын;
</w:t>
      </w:r>
      <w:r>
        <w:br/>
      </w:r>
      <w:r>
        <w:rPr>
          <w:rFonts w:ascii="Times New Roman"/>
          <w:b w:val="false"/>
          <w:i w:val="false"/>
          <w:color w:val="000000"/>
          <w:sz w:val="28"/>
        </w:rPr>
        <w:t>
      белгіленген тәртіппен бекітілген құжаттаманың болуын және оның экономика салаларының объектілерін салуға, жаңартуға, техникалық жағынан қайта жарақтандыруға су объектілерін, су қорғау аймақтары мен белдеулерін пайдалану мен қорғауға байланысты өзге де қызметіне сай келуін;
</w:t>
      </w:r>
      <w:r>
        <w:br/>
      </w:r>
      <w:r>
        <w:rPr>
          <w:rFonts w:ascii="Times New Roman"/>
          <w:b w:val="false"/>
          <w:i w:val="false"/>
          <w:color w:val="000000"/>
          <w:sz w:val="28"/>
        </w:rPr>
        <w:t>
      су объектілерін өз бетімен пайдалануға, су қорғау аймақтары мен су объектілері белдеулерінің аумақтарында өз бетімен құрылыс салуға жол берілмеуін;
</w:t>
      </w:r>
      <w:r>
        <w:br/>
      </w:r>
      <w:r>
        <w:rPr>
          <w:rFonts w:ascii="Times New Roman"/>
          <w:b w:val="false"/>
          <w:i w:val="false"/>
          <w:color w:val="000000"/>
          <w:sz w:val="28"/>
        </w:rPr>
        <w:t>
      суды ұтымды пайдалану мен қорғау саласындағы ғылым мен техника жетістіктерінің және озық тәжірибенің, су тұтынудың үлесін азайту жөніндегі іс-шаралардың кәсіпорындарда, мекемелер мен ұйымдарда енгізілуін бақылауды жүзеге асыру;
</w:t>
      </w:r>
      <w:r>
        <w:br/>
      </w:r>
      <w:r>
        <w:rPr>
          <w:rFonts w:ascii="Times New Roman"/>
          <w:b w:val="false"/>
          <w:i w:val="false"/>
          <w:color w:val="000000"/>
          <w:sz w:val="28"/>
        </w:rPr>
        <w:t>
      153) су шаруашылығы құрылыстары меншік иелерінің қауіпсіздікті қамтамасыз етуін қадағалауды жүзеге асыру;
</w:t>
      </w:r>
      <w:r>
        <w:br/>
      </w:r>
      <w:r>
        <w:rPr>
          <w:rFonts w:ascii="Times New Roman"/>
          <w:b w:val="false"/>
          <w:i w:val="false"/>
          <w:color w:val="000000"/>
          <w:sz w:val="28"/>
        </w:rPr>
        <w:t>
      154) су қорғау аймақтары мен белдеулерінде шаруашылық қызмет режимі талаптарының сақталуын мемлекеттік бақылауды жүзеге асыру;
</w:t>
      </w:r>
      <w:r>
        <w:br/>
      </w:r>
      <w:r>
        <w:rPr>
          <w:rFonts w:ascii="Times New Roman"/>
          <w:b w:val="false"/>
          <w:i w:val="false"/>
          <w:color w:val="000000"/>
          <w:sz w:val="28"/>
        </w:rPr>
        <w:t>
      155) жануарлар дүниесін қорғау, өсімін молайту және пайдалану саласындағы Қазақстан Республикасының заңнамасы талаптарының орындалуын анықтау мақсатында жануарлар дүниесін пайдаланушылардың қызметін тексеруді жүзеге асыру;
</w:t>
      </w:r>
      <w:r>
        <w:br/>
      </w:r>
      <w:r>
        <w:rPr>
          <w:rFonts w:ascii="Times New Roman"/>
          <w:b w:val="false"/>
          <w:i w:val="false"/>
          <w:color w:val="000000"/>
          <w:sz w:val="28"/>
        </w:rPr>
        <w:t>
      156) жануарлар дүниесі объектілерін пайдалануға шектеу мен тыйым салуды енгізу;
</w:t>
      </w:r>
      <w:r>
        <w:br/>
      </w:r>
      <w:r>
        <w:rPr>
          <w:rFonts w:ascii="Times New Roman"/>
          <w:b w:val="false"/>
          <w:i w:val="false"/>
          <w:color w:val="000000"/>
          <w:sz w:val="28"/>
        </w:rPr>
        <w:t>
      157) агроөнеркәсіптік кешен саласында мемлекеттік техникалық инспекцияны жүзеге асыру;
</w:t>
      </w:r>
      <w:r>
        <w:br/>
      </w:r>
      <w:r>
        <w:rPr>
          <w:rFonts w:ascii="Times New Roman"/>
          <w:b w:val="false"/>
          <w:i w:val="false"/>
          <w:color w:val="000000"/>
          <w:sz w:val="28"/>
        </w:rPr>
        <w:t>
      158) өсімдік шаруашылығы саласындағы Қазақстан Республикасы заңнамасының орындалуын мемлекеттік бақылауды жүзеге асыру;
</w:t>
      </w:r>
      <w:r>
        <w:br/>
      </w:r>
      <w:r>
        <w:rPr>
          <w:rFonts w:ascii="Times New Roman"/>
          <w:b w:val="false"/>
          <w:i w:val="false"/>
          <w:color w:val="000000"/>
          <w:sz w:val="28"/>
        </w:rPr>
        <w:t>
      159) өзінің бақылау функцияларын жүзеге асыру үшін қажетті құжаттар мен ақпараттарды сақтандырушы мен агенттен, сақтанушыдан сұрау және алу;
</w:t>
      </w:r>
      <w:r>
        <w:br/>
      </w:r>
      <w:r>
        <w:rPr>
          <w:rFonts w:ascii="Times New Roman"/>
          <w:b w:val="false"/>
          <w:i w:val="false"/>
          <w:color w:val="000000"/>
          <w:sz w:val="28"/>
        </w:rPr>
        <w:t>
      160) сақтанушылардың міндетті сақтандыру келісім шартын жасауынан бұлтаруы туралы істерді қарау;
</w:t>
      </w:r>
      <w:r>
        <w:br/>
      </w:r>
      <w:r>
        <w:rPr>
          <w:rFonts w:ascii="Times New Roman"/>
          <w:b w:val="false"/>
          <w:i w:val="false"/>
          <w:color w:val="000000"/>
          <w:sz w:val="28"/>
        </w:rPr>
        <w:t>
      161) өсімдік шаруашылығындағы міндетті сақтандыру жөніндегі Қазақстан Республикасының заңнамасын сақтаудағы агенттің қызметін бақылауды жүзеге асыру;
</w:t>
      </w:r>
      <w:r>
        <w:br/>
      </w:r>
      <w:r>
        <w:rPr>
          <w:rFonts w:ascii="Times New Roman"/>
          <w:b w:val="false"/>
          <w:i w:val="false"/>
          <w:color w:val="000000"/>
          <w:sz w:val="28"/>
        </w:rPr>
        <w:t>
      162) жеке және заңды тұлғалардың Қазақстан Республикасының ветеринария саласындағы заңнамасын сақтауын мемлекеттік ветеринариялық қадағалауды жүзеге асыру және ұйымдастыру;
</w:t>
      </w:r>
      <w:r>
        <w:br/>
      </w:r>
      <w:r>
        <w:rPr>
          <w:rFonts w:ascii="Times New Roman"/>
          <w:b w:val="false"/>
          <w:i w:val="false"/>
          <w:color w:val="000000"/>
          <w:sz w:val="28"/>
        </w:rPr>
        <w:t>
      163) мемлекеттік ветеринариялық қадағалау объектілерінің қауіпсіздігін, ветеринариялық-санитариялық жағдайын бақылауды жүзеге асыру;
</w:t>
      </w:r>
      <w:r>
        <w:br/>
      </w:r>
      <w:r>
        <w:rPr>
          <w:rFonts w:ascii="Times New Roman"/>
          <w:b w:val="false"/>
          <w:i w:val="false"/>
          <w:color w:val="000000"/>
          <w:sz w:val="28"/>
        </w:rPr>
        <w:t>
      164) бюджеттік бағдарламалар бойынша сатып алынған ветеринариялық препараттардың республикалық қорын қоса, олардың сақталуын, тасымалдануын (жеткізілуін) және пайдаланылуын бақылауды жүзеге асыру;
</w:t>
      </w:r>
      <w:r>
        <w:br/>
      </w:r>
      <w:r>
        <w:rPr>
          <w:rFonts w:ascii="Times New Roman"/>
          <w:b w:val="false"/>
          <w:i w:val="false"/>
          <w:color w:val="000000"/>
          <w:sz w:val="28"/>
        </w:rPr>
        <w:t>
      165) сауда объектісіндегі, өнім шығарушы ұйымдардағы, дайындау (сою), сақтау, өңдеу және іске асыруды, сондай-ақ мемлекеттік ветеринариялық қадағалау қызметінің бақылауындағы жүктерді тасымалдауды (өткізуді) мемлекеттік ветеринарлық қадағалауды жүзеге асыру;
</w:t>
      </w:r>
      <w:r>
        <w:br/>
      </w:r>
      <w:r>
        <w:rPr>
          <w:rFonts w:ascii="Times New Roman"/>
          <w:b w:val="false"/>
          <w:i w:val="false"/>
          <w:color w:val="000000"/>
          <w:sz w:val="28"/>
        </w:rPr>
        <w:t>
      166) өз құзыреті шегінде Қазақстан Республикасының заңнамасында белгіленген тәртіппен техникалық регламентте белгіленген талаптардың орындалуын мемлекеттік бақылауды жүзеге асыру;
</w:t>
      </w:r>
      <w:r>
        <w:br/>
      </w:r>
      <w:r>
        <w:rPr>
          <w:rFonts w:ascii="Times New Roman"/>
          <w:b w:val="false"/>
          <w:i w:val="false"/>
          <w:color w:val="000000"/>
          <w:sz w:val="28"/>
        </w:rPr>
        <w:t>
      167) әкімшілік құқық бұзушылық туралы Қазақстан Республикасының заңнамасына сәйкес әкімшілік құқық бұзушылық туралы істерді қарау, хаттама толтыру және әкімшілік жаза белгілеу;
</w:t>
      </w:r>
      <w:r>
        <w:br/>
      </w:r>
      <w:r>
        <w:rPr>
          <w:rFonts w:ascii="Times New Roman"/>
          <w:b w:val="false"/>
          <w:i w:val="false"/>
          <w:color w:val="000000"/>
          <w:sz w:val="28"/>
        </w:rPr>
        <w:t>
      168) жануарлар ауруларының пайда болуы мен таралуын және олардың тамақтан улануының шарттары мен себептерін белгілеу және анықтау;
</w:t>
      </w:r>
      <w:r>
        <w:br/>
      </w:r>
      <w:r>
        <w:rPr>
          <w:rFonts w:ascii="Times New Roman"/>
          <w:b w:val="false"/>
          <w:i w:val="false"/>
          <w:color w:val="000000"/>
          <w:sz w:val="28"/>
        </w:rPr>
        <w:t>
      169) асыл тұқым өнімді (материалды) ендіру және селекциялауда жаңа технологияларды, аспаптарды, құрал-жабдықтарды, материалдар мен биотехнологиялық әдістерді қолдануды мемлекеттік қадағалауды жүзеге асыру;
</w:t>
      </w:r>
      <w:r>
        <w:br/>
      </w:r>
      <w:r>
        <w:rPr>
          <w:rFonts w:ascii="Times New Roman"/>
          <w:b w:val="false"/>
          <w:i w:val="false"/>
          <w:color w:val="000000"/>
          <w:sz w:val="28"/>
        </w:rPr>
        <w:t>
      170) асыл тұқым мал шаруашылығы туралы Қазақстан Республикасы заңнамасының нормалары бұзылған жағдайда ол қалпына келтірілгенге дейін асыл тұқым өнімдерді сатуды тоқтата тұру;
</w:t>
      </w:r>
      <w:r>
        <w:br/>
      </w:r>
      <w:r>
        <w:rPr>
          <w:rFonts w:ascii="Times New Roman"/>
          <w:b w:val="false"/>
          <w:i w:val="false"/>
          <w:color w:val="000000"/>
          <w:sz w:val="28"/>
        </w:rPr>
        <w:t>
      171) асыл тұқым мал шаруашылығы туралы Қазақстан Республикасы заңнамасының орындалуын бақылауды жүзеге асыру;
</w:t>
      </w:r>
      <w:r>
        <w:br/>
      </w:r>
      <w:r>
        <w:rPr>
          <w:rFonts w:ascii="Times New Roman"/>
          <w:b w:val="false"/>
          <w:i w:val="false"/>
          <w:color w:val="000000"/>
          <w:sz w:val="28"/>
        </w:rPr>
        <w:t>
      172) аттестаттаудан өткен жеке және заңды тұлғалардың қызмет көрсету сапасын тексеру;
</w:t>
      </w:r>
      <w:r>
        <w:br/>
      </w:r>
      <w:r>
        <w:rPr>
          <w:rFonts w:ascii="Times New Roman"/>
          <w:b w:val="false"/>
          <w:i w:val="false"/>
          <w:color w:val="000000"/>
          <w:sz w:val="28"/>
        </w:rPr>
        <w:t>
      173) асыл тұқымды мал шаруашылығының аттестатталған субъектілеріндегі малды асылдандыру жұмысының, оны есепке алудың және оның есептілігінің жай-күйін тексеру;
</w:t>
      </w:r>
      <w:r>
        <w:br/>
      </w:r>
      <w:r>
        <w:rPr>
          <w:rFonts w:ascii="Times New Roman"/>
          <w:b w:val="false"/>
          <w:i w:val="false"/>
          <w:color w:val="000000"/>
          <w:sz w:val="28"/>
        </w:rPr>
        <w:t>
      174) асыл тұқым өнімді (материалды) субъектілердің ұстау, азықтандыру, қоректендіру, сондай-ақ сақтау шарттарының сәйкестігін тексеру;
</w:t>
      </w:r>
      <w:r>
        <w:br/>
      </w:r>
      <w:r>
        <w:rPr>
          <w:rFonts w:ascii="Times New Roman"/>
          <w:b w:val="false"/>
          <w:i w:val="false"/>
          <w:color w:val="000000"/>
          <w:sz w:val="28"/>
        </w:rPr>
        <w:t>
      175) Қазақстан Республикасы заңнамасының талаптарына қызметтері сәйкес келмеген жағдайда асыл тұқымды орталық пен дистрибьютерлік орталықтың, асыл тұқымды зауыт пен шаруашылықтың аттестатын алып қою, асыл тұқымды өнімнің асылдығын анықтау бойынша және жануарларды өсіру қызметтері бойынша жеке және заңды тұлғаларға берілген аттестаттың қызметін тоқтату туралы облыстың (республикалық маңызы бар қаланың, астананың) жергілікті атқарушы органына ұсыныс беру;
</w:t>
      </w:r>
      <w:r>
        <w:br/>
      </w:r>
      <w:r>
        <w:rPr>
          <w:rFonts w:ascii="Times New Roman"/>
          <w:b w:val="false"/>
          <w:i w:val="false"/>
          <w:color w:val="000000"/>
          <w:sz w:val="28"/>
        </w:rPr>
        <w:t>
      176) астық қабылдау кәсіпорындарының:
</w:t>
      </w:r>
      <w:r>
        <w:br/>
      </w:r>
      <w:r>
        <w:rPr>
          <w:rFonts w:ascii="Times New Roman"/>
          <w:b w:val="false"/>
          <w:i w:val="false"/>
          <w:color w:val="000000"/>
          <w:sz w:val="28"/>
        </w:rPr>
        <w:t>
      мемлекеттік ресурстар астығы бойынша - тоқсан сайын уәкілетті органның облыстық аумақтық органдарының бастықтары бекіткен мемлекеттік ресурстар астығының сақтауын тексеру кестелері негізінде, сондай-ақ астық нарығына қатысушылардың ресми өтініштері (шағымдары) болған кезде (дерегі жоқ шағымдарды қоспағанда);
</w:t>
      </w:r>
      <w:r>
        <w:br/>
      </w:r>
      <w:r>
        <w:rPr>
          <w:rFonts w:ascii="Times New Roman"/>
          <w:b w:val="false"/>
          <w:i w:val="false"/>
          <w:color w:val="000000"/>
          <w:sz w:val="28"/>
        </w:rPr>
        <w:t>
      өзге де иеленушілердің астығы бойынша - астық нарығына қатысушылардың ресми өтініштері (шағымдары) негізінде (дерегі жоқ шағымдарды қоспағанда) астықтың сандық-сапалық есебін жүргізу; астық сақтау; астық қолхаттарының берілуі, айналымы және өтелуі ережелерінің сақталуын бақылау;
</w:t>
      </w:r>
      <w:r>
        <w:br/>
      </w:r>
      <w:r>
        <w:rPr>
          <w:rFonts w:ascii="Times New Roman"/>
          <w:b w:val="false"/>
          <w:i w:val="false"/>
          <w:color w:val="000000"/>
          <w:sz w:val="28"/>
        </w:rPr>
        <w:t>
      177) ветеринариялық препараттарды, аспаптарды, құрал-саймандарды, жемшөп пен жемшөптік қоспаларды байқаудан өткізуді, бақылауды, оларды тіркеу сынағынан өткізуді жүзеге асыру;
</w:t>
      </w:r>
      <w:r>
        <w:br/>
      </w:r>
      <w:r>
        <w:rPr>
          <w:rFonts w:ascii="Times New Roman"/>
          <w:b w:val="false"/>
          <w:i w:val="false"/>
          <w:color w:val="000000"/>
          <w:sz w:val="28"/>
        </w:rPr>
        <w:t>
      178) ветеринариялық ғылыми зерттеулерді және ветеринария саласында мамандарды қайта даярлауды ұйымдастыру;
</w:t>
      </w:r>
      <w:r>
        <w:br/>
      </w:r>
      <w:r>
        <w:rPr>
          <w:rFonts w:ascii="Times New Roman"/>
          <w:b w:val="false"/>
          <w:i w:val="false"/>
          <w:color w:val="000000"/>
          <w:sz w:val="28"/>
        </w:rPr>
        <w:t>
      179) мемлекеттік органдардың арнайы үндеуінің негізінде Қазақстан Республикасының заңнамасының сақталуын, жоспарлы емес тексеріс түрінде астық экспортшыларының қызметін бақылауды жүзеге асыру;
</w:t>
      </w:r>
      <w:r>
        <w:br/>
      </w:r>
      <w:r>
        <w:rPr>
          <w:rFonts w:ascii="Times New Roman"/>
          <w:b w:val="false"/>
          <w:i w:val="false"/>
          <w:color w:val="000000"/>
          <w:sz w:val="28"/>
        </w:rPr>
        <w:t>
      180) Қазақстан Республикасының астық туралы заңнамасының бұзылуы туралы жазбаша өкім беру;
</w:t>
      </w:r>
      <w:r>
        <w:br/>
      </w:r>
      <w:r>
        <w:rPr>
          <w:rFonts w:ascii="Times New Roman"/>
          <w:b w:val="false"/>
          <w:i w:val="false"/>
          <w:color w:val="000000"/>
          <w:sz w:val="28"/>
        </w:rPr>
        <w:t>
      181) жыл сайын техникалық реттеу саласындағы уәкілетті орган бекіткен кестелер негізінде, сондай-ақ астық нарығына қатысушылардың ресми өтініштері (шағымдары) болған кезде (дерегі жоқ шағымдарды қоспағанда), астық сапасының сараптамасы жөніндегі аккредиттелген зертханалардың астық сапасын сараптау мен техникалық реттеу саласындағы уәкілетті органмен және оның аумақтық бөлімшелерімен бірлесе отырып, уәкілетті орган белгілеген астық сапасы куәлігін беру тәртібін және техникалық реттеудің мемлекеттік жүйесі талаптарын сақтауы тұрғысынан олардың қызметін бақылау;
</w:t>
      </w:r>
      <w:r>
        <w:br/>
      </w:r>
      <w:r>
        <w:rPr>
          <w:rFonts w:ascii="Times New Roman"/>
          <w:b w:val="false"/>
          <w:i w:val="false"/>
          <w:color w:val="000000"/>
          <w:sz w:val="28"/>
        </w:rPr>
        <w:t>
      182) астықтың сандық-сапалық есебін жүргізу және астық қолхаттары тізілімі мәліметтеріне сәйкес астықтың сақталуын қамтамасыз ету жөніндегі талаптарды сақтау тұрғысынан астық қабылдау кәсіпорындарының қызметін инспекциялау (тексеру);
</w:t>
      </w:r>
      <w:r>
        <w:br/>
      </w:r>
      <w:r>
        <w:rPr>
          <w:rFonts w:ascii="Times New Roman"/>
          <w:b w:val="false"/>
          <w:i w:val="false"/>
          <w:color w:val="000000"/>
          <w:sz w:val="28"/>
        </w:rPr>
        <w:t>
      183) уәкілетті орган бекіткен кестенің негізінде жыл сайын жүргізілетін жоспарлы тексеріс түрінде астық экспортшыларының астықты экспортқа сату жөніндегі қызметке қойылатын біліктілік талаптарын орындауын және астық рыногының мониторингі жөніндегі есеп берудің анықтығы нысанасын лицензиялық бақылауды жүзеге асыру;
</w:t>
      </w:r>
      <w:r>
        <w:br/>
      </w:r>
      <w:r>
        <w:rPr>
          <w:rFonts w:ascii="Times New Roman"/>
          <w:b w:val="false"/>
          <w:i w:val="false"/>
          <w:color w:val="000000"/>
          <w:sz w:val="28"/>
        </w:rPr>
        <w:t>
      184) әкімшілік құқық бұзушылық туралы Қазақстан Республикасының заңнамасында көзделген тәртіппен астықты экспортқа сату жөніндегі қызметті жүзеге асыру құқығына арналған лицензияның қолданылуын тоқтату;
</w:t>
      </w:r>
      <w:r>
        <w:br/>
      </w:r>
      <w:r>
        <w:rPr>
          <w:rFonts w:ascii="Times New Roman"/>
          <w:b w:val="false"/>
          <w:i w:val="false"/>
          <w:color w:val="000000"/>
          <w:sz w:val="28"/>
        </w:rPr>
        <w:t>
      185) "Астық туралы" Қазақстан Республикасы Заңының 28-бабының 2-тармағында көзделген негіздемелер болған кезде астық қабылдау кәсіпорнынан астықты көліктің кез келген түрімен тиеп жөнелтуге тыйым салу;
</w:t>
      </w:r>
      <w:r>
        <w:br/>
      </w:r>
      <w:r>
        <w:rPr>
          <w:rFonts w:ascii="Times New Roman"/>
          <w:b w:val="false"/>
          <w:i w:val="false"/>
          <w:color w:val="000000"/>
          <w:sz w:val="28"/>
        </w:rPr>
        <w:t>
      186) Қазақстан Республикасының Үкіметі айқындайтын өкілеттіктер шегінде мемлекеттік астық ресурстарын басқаруды;
</w:t>
      </w:r>
      <w:r>
        <w:br/>
      </w:r>
      <w:r>
        <w:rPr>
          <w:rFonts w:ascii="Times New Roman"/>
          <w:b w:val="false"/>
          <w:i w:val="false"/>
          <w:color w:val="000000"/>
          <w:sz w:val="28"/>
        </w:rPr>
        <w:t>
      мемлекеттік астық ресурстарын тиеп жіберуді және тасымалдауды (алып жүруді);
</w:t>
      </w:r>
      <w:r>
        <w:br/>
      </w:r>
      <w:r>
        <w:rPr>
          <w:rFonts w:ascii="Times New Roman"/>
          <w:b w:val="false"/>
          <w:i w:val="false"/>
          <w:color w:val="000000"/>
          <w:sz w:val="28"/>
        </w:rPr>
        <w:t>
      астық қауіпсіздігі мен сапасын бақылауды жүзеге асыру;
</w:t>
      </w:r>
      <w:r>
        <w:br/>
      </w:r>
      <w:r>
        <w:rPr>
          <w:rFonts w:ascii="Times New Roman"/>
          <w:b w:val="false"/>
          <w:i w:val="false"/>
          <w:color w:val="000000"/>
          <w:sz w:val="28"/>
        </w:rPr>
        <w:t>
      187) өсімдіктер карантині жөніндегі шекаралық пункттер мен бекеттерге әкелінетін карантинге жатқызылған өнімді бастапқы карантиндік қарауды тұрақты жүргізу, қажет болғанда - олардың лабораториялық сараптама үлгілерін алып, көлік құралдарын, қол жүгі мен жол жүгін тексеруді, әкелінетін және транзиттік карантинге жатқызылған өнімнің карантиндік құжаттарын тексеруді жүргізу;
</w:t>
      </w:r>
      <w:r>
        <w:br/>
      </w:r>
      <w:r>
        <w:rPr>
          <w:rFonts w:ascii="Times New Roman"/>
          <w:b w:val="false"/>
          <w:i w:val="false"/>
          <w:color w:val="000000"/>
          <w:sz w:val="28"/>
        </w:rPr>
        <w:t>
      188) әкелінетін карантинге жатқызылған өнімнің түпкілікті қабылданатын пункттерінде бұл өнімді тұрақты түрде екінші рет қайталап карантиндік қарауды жүргізеді, қажет болғанда - оның лабораториялық сараптама үлгілерін алып, өндірілген аумағы мен орнының фитосанитарлық сипаттамасын, апарылатын пунктін, сондай-ақ карантиндік объектілерден таза немесе аз мөлшерде таралған аймақтарды, көлік құралдарын ескеріп, карантиндік құжаттарды тексеру, лабораториялық сараптама жүргізу;
</w:t>
      </w:r>
      <w:r>
        <w:br/>
      </w:r>
      <w:r>
        <w:rPr>
          <w:rFonts w:ascii="Times New Roman"/>
          <w:b w:val="false"/>
          <w:i w:val="false"/>
          <w:color w:val="000000"/>
          <w:sz w:val="28"/>
        </w:rPr>
        <w:t>
      189) жергілікті әкелінген карантинге жатқызылған өнімнің, қажет болғанда - лабораториялық сараптама үлгілерін алып және фитосанитарлық сертификациясына тұрақты карантиндік тексеру жүргізу;
</w:t>
      </w:r>
      <w:r>
        <w:br/>
      </w:r>
      <w:r>
        <w:rPr>
          <w:rFonts w:ascii="Times New Roman"/>
          <w:b w:val="false"/>
          <w:i w:val="false"/>
          <w:color w:val="000000"/>
          <w:sz w:val="28"/>
        </w:rPr>
        <w:t>
      190) өсімдіктер карантині бойынша әкелінген және транзиттік карантинге жатқызылған өнімдердің шекаралық пункттер мен бекеттерде карантиндік құжаттарының нақты және дұрыс ресімделуіне тұрақты тексеру жүргізу;
</w:t>
      </w:r>
      <w:r>
        <w:br/>
      </w:r>
      <w:r>
        <w:rPr>
          <w:rFonts w:ascii="Times New Roman"/>
          <w:b w:val="false"/>
          <w:i w:val="false"/>
          <w:color w:val="000000"/>
          <w:sz w:val="28"/>
        </w:rPr>
        <w:t>
      191) карантинге жатқызылған өнімді, қажет болғанда - оның лабораториялық сараптама үлгілерін, республиканың кәсіпорындарында және рыноктарда карантиндік құжаттарды тұрақты тексеру;
</w:t>
      </w:r>
      <w:r>
        <w:br/>
      </w:r>
      <w:r>
        <w:rPr>
          <w:rFonts w:ascii="Times New Roman"/>
          <w:b w:val="false"/>
          <w:i w:val="false"/>
          <w:color w:val="000000"/>
          <w:sz w:val="28"/>
        </w:rPr>
        <w:t>
      192) өсімдік текті өнімді өсіретін, дайындайтын, жинайтын, қайта өңдейтін және өткізетін ұйымдардың, базарлардың, шаруа (фермер), үй жанындағы және саяжай қожалықтарының аумағы мен үй-жайлары, ведомстволық бағыныстылығы мен меншік нысанына қарамастан, ауыл шаруашылығына, орманға, суға және басқа мақсатқа арналған жерлерге әрқашан сайламалы бақылау ізденістерін жүргізу;
</w:t>
      </w:r>
      <w:r>
        <w:br/>
      </w:r>
      <w:r>
        <w:rPr>
          <w:rFonts w:ascii="Times New Roman"/>
          <w:b w:val="false"/>
          <w:i w:val="false"/>
          <w:color w:val="000000"/>
          <w:sz w:val="28"/>
        </w:rPr>
        <w:t>
      193) карантиндік объектілердің таралу ошақтарын анықтау, оқшаулау және жою бойынша іс-шараларды тиімді және өз уақытында өткізу жұмыстарының барысына үнемі бақылау жүргізу;
</w:t>
      </w:r>
      <w:r>
        <w:br/>
      </w:r>
      <w:r>
        <w:rPr>
          <w:rFonts w:ascii="Times New Roman"/>
          <w:b w:val="false"/>
          <w:i w:val="false"/>
          <w:color w:val="000000"/>
          <w:sz w:val="28"/>
        </w:rPr>
        <w:t>
      194) Қазақстан Республикасының өсімдіктер карантині туралы заңнамасын бұзудың анықталып жойылғаны, карантинге жатқызылған өнімді сондай-ақ көлік құралдарын залалсыздандыру бойынша іс-шаралардың орындалғаны туралы жазбаша өкім беру және оның орындалуын бақылау;
</w:t>
      </w:r>
      <w:r>
        <w:br/>
      </w:r>
      <w:r>
        <w:rPr>
          <w:rFonts w:ascii="Times New Roman"/>
          <w:b w:val="false"/>
          <w:i w:val="false"/>
          <w:color w:val="000000"/>
          <w:sz w:val="28"/>
        </w:rPr>
        <w:t>
      195) жерсіндіру-карантиндік көшеттіктерде импорттық егу және отырғызу материалының карантиндік объектілермен және бөтен текті түрлермен көмескі залалдануының болуын тексеру жөніндегі іс-шараларды ұйымдастыру және бақылау;
</w:t>
      </w:r>
      <w:r>
        <w:br/>
      </w:r>
      <w:r>
        <w:rPr>
          <w:rFonts w:ascii="Times New Roman"/>
          <w:b w:val="false"/>
          <w:i w:val="false"/>
          <w:color w:val="000000"/>
          <w:sz w:val="28"/>
        </w:rPr>
        <w:t>
      196) карантиндік аймақтарда міндетті іс-шаралардың орындалуына тұрақты бақылау жүргізу;
</w:t>
      </w:r>
      <w:r>
        <w:br/>
      </w:r>
      <w:r>
        <w:rPr>
          <w:rFonts w:ascii="Times New Roman"/>
          <w:b w:val="false"/>
          <w:i w:val="false"/>
          <w:color w:val="000000"/>
          <w:sz w:val="28"/>
        </w:rPr>
        <w:t>
      197) өсімдік қорғау және карантині саласында қолданбалы ғылыми зерттеулер жүргізілуін бақылауды жүзеге асыру;
</w:t>
      </w:r>
      <w:r>
        <w:br/>
      </w:r>
      <w:r>
        <w:rPr>
          <w:rFonts w:ascii="Times New Roman"/>
          <w:b w:val="false"/>
          <w:i w:val="false"/>
          <w:color w:val="000000"/>
          <w:sz w:val="28"/>
        </w:rPr>
        <w:t>
      198) жеке және заңды тұлғалардың карантиндік шараларды орындауын тұрақты бақылауды жүзеге асыру;
</w:t>
      </w:r>
      <w:r>
        <w:br/>
      </w:r>
      <w:r>
        <w:rPr>
          <w:rFonts w:ascii="Times New Roman"/>
          <w:b w:val="false"/>
          <w:i w:val="false"/>
          <w:color w:val="000000"/>
          <w:sz w:val="28"/>
        </w:rPr>
        <w:t>
      199) өсімдіктерді қорғау жөніндегі мемлекеттік фитосанитариялық бақылауды жүзеге асыру;
</w:t>
      </w:r>
      <w:r>
        <w:br/>
      </w:r>
      <w:r>
        <w:rPr>
          <w:rFonts w:ascii="Times New Roman"/>
          <w:b w:val="false"/>
          <w:i w:val="false"/>
          <w:color w:val="000000"/>
          <w:sz w:val="28"/>
        </w:rPr>
        <w:t>
      200) фитосанитариялық мониторинг және фитосанитариялық іс-шаралардың жүргізілуін:
</w:t>
      </w:r>
      <w:r>
        <w:br/>
      </w:r>
      <w:r>
        <w:rPr>
          <w:rFonts w:ascii="Times New Roman"/>
          <w:b w:val="false"/>
          <w:i w:val="false"/>
          <w:color w:val="000000"/>
          <w:sz w:val="28"/>
        </w:rPr>
        <w:t>
      пестицидтерді (улы химикаттарды) сақтау, тасымалдау және қолдануды;
</w:t>
      </w:r>
      <w:r>
        <w:br/>
      </w:r>
      <w:r>
        <w:rPr>
          <w:rFonts w:ascii="Times New Roman"/>
          <w:b w:val="false"/>
          <w:i w:val="false"/>
          <w:color w:val="000000"/>
          <w:sz w:val="28"/>
        </w:rPr>
        <w:t>
      фитосанитарлық есепке алу мен есептілікті ұсыну және жүргізуге;
</w:t>
      </w:r>
      <w:r>
        <w:br/>
      </w:r>
      <w:r>
        <w:rPr>
          <w:rFonts w:ascii="Times New Roman"/>
          <w:b w:val="false"/>
          <w:i w:val="false"/>
          <w:color w:val="000000"/>
          <w:sz w:val="28"/>
        </w:rPr>
        <w:t>
      пестицидтердің (улы химикаттардың) өндірістік және тіркеулік сынақтан өткізілуін;
</w:t>
      </w:r>
      <w:r>
        <w:br/>
      </w:r>
      <w:r>
        <w:rPr>
          <w:rFonts w:ascii="Times New Roman"/>
          <w:b w:val="false"/>
          <w:i w:val="false"/>
          <w:color w:val="000000"/>
          <w:sz w:val="28"/>
        </w:rPr>
        <w:t>
      пестицидтерді (улы химикаттарды) залалсыздандыру және арнайы қоймалардағы жай-күйін;
</w:t>
      </w:r>
      <w:r>
        <w:br/>
      </w:r>
      <w:r>
        <w:rPr>
          <w:rFonts w:ascii="Times New Roman"/>
          <w:b w:val="false"/>
          <w:i w:val="false"/>
          <w:color w:val="000000"/>
          <w:sz w:val="28"/>
        </w:rPr>
        <w:t>
      лицензиялық ережелердің сақталуын бақылауды жүзеге асыру;
</w:t>
      </w:r>
      <w:r>
        <w:br/>
      </w:r>
      <w:r>
        <w:rPr>
          <w:rFonts w:ascii="Times New Roman"/>
          <w:b w:val="false"/>
          <w:i w:val="false"/>
          <w:color w:val="000000"/>
          <w:sz w:val="28"/>
        </w:rPr>
        <w:t>
      201) пестицидтердің (улы химикаттардың) айналымы саласындағы Қазақстан Республикасы заңнамасының сақталуын бақылауды жүзеге асыру;
</w:t>
      </w:r>
      <w:r>
        <w:br/>
      </w:r>
      <w:r>
        <w:rPr>
          <w:rFonts w:ascii="Times New Roman"/>
          <w:b w:val="false"/>
          <w:i w:val="false"/>
          <w:color w:val="000000"/>
          <w:sz w:val="28"/>
        </w:rPr>
        <w:t>
      202) ауыл шаруашылығы өсімдіктері тұқымдарының сорттық және егу сапаларының сараптамасын жүргізу жөніндегі нормативтік құқықтық актілердің орындалуын бақылауды жүзеге асыру;
</w:t>
      </w:r>
      <w:r>
        <w:br/>
      </w:r>
      <w:r>
        <w:rPr>
          <w:rFonts w:ascii="Times New Roman"/>
          <w:b w:val="false"/>
          <w:i w:val="false"/>
          <w:color w:val="000000"/>
          <w:sz w:val="28"/>
        </w:rPr>
        <w:t>
      203) бірегей тұқымдардың және отандық ауыл шаруашылығы тауарын өндірушілерге сатылған арзандатылған тұқымдардың мақсатты пайдаланылуын бақылауды жүзеге асыру;
</w:t>
      </w:r>
      <w:r>
        <w:br/>
      </w:r>
      <w:r>
        <w:rPr>
          <w:rFonts w:ascii="Times New Roman"/>
          <w:b w:val="false"/>
          <w:i w:val="false"/>
          <w:color w:val="000000"/>
          <w:sz w:val="28"/>
        </w:rPr>
        <w:t>
      204) мемлекеттік тұқым ресурстарының сандық-сапалық жай-күйін бақылауды жүзеге асыру;
</w:t>
      </w:r>
      <w:r>
        <w:br/>
      </w:r>
      <w:r>
        <w:rPr>
          <w:rFonts w:ascii="Times New Roman"/>
          <w:b w:val="false"/>
          <w:i w:val="false"/>
          <w:color w:val="000000"/>
          <w:sz w:val="28"/>
        </w:rPr>
        <w:t>
      205) сорттық және тұқымдық бақылауды жүзеге асыру, сорттық егістерді байқауды, жерге егіп бағалауды, зертханалық сорттық сынақтан өткізуді, тұқымның сапасына сараптама жасауды жүргізу тәртібінің сақталуын бақылауды жүзеге асыру;
</w:t>
      </w:r>
      <w:r>
        <w:br/>
      </w:r>
      <w:r>
        <w:rPr>
          <w:rFonts w:ascii="Times New Roman"/>
          <w:b w:val="false"/>
          <w:i w:val="false"/>
          <w:color w:val="000000"/>
          <w:sz w:val="28"/>
        </w:rPr>
        <w:t>
      206) мақта өңдеу ұйымдарының қызметін инспекциялауды (тексеруді) жүзеге асыру;
</w:t>
      </w:r>
      <w:r>
        <w:br/>
      </w:r>
      <w:r>
        <w:rPr>
          <w:rFonts w:ascii="Times New Roman"/>
          <w:b w:val="false"/>
          <w:i w:val="false"/>
          <w:color w:val="000000"/>
          <w:sz w:val="28"/>
        </w:rPr>
        <w:t>
      207) Қазақстан Республикасының мақта саласын дамыту туралы заңнамасының анықталған бұзушылықтарын нұсқамада белгіленген мерзімде жою туралы орындалуға міндетті жазбаша нұсқамалар беру;
</w:t>
      </w:r>
      <w:r>
        <w:br/>
      </w:r>
      <w:r>
        <w:rPr>
          <w:rFonts w:ascii="Times New Roman"/>
          <w:b w:val="false"/>
          <w:i w:val="false"/>
          <w:color w:val="000000"/>
          <w:sz w:val="28"/>
        </w:rPr>
        <w:t>
      208) мақта өңдеу ұйымын мәжбүрлеп тарату туралы сотқа талап қою;
</w:t>
      </w:r>
      <w:r>
        <w:br/>
      </w:r>
      <w:r>
        <w:rPr>
          <w:rFonts w:ascii="Times New Roman"/>
          <w:b w:val="false"/>
          <w:i w:val="false"/>
          <w:color w:val="000000"/>
          <w:sz w:val="28"/>
        </w:rPr>
        <w:t>
      209) "Мақта саласын дамыту туралы" Қазақстан Республикасының 2007 жылғы 21 шілдедегі Заңының 32-бабының 2-тармағында көрсетілген нақты негіздеме бойынша мақта беруге уақытша шектеу қою;
</w:t>
      </w:r>
      <w:r>
        <w:br/>
      </w:r>
      <w:r>
        <w:rPr>
          <w:rFonts w:ascii="Times New Roman"/>
          <w:b w:val="false"/>
          <w:i w:val="false"/>
          <w:color w:val="000000"/>
          <w:sz w:val="28"/>
        </w:rPr>
        <w:t>
      210) мақта қауіпсіздігі мен сапасын;
</w:t>
      </w:r>
      <w:r>
        <w:br/>
      </w:r>
      <w:r>
        <w:rPr>
          <w:rFonts w:ascii="Times New Roman"/>
          <w:b w:val="false"/>
          <w:i w:val="false"/>
          <w:color w:val="000000"/>
          <w:sz w:val="28"/>
        </w:rPr>
        <w:t>
      тіркелген сынақ зертханаларының (орталықтардың) қызметін;
</w:t>
      </w:r>
      <w:r>
        <w:br/>
      </w:r>
      <w:r>
        <w:rPr>
          <w:rFonts w:ascii="Times New Roman"/>
          <w:b w:val="false"/>
          <w:i w:val="false"/>
          <w:color w:val="000000"/>
          <w:sz w:val="28"/>
        </w:rPr>
        <w:t>
      экспорттық ұйымдардың қызметін бақылауды жүзеге асыру;
</w:t>
      </w:r>
      <w:r>
        <w:br/>
      </w:r>
      <w:r>
        <w:rPr>
          <w:rFonts w:ascii="Times New Roman"/>
          <w:b w:val="false"/>
          <w:i w:val="false"/>
          <w:color w:val="000000"/>
          <w:sz w:val="28"/>
        </w:rPr>
        <w:t>
      211) мақта өңдеу ұйымдарының:
</w:t>
      </w:r>
      <w:r>
        <w:br/>
      </w:r>
      <w:r>
        <w:rPr>
          <w:rFonts w:ascii="Times New Roman"/>
          <w:b w:val="false"/>
          <w:i w:val="false"/>
          <w:color w:val="000000"/>
          <w:sz w:val="28"/>
        </w:rPr>
        <w:t>
      мақтаның мөлшерлік-сапалық есебін жүргізу;
</w:t>
      </w:r>
      <w:r>
        <w:br/>
      </w:r>
      <w:r>
        <w:rPr>
          <w:rFonts w:ascii="Times New Roman"/>
          <w:b w:val="false"/>
          <w:i w:val="false"/>
          <w:color w:val="000000"/>
          <w:sz w:val="28"/>
        </w:rPr>
        <w:t>
      мақта қолхаттарын беру, олардың айналысы, оларды жою және өтеу;
</w:t>
      </w:r>
      <w:r>
        <w:br/>
      </w:r>
      <w:r>
        <w:rPr>
          <w:rFonts w:ascii="Times New Roman"/>
          <w:b w:val="false"/>
          <w:i w:val="false"/>
          <w:color w:val="000000"/>
          <w:sz w:val="28"/>
        </w:rPr>
        <w:t>
      мақта тұқымының мемлекеттік ресурстарын қалыптастыру, сақтау және пайдалану ережелерін сақтауын бақылауды жүзеге асыру;
</w:t>
      </w:r>
      <w:r>
        <w:br/>
      </w:r>
      <w:r>
        <w:rPr>
          <w:rFonts w:ascii="Times New Roman"/>
          <w:b w:val="false"/>
          <w:i w:val="false"/>
          <w:color w:val="000000"/>
          <w:sz w:val="28"/>
        </w:rPr>
        <w:t>
      212) сарапшы ұйымның мақта талшығының сапасына сараптама жүргізу және мақта талшығының сапа паспортын беру ережелерін сақтауын жыл сайынғы бақылауды жүзеге асыру;
</w:t>
      </w:r>
      <w:r>
        <w:br/>
      </w:r>
      <w:r>
        <w:rPr>
          <w:rFonts w:ascii="Times New Roman"/>
          <w:b w:val="false"/>
          <w:i w:val="false"/>
          <w:color w:val="000000"/>
          <w:sz w:val="28"/>
        </w:rPr>
        <w:t>
      213) ветеринариялық қадағалануға тиісті тамақ өнімдерінің қауіпсіздігі туралы Қазақстан Республикасының заңнамасында белгіленген талаптардың сақталуын;
</w:t>
      </w:r>
      <w:r>
        <w:br/>
      </w:r>
      <w:r>
        <w:rPr>
          <w:rFonts w:ascii="Times New Roman"/>
          <w:b w:val="false"/>
          <w:i w:val="false"/>
          <w:color w:val="000000"/>
          <w:sz w:val="28"/>
        </w:rPr>
        <w:t>
      тамақ өнімдерінің қауіпсіздігін анықтау бойынша ветеринарлық-санитарлық сараптаманы жүзеге асырушы жеке және заңды тұлғалардың қызметін ұйымдастыру, үйлестіру және мемлекеттік бақылауды жүзеге асыру;
</w:t>
      </w:r>
      <w:r>
        <w:br/>
      </w:r>
      <w:r>
        <w:rPr>
          <w:rFonts w:ascii="Times New Roman"/>
          <w:b w:val="false"/>
          <w:i w:val="false"/>
          <w:color w:val="000000"/>
          <w:sz w:val="28"/>
        </w:rPr>
        <w:t>
      214) ветеринариялық қадағалануға тиісті тамақ өнімдерін әзірлеу (жасау), өндіру (дайындау), айналымы, кәдеге жарату және жою процестерінің (сатыларының) Қазақстан Республикасы заңнамасында белгіленген талаптарға сәйкестігіне ветеринариялық қадағалауды ұйымдастыру және жүзеге асыру;
</w:t>
      </w:r>
      <w:r>
        <w:br/>
      </w:r>
      <w:r>
        <w:rPr>
          <w:rFonts w:ascii="Times New Roman"/>
          <w:b w:val="false"/>
          <w:i w:val="false"/>
          <w:color w:val="000000"/>
          <w:sz w:val="28"/>
        </w:rPr>
        <w:t>
      215) ветеринариялық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ветеринарлық қадағалауды және мониторингті жүзеге асыру;
</w:t>
      </w:r>
      <w:r>
        <w:br/>
      </w:r>
      <w:r>
        <w:rPr>
          <w:rFonts w:ascii="Times New Roman"/>
          <w:b w:val="false"/>
          <w:i w:val="false"/>
          <w:color w:val="000000"/>
          <w:sz w:val="28"/>
        </w:rPr>
        <w:t>
      216) балық шаруашылығы, аңшылық жүргізу ережелердің сақталуын бақылауды жүзеге асыру;
</w:t>
      </w:r>
      <w:r>
        <w:br/>
      </w:r>
      <w:r>
        <w:rPr>
          <w:rFonts w:ascii="Times New Roman"/>
          <w:b w:val="false"/>
          <w:i w:val="false"/>
          <w:color w:val="000000"/>
          <w:sz w:val="28"/>
        </w:rPr>
        <w:t>
      217) балық аулау және аңшылық ережелерінің сақталуын бақылауды жүзеге асыру;
</w:t>
      </w:r>
      <w:r>
        <w:br/>
      </w:r>
      <w:r>
        <w:rPr>
          <w:rFonts w:ascii="Times New Roman"/>
          <w:b w:val="false"/>
          <w:i w:val="false"/>
          <w:color w:val="000000"/>
          <w:sz w:val="28"/>
        </w:rPr>
        <w:t>
      218) балық шаруашылығы, аңшылықты жүргізуде жеке және заңды тұлғалармен жасалған шарттың орындалуын бақылауды жүзеге асыру;
</w:t>
      </w:r>
      <w:r>
        <w:br/>
      </w:r>
      <w:r>
        <w:rPr>
          <w:rFonts w:ascii="Times New Roman"/>
          <w:b w:val="false"/>
          <w:i w:val="false"/>
          <w:color w:val="000000"/>
          <w:sz w:val="28"/>
        </w:rPr>
        <w:t>
      219) еріксіз және жартылай еріксіз жануарларды, сонымен қатар зоологиялық коллекцияларды асырау тәртібінің сақталуын бақылауды жүзеге асыру;
</w:t>
      </w:r>
      <w:r>
        <w:br/>
      </w:r>
      <w:r>
        <w:rPr>
          <w:rFonts w:ascii="Times New Roman"/>
          <w:b w:val="false"/>
          <w:i w:val="false"/>
          <w:color w:val="000000"/>
          <w:sz w:val="28"/>
        </w:rPr>
        <w:t>
      220) жануарлар дүниесін пайдалануға тиым салу және белгіленген шектеудің сақталуын бақылауды жүзеге асыру;
</w:t>
      </w:r>
      <w:r>
        <w:br/>
      </w:r>
      <w:r>
        <w:rPr>
          <w:rFonts w:ascii="Times New Roman"/>
          <w:b w:val="false"/>
          <w:i w:val="false"/>
          <w:color w:val="000000"/>
          <w:sz w:val="28"/>
        </w:rPr>
        <w:t>
      221) жануарлар дүниесін пайдалану, өсіру, қорғау бойынша іс-шаралардың орындалуын бақылауды жүзеге асыру;
</w:t>
      </w:r>
      <w:r>
        <w:br/>
      </w:r>
      <w:r>
        <w:rPr>
          <w:rFonts w:ascii="Times New Roman"/>
          <w:b w:val="false"/>
          <w:i w:val="false"/>
          <w:color w:val="000000"/>
          <w:sz w:val="28"/>
        </w:rPr>
        <w:t>
      222) жануарларды интродукциялау және будандастыруды жүзеге асыру тәртібінің сақталуын бақылауды жүзеге асыру;
</w:t>
      </w:r>
      <w:r>
        <w:br/>
      </w:r>
      <w:r>
        <w:rPr>
          <w:rFonts w:ascii="Times New Roman"/>
          <w:b w:val="false"/>
          <w:i w:val="false"/>
          <w:color w:val="000000"/>
          <w:sz w:val="28"/>
        </w:rPr>
        <w:t>
      223) жануарлар дүниесін қорғау, өсімін молайту және пайдалану саласындағы нормативтерінің сақталуын бақылауды жүзеге асыру;
</w:t>
      </w:r>
      <w:r>
        <w:br/>
      </w:r>
      <w:r>
        <w:rPr>
          <w:rFonts w:ascii="Times New Roman"/>
          <w:b w:val="false"/>
          <w:i w:val="false"/>
          <w:color w:val="000000"/>
          <w:sz w:val="28"/>
        </w:rPr>
        <w:t>
      224) аса қауіпті аурулармен ауыратын жануарларға алдын алу, диагностика және емдеу іс-шараларын ұйымдастыру;
</w:t>
      </w:r>
      <w:r>
        <w:br/>
      </w:r>
      <w:r>
        <w:rPr>
          <w:rFonts w:ascii="Times New Roman"/>
          <w:b w:val="false"/>
          <w:i w:val="false"/>
          <w:color w:val="000000"/>
          <w:sz w:val="28"/>
        </w:rPr>
        <w:t>
      225) жануарлар үйірімен мекендейтін жерлерді периметр бойынша олардың індері орналасқан жерлерге жиырма метр жақындап немесе оларды алдын ала басқа жерге көшірмей жыртуға келісу;
</w:t>
      </w:r>
      <w:r>
        <w:br/>
      </w:r>
      <w:r>
        <w:rPr>
          <w:rFonts w:ascii="Times New Roman"/>
          <w:b w:val="false"/>
          <w:i w:val="false"/>
          <w:color w:val="000000"/>
          <w:sz w:val="28"/>
        </w:rPr>
        <w:t>
      226) ұшақтардың, тікұшақтардың және өзге де ұшу аппараттарының тұяқты жабайы жануарлар мен топтасып ұшатын құстар жаппай мекендейтін аумақтардың үстінен бір километрден төмен биіктікте ұшып өтуіне келісу;
</w:t>
      </w:r>
      <w:r>
        <w:br/>
      </w:r>
      <w:r>
        <w:rPr>
          <w:rFonts w:ascii="Times New Roman"/>
          <w:b w:val="false"/>
          <w:i w:val="false"/>
          <w:color w:val="000000"/>
          <w:sz w:val="28"/>
        </w:rPr>
        <w:t>
      227) жарылғыш құрылғыларды, улы химикаттарды қолдана отырып (дала кеміргіштерін қыру кезінде, сондай-ақ жануарлардың құтыруы мен басқа да ауруларының індеті жағдайларында улы химикаттарды қолдануды қоспағанда) жануарлар дүниесі объектілерін аулауға келісу;
</w:t>
      </w:r>
      <w:r>
        <w:br/>
      </w:r>
      <w:r>
        <w:rPr>
          <w:rFonts w:ascii="Times New Roman"/>
          <w:b w:val="false"/>
          <w:i w:val="false"/>
          <w:color w:val="000000"/>
          <w:sz w:val="28"/>
        </w:rPr>
        <w:t>
      228) жануарларды интродукциялау мен будандастыруды жүргізуге, сондай-ақ жаңадан жерсіндірілген жануарларды алуға рұқсаттар беру;
</w:t>
      </w:r>
      <w:r>
        <w:br/>
      </w:r>
      <w:r>
        <w:rPr>
          <w:rFonts w:ascii="Times New Roman"/>
          <w:b w:val="false"/>
          <w:i w:val="false"/>
          <w:color w:val="000000"/>
          <w:sz w:val="28"/>
        </w:rPr>
        <w:t>
      229) жануарлардың сирек кездесетін және құрып кету қаупі төнген түрлерін қолда ұстауға, тасымалдауға, сатуға, сатуға шығаруға және сатып алуға, сондай-ақ оларды әкелу мен әкетуге рұқсаттар беру;
</w:t>
      </w:r>
      <w:r>
        <w:br/>
      </w:r>
      <w:r>
        <w:rPr>
          <w:rFonts w:ascii="Times New Roman"/>
          <w:b w:val="false"/>
          <w:i w:val="false"/>
          <w:color w:val="000000"/>
          <w:sz w:val="28"/>
        </w:rPr>
        <w:t>
      230) құрып кету қаупі төнген жабайы фауна мен флора түрлерімен халықаралық сауда туралы конвенцияның I және II қосымшаларына енгізілген, олар еріксіз жағдайларда өсірілген жануарлар түрлерін тіркеу;
</w:t>
      </w:r>
      <w:r>
        <w:br/>
      </w:r>
      <w:r>
        <w:rPr>
          <w:rFonts w:ascii="Times New Roman"/>
          <w:b w:val="false"/>
          <w:i w:val="false"/>
          <w:color w:val="000000"/>
          <w:sz w:val="28"/>
        </w:rPr>
        <w:t>
      231) облыстық атқарушы органның аңшылық алқаптар мен балық шаруашылығы су тоғандарын (учаскелерін) бекітіп беру туралы шешімдерін келісу;
</w:t>
      </w:r>
      <w:r>
        <w:br/>
      </w:r>
      <w:r>
        <w:rPr>
          <w:rFonts w:ascii="Times New Roman"/>
          <w:b w:val="false"/>
          <w:i w:val="false"/>
          <w:color w:val="000000"/>
          <w:sz w:val="28"/>
        </w:rPr>
        <w:t>
      232) жануарлар дүниесін пайдаланушымен аңшылық және балық шаруашылықтарын жүргізуге шарттар жасасу;
</w:t>
      </w:r>
      <w:r>
        <w:br/>
      </w:r>
      <w:r>
        <w:rPr>
          <w:rFonts w:ascii="Times New Roman"/>
          <w:b w:val="false"/>
          <w:i w:val="false"/>
          <w:color w:val="000000"/>
          <w:sz w:val="28"/>
        </w:rPr>
        <w:t>
      233) облыстық атқарушы органмен бірлесіп жергілікті маңызы бар аңшылық алқаптар мен балық шаруашылығы су тоғандарын (учаскелерін) бекітіп беру жөнінде конкурс өткізу ережелеріне сәйкес конкурстық комиссия құру;
</w:t>
      </w:r>
      <w:r>
        <w:br/>
      </w:r>
      <w:r>
        <w:rPr>
          <w:rFonts w:ascii="Times New Roman"/>
          <w:b w:val="false"/>
          <w:i w:val="false"/>
          <w:color w:val="000000"/>
          <w:sz w:val="28"/>
        </w:rPr>
        <w:t>
      234) жеке және мемлекеттік емес заңды тұлғалардың жеке меншігінде немесе уақытша жер пайдалануында болатын жер учаскелеріндегі аңшылық алқаптардың белгіленген біліктілік талаптарына сай болған жағдайда олардың өтінімі бойынша конкурс өткізбей бекітіп беру туралы облыстық атқарушы органға ұсыныс жіберу.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Министрліктің өзіне жүктелген тапсырмаларды іске асыру және өз функцияларын жүзеге асыру үшін заңнамада белгіленген тәртіппен мыналарға:
</w:t>
      </w:r>
      <w:r>
        <w:br/>
      </w:r>
      <w:r>
        <w:rPr>
          <w:rFonts w:ascii="Times New Roman"/>
          <w:b w:val="false"/>
          <w:i w:val="false"/>
          <w:color w:val="000000"/>
          <w:sz w:val="28"/>
        </w:rPr>
        <w:t>
      1) өз құзыреті шегінде міндетті түрде орындалатын нормативтік құқықтық актілер қабылдауға;
</w:t>
      </w:r>
      <w:r>
        <w:br/>
      </w: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ақпараттар мен материалдарды сұрауға және алуға;
</w:t>
      </w:r>
      <w:r>
        <w:br/>
      </w:r>
      <w:r>
        <w:rPr>
          <w:rFonts w:ascii="Times New Roman"/>
          <w:b w:val="false"/>
          <w:i w:val="false"/>
          <w:color w:val="000000"/>
          <w:sz w:val="28"/>
        </w:rPr>
        <w:t>
      3) қолданыстағы заң актілерінде қарастырылған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ұсынысы бойынша Қазақстан Республикасының Үкіметі қызметке тағайындайтын және қызметтен босататын Министрдің орынбасарлары (вице-министрлері)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Министрлікті басқаруды жүзеге асырады, Министрлікке жүктелген тапсырмаларды орындауға және оны өз қызметінде жүзеге асыруға жеке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мақсатта Министр:
</w:t>
      </w:r>
      <w:r>
        <w:br/>
      </w:r>
      <w:r>
        <w:rPr>
          <w:rFonts w:ascii="Times New Roman"/>
          <w:b w:val="false"/>
          <w:i w:val="false"/>
          <w:color w:val="000000"/>
          <w:sz w:val="28"/>
        </w:rPr>
        <w:t>
      1) реттеуші саладағы саясатты қалыптастыру бойынша ұсыныстар жасайды;
</w:t>
      </w:r>
      <w:r>
        <w:br/>
      </w:r>
      <w:r>
        <w:rPr>
          <w:rFonts w:ascii="Times New Roman"/>
          <w:b w:val="false"/>
          <w:i w:val="false"/>
          <w:color w:val="000000"/>
          <w:sz w:val="28"/>
        </w:rPr>
        <w:t>
      2) өз орынбасарларының міндеттері мен өкілеттіліктерін айқындайды;
</w:t>
      </w:r>
      <w:r>
        <w:br/>
      </w:r>
      <w:r>
        <w:rPr>
          <w:rFonts w:ascii="Times New Roman"/>
          <w:b w:val="false"/>
          <w:i w:val="false"/>
          <w:color w:val="000000"/>
          <w:sz w:val="28"/>
        </w:rPr>
        <w:t>
      3) ведомстволардың өзге де мемлекеттік органдармен өзара әрекетінің тәртібін және құзыретін айқындайды;
</w:t>
      </w:r>
      <w:r>
        <w:br/>
      </w:r>
      <w:r>
        <w:rPr>
          <w:rFonts w:ascii="Times New Roman"/>
          <w:b w:val="false"/>
          <w:i w:val="false"/>
          <w:color w:val="000000"/>
          <w:sz w:val="28"/>
        </w:rPr>
        <w:t>
      4) ведомстволар актілерінің толық немесе бөліктерінің күшін жояды немесе тоқтатады;
</w:t>
      </w:r>
      <w:r>
        <w:br/>
      </w:r>
      <w:r>
        <w:rPr>
          <w:rFonts w:ascii="Times New Roman"/>
          <w:b w:val="false"/>
          <w:i w:val="false"/>
          <w:color w:val="000000"/>
          <w:sz w:val="28"/>
        </w:rPr>
        <w:t>
      5) Министр бұйрығына қол қояды;
</w:t>
      </w:r>
      <w:r>
        <w:br/>
      </w:r>
      <w:r>
        <w:rPr>
          <w:rFonts w:ascii="Times New Roman"/>
          <w:b w:val="false"/>
          <w:i w:val="false"/>
          <w:color w:val="000000"/>
          <w:sz w:val="28"/>
        </w:rPr>
        <w:t>
      6) Қазақстан Республикасының Парламентінде, мемлекеттік органдарда, өзге де ұйымдарда Министрлікті білдіреді;
</w:t>
      </w:r>
      <w:r>
        <w:br/>
      </w:r>
      <w:r>
        <w:rPr>
          <w:rFonts w:ascii="Times New Roman"/>
          <w:b w:val="false"/>
          <w:i w:val="false"/>
          <w:color w:val="000000"/>
          <w:sz w:val="28"/>
        </w:rPr>
        <w:t>
      7) Министрліктің жұмыс регламентін бекітеді;
</w:t>
      </w:r>
      <w:r>
        <w:br/>
      </w:r>
      <w:r>
        <w:rPr>
          <w:rFonts w:ascii="Times New Roman"/>
          <w:b w:val="false"/>
          <w:i w:val="false"/>
          <w:color w:val="000000"/>
          <w:sz w:val="28"/>
        </w:rPr>
        <w:t>
      8) Министрлікке келімге түскен нормативтік құқықтық актілердің жобаларына бұрыштама қояды және келіседі;
</w:t>
      </w:r>
      <w:r>
        <w:br/>
      </w:r>
      <w:r>
        <w:rPr>
          <w:rFonts w:ascii="Times New Roman"/>
          <w:b w:val="false"/>
          <w:i w:val="false"/>
          <w:color w:val="000000"/>
          <w:sz w:val="28"/>
        </w:rPr>
        <w:t>
      9) Қазақстан Республикасының заңдарына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Министрлік қабылдаған шешімдер Министрдің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Министрліктің аппараты басшылығын Қазақстан Республикасының Премьер-Министрмен келісім бойынша Қазақстан Республикасының Президенті қызметке тағайындайтын және қызметтен босататын Жауапты хатшы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Үкіметтің, Министрдің орнынан түсуі Жауапты хатшының өкілеттілігінің қысқаруына әсер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Жауапты хатшы өз қызметін жүзеге асыру кезінде Министрге, Премьер-Министрге, Қазақстан Республикасының Президентіне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Жауапты хатшы:
</w:t>
      </w:r>
      <w:r>
        <w:br/>
      </w:r>
      <w:r>
        <w:rPr>
          <w:rFonts w:ascii="Times New Roman"/>
          <w:b w:val="false"/>
          <w:i w:val="false"/>
          <w:color w:val="000000"/>
          <w:sz w:val="28"/>
        </w:rPr>
        <w:t>
      1) Министр қалыптастырған мемлекеттік басқарудың реттеуші саласындағы саясатты жүзеге асыруды және оның тапсырмаларын орындауды қамтамасыз етеді;
</w:t>
      </w:r>
      <w:r>
        <w:br/>
      </w:r>
      <w:r>
        <w:rPr>
          <w:rFonts w:ascii="Times New Roman"/>
          <w:b w:val="false"/>
          <w:i w:val="false"/>
          <w:color w:val="000000"/>
          <w:sz w:val="28"/>
        </w:rPr>
        <w:t>
      2) Министрліктің аппаратын басқарады, ұйымдастырады, үйлестіреді және оның бөлімшелерінің жұмысын қадағалауды жүзеге асырады;
</w:t>
      </w:r>
      <w:r>
        <w:br/>
      </w:r>
      <w:r>
        <w:rPr>
          <w:rFonts w:ascii="Times New Roman"/>
          <w:b w:val="false"/>
          <w:i w:val="false"/>
          <w:color w:val="000000"/>
          <w:sz w:val="28"/>
        </w:rPr>
        <w:t>
      3) Министрліктің қаржылық және материалдық-техникалық, құқықтық-ұйымдастырушылық, ақпараттық-талдаушылық қызметін қамтамасыз етуді ұйымдастырады;
</w:t>
      </w:r>
      <w:r>
        <w:br/>
      </w:r>
      <w:r>
        <w:rPr>
          <w:rFonts w:ascii="Times New Roman"/>
          <w:b w:val="false"/>
          <w:i w:val="false"/>
          <w:color w:val="000000"/>
          <w:sz w:val="28"/>
        </w:rPr>
        <w:t>
      4) Министрмен келісуден кейін Қазақстан Республикасының Үкіметі бекіткен штат санының лимиті шегінде Министрліктің, ведомстволардың құрылымын және штат санын бекітеді;
</w:t>
      </w:r>
      <w:r>
        <w:br/>
      </w:r>
      <w:r>
        <w:rPr>
          <w:rFonts w:ascii="Times New Roman"/>
          <w:b w:val="false"/>
          <w:i w:val="false"/>
          <w:color w:val="000000"/>
          <w:sz w:val="28"/>
        </w:rPr>
        <w:t>
      5) Министрмен келісуден кейін Министрліктің құрылымдық бөлімшелері туралы ережелерді бекітеді;
</w:t>
      </w:r>
      <w:r>
        <w:br/>
      </w:r>
      <w:r>
        <w:rPr>
          <w:rFonts w:ascii="Times New Roman"/>
          <w:b w:val="false"/>
          <w:i w:val="false"/>
          <w:color w:val="000000"/>
          <w:sz w:val="28"/>
        </w:rPr>
        <w:t>
      6) Министрліктің тәртіптік, аттестаттау және конкурстық комиссияларының қызметін жалпы басқаруды жүзеге асырады, құжат айналымын ұйымдастырады және кадрлық қызмет жұмысын, орындаушылық және еңбек тәртібінің сақталуын қадағалайды;
</w:t>
      </w:r>
      <w:r>
        <w:br/>
      </w:r>
      <w:r>
        <w:rPr>
          <w:rFonts w:ascii="Times New Roman"/>
          <w:b w:val="false"/>
          <w:i w:val="false"/>
          <w:color w:val="000000"/>
          <w:sz w:val="28"/>
        </w:rPr>
        <w:t>
      7) Министрлік қызметін қамтамасыз ету және оған жүктелген тапсырмаларды орындау мақсатында мемлекеттік сатып алуды өткізуді ұйымдастырады;
</w:t>
      </w:r>
      <w:r>
        <w:br/>
      </w:r>
      <w:r>
        <w:rPr>
          <w:rFonts w:ascii="Times New Roman"/>
          <w:b w:val="false"/>
          <w:i w:val="false"/>
          <w:color w:val="000000"/>
          <w:sz w:val="28"/>
        </w:rPr>
        <w:t>
      8) Министрмен келісуден кейін Министрлік басқармалары мен департаменттерінің басшыларын қызметке тағайындайды және қызметтен босатады;
</w:t>
      </w:r>
      <w:r>
        <w:br/>
      </w:r>
      <w:r>
        <w:rPr>
          <w:rFonts w:ascii="Times New Roman"/>
          <w:b w:val="false"/>
          <w:i w:val="false"/>
          <w:color w:val="000000"/>
          <w:sz w:val="28"/>
        </w:rPr>
        <w:t>
      9) ведомство басшылары тағайындауға ұсыным берген ведомство басшыларының орынбасарларын тағайындауда Министрмен келіседі;
</w:t>
      </w:r>
      <w:r>
        <w:br/>
      </w:r>
      <w:r>
        <w:rPr>
          <w:rFonts w:ascii="Times New Roman"/>
          <w:b w:val="false"/>
          <w:i w:val="false"/>
          <w:color w:val="000000"/>
          <w:sz w:val="28"/>
        </w:rPr>
        <w:t>
      10) еңбек қатынастары мәселелері жоғары тұрған мемлекеттік органдар мен лауазымды тұлғалар құзыретіне енетін қызметкерлерді қоспағанда, Министрлік қызметкерлерін қызметтен босатады және қызметке тағайындайды;
</w:t>
      </w:r>
      <w:r>
        <w:br/>
      </w:r>
      <w:r>
        <w:rPr>
          <w:rFonts w:ascii="Times New Roman"/>
          <w:b w:val="false"/>
          <w:i w:val="false"/>
          <w:color w:val="000000"/>
          <w:sz w:val="28"/>
        </w:rPr>
        <w:t>
      11) Министрмен келісу арқылы Министрлік қызметкерлеріне сыйақы және үстемақы төлеу, көтермелеу, біліктілігін көтеру, даярлау (қайта даярлау), материалдық көмек көрсету, еңбек демалыстарын беру, іссапар мәселелерін шешеді;
</w:t>
      </w:r>
      <w:r>
        <w:br/>
      </w:r>
      <w:r>
        <w:rPr>
          <w:rFonts w:ascii="Times New Roman"/>
          <w:b w:val="false"/>
          <w:i w:val="false"/>
          <w:color w:val="000000"/>
          <w:sz w:val="28"/>
        </w:rPr>
        <w:t>
      12) Министрмен келісу арқылы еңбек қатынастары мәселелері жоғары тұрған мемлекеттік органдар мен лауазымды тұлғалар құзыретіне енетін қызметкерлерді қоспағанда, Министрлік қызметкерлерінің тәртіптік жауапкершілігі мәселелерін шешеді;
</w:t>
      </w:r>
      <w:r>
        <w:br/>
      </w:r>
      <w:r>
        <w:rPr>
          <w:rFonts w:ascii="Times New Roman"/>
          <w:b w:val="false"/>
          <w:i w:val="false"/>
          <w:color w:val="000000"/>
          <w:sz w:val="28"/>
        </w:rPr>
        <w:t>
      13) Қазақстан Республикасының Президенті, Қазақстан Республикасының Үкіметі, Министр бекіткен стратегиялық және бағдарламалық құжаттармен Министрлікті қамтамасыз етеді;
</w:t>
      </w:r>
      <w:r>
        <w:br/>
      </w:r>
      <w:r>
        <w:rPr>
          <w:rFonts w:ascii="Times New Roman"/>
          <w:b w:val="false"/>
          <w:i w:val="false"/>
          <w:color w:val="000000"/>
          <w:sz w:val="28"/>
        </w:rPr>
        <w:t>
      14) Министрліктің жылдық жұмыс жоспарын және оның қызметінің нәтижесі туралы жылдық есепті әзірлеуді және Министрлік басшысына бекітуге ұсынуды қамтамасыз етеді;
</w:t>
      </w:r>
      <w:r>
        <w:br/>
      </w:r>
      <w:r>
        <w:rPr>
          <w:rFonts w:ascii="Times New Roman"/>
          <w:b w:val="false"/>
          <w:i w:val="false"/>
          <w:color w:val="000000"/>
          <w:sz w:val="28"/>
        </w:rPr>
        <w:t>
      15) Республикалық бюджеттік комиссияның қарауына берілетін бюджеттік өтінімдерді Министрге ұсыну, сонымен катар басқа да бюджеттік процестің рәсімдерін орындауды, Министрліктің бюджеттік өтінімдерін дайындауды қамтамасыз етеді;
</w:t>
      </w:r>
      <w:r>
        <w:br/>
      </w:r>
      <w:r>
        <w:rPr>
          <w:rFonts w:ascii="Times New Roman"/>
          <w:b w:val="false"/>
          <w:i w:val="false"/>
          <w:color w:val="000000"/>
          <w:sz w:val="28"/>
        </w:rPr>
        <w:t>
      16) Министрліктің қаржылық есебін және қаржыландыру жоспарын Министрмен келісуден кейін бекітеді және дайындауды қамтамасыз етеді;
</w:t>
      </w:r>
      <w:r>
        <w:br/>
      </w:r>
      <w:r>
        <w:rPr>
          <w:rFonts w:ascii="Times New Roman"/>
          <w:b w:val="false"/>
          <w:i w:val="false"/>
          <w:color w:val="000000"/>
          <w:sz w:val="28"/>
        </w:rPr>
        <w:t>
      17) мемлекеттік қызмет көрсету стандарттарын және регламенттерін әзірлеуді ұйымдастырады;
</w:t>
      </w:r>
      <w:r>
        <w:br/>
      </w:r>
      <w:r>
        <w:rPr>
          <w:rFonts w:ascii="Times New Roman"/>
          <w:b w:val="false"/>
          <w:i w:val="false"/>
          <w:color w:val="000000"/>
          <w:sz w:val="28"/>
        </w:rPr>
        <w:t>
      18) Министрлік құзыреті шегінде нормативтік құқықтық актілер жобаларын әзірлеуді ұйымдастырады;
</w:t>
      </w:r>
      <w:r>
        <w:br/>
      </w:r>
      <w:r>
        <w:rPr>
          <w:rFonts w:ascii="Times New Roman"/>
          <w:b w:val="false"/>
          <w:i w:val="false"/>
          <w:color w:val="000000"/>
          <w:sz w:val="28"/>
        </w:rPr>
        <w:t>
      19) Министрлікке келісімге түсетін нормативтік құқықтық актілер жобалары бойынша қорытындылар әзірлеуді ұйымдастырады;
</w:t>
      </w:r>
      <w:r>
        <w:br/>
      </w:r>
      <w:r>
        <w:rPr>
          <w:rFonts w:ascii="Times New Roman"/>
          <w:b w:val="false"/>
          <w:i w:val="false"/>
          <w:color w:val="000000"/>
          <w:sz w:val="28"/>
        </w:rPr>
        <w:t>
      20) өз құзыреті шегінде мемлекеттік органдармен және өзге ұйымдармен өзара қатынаста Министрлікті білдіреді;
</w:t>
      </w:r>
      <w:r>
        <w:br/>
      </w:r>
      <w:r>
        <w:rPr>
          <w:rFonts w:ascii="Times New Roman"/>
          <w:b w:val="false"/>
          <w:i w:val="false"/>
          <w:color w:val="000000"/>
          <w:sz w:val="28"/>
        </w:rPr>
        <w:t>
      21) Қазақстан Республикасының заңдарымен және Қазақстан Республикасы Президентінің актілерімен жауапты хатшыға жүктелген өзге де өкілеттіліктерді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Жауапты хатшының:
</w:t>
      </w:r>
      <w:r>
        <w:br/>
      </w:r>
      <w:r>
        <w:rPr>
          <w:rFonts w:ascii="Times New Roman"/>
          <w:b w:val="false"/>
          <w:i w:val="false"/>
          <w:color w:val="000000"/>
          <w:sz w:val="28"/>
        </w:rPr>
        <w:t>
      1) Министрлік аппаратының қызметкерлеріне міндетті түрде орындауға тапсырмалар беруге;
</w:t>
      </w:r>
      <w:r>
        <w:br/>
      </w:r>
      <w:r>
        <w:rPr>
          <w:rFonts w:ascii="Times New Roman"/>
          <w:b w:val="false"/>
          <w:i w:val="false"/>
          <w:color w:val="000000"/>
          <w:sz w:val="28"/>
        </w:rPr>
        <w:t>
      2) Жауапты хатшының құзыретіне енетін мәселелерді шешу үшін қажетті материалдар мен құжаттарды, лауазымды тұлға үшін қажетті ақпараттарды, материалдар мен құжаттарды өзге де мемлекеттік органдар мен лауазымды тұлғалардан сұрауға және алуға;
</w:t>
      </w:r>
      <w:r>
        <w:br/>
      </w:r>
      <w:r>
        <w:rPr>
          <w:rFonts w:ascii="Times New Roman"/>
          <w:b w:val="false"/>
          <w:i w:val="false"/>
          <w:color w:val="000000"/>
          <w:sz w:val="28"/>
        </w:rPr>
        <w:t>
      3) жеке қолданысқа құқықтық актілер жасауға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Жауапты хатшы Қазақстан Республикасының заңнамаларына сәйкес өзіне жүктелген міндеттерді орындауға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Министрліктің Министрдің жанындағы консультативтік-кеңесші орган болып табылатын алқасы болады. Алқаның сандық және жеке құрамын Министрліктің құрылымдық бөлімшелері басшыларының қатарынан Министр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Министрлік қызметін ұйымдастырудың өзге де мәселелері, лауазымды тұлғалардың құқықтары мен міндеттері, құрылымдық бөлімшелердің қызметін қамтамасыз ететін құзыреті мен өкілеттігі, Министрмен келісуден кейін жауапты хатшы бекіткен құрылымдық бөлімшелер туралы ережелер Министрліктің жұмыс регламентін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Министрліктің жедел басқару құқығында оқшауланған мүлкі болады. Министрліктің мүлкі оған мемлекет берген мүліктің есебінен қалыптасады және айналым қаражатының негізгі қорларынан, сондай-ақ құны Министрліктің теңгерімінде көрсетілетін өзге де мүліктен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Министрлікке бекітіліп берілген мүлік республикалық меншікке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заңда өзгеше белгіленбесе, Министрлік өзіне бекітіліп берілген, қаржыландыру жоспары бойынша өзіне бөлінген қаражат есебінен сатып алынған мүлікті дербес иеліктен алуға немесе өзге тәсілмен билік етуге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Министрлікті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