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547a" w14:textId="2f45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 әзірлеу, жасау, жөндеу, сату, коллекциялау, экспонаттау және сатып алу жөніндегі қызметке және азаматтық пиротехникалық заттар мен олар қолданылып жасалған бұйымдарды әзірлеу, жасау, сату, пайдалану және сатып алу жөніндегі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13 тамыздағы N 692 Қаулысы. Күші жойылды - Қазақстан Республикасы Үкіметінің 2012 жылғы 6 желтоқсандағы № 1554 Қаулысымен</w:t>
      </w:r>
    </w:p>
    <w:p>
      <w:pPr>
        <w:spacing w:after="0"/>
        <w:ind w:left="0"/>
        <w:jc w:val="both"/>
      </w:pPr>
      <w:r>
        <w:rPr>
          <w:rFonts w:ascii="Times New Roman"/>
          <w:b w:val="false"/>
          <w:i w:val="false"/>
          <w:color w:val="ff0000"/>
          <w:sz w:val="28"/>
        </w:rPr>
        <w:t xml:space="preserve">      Ескерту. Күші жойылды - ҚР Үкіметінің 2012.12.06 </w:t>
      </w:r>
      <w:r>
        <w:rPr>
          <w:rFonts w:ascii="Times New Roman"/>
          <w:b w:val="false"/>
          <w:i w:val="false"/>
          <w:color w:val="ff0000"/>
          <w:sz w:val="28"/>
        </w:rPr>
        <w:t>№ 1554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Ескерту. Тақырып жаңа редакцияда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bookmarkEnd w:id="0"/>
    <w:p>
      <w:pPr>
        <w:spacing w:after="0"/>
        <w:ind w:left="0"/>
        <w:jc w:val="both"/>
      </w:pPr>
      <w:r>
        <w:rPr>
          <w:rFonts w:ascii="Times New Roman"/>
          <w:b w:val="false"/>
          <w:i w:val="false"/>
          <w:color w:val="000000"/>
          <w:sz w:val="28"/>
        </w:rPr>
        <w:t xml:space="preserve">      "Лицензиялау туралы" Қазақстан Республикасының 2007 жылғы 11 </w:t>
      </w:r>
      <w:r>
        <w:br/>
      </w:r>
      <w:r>
        <w:rPr>
          <w:rFonts w:ascii="Times New Roman"/>
          <w:b w:val="false"/>
          <w:i w:val="false"/>
          <w:color w:val="000000"/>
          <w:sz w:val="28"/>
        </w:rPr>
        <w:t>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w:t>
      </w:r>
      <w:r>
        <w:br/>
      </w:r>
      <w:r>
        <w:rPr>
          <w:rFonts w:ascii="Times New Roman"/>
          <w:b w:val="false"/>
          <w:i w:val="false"/>
          <w:color w:val="000000"/>
          <w:sz w:val="28"/>
        </w:rPr>
        <w:t xml:space="preserve">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алып тасталды - ҚР Үкіметінің 2011.12.15</w:t>
      </w:r>
      <w:r>
        <w:rPr>
          <w:rFonts w:ascii="Times New Roman"/>
          <w:b w:val="false"/>
          <w:i w:val="false"/>
          <w:color w:val="000000"/>
          <w:sz w:val="28"/>
        </w:rPr>
        <w:t> </w:t>
      </w:r>
      <w:r>
        <w:rPr>
          <w:rFonts w:ascii="Times New Roman"/>
          <w:b w:val="false"/>
          <w:i w:val="false"/>
          <w:color w:val="000000"/>
          <w:sz w:val="28"/>
        </w:rPr>
        <w:t>N 1534</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бірақ 2012.01.30 ерте емес қолданысқа енгізіледі) Қаулысымен.</w:t>
      </w:r>
      <w:r>
        <w:br/>
      </w:r>
      <w:r>
        <w:rPr>
          <w:rFonts w:ascii="Times New Roman"/>
          <w:b w:val="false"/>
          <w:i w:val="false"/>
          <w:color w:val="000000"/>
          <w:sz w:val="28"/>
        </w:rPr>
        <w:t xml:space="preserve">
      2) </w:t>
      </w:r>
      <w:r>
        <w:rPr>
          <w:rFonts w:ascii="Times New Roman"/>
          <w:b w:val="false"/>
          <w:i w:val="false"/>
          <w:color w:val="ff0000"/>
          <w:sz w:val="28"/>
        </w:rPr>
        <w:t>алып тасталды - ҚР Үкіметінің 2011.12.15</w:t>
      </w:r>
      <w:r>
        <w:rPr>
          <w:rFonts w:ascii="Times New Roman"/>
          <w:b w:val="false"/>
          <w:i w:val="false"/>
          <w:color w:val="000000"/>
          <w:sz w:val="28"/>
        </w:rPr>
        <w:t> </w:t>
      </w:r>
      <w:r>
        <w:rPr>
          <w:rFonts w:ascii="Times New Roman"/>
          <w:b w:val="false"/>
          <w:i w:val="false"/>
          <w:color w:val="000000"/>
          <w:sz w:val="28"/>
        </w:rPr>
        <w:t>N 1534</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бірақ 2012.01.30 ерте емес қолданысқа енгізіледі) Қаулысымен.</w:t>
      </w:r>
      <w:r>
        <w:br/>
      </w:r>
      <w:r>
        <w:rPr>
          <w:rFonts w:ascii="Times New Roman"/>
          <w:b w:val="false"/>
          <w:i w:val="false"/>
          <w:color w:val="000000"/>
          <w:sz w:val="28"/>
        </w:rPr>
        <w:t>
      3) азаматтық және қызметтік қару мен оның патрондарын әзірлеу, жасау, жөндеу, сату, коллекциялау, экспонаттау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w:t>
      </w:r>
      <w:r>
        <w:br/>
      </w:r>
      <w:r>
        <w:rPr>
          <w:rFonts w:ascii="Times New Roman"/>
          <w:b w:val="false"/>
          <w:i w:val="false"/>
          <w:color w:val="000000"/>
          <w:sz w:val="28"/>
        </w:rPr>
        <w:t>
      3-1) азаматтық және қызметтік қару мен оның патрондарын сатып алу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w:t>
      </w:r>
      <w:r>
        <w:br/>
      </w:r>
      <w:r>
        <w:rPr>
          <w:rFonts w:ascii="Times New Roman"/>
          <w:b w:val="false"/>
          <w:i w:val="false"/>
          <w:color w:val="000000"/>
          <w:sz w:val="28"/>
        </w:rPr>
        <w:t>
      4) азаматтық пиротехникалық заттар мен олар қолданылып жасалған бұйымдарды әзірлеу, жасау, сату, пайдалану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w:t>
      </w:r>
      <w:r>
        <w:br/>
      </w:r>
      <w:r>
        <w:rPr>
          <w:rFonts w:ascii="Times New Roman"/>
          <w:b w:val="false"/>
          <w:i w:val="false"/>
          <w:color w:val="000000"/>
          <w:sz w:val="28"/>
        </w:rPr>
        <w:t>
      4-1) азаматтық пиротехникалық заттар мен олар қолданылып жасалған бұйымдарды сатып алу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2011.12.15</w:t>
      </w:r>
      <w:r>
        <w:rPr>
          <w:rFonts w:ascii="Times New Roman"/>
          <w:b w:val="false"/>
          <w:i w:val="false"/>
          <w:color w:val="000000"/>
          <w:sz w:val="28"/>
        </w:rPr>
        <w:t> </w:t>
      </w:r>
      <w:r>
        <w:rPr>
          <w:rFonts w:ascii="Times New Roman"/>
          <w:b w:val="false"/>
          <w:i w:val="false"/>
          <w:color w:val="000000"/>
          <w:sz w:val="28"/>
        </w:rPr>
        <w:t>N 1534</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бірақ 2012.01.30 ерте емес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"Жекелеген қару түрлерінің айналымына мемлекеттік бақылау </w:t>
      </w:r>
      <w:r>
        <w:br/>
      </w:r>
      <w:r>
        <w:rPr>
          <w:rFonts w:ascii="Times New Roman"/>
          <w:b w:val="false"/>
          <w:i w:val="false"/>
          <w:color w:val="000000"/>
          <w:sz w:val="28"/>
        </w:rPr>
        <w:t xml:space="preserve">
жасау туралы" Қазақстан Республикасының Заңын жүзеге асыру </w:t>
      </w:r>
      <w:r>
        <w:br/>
      </w:r>
      <w:r>
        <w:rPr>
          <w:rFonts w:ascii="Times New Roman"/>
          <w:b w:val="false"/>
          <w:i w:val="false"/>
          <w:color w:val="000000"/>
          <w:sz w:val="28"/>
        </w:rPr>
        <w:t xml:space="preserve">
жөніндегі шаралар туралы" Қазақстан Республикасы Үкіметінің 2000 </w:t>
      </w:r>
      <w:r>
        <w:br/>
      </w:r>
      <w:r>
        <w:rPr>
          <w:rFonts w:ascii="Times New Roman"/>
          <w:b w:val="false"/>
          <w:i w:val="false"/>
          <w:color w:val="000000"/>
          <w:sz w:val="28"/>
        </w:rPr>
        <w:t>
жылғы 3 тамыздағы N 1176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ПҮАЖ-ы, 2000 ж., N 32-33, 399-құжат)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Республикасындағы </w:t>
      </w:r>
      <w:r>
        <w:br/>
      </w:r>
      <w:r>
        <w:rPr>
          <w:rFonts w:ascii="Times New Roman"/>
          <w:b w:val="false"/>
          <w:i w:val="false"/>
          <w:color w:val="000000"/>
          <w:sz w:val="28"/>
        </w:rPr>
        <w:t xml:space="preserve">
қару және оның патрондары айналымының ережесінде: </w:t>
      </w:r>
      <w:r>
        <w:br/>
      </w:r>
      <w:r>
        <w:rPr>
          <w:rFonts w:ascii="Times New Roman"/>
          <w:b w:val="false"/>
          <w:i w:val="false"/>
          <w:color w:val="000000"/>
          <w:sz w:val="28"/>
        </w:rPr>
        <w:t xml:space="preserve">
      2, 10, 11, 12-тараулар, 11 және 12-қосымшалар алынып тасталсын. </w:t>
      </w:r>
    </w:p>
    <w:bookmarkEnd w:id="2"/>
    <w:bookmarkStart w:name="z4" w:id="3"/>
    <w:p>
      <w:pPr>
        <w:spacing w:after="0"/>
        <w:ind w:left="0"/>
        <w:jc w:val="both"/>
      </w:pP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1) "Азаматтық пиротехникалық заттарды және олардың қолданылуымен жасалған бұйымдарды әзірлеуге, өндіруге, жөндеуге, сатуға, сатып алуға, коллекциялауға, экспонаттауға байланысты қызметті лицензиялау жөніндегі біліктілік талаптарын бекіту туралы" Қазақстан Республикасы Үкіметінің 2002 жылғы 16 шілдедегі N 787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22, 240-құжат); </w:t>
      </w:r>
    </w:p>
    <w:bookmarkEnd w:id="3"/>
    <w:bookmarkStart w:name="z5" w:id="4"/>
    <w:p>
      <w:pPr>
        <w:spacing w:after="0"/>
        <w:ind w:left="0"/>
        <w:jc w:val="both"/>
      </w:pPr>
      <w:r>
        <w:rPr>
          <w:rFonts w:ascii="Times New Roman"/>
          <w:b w:val="false"/>
          <w:i w:val="false"/>
          <w:color w:val="000000"/>
          <w:sz w:val="28"/>
        </w:rPr>
        <w:t>
      2) "Қазақстан Республикасы Үкіметінің 2002 жылғы 16 шілдедегі N 787 қаулысына толықтырулар енгізу туралы" Қазақстан Республикасы Үкіметінің 2004 жылғы 20 қаңтардағы N 57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 29-құжат); </w:t>
      </w:r>
    </w:p>
    <w:bookmarkEnd w:id="4"/>
    <w:bookmarkStart w:name="z6" w:id="5"/>
    <w:p>
      <w:pPr>
        <w:spacing w:after="0"/>
        <w:ind w:left="0"/>
        <w:jc w:val="both"/>
      </w:pPr>
      <w:r>
        <w:rPr>
          <w:rFonts w:ascii="Times New Roman"/>
          <w:b w:val="false"/>
          <w:i w:val="false"/>
          <w:color w:val="000000"/>
          <w:sz w:val="28"/>
        </w:rPr>
        <w:t>
      3)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2005 жылғы 30 маусымдағы N 662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2005 ж., N 27, 341-құжат) бекітілген Қазақстан Республикасы Үкіметінің кейбір шешімдеріне енгізілетін өзгерістер мен толықтырулардың 8-тармағы. </w:t>
      </w:r>
    </w:p>
    <w:bookmarkEnd w:id="5"/>
    <w:bookmarkStart w:name="z7" w:id="6"/>
    <w:p>
      <w:pPr>
        <w:spacing w:after="0"/>
        <w:ind w:left="0"/>
        <w:jc w:val="both"/>
      </w:pPr>
      <w:r>
        <w:rPr>
          <w:rFonts w:ascii="Times New Roman"/>
          <w:b w:val="false"/>
          <w:i w:val="false"/>
          <w:color w:val="000000"/>
          <w:sz w:val="28"/>
        </w:rPr>
        <w:t xml:space="preserve">
      4. Осы қаулы ресми жарияланған күннен бастап жиырма бір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N 692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Азаматтық және қызметтік атыс қаруы мен оның патрондарын, суық қаруды, сондай-ақ газ қаруы мен оның патрондарын әзірлеу, жасау, жөндеу, сату, сатып алу, коллекциялау, экспонаттау жөніндегі қызметті лицензиялау ережесі</w:t>
      </w:r>
    </w:p>
    <w:bookmarkEnd w:id="7"/>
    <w:p>
      <w:pPr>
        <w:spacing w:after="0"/>
        <w:ind w:left="0"/>
        <w:jc w:val="both"/>
      </w:pPr>
      <w:r>
        <w:rPr>
          <w:rFonts w:ascii="Times New Roman"/>
          <w:b w:val="false"/>
          <w:i w:val="false"/>
          <w:color w:val="ff0000"/>
          <w:sz w:val="28"/>
        </w:rPr>
        <w:t>      Ескерту. Ереже алып тасталды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N 692 қаулысымен  </w:t>
      </w:r>
      <w:r>
        <w:br/>
      </w:r>
      <w:r>
        <w:rPr>
          <w:rFonts w:ascii="Times New Roman"/>
          <w:b w:val="false"/>
          <w:i w:val="false"/>
          <w:color w:val="000000"/>
          <w:sz w:val="28"/>
        </w:rPr>
        <w:t xml:space="preserve">
       бекітілген     </w:t>
      </w:r>
    </w:p>
    <w:bookmarkStart w:name="z44" w:id="8"/>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сатып алу жөніндегі қызметті лицензиялау ережесі</w:t>
      </w:r>
    </w:p>
    <w:bookmarkEnd w:id="8"/>
    <w:p>
      <w:pPr>
        <w:spacing w:after="0"/>
        <w:ind w:left="0"/>
        <w:jc w:val="both"/>
      </w:pPr>
      <w:r>
        <w:rPr>
          <w:rFonts w:ascii="Times New Roman"/>
          <w:b w:val="false"/>
          <w:i w:val="false"/>
          <w:color w:val="ff0000"/>
          <w:sz w:val="28"/>
        </w:rPr>
        <w:t>      Ескерту. Ереже алып тасталды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N 692 қаулысымен  </w:t>
      </w:r>
      <w:r>
        <w:br/>
      </w:r>
      <w:r>
        <w:rPr>
          <w:rFonts w:ascii="Times New Roman"/>
          <w:b w:val="false"/>
          <w:i w:val="false"/>
          <w:color w:val="000000"/>
          <w:sz w:val="28"/>
        </w:rPr>
        <w:t xml:space="preserve">
бекітілген    </w:t>
      </w:r>
    </w:p>
    <w:bookmarkStart w:name="z9" w:id="9"/>
    <w:p>
      <w:pPr>
        <w:spacing w:after="0"/>
        <w:ind w:left="0"/>
        <w:jc w:val="left"/>
      </w:pPr>
      <w:r>
        <w:rPr>
          <w:rFonts w:ascii="Times New Roman"/>
          <w:b/>
          <w:i w:val="false"/>
          <w:color w:val="000000"/>
        </w:rPr>
        <w:t xml:space="preserve"> 
Азаматтық және қызметтік қару мен оның патрондарын әзірлеу, жасау, жөндеу, сату, коллекциялау, экспонаттау жөніндегі қызметке қойылатын біліктілік талаптары</w:t>
      </w:r>
    </w:p>
    <w:bookmarkEnd w:id="9"/>
    <w:p>
      <w:pPr>
        <w:spacing w:after="0"/>
        <w:ind w:left="0"/>
        <w:jc w:val="both"/>
      </w:pPr>
      <w:r>
        <w:rPr>
          <w:rFonts w:ascii="Times New Roman"/>
          <w:b w:val="false"/>
          <w:i w:val="false"/>
          <w:color w:val="ff0000"/>
          <w:sz w:val="28"/>
        </w:rPr>
        <w:t>      Ескерту. Біліктілік талаптары жаңа редакцияда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bookmarkStart w:name="z10" w:id="10"/>
    <w:p>
      <w:pPr>
        <w:spacing w:after="0"/>
        <w:ind w:left="0"/>
        <w:jc w:val="both"/>
      </w:pPr>
      <w:r>
        <w:rPr>
          <w:rFonts w:ascii="Times New Roman"/>
          <w:b w:val="false"/>
          <w:i w:val="false"/>
          <w:color w:val="000000"/>
          <w:sz w:val="28"/>
        </w:rPr>
        <w:t>
      1. Азаматтық және қызметтік қару мен оның патрондарын әзірлеу, жасау, жөндеу, сату, коллекциялау, экспонаттау жөніндегі қызметті лицензиялау кезінде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толық сауалнамалық деректерді (кадрларды есепке алу жөніндегі жеке парағын), қаруды иелену үшін көру қабілетінің бұзылуына, психикалық ауруларға, алкоголизм немесе нашақорлыққа байланысты қарсы көрсеткіштердің болмауы туралы медициналық қорытындыларды қоса бере отырып, қаруға рұқсаты бар адамдар туралы мәліметтердің;</w:t>
      </w:r>
      <w:r>
        <w:br/>
      </w:r>
      <w:r>
        <w:rPr>
          <w:rFonts w:ascii="Times New Roman"/>
          <w:b w:val="false"/>
          <w:i w:val="false"/>
          <w:color w:val="000000"/>
          <w:sz w:val="28"/>
        </w:rPr>
        <w:t>
</w:t>
      </w:r>
      <w:r>
        <w:rPr>
          <w:rFonts w:ascii="Times New Roman"/>
          <w:b w:val="false"/>
          <w:i w:val="false"/>
          <w:color w:val="000000"/>
          <w:sz w:val="28"/>
        </w:rPr>
        <w:t>
      2) соттылығының жоқтығы және қаруды қолдануда қауіпсіздік ережелерін бар білуін тексеру туралы анықтаманың бар болуын қамтиды.</w:t>
      </w:r>
      <w:r>
        <w:br/>
      </w:r>
      <w:r>
        <w:rPr>
          <w:rFonts w:ascii="Times New Roman"/>
          <w:b w:val="false"/>
          <w:i w:val="false"/>
          <w:color w:val="000000"/>
          <w:sz w:val="28"/>
        </w:rPr>
        <w:t>
</w:t>
      </w:r>
      <w:r>
        <w:rPr>
          <w:rFonts w:ascii="Times New Roman"/>
          <w:b w:val="false"/>
          <w:i w:val="false"/>
          <w:color w:val="000000"/>
          <w:sz w:val="28"/>
        </w:rPr>
        <w:t>
      2. Қару мен оның патрондарын әзірлеуге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заңды тұлғаның басшысы мен оның орынбасарының жоғары техникалық білімінің, сондай-ақ тиісті Қауіпсіздік ережелерін білуі;</w:t>
      </w:r>
      <w:r>
        <w:br/>
      </w:r>
      <w:r>
        <w:rPr>
          <w:rFonts w:ascii="Times New Roman"/>
          <w:b w:val="false"/>
          <w:i w:val="false"/>
          <w:color w:val="000000"/>
          <w:sz w:val="28"/>
        </w:rPr>
        <w:t>
      жеке тұлға үшін – жоғары техникалық білімінің, сондай-ақ тиісті Қауіпсіздік ережелерін білуі;</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 </w:t>
      </w:r>
      <w:r>
        <w:rPr>
          <w:rFonts w:ascii="Times New Roman"/>
          <w:b w:val="false"/>
          <w:i w:val="false"/>
          <w:color w:val="000000"/>
          <w:sz w:val="28"/>
        </w:rPr>
        <w:t>уәкілетті органда</w:t>
      </w:r>
      <w:r>
        <w:rPr>
          <w:rFonts w:ascii="Times New Roman"/>
          <w:b w:val="false"/>
          <w:i w:val="false"/>
          <w:color w:val="000000"/>
          <w:sz w:val="28"/>
        </w:rPr>
        <w:t xml:space="preserve"> Қауіпсіздік ережелерін білуін тексеруден өткен білікті мамандардың;</w:t>
      </w:r>
      <w:r>
        <w:br/>
      </w:r>
      <w:r>
        <w:rPr>
          <w:rFonts w:ascii="Times New Roman"/>
          <w:b w:val="false"/>
          <w:i w:val="false"/>
          <w:color w:val="000000"/>
          <w:sz w:val="28"/>
        </w:rPr>
        <w:t>
</w:t>
      </w:r>
      <w:r>
        <w:rPr>
          <w:rFonts w:ascii="Times New Roman"/>
          <w:b w:val="false"/>
          <w:i w:val="false"/>
          <w:color w:val="000000"/>
          <w:sz w:val="28"/>
        </w:rPr>
        <w:t>
      3) қаруды әзірлеу саласындағы нормативтік-техникалық құжаттар жиынтығы түрінде ғылыми базаның, қарудың негізгі (базалық) модельдеріне және (немесе) патрондардың типтеріне конструкторлық құжаттамалардың;</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мамандандырылған өндірістік ғимараттарды (үй-жайларды), жабдықтарды, стенділерді, сынақ өткізу зертханасын, бақылау-өлшеу аппаратурасын;</w:t>
      </w:r>
      <w:r>
        <w:br/>
      </w:r>
      <w:r>
        <w:rPr>
          <w:rFonts w:ascii="Times New Roman"/>
          <w:b w:val="false"/>
          <w:i w:val="false"/>
          <w:color w:val="000000"/>
          <w:sz w:val="28"/>
        </w:rPr>
        <w:t>
      қару мен оның патрондарын әзірлеу жөніндегі цехтың белгіленген тәртіппен келісілген және бекітілген жұмыс жобасын;</w:t>
      </w:r>
      <w:r>
        <w:br/>
      </w:r>
      <w:r>
        <w:rPr>
          <w:rFonts w:ascii="Times New Roman"/>
          <w:b w:val="false"/>
          <w:i w:val="false"/>
          <w:color w:val="000000"/>
          <w:sz w:val="28"/>
        </w:rPr>
        <w:t>
      бөлшектерді, құрастыру бөліктерін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және құрастыру цехын (учаскені);</w:t>
      </w:r>
      <w:r>
        <w:br/>
      </w:r>
      <w:r>
        <w:rPr>
          <w:rFonts w:ascii="Times New Roman"/>
          <w:b w:val="false"/>
          <w:i w:val="false"/>
          <w:color w:val="000000"/>
          <w:sz w:val="28"/>
        </w:rPr>
        <w:t>
      техникалық нығайту жөніндегі талаптарға жауап беретін және өрт-күзет дабылдамасы құралдарымен жабдықталған қару мен патрондардың әзірленген жиынтықтарын сақтауға арналған мамандандырылған үй-жайларды қамтитын қару немесе патрондардың тәжірибеден өткен үлгілерін дайындау және сынау үшін меншік немесе жалға алу құқығындағы өндірістік техникалық базаның;</w:t>
      </w:r>
      <w:r>
        <w:br/>
      </w:r>
      <w:r>
        <w:rPr>
          <w:rFonts w:ascii="Times New Roman"/>
          <w:b w:val="false"/>
          <w:i w:val="false"/>
          <w:color w:val="000000"/>
          <w:sz w:val="28"/>
        </w:rPr>
        <w:t>
</w:t>
      </w:r>
      <w:r>
        <w:rPr>
          <w:rFonts w:ascii="Times New Roman"/>
          <w:b w:val="false"/>
          <w:i w:val="false"/>
          <w:color w:val="000000"/>
          <w:sz w:val="28"/>
        </w:rPr>
        <w:t>
      5) қару мен оның патрондарын әзірлеуге жоспарланған тактикалық-техникалық мінездемелердің;</w:t>
      </w:r>
      <w:r>
        <w:br/>
      </w:r>
      <w:r>
        <w:rPr>
          <w:rFonts w:ascii="Times New Roman"/>
          <w:b w:val="false"/>
          <w:i w:val="false"/>
          <w:color w:val="000000"/>
          <w:sz w:val="28"/>
        </w:rPr>
        <w:t>
</w:t>
      </w:r>
      <w:r>
        <w:rPr>
          <w:rFonts w:ascii="Times New Roman"/>
          <w:b w:val="false"/>
          <w:i w:val="false"/>
          <w:color w:val="000000"/>
          <w:sz w:val="28"/>
        </w:rPr>
        <w:t>
      6) қару мен оның патрондарының тәжірибеден өткен модельдерін әзірлеу жөніндегі нұсқаулықтардың, ережелер мен нормативтік-техникалық құжаттардың;</w:t>
      </w:r>
      <w:r>
        <w:br/>
      </w:r>
      <w:r>
        <w:rPr>
          <w:rFonts w:ascii="Times New Roman"/>
          <w:b w:val="false"/>
          <w:i w:val="false"/>
          <w:color w:val="000000"/>
          <w:sz w:val="28"/>
        </w:rPr>
        <w:t>
</w:t>
      </w:r>
      <w:r>
        <w:rPr>
          <w:rFonts w:ascii="Times New Roman"/>
          <w:b w:val="false"/>
          <w:i w:val="false"/>
          <w:color w:val="000000"/>
          <w:sz w:val="28"/>
        </w:rPr>
        <w:t>
      7) қару мен оның патрондарын сақтау, сақталуы және есепке алу тәртібі жөніндегі ішкі істер органдарының талаптарына сәйкес келуінің;</w:t>
      </w:r>
      <w:r>
        <w:br/>
      </w:r>
      <w:r>
        <w:rPr>
          <w:rFonts w:ascii="Times New Roman"/>
          <w:b w:val="false"/>
          <w:i w:val="false"/>
          <w:color w:val="000000"/>
          <w:sz w:val="28"/>
        </w:rPr>
        <w:t>
</w:t>
      </w:r>
      <w:r>
        <w:rPr>
          <w:rFonts w:ascii="Times New Roman"/>
          <w:b w:val="false"/>
          <w:i w:val="false"/>
          <w:color w:val="000000"/>
          <w:sz w:val="28"/>
        </w:rPr>
        <w:t>
      8) үшінші тұлғаларға келтірілетін зиянды өтеу жөніндегі жауапкершілікті сақтандыру шартының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3. Қару мен оның патрондарын жасауға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заңды тұлғаның басшысы мен оның орынбасарының жоғары техникалық білімінің, сондай-ақ тиісті Қауіпсіздік ережелерін білуі;</w:t>
      </w:r>
      <w:r>
        <w:br/>
      </w:r>
      <w:r>
        <w:rPr>
          <w:rFonts w:ascii="Times New Roman"/>
          <w:b w:val="false"/>
          <w:i w:val="false"/>
          <w:color w:val="000000"/>
          <w:sz w:val="28"/>
        </w:rPr>
        <w:t>
      жеке тұлға үшін – жоғары техникалық білімінің, сондай-ақ тиісті Қауіпсіздік ережелерін білуі;</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 уәкілетті органда Қауіпсіздік ережелерін білуін біліктілік тексеруден өткен білікті мамандардың;</w:t>
      </w:r>
      <w:r>
        <w:br/>
      </w:r>
      <w:r>
        <w:rPr>
          <w:rFonts w:ascii="Times New Roman"/>
          <w:b w:val="false"/>
          <w:i w:val="false"/>
          <w:color w:val="000000"/>
          <w:sz w:val="28"/>
        </w:rPr>
        <w:t>
</w:t>
      </w:r>
      <w:r>
        <w:rPr>
          <w:rFonts w:ascii="Times New Roman"/>
          <w:b w:val="false"/>
          <w:i w:val="false"/>
          <w:color w:val="000000"/>
          <w:sz w:val="28"/>
        </w:rPr>
        <w:t>
      3) қару мен оның патрондарын жасау мәселелері жөніндегі нормативтік-техникалық және ғылыми-техникалық құжаттардың жиынтығы түріндегі ғылыми базаның;</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мамандандырылған өндірістік ғимараттарды, көлік құралдарын, жабдықты, стенділерді, сынақ өткізу зертханасын, бақылау-өлшеу аппаратурасын;</w:t>
      </w:r>
      <w:r>
        <w:br/>
      </w:r>
      <w:r>
        <w:rPr>
          <w:rFonts w:ascii="Times New Roman"/>
          <w:b w:val="false"/>
          <w:i w:val="false"/>
          <w:color w:val="000000"/>
          <w:sz w:val="28"/>
        </w:rPr>
        <w:t>
      қаруды және оның патрондарын жасау жөніндегі цехтың белгіленген тәртіппен келісілген және бекітілген жұмыс жобасын;</w:t>
      </w:r>
      <w:r>
        <w:br/>
      </w:r>
      <w:r>
        <w:rPr>
          <w:rFonts w:ascii="Times New Roman"/>
          <w:b w:val="false"/>
          <w:i w:val="false"/>
          <w:color w:val="000000"/>
          <w:sz w:val="28"/>
        </w:rPr>
        <w:t>
      бөлшектерді, құрастырылған бөліктерді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цехты (учаскені);</w:t>
      </w:r>
      <w:r>
        <w:br/>
      </w:r>
      <w:r>
        <w:rPr>
          <w:rFonts w:ascii="Times New Roman"/>
          <w:b w:val="false"/>
          <w:i w:val="false"/>
          <w:color w:val="000000"/>
          <w:sz w:val="28"/>
        </w:rPr>
        <w:t>
      бөлшектерді, құрастыру бөліктерін есепке алу және сақтау жөніндегі талаптарды қамтамасыз ете отырып, техникалық нығайту жөніндегі талаптарға жауап беретін, өрт-күзет дабылдамасы құралдарымен жабдықталған оқшауланған үй-жайларда орналастырылатын құрастыру цехын;</w:t>
      </w:r>
      <w:r>
        <w:br/>
      </w:r>
      <w:r>
        <w:rPr>
          <w:rFonts w:ascii="Times New Roman"/>
          <w:b w:val="false"/>
          <w:i w:val="false"/>
          <w:color w:val="000000"/>
          <w:sz w:val="28"/>
        </w:rPr>
        <w:t>
      техникалық нығайтылу жөніндегі талаптарға жауап беретін және өрт-күзет дабылдамасы құралдарымен жабдықталған оқшауланған жеке үй-жайларда орналастырылатын дайын қару мен патрондарды сақтауға арналған мамандандырылған қоймаларды;</w:t>
      </w:r>
      <w:r>
        <w:br/>
      </w:r>
      <w:r>
        <w:rPr>
          <w:rFonts w:ascii="Times New Roman"/>
          <w:b w:val="false"/>
          <w:i w:val="false"/>
          <w:color w:val="000000"/>
          <w:sz w:val="28"/>
        </w:rPr>
        <w:t>
      өндіріс үдерісінде қару мен оның патрондарының негізгі жарамсыз бөлшектерін сақтауға арналған ақау изоляторын қамтитын меншік немесе жалға алу құқығындағы өндірістік техникалық базасының.</w:t>
      </w:r>
      <w:r>
        <w:br/>
      </w:r>
      <w:r>
        <w:rPr>
          <w:rFonts w:ascii="Times New Roman"/>
          <w:b w:val="false"/>
          <w:i w:val="false"/>
          <w:color w:val="000000"/>
          <w:sz w:val="28"/>
        </w:rPr>
        <w:t>
      Өндірістік базаның аумағына мынадай талаптар қойылады: оқшауландыру, қоршаудың, тәуліктік қарулы күзеттің, техникалық нығайтылудың, өртке қарсы қауіпсіздіктің болуы, қолданыстағы нормативтерде көзделген тұрғын және өндірістік объектілерден қауіпсіз қашықтықта орналастыру;</w:t>
      </w:r>
      <w:r>
        <w:br/>
      </w:r>
      <w:r>
        <w:rPr>
          <w:rFonts w:ascii="Times New Roman"/>
          <w:b w:val="false"/>
          <w:i w:val="false"/>
          <w:color w:val="000000"/>
          <w:sz w:val="28"/>
        </w:rPr>
        <w:t>
</w:t>
      </w:r>
      <w:r>
        <w:rPr>
          <w:rFonts w:ascii="Times New Roman"/>
          <w:b w:val="false"/>
          <w:i w:val="false"/>
          <w:color w:val="000000"/>
          <w:sz w:val="28"/>
        </w:rPr>
        <w:t>
      5) қару мен оның патрондарын жасауға ниеттену туралы хаттаманың немесе қаруды сатып алу және пайдалану құқығы бар субъектімен шарттың (келісім-шарттың);</w:t>
      </w:r>
      <w:r>
        <w:br/>
      </w:r>
      <w:r>
        <w:rPr>
          <w:rFonts w:ascii="Times New Roman"/>
          <w:b w:val="false"/>
          <w:i w:val="false"/>
          <w:color w:val="000000"/>
          <w:sz w:val="28"/>
        </w:rPr>
        <w:t>
</w:t>
      </w:r>
      <w:r>
        <w:rPr>
          <w:rFonts w:ascii="Times New Roman"/>
          <w:b w:val="false"/>
          <w:i w:val="false"/>
          <w:color w:val="000000"/>
          <w:sz w:val="28"/>
        </w:rPr>
        <w:t>
      6) қару мен оның патрондарын жасауға жоспарланған тактикалық-техникалық сипаттамалардың;</w:t>
      </w:r>
      <w:r>
        <w:br/>
      </w:r>
      <w:r>
        <w:rPr>
          <w:rFonts w:ascii="Times New Roman"/>
          <w:b w:val="false"/>
          <w:i w:val="false"/>
          <w:color w:val="000000"/>
          <w:sz w:val="28"/>
        </w:rPr>
        <w:t>
</w:t>
      </w:r>
      <w:r>
        <w:rPr>
          <w:rFonts w:ascii="Times New Roman"/>
          <w:b w:val="false"/>
          <w:i w:val="false"/>
          <w:color w:val="000000"/>
          <w:sz w:val="28"/>
        </w:rPr>
        <w:t>
      7) жұмысты қауіпсіз жасау жөніндегі нұсқаулықтардың, ережелер мен нормативтік-техникалық құжаттардың, сондай-ақ материалдарды, жартылай дайындалған өнімдерді (дайындамалар), жинақтаушы бөлшектерді, дайын және ақау бұйымдарды есепке алу, сақтау:</w:t>
      </w:r>
      <w:r>
        <w:br/>
      </w:r>
      <w:r>
        <w:rPr>
          <w:rFonts w:ascii="Times New Roman"/>
          <w:b w:val="false"/>
          <w:i w:val="false"/>
          <w:color w:val="000000"/>
          <w:sz w:val="28"/>
        </w:rPr>
        <w:t>
      бөлшектерді, құрастыру бөліктерін және дайын бұйымдарды жасау, тасымалдау және сақтау үдерісінде оларды есепке алу;</w:t>
      </w:r>
      <w:r>
        <w:br/>
      </w:r>
      <w:r>
        <w:rPr>
          <w:rFonts w:ascii="Times New Roman"/>
          <w:b w:val="false"/>
          <w:i w:val="false"/>
          <w:color w:val="000000"/>
          <w:sz w:val="28"/>
        </w:rPr>
        <w:t>
      кірісті және шығысты есепке алу журналын жүргізу (дайындамаларды, бөлшектерді, қосалқы бөлшектерді нөмірлеп есепке алу, сандық есепке алу, сандық немесе өлшеп есепке алу) жөніндегі құжаттардың;</w:t>
      </w:r>
      <w:r>
        <w:br/>
      </w:r>
      <w:r>
        <w:rPr>
          <w:rFonts w:ascii="Times New Roman"/>
          <w:b w:val="false"/>
          <w:i w:val="false"/>
          <w:color w:val="000000"/>
          <w:sz w:val="28"/>
        </w:rPr>
        <w:t>
</w:t>
      </w:r>
      <w:r>
        <w:rPr>
          <w:rFonts w:ascii="Times New Roman"/>
          <w:b w:val="false"/>
          <w:i w:val="false"/>
          <w:color w:val="000000"/>
          <w:sz w:val="28"/>
        </w:rPr>
        <w:t>
      8) Ұлттық қауіпсіздік комитетінің немесе оның аумақтық бөлімшелерінің мемлекеттік құпияларды құрайтын мәліметтерді жұмыста пайдалануға рұқсатының, сондай-ақ режимдік іс-шаралардың қамтамасыз етілуінің және олардың жеткіліктілігінің;</w:t>
      </w:r>
      <w:r>
        <w:br/>
      </w:r>
      <w:r>
        <w:rPr>
          <w:rFonts w:ascii="Times New Roman"/>
          <w:b w:val="false"/>
          <w:i w:val="false"/>
          <w:color w:val="000000"/>
          <w:sz w:val="28"/>
        </w:rPr>
        <w:t>
</w:t>
      </w:r>
      <w:r>
        <w:rPr>
          <w:rFonts w:ascii="Times New Roman"/>
          <w:b w:val="false"/>
          <w:i w:val="false"/>
          <w:color w:val="000000"/>
          <w:sz w:val="28"/>
        </w:rPr>
        <w:t>
      9) қару мен оның патрондарын сақтау, сақталуы және есепке алу жөніндегі ішкі істер органдарының талаптарына сәйкес келуі;</w:t>
      </w:r>
      <w:r>
        <w:br/>
      </w:r>
      <w:r>
        <w:rPr>
          <w:rFonts w:ascii="Times New Roman"/>
          <w:b w:val="false"/>
          <w:i w:val="false"/>
          <w:color w:val="000000"/>
          <w:sz w:val="28"/>
        </w:rPr>
        <w:t>
</w:t>
      </w:r>
      <w:r>
        <w:rPr>
          <w:rFonts w:ascii="Times New Roman"/>
          <w:b w:val="false"/>
          <w:i w:val="false"/>
          <w:color w:val="000000"/>
          <w:sz w:val="28"/>
        </w:rPr>
        <w:t>
      10) үшінші тұлғаларға келтірілетін зиянды өтеу жөніндегі жауапкершілікті сақтандыру шартының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4. Қару мен оның патрондарын жөндеуге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қаруды жөндеу жөніндегі білікті мамандардың;</w:t>
      </w:r>
      <w:r>
        <w:br/>
      </w:r>
      <w:r>
        <w:rPr>
          <w:rFonts w:ascii="Times New Roman"/>
          <w:b w:val="false"/>
          <w:i w:val="false"/>
          <w:color w:val="000000"/>
          <w:sz w:val="28"/>
        </w:rPr>
        <w:t>
</w:t>
      </w:r>
      <w:r>
        <w:rPr>
          <w:rFonts w:ascii="Times New Roman"/>
          <w:b w:val="false"/>
          <w:i w:val="false"/>
          <w:color w:val="000000"/>
          <w:sz w:val="28"/>
        </w:rPr>
        <w:t>
      2) техникалық нығайту жөніндегі талаптарға жауап беретін және өрт-күзет дабылдамасы құралдарымен жабдықталған меншік немесе жалға алу құқығындағы мамандандырылған шеберхананың;</w:t>
      </w:r>
      <w:r>
        <w:br/>
      </w:r>
      <w:r>
        <w:rPr>
          <w:rFonts w:ascii="Times New Roman"/>
          <w:b w:val="false"/>
          <w:i w:val="false"/>
          <w:color w:val="000000"/>
          <w:sz w:val="28"/>
        </w:rPr>
        <w:t>
</w:t>
      </w:r>
      <w:r>
        <w:rPr>
          <w:rFonts w:ascii="Times New Roman"/>
          <w:b w:val="false"/>
          <w:i w:val="false"/>
          <w:color w:val="000000"/>
          <w:sz w:val="28"/>
        </w:rPr>
        <w:t>
      3) арнайы жабдық пен құрылғылардың;</w:t>
      </w:r>
      <w:r>
        <w:br/>
      </w:r>
      <w:r>
        <w:rPr>
          <w:rFonts w:ascii="Times New Roman"/>
          <w:b w:val="false"/>
          <w:i w:val="false"/>
          <w:color w:val="000000"/>
          <w:sz w:val="28"/>
        </w:rPr>
        <w:t>
</w:t>
      </w:r>
      <w:r>
        <w:rPr>
          <w:rFonts w:ascii="Times New Roman"/>
          <w:b w:val="false"/>
          <w:i w:val="false"/>
          <w:color w:val="000000"/>
          <w:sz w:val="28"/>
        </w:rPr>
        <w:t>
      4) жұмысты қауіпсіз жасау жөніндегі нұсқаулықтардың, ережелер мен нормативтік-техникалық құжаттардың;</w:t>
      </w:r>
      <w:r>
        <w:br/>
      </w:r>
      <w:r>
        <w:rPr>
          <w:rFonts w:ascii="Times New Roman"/>
          <w:b w:val="false"/>
          <w:i w:val="false"/>
          <w:color w:val="000000"/>
          <w:sz w:val="28"/>
        </w:rPr>
        <w:t>
</w:t>
      </w:r>
      <w:r>
        <w:rPr>
          <w:rFonts w:ascii="Times New Roman"/>
          <w:b w:val="false"/>
          <w:i w:val="false"/>
          <w:color w:val="000000"/>
          <w:sz w:val="28"/>
        </w:rPr>
        <w:t>
      5) қаруды қабылдауды және өткізуді есепке алу журналының;</w:t>
      </w:r>
      <w:r>
        <w:br/>
      </w:r>
      <w:r>
        <w:rPr>
          <w:rFonts w:ascii="Times New Roman"/>
          <w:b w:val="false"/>
          <w:i w:val="false"/>
          <w:color w:val="000000"/>
          <w:sz w:val="28"/>
        </w:rPr>
        <w:t>
</w:t>
      </w:r>
      <w:r>
        <w:rPr>
          <w:rFonts w:ascii="Times New Roman"/>
          <w:b w:val="false"/>
          <w:i w:val="false"/>
          <w:color w:val="000000"/>
          <w:sz w:val="28"/>
        </w:rPr>
        <w:t>
      6) қару мен оның патрондарын сақтау, сақталуы және есепке алу </w:t>
      </w:r>
      <w:r>
        <w:rPr>
          <w:rFonts w:ascii="Times New Roman"/>
          <w:b w:val="false"/>
          <w:i w:val="false"/>
          <w:color w:val="000000"/>
          <w:sz w:val="28"/>
        </w:rPr>
        <w:t>тәртібі</w:t>
      </w:r>
      <w:r>
        <w:rPr>
          <w:rFonts w:ascii="Times New Roman"/>
          <w:b w:val="false"/>
          <w:i w:val="false"/>
          <w:color w:val="000000"/>
          <w:sz w:val="28"/>
        </w:rPr>
        <w:t xml:space="preserve">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5. Қару мен оның патрондарын сатуға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техникалық нығайту жөніндегі талаптарға жауап беретін және өрт-күзет дабылдамасы құралдарымен жабдықталған қару мен оның патрондарын, аңшылық оқ-дәріні сақтауға, сатуға арналған меншік немесе жалға алу құқығындағы арнайы жабдықталған үй-жайлардың;</w:t>
      </w:r>
      <w:r>
        <w:br/>
      </w:r>
      <w:r>
        <w:rPr>
          <w:rFonts w:ascii="Times New Roman"/>
          <w:b w:val="false"/>
          <w:i w:val="false"/>
          <w:color w:val="000000"/>
          <w:sz w:val="28"/>
        </w:rPr>
        <w:t>
</w:t>
      </w:r>
      <w:r>
        <w:rPr>
          <w:rFonts w:ascii="Times New Roman"/>
          <w:b w:val="false"/>
          <w:i w:val="false"/>
          <w:color w:val="000000"/>
          <w:sz w:val="28"/>
        </w:rPr>
        <w:t>
      2) келіп түскен, сатылған қару мен оның патрондарын есепке алу жөніндегі құжаттаманың;</w:t>
      </w:r>
      <w:r>
        <w:br/>
      </w:r>
      <w:r>
        <w:rPr>
          <w:rFonts w:ascii="Times New Roman"/>
          <w:b w:val="false"/>
          <w:i w:val="false"/>
          <w:color w:val="000000"/>
          <w:sz w:val="28"/>
        </w:rPr>
        <w:t>
</w:t>
      </w:r>
      <w:r>
        <w:rPr>
          <w:rFonts w:ascii="Times New Roman"/>
          <w:b w:val="false"/>
          <w:i w:val="false"/>
          <w:color w:val="000000"/>
          <w:sz w:val="28"/>
        </w:rPr>
        <w:t>
      3) қару мен оның патрондарын сақтау, сақталуы және есепке алу </w:t>
      </w:r>
      <w:r>
        <w:rPr>
          <w:rFonts w:ascii="Times New Roman"/>
          <w:b w:val="false"/>
          <w:i w:val="false"/>
          <w:color w:val="000000"/>
          <w:sz w:val="28"/>
        </w:rPr>
        <w:t>тәртібі</w:t>
      </w:r>
      <w:r>
        <w:rPr>
          <w:rFonts w:ascii="Times New Roman"/>
          <w:b w:val="false"/>
          <w:i w:val="false"/>
          <w:color w:val="000000"/>
          <w:sz w:val="28"/>
        </w:rPr>
        <w:t xml:space="preserve">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6. Қару мен оның патрондарын коллекциялауға байланысты қызметті жүзеге асыру үшін қосымша қару мен оның патрондарының сақталуын, оларды сақтау қауіпсіздігін және оларға бөгде адамдардың жетімділігінің болмауын қамтамасыз ететін жағдайлардың болуы талап етіледі.</w:t>
      </w:r>
      <w:r>
        <w:br/>
      </w:r>
      <w:r>
        <w:rPr>
          <w:rFonts w:ascii="Times New Roman"/>
          <w:b w:val="false"/>
          <w:i w:val="false"/>
          <w:color w:val="000000"/>
          <w:sz w:val="28"/>
        </w:rPr>
        <w:t>
      Қаруды коллекциялау мынадай тәртіппен:</w:t>
      </w:r>
      <w:r>
        <w:br/>
      </w:r>
      <w:r>
        <w:rPr>
          <w:rFonts w:ascii="Times New Roman"/>
          <w:b w:val="false"/>
          <w:i w:val="false"/>
          <w:color w:val="000000"/>
          <w:sz w:val="28"/>
        </w:rPr>
        <w:t>
</w:t>
      </w:r>
      <w:r>
        <w:rPr>
          <w:rFonts w:ascii="Times New Roman"/>
          <w:b w:val="false"/>
          <w:i w:val="false"/>
          <w:color w:val="000000"/>
          <w:sz w:val="28"/>
        </w:rPr>
        <w:t>
      1) мұражай – күзет дабылдамасымен жабдықталған, жекелеген, осы мақсаттарға арнайы арналған үй-жайлардағы кілтпен жабылатын витриналарда, сейфтерде немесе металл шкафтарда;</w:t>
      </w:r>
      <w:r>
        <w:br/>
      </w:r>
      <w:r>
        <w:rPr>
          <w:rFonts w:ascii="Times New Roman"/>
          <w:b w:val="false"/>
          <w:i w:val="false"/>
          <w:color w:val="000000"/>
          <w:sz w:val="28"/>
        </w:rPr>
        <w:t>
</w:t>
      </w:r>
      <w:r>
        <w:rPr>
          <w:rFonts w:ascii="Times New Roman"/>
          <w:b w:val="false"/>
          <w:i w:val="false"/>
          <w:color w:val="000000"/>
          <w:sz w:val="28"/>
        </w:rPr>
        <w:t>
      2) жеке – қару мен оның патрондары иелерінің тұрғылықты жері бойынша үй-жайлардағы кілтпен жабылатын сейфтерде немесе металл шкафтарда жүзеге асырылуы мүмкін.</w:t>
      </w:r>
      <w:r>
        <w:br/>
      </w:r>
      <w:r>
        <w:rPr>
          <w:rFonts w:ascii="Times New Roman"/>
          <w:b w:val="false"/>
          <w:i w:val="false"/>
          <w:color w:val="000000"/>
          <w:sz w:val="28"/>
        </w:rPr>
        <w:t>
      Коллекцияланған қару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аумақтық ішкі істер органдарында міндетті түрде тіркелуге тиіс.</w:t>
      </w:r>
      <w:r>
        <w:br/>
      </w:r>
      <w:r>
        <w:rPr>
          <w:rFonts w:ascii="Times New Roman"/>
          <w:b w:val="false"/>
          <w:i w:val="false"/>
          <w:color w:val="000000"/>
          <w:sz w:val="28"/>
        </w:rPr>
        <w:t>
</w:t>
      </w:r>
      <w:r>
        <w:rPr>
          <w:rFonts w:ascii="Times New Roman"/>
          <w:b w:val="false"/>
          <w:i w:val="false"/>
          <w:color w:val="000000"/>
          <w:sz w:val="28"/>
        </w:rPr>
        <w:t>
      7. Қару мен оның патрондарын экспонаттауға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кілтпен жабылатын витриналары, сейфтері немесе металл шкафтары бар күзет дабылдамасы жабдықталған жеке үй-жайлардың;</w:t>
      </w:r>
      <w:r>
        <w:br/>
      </w:r>
      <w:r>
        <w:rPr>
          <w:rFonts w:ascii="Times New Roman"/>
          <w:b w:val="false"/>
          <w:i w:val="false"/>
          <w:color w:val="000000"/>
          <w:sz w:val="28"/>
        </w:rPr>
        <w:t>
</w:t>
      </w:r>
      <w:r>
        <w:rPr>
          <w:rFonts w:ascii="Times New Roman"/>
          <w:b w:val="false"/>
          <w:i w:val="false"/>
          <w:color w:val="000000"/>
          <w:sz w:val="28"/>
        </w:rPr>
        <w:t>
      2) үй-жайды тәулік бойы күзетудің (күзет қызметтерін көрсетуге арналған шарттың);</w:t>
      </w:r>
      <w:r>
        <w:br/>
      </w:r>
      <w:r>
        <w:rPr>
          <w:rFonts w:ascii="Times New Roman"/>
          <w:b w:val="false"/>
          <w:i w:val="false"/>
          <w:color w:val="000000"/>
          <w:sz w:val="28"/>
        </w:rPr>
        <w:t>
</w:t>
      </w:r>
      <w:r>
        <w:rPr>
          <w:rFonts w:ascii="Times New Roman"/>
          <w:b w:val="false"/>
          <w:i w:val="false"/>
          <w:color w:val="000000"/>
          <w:sz w:val="28"/>
        </w:rPr>
        <w:t>
      3) бұйымдарды есепке алу, кезеңдік тексеру және сақтау жөніндегі құжаттамалардың;</w:t>
      </w:r>
      <w:r>
        <w:br/>
      </w:r>
      <w:r>
        <w:rPr>
          <w:rFonts w:ascii="Times New Roman"/>
          <w:b w:val="false"/>
          <w:i w:val="false"/>
          <w:color w:val="000000"/>
          <w:sz w:val="28"/>
        </w:rPr>
        <w:t>
</w:t>
      </w:r>
      <w:r>
        <w:rPr>
          <w:rFonts w:ascii="Times New Roman"/>
          <w:b w:val="false"/>
          <w:i w:val="false"/>
          <w:color w:val="000000"/>
          <w:sz w:val="28"/>
        </w:rPr>
        <w:t>
      4) қару мен оның патрондарын сақтау, сақталуы және есепке алу жөніндегі ішкі істер органдарының </w:t>
      </w:r>
      <w:r>
        <w:rPr>
          <w:rFonts w:ascii="Times New Roman"/>
          <w:b w:val="false"/>
          <w:i w:val="false"/>
          <w:color w:val="000000"/>
          <w:sz w:val="28"/>
        </w:rPr>
        <w:t>талаптарына</w:t>
      </w:r>
      <w:r>
        <w:rPr>
          <w:rFonts w:ascii="Times New Roman"/>
          <w:b w:val="false"/>
          <w:i w:val="false"/>
          <w:color w:val="000000"/>
          <w:sz w:val="28"/>
        </w:rPr>
        <w:t xml:space="preserve"> сәйкес келуінің бар болуы қосымша талап етіледі. </w:t>
      </w:r>
    </w:p>
    <w:bookmarkEnd w:id="10"/>
    <w:bookmarkStart w:name="z46" w:id="11"/>
    <w:p>
      <w:pPr>
        <w:spacing w:after="0"/>
        <w:ind w:left="0"/>
        <w:jc w:val="both"/>
      </w:pPr>
      <w:r>
        <w:rPr>
          <w:rFonts w:ascii="Times New Roman"/>
          <w:b w:val="false"/>
          <w:i w:val="false"/>
          <w:color w:val="000000"/>
          <w:sz w:val="28"/>
        </w:rPr>
        <w:t xml:space="preserve">
                   Азаматтық пиротехникалық заттардың қолданылуымен </w:t>
      </w:r>
      <w:r>
        <w:br/>
      </w:r>
      <w:r>
        <w:rPr>
          <w:rFonts w:ascii="Times New Roman"/>
          <w:b w:val="false"/>
          <w:i w:val="false"/>
          <w:color w:val="000000"/>
          <w:sz w:val="28"/>
        </w:rPr>
        <w:t xml:space="preserve">
жасалған бұйымдарды әзірлеу, өндіру, сату,  </w:t>
      </w:r>
      <w:r>
        <w:br/>
      </w:r>
      <w:r>
        <w:rPr>
          <w:rFonts w:ascii="Times New Roman"/>
          <w:b w:val="false"/>
          <w:i w:val="false"/>
          <w:color w:val="000000"/>
          <w:sz w:val="28"/>
        </w:rPr>
        <w:t xml:space="preserve">
сатып алуға байланысты қызметті лицензиялау  </w:t>
      </w:r>
      <w:r>
        <w:br/>
      </w:r>
      <w:r>
        <w:rPr>
          <w:rFonts w:ascii="Times New Roman"/>
          <w:b w:val="false"/>
          <w:i w:val="false"/>
          <w:color w:val="000000"/>
          <w:sz w:val="28"/>
        </w:rPr>
        <w:t xml:space="preserve">
жөніндегі лицензиялау ережесіне       </w:t>
      </w:r>
      <w:r>
        <w:br/>
      </w:r>
      <w:r>
        <w:rPr>
          <w:rFonts w:ascii="Times New Roman"/>
          <w:b w:val="false"/>
          <w:i w:val="false"/>
          <w:color w:val="000000"/>
          <w:sz w:val="28"/>
        </w:rPr>
        <w:t xml:space="preserve">
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213"/>
        <w:gridCol w:w="4213"/>
      </w:tblGrid>
      <w:tr>
        <w:trPr>
          <w:trHeight w:val="4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ІІМ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ІІМ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ІІМ </w:t>
            </w:r>
          </w:p>
        </w:tc>
      </w:tr>
      <w:tr>
        <w:trPr>
          <w:trHeight w:val="1662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органының атауы) </w:t>
            </w:r>
            <w:r>
              <w:br/>
            </w:r>
            <w:r>
              <w:rPr>
                <w:rFonts w:ascii="Times New Roman"/>
                <w:b w:val="false"/>
                <w:i w:val="false"/>
                <w:color w:val="000000"/>
                <w:sz w:val="20"/>
              </w:rPr>
              <w:t xml:space="preserve">
  </w:t>
            </w:r>
            <w:r>
              <w:br/>
            </w:r>
            <w:r>
              <w:rPr>
                <w:rFonts w:ascii="Times New Roman"/>
                <w:b w:val="false"/>
                <w:i w:val="false"/>
                <w:color w:val="000000"/>
                <w:sz w:val="20"/>
              </w:rPr>
              <w:t xml:space="preserve">
200__ж. "__"______ </w:t>
            </w:r>
            <w:r>
              <w:br/>
            </w:r>
            <w:r>
              <w:rPr>
                <w:rFonts w:ascii="Times New Roman"/>
                <w:b w:val="false"/>
                <w:i w:val="false"/>
                <w:color w:val="000000"/>
                <w:sz w:val="20"/>
              </w:rPr>
              <w:t xml:space="preserve">
  </w:t>
            </w:r>
            <w:r>
              <w:br/>
            </w:r>
            <w:r>
              <w:rPr>
                <w:rFonts w:ascii="Times New Roman"/>
                <w:b w:val="false"/>
                <w:i w:val="false"/>
                <w:color w:val="000000"/>
                <w:sz w:val="20"/>
              </w:rPr>
              <w:t xml:space="preserve">
N_____ лицензияның </w:t>
            </w:r>
            <w:r>
              <w:br/>
            </w:r>
            <w:r>
              <w:rPr>
                <w:rFonts w:ascii="Times New Roman"/>
                <w:b w:val="false"/>
                <w:i w:val="false"/>
                <w:color w:val="000000"/>
                <w:sz w:val="20"/>
              </w:rPr>
              <w:t xml:space="preserve">
       түбіртегі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(заңды тұлғаның, </w:t>
            </w:r>
            <w:r>
              <w:br/>
            </w:r>
            <w:r>
              <w:rPr>
                <w:rFonts w:ascii="Times New Roman"/>
                <w:b w:val="false"/>
                <w:i w:val="false"/>
                <w:color w:val="000000"/>
                <w:sz w:val="20"/>
              </w:rPr>
              <w:t xml:space="preserve">
филиалдың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өкілдіктің толық атауы, жеке кәсіпкердің Т.А.Ә.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олардың заңды мекен-жайы) </w:t>
            </w:r>
            <w:r>
              <w:br/>
            </w:r>
            <w:r>
              <w:rPr>
                <w:rFonts w:ascii="Times New Roman"/>
                <w:b w:val="false"/>
                <w:i w:val="false"/>
                <w:color w:val="000000"/>
                <w:sz w:val="20"/>
              </w:rPr>
              <w:t xml:space="preserve">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(Т.А.Ә., жеке куәлігінің немесе </w:t>
            </w:r>
            <w:r>
              <w:br/>
            </w:r>
            <w:r>
              <w:rPr>
                <w:rFonts w:ascii="Times New Roman"/>
                <w:b w:val="false"/>
                <w:i w:val="false"/>
                <w:color w:val="000000"/>
                <w:sz w:val="20"/>
              </w:rPr>
              <w:t xml:space="preserve">
төлқұжатының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нөмірі, кім және </w:t>
            </w:r>
            <w:r>
              <w:br/>
            </w:r>
            <w:r>
              <w:rPr>
                <w:rFonts w:ascii="Times New Roman"/>
                <w:b w:val="false"/>
                <w:i w:val="false"/>
                <w:color w:val="000000"/>
                <w:sz w:val="20"/>
              </w:rPr>
              <w:t xml:space="preserve">
қашан берді) </w:t>
            </w:r>
            <w:r>
              <w:br/>
            </w:r>
            <w:r>
              <w:rPr>
                <w:rFonts w:ascii="Times New Roman"/>
                <w:b w:val="false"/>
                <w:i w:val="false"/>
                <w:color w:val="000000"/>
                <w:sz w:val="20"/>
              </w:rPr>
              <w:t xml:space="preserve">
__________ дербес </w:t>
            </w:r>
            <w:r>
              <w:br/>
            </w:r>
            <w:r>
              <w:rPr>
                <w:rFonts w:ascii="Times New Roman"/>
                <w:b w:val="false"/>
                <w:i w:val="false"/>
                <w:color w:val="000000"/>
                <w:sz w:val="20"/>
              </w:rPr>
              <w:t xml:space="preserve">
жауапкершілігімен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пиротехникалық </w:t>
            </w:r>
            <w:r>
              <w:br/>
            </w:r>
            <w:r>
              <w:rPr>
                <w:rFonts w:ascii="Times New Roman"/>
                <w:b w:val="false"/>
                <w:i w:val="false"/>
                <w:color w:val="000000"/>
                <w:sz w:val="20"/>
              </w:rPr>
              <w:t xml:space="preserve">
заттар мен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олар қолданылып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бұйымдардың атауы </w:t>
            </w:r>
            <w:r>
              <w:br/>
            </w:r>
            <w:r>
              <w:rPr>
                <w:rFonts w:ascii="Times New Roman"/>
                <w:b w:val="false"/>
                <w:i w:val="false"/>
                <w:color w:val="000000"/>
                <w:sz w:val="20"/>
              </w:rPr>
              <w:t xml:space="preserve">
және саны) </w:t>
            </w:r>
            <w:r>
              <w:br/>
            </w:r>
            <w:r>
              <w:rPr>
                <w:rFonts w:ascii="Times New Roman"/>
                <w:b w:val="false"/>
                <w:i w:val="false"/>
                <w:color w:val="000000"/>
                <w:sz w:val="20"/>
              </w:rPr>
              <w:t xml:space="preserve">
_________ сатып алуға берілді. </w:t>
            </w:r>
          </w:p>
          <w:p>
            <w:pPr>
              <w:spacing w:after="20"/>
              <w:ind w:left="20"/>
              <w:jc w:val="both"/>
            </w:pPr>
            <w:r>
              <w:rPr>
                <w:rFonts w:ascii="Times New Roman"/>
                <w:b w:val="false"/>
                <w:i w:val="false"/>
                <w:color w:val="000000"/>
                <w:sz w:val="20"/>
              </w:rPr>
              <w:t xml:space="preserve">Берілген күнінен </w:t>
            </w:r>
            <w:r>
              <w:br/>
            </w:r>
            <w:r>
              <w:rPr>
                <w:rFonts w:ascii="Times New Roman"/>
                <w:b w:val="false"/>
                <w:i w:val="false"/>
                <w:color w:val="000000"/>
                <w:sz w:val="20"/>
              </w:rPr>
              <w:t xml:space="preserve">
бастап 12 ай </w:t>
            </w:r>
            <w:r>
              <w:br/>
            </w:r>
            <w:r>
              <w:rPr>
                <w:rFonts w:ascii="Times New Roman"/>
                <w:b w:val="false"/>
                <w:i w:val="false"/>
                <w:color w:val="000000"/>
                <w:sz w:val="20"/>
              </w:rPr>
              <w:t xml:space="preserve">
мерзім ішінде </w:t>
            </w:r>
            <w:r>
              <w:br/>
            </w:r>
            <w:r>
              <w:rPr>
                <w:rFonts w:ascii="Times New Roman"/>
                <w:b w:val="false"/>
                <w:i w:val="false"/>
                <w:color w:val="000000"/>
                <w:sz w:val="20"/>
              </w:rPr>
              <w:t xml:space="preserve">
жарамды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Бастық 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w:t>
            </w:r>
            <w:r>
              <w:br/>
            </w:r>
            <w:r>
              <w:rPr>
                <w:rFonts w:ascii="Times New Roman"/>
                <w:b w:val="false"/>
                <w:i w:val="false"/>
                <w:color w:val="000000"/>
                <w:sz w:val="20"/>
              </w:rPr>
              <w:t xml:space="preserve">
Ескертпе. </w:t>
            </w:r>
            <w:r>
              <w:br/>
            </w:r>
            <w:r>
              <w:rPr>
                <w:rFonts w:ascii="Times New Roman"/>
                <w:b w:val="false"/>
                <w:i w:val="false"/>
                <w:color w:val="000000"/>
                <w:sz w:val="20"/>
              </w:rPr>
              <w:t xml:space="preserve">
Лицензия берген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органында қалады. </w:t>
            </w:r>
            <w:r>
              <w:br/>
            </w:r>
            <w:r>
              <w:rPr>
                <w:rFonts w:ascii="Times New Roman"/>
                <w:b w:val="false"/>
                <w:i w:val="false"/>
                <w:color w:val="000000"/>
                <w:sz w:val="20"/>
              </w:rPr>
              <w:t xml:space="preserve">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органының атауы) </w:t>
            </w:r>
            <w:r>
              <w:br/>
            </w:r>
            <w:r>
              <w:rPr>
                <w:rFonts w:ascii="Times New Roman"/>
                <w:b w:val="false"/>
                <w:i w:val="false"/>
                <w:color w:val="000000"/>
                <w:sz w:val="20"/>
              </w:rPr>
              <w:t xml:space="preserve">
  </w:t>
            </w:r>
            <w:r>
              <w:br/>
            </w:r>
            <w:r>
              <w:rPr>
                <w:rFonts w:ascii="Times New Roman"/>
                <w:b w:val="false"/>
                <w:i w:val="false"/>
                <w:color w:val="000000"/>
                <w:sz w:val="20"/>
              </w:rPr>
              <w:t xml:space="preserve">
200__ж. "__"______ </w:t>
            </w:r>
            <w:r>
              <w:br/>
            </w:r>
            <w:r>
              <w:rPr>
                <w:rFonts w:ascii="Times New Roman"/>
                <w:b w:val="false"/>
                <w:i w:val="false"/>
                <w:color w:val="000000"/>
                <w:sz w:val="20"/>
              </w:rPr>
              <w:t xml:space="preserve">
  </w:t>
            </w:r>
            <w:r>
              <w:br/>
            </w:r>
            <w:r>
              <w:rPr>
                <w:rFonts w:ascii="Times New Roman"/>
                <w:b w:val="false"/>
                <w:i w:val="false"/>
                <w:color w:val="000000"/>
                <w:sz w:val="20"/>
              </w:rPr>
              <w:t xml:space="preserve">
N_____ лицензияның </w:t>
            </w:r>
            <w:r>
              <w:br/>
            </w:r>
            <w:r>
              <w:rPr>
                <w:rFonts w:ascii="Times New Roman"/>
                <w:b w:val="false"/>
                <w:i w:val="false"/>
                <w:color w:val="000000"/>
                <w:sz w:val="20"/>
              </w:rPr>
              <w:t xml:space="preserve">
       телнұсқасы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(заңды тұлғаның, </w:t>
            </w:r>
            <w:r>
              <w:br/>
            </w:r>
            <w:r>
              <w:rPr>
                <w:rFonts w:ascii="Times New Roman"/>
                <w:b w:val="false"/>
                <w:i w:val="false"/>
                <w:color w:val="000000"/>
                <w:sz w:val="20"/>
              </w:rPr>
              <w:t xml:space="preserve">
филиалдың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өкілдіктің толық атауы, жеке кәсіпкердің Т.А.Ә.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олардың заңды мекен-жайы) </w:t>
            </w:r>
            <w:r>
              <w:br/>
            </w:r>
            <w:r>
              <w:rPr>
                <w:rFonts w:ascii="Times New Roman"/>
                <w:b w:val="false"/>
                <w:i w:val="false"/>
                <w:color w:val="000000"/>
                <w:sz w:val="20"/>
              </w:rPr>
              <w:t xml:space="preserve">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(Т.А.Ә., жеке куәлігінің немесе </w:t>
            </w:r>
            <w:r>
              <w:br/>
            </w:r>
            <w:r>
              <w:rPr>
                <w:rFonts w:ascii="Times New Roman"/>
                <w:b w:val="false"/>
                <w:i w:val="false"/>
                <w:color w:val="000000"/>
                <w:sz w:val="20"/>
              </w:rPr>
              <w:t xml:space="preserve">
төлқұжатының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нөмірі,кім және </w:t>
            </w:r>
            <w:r>
              <w:br/>
            </w:r>
            <w:r>
              <w:rPr>
                <w:rFonts w:ascii="Times New Roman"/>
                <w:b w:val="false"/>
                <w:i w:val="false"/>
                <w:color w:val="000000"/>
                <w:sz w:val="20"/>
              </w:rPr>
              <w:t xml:space="preserve">
қашан берді) </w:t>
            </w:r>
            <w:r>
              <w:br/>
            </w:r>
            <w:r>
              <w:rPr>
                <w:rFonts w:ascii="Times New Roman"/>
                <w:b w:val="false"/>
                <w:i w:val="false"/>
                <w:color w:val="000000"/>
                <w:sz w:val="20"/>
              </w:rPr>
              <w:t xml:space="preserve">
__________ дербес </w:t>
            </w:r>
            <w:r>
              <w:br/>
            </w:r>
            <w:r>
              <w:rPr>
                <w:rFonts w:ascii="Times New Roman"/>
                <w:b w:val="false"/>
                <w:i w:val="false"/>
                <w:color w:val="000000"/>
                <w:sz w:val="20"/>
              </w:rPr>
              <w:t xml:space="preserve">
жауапкершілігімен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пиротехникалық </w:t>
            </w:r>
            <w:r>
              <w:br/>
            </w:r>
            <w:r>
              <w:rPr>
                <w:rFonts w:ascii="Times New Roman"/>
                <w:b w:val="false"/>
                <w:i w:val="false"/>
                <w:color w:val="000000"/>
                <w:sz w:val="20"/>
              </w:rPr>
              <w:t xml:space="preserve">
заттар мен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олар қолданылып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бұйымдардың атауы </w:t>
            </w:r>
            <w:r>
              <w:br/>
            </w:r>
            <w:r>
              <w:rPr>
                <w:rFonts w:ascii="Times New Roman"/>
                <w:b w:val="false"/>
                <w:i w:val="false"/>
                <w:color w:val="000000"/>
                <w:sz w:val="20"/>
              </w:rPr>
              <w:t xml:space="preserve">
және саны) </w:t>
            </w:r>
            <w:r>
              <w:br/>
            </w:r>
            <w:r>
              <w:rPr>
                <w:rFonts w:ascii="Times New Roman"/>
                <w:b w:val="false"/>
                <w:i w:val="false"/>
                <w:color w:val="000000"/>
                <w:sz w:val="20"/>
              </w:rPr>
              <w:t xml:space="preserve">
_________ сатып алуға берілді. </w:t>
            </w:r>
          </w:p>
          <w:p>
            <w:pPr>
              <w:spacing w:after="20"/>
              <w:ind w:left="20"/>
              <w:jc w:val="both"/>
            </w:pPr>
            <w:r>
              <w:rPr>
                <w:rFonts w:ascii="Times New Roman"/>
                <w:b w:val="false"/>
                <w:i w:val="false"/>
                <w:color w:val="000000"/>
                <w:sz w:val="20"/>
              </w:rPr>
              <w:t xml:space="preserve">Берілген күнінен </w:t>
            </w:r>
            <w:r>
              <w:br/>
            </w:r>
            <w:r>
              <w:rPr>
                <w:rFonts w:ascii="Times New Roman"/>
                <w:b w:val="false"/>
                <w:i w:val="false"/>
                <w:color w:val="000000"/>
                <w:sz w:val="20"/>
              </w:rPr>
              <w:t xml:space="preserve">
бастап 12 ай </w:t>
            </w:r>
            <w:r>
              <w:br/>
            </w:r>
            <w:r>
              <w:rPr>
                <w:rFonts w:ascii="Times New Roman"/>
                <w:b w:val="false"/>
                <w:i w:val="false"/>
                <w:color w:val="000000"/>
                <w:sz w:val="20"/>
              </w:rPr>
              <w:t xml:space="preserve">
мерзім ішінде </w:t>
            </w:r>
            <w:r>
              <w:br/>
            </w:r>
            <w:r>
              <w:rPr>
                <w:rFonts w:ascii="Times New Roman"/>
                <w:b w:val="false"/>
                <w:i w:val="false"/>
                <w:color w:val="000000"/>
                <w:sz w:val="20"/>
              </w:rPr>
              <w:t xml:space="preserve">
жарамды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Бастық 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w:t>
            </w:r>
            <w:r>
              <w:br/>
            </w:r>
            <w:r>
              <w:rPr>
                <w:rFonts w:ascii="Times New Roman"/>
                <w:b w:val="false"/>
                <w:i w:val="false"/>
                <w:color w:val="000000"/>
                <w:sz w:val="20"/>
              </w:rPr>
              <w:t xml:space="preserve">
Ескертпе. Сатып </w:t>
            </w:r>
            <w:r>
              <w:br/>
            </w:r>
            <w:r>
              <w:rPr>
                <w:rFonts w:ascii="Times New Roman"/>
                <w:b w:val="false"/>
                <w:i w:val="false"/>
                <w:color w:val="000000"/>
                <w:sz w:val="20"/>
              </w:rPr>
              <w:t xml:space="preserve">
алушының қолында </w:t>
            </w:r>
            <w:r>
              <w:br/>
            </w:r>
            <w:r>
              <w:rPr>
                <w:rFonts w:ascii="Times New Roman"/>
                <w:b w:val="false"/>
                <w:i w:val="false"/>
                <w:color w:val="000000"/>
                <w:sz w:val="20"/>
              </w:rPr>
              <w:t xml:space="preserve">
қалады. Пиротехникалық </w:t>
            </w:r>
            <w:r>
              <w:br/>
            </w:r>
            <w:r>
              <w:rPr>
                <w:rFonts w:ascii="Times New Roman"/>
                <w:b w:val="false"/>
                <w:i w:val="false"/>
                <w:color w:val="000000"/>
                <w:sz w:val="20"/>
              </w:rPr>
              <w:t xml:space="preserve">
бұйымдарды сатып </w:t>
            </w:r>
            <w:r>
              <w:br/>
            </w:r>
            <w:r>
              <w:rPr>
                <w:rFonts w:ascii="Times New Roman"/>
                <w:b w:val="false"/>
                <w:i w:val="false"/>
                <w:color w:val="000000"/>
                <w:sz w:val="20"/>
              </w:rPr>
              <w:t xml:space="preserve">
алған кезде сататын </w:t>
            </w:r>
            <w:r>
              <w:br/>
            </w:r>
            <w:r>
              <w:rPr>
                <w:rFonts w:ascii="Times New Roman"/>
                <w:b w:val="false"/>
                <w:i w:val="false"/>
                <w:color w:val="000000"/>
                <w:sz w:val="20"/>
              </w:rPr>
              <w:t xml:space="preserve">
ұйым өткізілген </w:t>
            </w:r>
            <w:r>
              <w:br/>
            </w:r>
            <w:r>
              <w:rPr>
                <w:rFonts w:ascii="Times New Roman"/>
                <w:b w:val="false"/>
                <w:i w:val="false"/>
                <w:color w:val="000000"/>
                <w:sz w:val="20"/>
              </w:rPr>
              <w:t xml:space="preserve">
пиротехникалық </w:t>
            </w:r>
            <w:r>
              <w:br/>
            </w:r>
            <w:r>
              <w:rPr>
                <w:rFonts w:ascii="Times New Roman"/>
                <w:b w:val="false"/>
                <w:i w:val="false"/>
                <w:color w:val="000000"/>
                <w:sz w:val="20"/>
              </w:rPr>
              <w:t xml:space="preserve">
бұйымның атауы мен </w:t>
            </w:r>
            <w:r>
              <w:br/>
            </w:r>
            <w:r>
              <w:rPr>
                <w:rFonts w:ascii="Times New Roman"/>
                <w:b w:val="false"/>
                <w:i w:val="false"/>
                <w:color w:val="000000"/>
                <w:sz w:val="20"/>
              </w:rPr>
              <w:t xml:space="preserve">
екінші жағына саны </w:t>
            </w:r>
            <w:r>
              <w:br/>
            </w:r>
            <w:r>
              <w:rPr>
                <w:rFonts w:ascii="Times New Roman"/>
                <w:b w:val="false"/>
                <w:i w:val="false"/>
                <w:color w:val="000000"/>
                <w:sz w:val="20"/>
              </w:rPr>
              <w:t xml:space="preserve">
толтырылады.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органының атауы) </w:t>
            </w:r>
            <w:r>
              <w:br/>
            </w:r>
            <w:r>
              <w:rPr>
                <w:rFonts w:ascii="Times New Roman"/>
                <w:b w:val="false"/>
                <w:i w:val="false"/>
                <w:color w:val="000000"/>
                <w:sz w:val="20"/>
              </w:rPr>
              <w:t xml:space="preserve">
  </w:t>
            </w:r>
            <w:r>
              <w:br/>
            </w:r>
            <w:r>
              <w:rPr>
                <w:rFonts w:ascii="Times New Roman"/>
                <w:b w:val="false"/>
                <w:i w:val="false"/>
                <w:color w:val="000000"/>
                <w:sz w:val="20"/>
              </w:rPr>
              <w:t xml:space="preserve">
200__ж. "__"______ </w:t>
            </w:r>
            <w:r>
              <w:br/>
            </w:r>
            <w:r>
              <w:rPr>
                <w:rFonts w:ascii="Times New Roman"/>
                <w:b w:val="false"/>
                <w:i w:val="false"/>
                <w:color w:val="000000"/>
                <w:sz w:val="20"/>
              </w:rPr>
              <w:t xml:space="preserve">
  </w:t>
            </w:r>
            <w:r>
              <w:br/>
            </w:r>
            <w:r>
              <w:rPr>
                <w:rFonts w:ascii="Times New Roman"/>
                <w:b w:val="false"/>
                <w:i w:val="false"/>
                <w:color w:val="000000"/>
                <w:sz w:val="20"/>
              </w:rPr>
              <w:t xml:space="preserve">
N_____ лицензия </w:t>
            </w:r>
            <w:r>
              <w:br/>
            </w:r>
            <w:r>
              <w:rPr>
                <w:rFonts w:ascii="Times New Roman"/>
                <w:b w:val="false"/>
                <w:i w:val="false"/>
                <w:color w:val="000000"/>
                <w:sz w:val="20"/>
              </w:rPr>
              <w:t xml:space="preserve">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(заңды тұлғаның, </w:t>
            </w:r>
            <w:r>
              <w:br/>
            </w:r>
            <w:r>
              <w:rPr>
                <w:rFonts w:ascii="Times New Roman"/>
                <w:b w:val="false"/>
                <w:i w:val="false"/>
                <w:color w:val="000000"/>
                <w:sz w:val="20"/>
              </w:rPr>
              <w:t xml:space="preserve">
филиалдың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өкілдіктің толық атауы, жеке кәсіпкердің Т.А.Ә.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олардың заңды мекен-жайы) </w:t>
            </w:r>
            <w:r>
              <w:br/>
            </w:r>
            <w:r>
              <w:rPr>
                <w:rFonts w:ascii="Times New Roman"/>
                <w:b w:val="false"/>
                <w:i w:val="false"/>
                <w:color w:val="000000"/>
                <w:sz w:val="20"/>
              </w:rPr>
              <w:t xml:space="preserve">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(Т.А.Ә., жеке куәлігінің немесе </w:t>
            </w:r>
            <w:r>
              <w:br/>
            </w:r>
            <w:r>
              <w:rPr>
                <w:rFonts w:ascii="Times New Roman"/>
                <w:b w:val="false"/>
                <w:i w:val="false"/>
                <w:color w:val="000000"/>
                <w:sz w:val="20"/>
              </w:rPr>
              <w:t xml:space="preserve">
төлқұжатының </w:t>
            </w:r>
            <w:r>
              <w:br/>
            </w:r>
            <w:r>
              <w:rPr>
                <w:rFonts w:ascii="Times New Roman"/>
                <w:b w:val="false"/>
                <w:i w:val="false"/>
                <w:color w:val="000000"/>
                <w:sz w:val="20"/>
              </w:rPr>
              <w:t xml:space="preserve">
сериясы,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нөмірі,кім және </w:t>
            </w:r>
            <w:r>
              <w:br/>
            </w:r>
            <w:r>
              <w:rPr>
                <w:rFonts w:ascii="Times New Roman"/>
                <w:b w:val="false"/>
                <w:i w:val="false"/>
                <w:color w:val="000000"/>
                <w:sz w:val="20"/>
              </w:rPr>
              <w:t xml:space="preserve">
қашан берді) </w:t>
            </w:r>
            <w:r>
              <w:br/>
            </w:r>
            <w:r>
              <w:rPr>
                <w:rFonts w:ascii="Times New Roman"/>
                <w:b w:val="false"/>
                <w:i w:val="false"/>
                <w:color w:val="000000"/>
                <w:sz w:val="20"/>
              </w:rPr>
              <w:t xml:space="preserve">
__________ дербес </w:t>
            </w:r>
            <w:r>
              <w:br/>
            </w:r>
            <w:r>
              <w:rPr>
                <w:rFonts w:ascii="Times New Roman"/>
                <w:b w:val="false"/>
                <w:i w:val="false"/>
                <w:color w:val="000000"/>
                <w:sz w:val="20"/>
              </w:rPr>
              <w:t xml:space="preserve">
жауапкершілігімен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пиротехникалық </w:t>
            </w:r>
            <w:r>
              <w:br/>
            </w:r>
            <w:r>
              <w:rPr>
                <w:rFonts w:ascii="Times New Roman"/>
                <w:b w:val="false"/>
                <w:i w:val="false"/>
                <w:color w:val="000000"/>
                <w:sz w:val="20"/>
              </w:rPr>
              <w:t xml:space="preserve">
заттар мен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олар қолданылып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бұйымдардың атауы </w:t>
            </w:r>
            <w:r>
              <w:br/>
            </w:r>
            <w:r>
              <w:rPr>
                <w:rFonts w:ascii="Times New Roman"/>
                <w:b w:val="false"/>
                <w:i w:val="false"/>
                <w:color w:val="000000"/>
                <w:sz w:val="20"/>
              </w:rPr>
              <w:t xml:space="preserve">
және саны) </w:t>
            </w:r>
            <w:r>
              <w:br/>
            </w:r>
            <w:r>
              <w:rPr>
                <w:rFonts w:ascii="Times New Roman"/>
                <w:b w:val="false"/>
                <w:i w:val="false"/>
                <w:color w:val="000000"/>
                <w:sz w:val="20"/>
              </w:rPr>
              <w:t xml:space="preserve">
_________ сатып алуға берілді. </w:t>
            </w:r>
          </w:p>
          <w:p>
            <w:pPr>
              <w:spacing w:after="20"/>
              <w:ind w:left="20"/>
              <w:jc w:val="both"/>
            </w:pPr>
            <w:r>
              <w:rPr>
                <w:rFonts w:ascii="Times New Roman"/>
                <w:b w:val="false"/>
                <w:i w:val="false"/>
                <w:color w:val="000000"/>
                <w:sz w:val="20"/>
              </w:rPr>
              <w:t xml:space="preserve">Берілген күнінен </w:t>
            </w:r>
            <w:r>
              <w:br/>
            </w:r>
            <w:r>
              <w:rPr>
                <w:rFonts w:ascii="Times New Roman"/>
                <w:b w:val="false"/>
                <w:i w:val="false"/>
                <w:color w:val="000000"/>
                <w:sz w:val="20"/>
              </w:rPr>
              <w:t xml:space="preserve">
бастап 12 ай </w:t>
            </w:r>
            <w:r>
              <w:br/>
            </w:r>
            <w:r>
              <w:rPr>
                <w:rFonts w:ascii="Times New Roman"/>
                <w:b w:val="false"/>
                <w:i w:val="false"/>
                <w:color w:val="000000"/>
                <w:sz w:val="20"/>
              </w:rPr>
              <w:t xml:space="preserve">
мерзім ішінде </w:t>
            </w:r>
            <w:r>
              <w:br/>
            </w:r>
            <w:r>
              <w:rPr>
                <w:rFonts w:ascii="Times New Roman"/>
                <w:b w:val="false"/>
                <w:i w:val="false"/>
                <w:color w:val="000000"/>
                <w:sz w:val="20"/>
              </w:rPr>
              <w:t xml:space="preserve">
жарамды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Бастық ___________ </w:t>
            </w:r>
            <w:r>
              <w:br/>
            </w:r>
            <w:r>
              <w:rPr>
                <w:rFonts w:ascii="Times New Roman"/>
                <w:b w:val="false"/>
                <w:i w:val="false"/>
                <w:color w:val="000000"/>
                <w:sz w:val="20"/>
              </w:rPr>
              <w:t xml:space="preserve">
   (Тегі, аты-жөні,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__________________ </w:t>
            </w:r>
            <w:r>
              <w:br/>
            </w:r>
            <w:r>
              <w:rPr>
                <w:rFonts w:ascii="Times New Roman"/>
                <w:b w:val="false"/>
                <w:i w:val="false"/>
                <w:color w:val="000000"/>
                <w:sz w:val="20"/>
              </w:rPr>
              <w:t xml:space="preserve">
  </w:t>
            </w:r>
            <w:r>
              <w:br/>
            </w:r>
            <w:r>
              <w:rPr>
                <w:rFonts w:ascii="Times New Roman"/>
                <w:b w:val="false"/>
                <w:i w:val="false"/>
                <w:color w:val="000000"/>
                <w:sz w:val="20"/>
              </w:rPr>
              <w:t xml:space="preserve">
Ескертпе. Сататын ұйымда қалады. </w:t>
            </w:r>
            <w:r>
              <w:br/>
            </w:r>
            <w:r>
              <w:rPr>
                <w:rFonts w:ascii="Times New Roman"/>
                <w:b w:val="false"/>
                <w:i w:val="false"/>
                <w:color w:val="000000"/>
                <w:sz w:val="20"/>
              </w:rPr>
              <w:t xml:space="preserve">
Өткізілген </w:t>
            </w:r>
            <w:r>
              <w:br/>
            </w:r>
            <w:r>
              <w:rPr>
                <w:rFonts w:ascii="Times New Roman"/>
                <w:b w:val="false"/>
                <w:i w:val="false"/>
                <w:color w:val="000000"/>
                <w:sz w:val="20"/>
              </w:rPr>
              <w:t xml:space="preserve">
пиротехникалық </w:t>
            </w:r>
            <w:r>
              <w:br/>
            </w:r>
            <w:r>
              <w:rPr>
                <w:rFonts w:ascii="Times New Roman"/>
                <w:b w:val="false"/>
                <w:i w:val="false"/>
                <w:color w:val="000000"/>
                <w:sz w:val="20"/>
              </w:rPr>
              <w:t xml:space="preserve">
бұйымның атауы мен </w:t>
            </w:r>
            <w:r>
              <w:br/>
            </w:r>
            <w:r>
              <w:rPr>
                <w:rFonts w:ascii="Times New Roman"/>
                <w:b w:val="false"/>
                <w:i w:val="false"/>
                <w:color w:val="000000"/>
                <w:sz w:val="20"/>
              </w:rPr>
              <w:t xml:space="preserve">
екінші жағына саны </w:t>
            </w:r>
            <w:r>
              <w:br/>
            </w:r>
            <w:r>
              <w:rPr>
                <w:rFonts w:ascii="Times New Roman"/>
                <w:b w:val="false"/>
                <w:i w:val="false"/>
                <w:color w:val="000000"/>
                <w:sz w:val="20"/>
              </w:rPr>
              <w:t xml:space="preserve">
толтырылады. </w:t>
            </w:r>
            <w:r>
              <w:br/>
            </w: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393"/>
        <w:gridCol w:w="1293"/>
        <w:gridCol w:w="1873"/>
        <w:gridCol w:w="1953"/>
        <w:gridCol w:w="1333"/>
        <w:gridCol w:w="1193"/>
        <w:gridCol w:w="1813"/>
      </w:tblGrid>
      <w:tr>
        <w:trPr>
          <w:trHeight w:val="45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бұйымның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Шығара- </w:t>
            </w:r>
            <w:r>
              <w:br/>
            </w:r>
            <w:r>
              <w:rPr>
                <w:rFonts w:ascii="Times New Roman"/>
                <w:b w:val="false"/>
                <w:i w:val="false"/>
                <w:color w:val="000000"/>
                <w:sz w:val="20"/>
              </w:rPr>
              <w:t xml:space="preserve">
тын мемлекет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бұйымның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Шығара- тын мемлекет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қорабы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қорабы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0" w:type="auto"/>
            <w:vMerge/>
            <w:tcBorders>
              <w:top w:val="nil"/>
              <w:left w:val="single" w:color="cfcfcf" w:sz="5"/>
              <w:bottom w:val="single" w:color="cfcfcf" w:sz="5"/>
              <w:right w:val="single" w:color="cfcfcf" w:sz="5"/>
            </w:tcBorders>
          </w:tcPr>
          <w:p/>
        </w:tc>
      </w:tr>
      <w:tr>
        <w:trPr>
          <w:trHeight w:val="55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ж."__" ____ </w:t>
            </w:r>
          </w:p>
          <w:p>
            <w:pPr>
              <w:spacing w:after="20"/>
              <w:ind w:left="20"/>
              <w:jc w:val="both"/>
            </w:pPr>
            <w:r>
              <w:rPr>
                <w:rFonts w:ascii="Times New Roman"/>
                <w:b w:val="false"/>
                <w:i w:val="false"/>
                <w:color w:val="000000"/>
                <w:sz w:val="20"/>
              </w:rPr>
              <w:t xml:space="preserve">Сататын ұйымның </w:t>
            </w:r>
            <w:r>
              <w:br/>
            </w:r>
            <w:r>
              <w:rPr>
                <w:rFonts w:ascii="Times New Roman"/>
                <w:b w:val="false"/>
                <w:i w:val="false"/>
                <w:color w:val="000000"/>
                <w:sz w:val="20"/>
              </w:rPr>
              <w:t xml:space="preserve">
мөртабаны _________________ </w:t>
            </w:r>
            <w:r>
              <w:br/>
            </w:r>
            <w:r>
              <w:rPr>
                <w:rFonts w:ascii="Times New Roman"/>
                <w:b w:val="false"/>
                <w:i w:val="false"/>
                <w:color w:val="000000"/>
                <w:sz w:val="20"/>
              </w:rPr>
              <w:t xml:space="preserve">
          (жауапты адамның </w:t>
            </w:r>
            <w:r>
              <w:br/>
            </w:r>
            <w:r>
              <w:rPr>
                <w:rFonts w:ascii="Times New Roman"/>
                <w:b w:val="false"/>
                <w:i w:val="false"/>
                <w:color w:val="000000"/>
                <w:sz w:val="20"/>
              </w:rPr>
              <w:t xml:space="preserve">
                қолы)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ж."__" ____ </w:t>
            </w:r>
          </w:p>
          <w:p>
            <w:pPr>
              <w:spacing w:after="20"/>
              <w:ind w:left="20"/>
              <w:jc w:val="both"/>
            </w:pPr>
            <w:r>
              <w:rPr>
                <w:rFonts w:ascii="Times New Roman"/>
                <w:b w:val="false"/>
                <w:i w:val="false"/>
                <w:color w:val="000000"/>
                <w:sz w:val="20"/>
              </w:rPr>
              <w:t xml:space="preserve">Сататын ұйымның </w:t>
            </w:r>
            <w:r>
              <w:br/>
            </w:r>
            <w:r>
              <w:rPr>
                <w:rFonts w:ascii="Times New Roman"/>
                <w:b w:val="false"/>
                <w:i w:val="false"/>
                <w:color w:val="000000"/>
                <w:sz w:val="20"/>
              </w:rPr>
              <w:t xml:space="preserve">
мөртабаны _________________ </w:t>
            </w:r>
            <w:r>
              <w:br/>
            </w:r>
            <w:r>
              <w:rPr>
                <w:rFonts w:ascii="Times New Roman"/>
                <w:b w:val="false"/>
                <w:i w:val="false"/>
                <w:color w:val="000000"/>
                <w:sz w:val="20"/>
              </w:rPr>
              <w:t xml:space="preserve">
          (жауапты адамның </w:t>
            </w:r>
            <w:r>
              <w:br/>
            </w:r>
            <w:r>
              <w:rPr>
                <w:rFonts w:ascii="Times New Roman"/>
                <w:b w:val="false"/>
                <w:i w:val="false"/>
                <w:color w:val="000000"/>
                <w:sz w:val="20"/>
              </w:rPr>
              <w:t xml:space="preserve">
                қолы)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N 692 қаулысымен   </w:t>
      </w:r>
      <w:r>
        <w:br/>
      </w:r>
      <w:r>
        <w:rPr>
          <w:rFonts w:ascii="Times New Roman"/>
          <w:b w:val="false"/>
          <w:i w:val="false"/>
          <w:color w:val="000000"/>
          <w:sz w:val="28"/>
        </w:rPr>
        <w:t xml:space="preserve">
       бекітілген    </w:t>
      </w:r>
    </w:p>
    <w:bookmarkStart w:name="z47" w:id="12"/>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әзірлеу, жасау, сату, пайдалану жөніндегі қызметке қойылатын біліктілік талаптары</w:t>
      </w:r>
    </w:p>
    <w:bookmarkEnd w:id="12"/>
    <w:p>
      <w:pPr>
        <w:spacing w:after="0"/>
        <w:ind w:left="0"/>
        <w:jc w:val="both"/>
      </w:pPr>
      <w:r>
        <w:rPr>
          <w:rFonts w:ascii="Times New Roman"/>
          <w:b w:val="false"/>
          <w:i w:val="false"/>
          <w:color w:val="ff0000"/>
          <w:sz w:val="28"/>
        </w:rPr>
        <w:t>      Ескерту. Біліктілік талаптары жаңа редакцияда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bookmarkStart w:name="z45" w:id="13"/>
    <w:p>
      <w:pPr>
        <w:spacing w:after="0"/>
        <w:ind w:left="0"/>
        <w:jc w:val="both"/>
      </w:pPr>
      <w:r>
        <w:rPr>
          <w:rFonts w:ascii="Times New Roman"/>
          <w:b w:val="false"/>
          <w:i w:val="false"/>
          <w:color w:val="ff0000"/>
          <w:sz w:val="28"/>
        </w:rPr>
        <w:t>      </w:t>
      </w:r>
      <w:r>
        <w:rPr>
          <w:rFonts w:ascii="Times New Roman"/>
          <w:b w:val="false"/>
          <w:i w:val="false"/>
          <w:color w:val="000000"/>
          <w:sz w:val="28"/>
        </w:rPr>
        <w:t>Азаматтық пиротехникалық заттар мен олар қолданылып жасалған бұйымдарды әзірлеу, жасау, сату, пайдалану жөніндегі қызметке қойылатын біліктілік талаптары:</w:t>
      </w:r>
      <w:r>
        <w:br/>
      </w:r>
      <w:r>
        <w:rPr>
          <w:rFonts w:ascii="Times New Roman"/>
          <w:b w:val="false"/>
          <w:i w:val="false"/>
          <w:color w:val="000000"/>
          <w:sz w:val="28"/>
        </w:rPr>
        <w:t>
      1. Азаматтық пиротехникалық заттар мен олар қолданылып жасалған бұйымдарды әзірлеу, жасау, сату, пайдалану жөніндегі қызметті лицензиялау кезінде қойылатын біліктілік талаптары лицензия алуға үміткер жеке тұлғаның немесе заңды тұлға қызметкерінің пиротехникалық бұйымдарға рұқсаты болатын мәлімделген қызметті жүзеге асыруға байланысты теріс көрсеткіштерінің (психикалық ауруларының, алкоголизмнің немесе нашақорлықтың) жоқтығы туралы медициналық анықтамаларының бар болуын қамтиды;</w:t>
      </w:r>
      <w:r>
        <w:br/>
      </w:r>
      <w:r>
        <w:rPr>
          <w:rFonts w:ascii="Times New Roman"/>
          <w:b w:val="false"/>
          <w:i w:val="false"/>
          <w:color w:val="000000"/>
          <w:sz w:val="28"/>
        </w:rPr>
        <w:t>
</w:t>
      </w:r>
      <w:r>
        <w:rPr>
          <w:rFonts w:ascii="Times New Roman"/>
          <w:b w:val="false"/>
          <w:i w:val="false"/>
          <w:color w:val="000000"/>
          <w:sz w:val="28"/>
        </w:rPr>
        <w:t>
      2. Азаматтық пиротехникалық заттар мен олар қолданылып жасалған бұйымдарды әзірлеуге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лицензия алуға үміткер жеке тұлғаның, заңды тұлғаның пиротехникалық бұйымдарға рұқсат алатын басшысы мен оның орынбасарының қызметтің көрсетілген түрін жүзеге асыру құқығы берілетін курстарды бітіргендігі туралы куәліктерінің, тиісті Қауіпсіздік ережелерін білуі;</w:t>
      </w:r>
      <w:r>
        <w:br/>
      </w:r>
      <w:r>
        <w:rPr>
          <w:rFonts w:ascii="Times New Roman"/>
          <w:b w:val="false"/>
          <w:i w:val="false"/>
          <w:color w:val="000000"/>
          <w:sz w:val="28"/>
        </w:rPr>
        <w:t>
</w:t>
      </w:r>
      <w:r>
        <w:rPr>
          <w:rFonts w:ascii="Times New Roman"/>
          <w:b w:val="false"/>
          <w:i w:val="false"/>
          <w:color w:val="000000"/>
          <w:sz w:val="28"/>
        </w:rPr>
        <w:t>
      2) қызметтің көрсетілген түрін жүзеге асыру құқығы берілетін курстарды бітіргендігі туралы куәлігі бар және өнеркәсіптік қауіпсіздік саласындағы уәкілетті органда Қауіпсіздік ережелерін білуін білікті тексеруден өткен білікті мамандардың;</w:t>
      </w:r>
      <w:r>
        <w:br/>
      </w:r>
      <w:r>
        <w:rPr>
          <w:rFonts w:ascii="Times New Roman"/>
          <w:b w:val="false"/>
          <w:i w:val="false"/>
          <w:color w:val="000000"/>
          <w:sz w:val="28"/>
        </w:rPr>
        <w:t>
</w:t>
      </w:r>
      <w:r>
        <w:rPr>
          <w:rFonts w:ascii="Times New Roman"/>
          <w:b w:val="false"/>
          <w:i w:val="false"/>
          <w:color w:val="000000"/>
          <w:sz w:val="28"/>
        </w:rPr>
        <w:t>
      3) өрт қауіпсіздігі ережелерінің талаптарына сәйкес келетін және есепке алынатын өнімнің сақталуын, оны қатаң есепке алуды және бар-жоғын тексеру мүмкіндігін қамтамасыз ететін дайын пиротехникалық өнімді сақтауға арналған меншік немесе жалға алу құқығындағы қоймалардың;</w:t>
      </w:r>
      <w:r>
        <w:br/>
      </w:r>
      <w:r>
        <w:rPr>
          <w:rFonts w:ascii="Times New Roman"/>
          <w:b w:val="false"/>
          <w:i w:val="false"/>
          <w:color w:val="000000"/>
          <w:sz w:val="28"/>
        </w:rPr>
        <w:t>
</w:t>
      </w:r>
      <w:r>
        <w:rPr>
          <w:rFonts w:ascii="Times New Roman"/>
          <w:b w:val="false"/>
          <w:i w:val="false"/>
          <w:color w:val="000000"/>
          <w:sz w:val="28"/>
        </w:rPr>
        <w:t>
      4) жасау, сақтау, тасымалдау, сату, пайдалану және кәдеге жарату кезінде өнімнің қауіпсіздігі мен тұтынушылық қасиеттерін қамтамасыз ету үшін қажетті толық ақпарат беруді қамтамасыз ететін конструкторлық-технологиялық және пайдалану құжаттамасы жиынтығының (сызба, техникалық жағдайлар, технологиялық үдеріс, пайдалану, (қолдану және тағы басқа) жөніндегі нұсқаулықтардың (ұсынымдардың);</w:t>
      </w:r>
      <w:r>
        <w:br/>
      </w:r>
      <w:r>
        <w:rPr>
          <w:rFonts w:ascii="Times New Roman"/>
          <w:b w:val="false"/>
          <w:i w:val="false"/>
          <w:color w:val="000000"/>
          <w:sz w:val="28"/>
        </w:rPr>
        <w:t>
</w:t>
      </w:r>
      <w:r>
        <w:rPr>
          <w:rFonts w:ascii="Times New Roman"/>
          <w:b w:val="false"/>
          <w:i w:val="false"/>
          <w:color w:val="000000"/>
          <w:sz w:val="28"/>
        </w:rPr>
        <w:t>
      5) ғылыми-зерттеу және тәжірибелік-конструкторлық жұмыстарды жүргізуге арналған тіркелген зертханалық базаның;</w:t>
      </w:r>
      <w:r>
        <w:br/>
      </w:r>
      <w:r>
        <w:rPr>
          <w:rFonts w:ascii="Times New Roman"/>
          <w:b w:val="false"/>
          <w:i w:val="false"/>
          <w:color w:val="000000"/>
          <w:sz w:val="28"/>
        </w:rPr>
        <w:t>
</w:t>
      </w:r>
      <w:r>
        <w:rPr>
          <w:rFonts w:ascii="Times New Roman"/>
          <w:b w:val="false"/>
          <w:i w:val="false"/>
          <w:color w:val="000000"/>
          <w:sz w:val="28"/>
        </w:rPr>
        <w:t>
      6) 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 мен олар қолданылып жасалған бұйымдарды жасауға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өнеркәсіптік қауіпсіздік саласындағы уәкілетті органда Қауіпсіздік ережелерін білуін білікті тексеруден өткен лицензия алуға үміткер жеке тұлғаның немесе заңды тұлғаның пиротехникалық бұйымдарға рұқсат алатын басшысы мен оның орынбасарының көрсетілген қызмет түрін жүзеге асыру құқығы берілетін курстарды бітіргендігі туралы куәлігінің;</w:t>
      </w:r>
      <w:r>
        <w:br/>
      </w:r>
      <w:r>
        <w:rPr>
          <w:rFonts w:ascii="Times New Roman"/>
          <w:b w:val="false"/>
          <w:i w:val="false"/>
          <w:color w:val="000000"/>
          <w:sz w:val="28"/>
        </w:rPr>
        <w:t>
</w:t>
      </w:r>
      <w:r>
        <w:rPr>
          <w:rFonts w:ascii="Times New Roman"/>
          <w:b w:val="false"/>
          <w:i w:val="false"/>
          <w:color w:val="000000"/>
          <w:sz w:val="28"/>
        </w:rPr>
        <w:t>
      2) көрсетілген қызмет түрін жүзеге асыру құқығы берілетін курстарды бітіргендігі туралы куәлігі бар және өнеркәсіптік қауіпсіздік саласындағы уәкілетті органда Қауіпсіздік ережелерін білуін білікті тексеруден өткен жабдықтарды, тетіктерді, құрылғыларды, жарақтарды, көлікті, бақылау-өлшеу аспаптары мен автоматиканы қауіпсіз пайдалануды және оларға техникалық қызмет көрсетуді қамтамасыз ететін білікті мамандардың;</w:t>
      </w:r>
      <w:r>
        <w:br/>
      </w:r>
      <w:r>
        <w:rPr>
          <w:rFonts w:ascii="Times New Roman"/>
          <w:b w:val="false"/>
          <w:i w:val="false"/>
          <w:color w:val="000000"/>
          <w:sz w:val="28"/>
        </w:rPr>
        <w:t>
</w:t>
      </w:r>
      <w:r>
        <w:rPr>
          <w:rFonts w:ascii="Times New Roman"/>
          <w:b w:val="false"/>
          <w:i w:val="false"/>
          <w:color w:val="000000"/>
          <w:sz w:val="28"/>
        </w:rPr>
        <w:t>
      3) жасау, сақтау, тасымалдау, сату, пайдалану және кәдеге жарату кезінде өнімнің қауіпсіздігі мен тұтынушылық қасиеттерін қамтамасыз ету үшін қажетті толық ақпарат беруді қамтамасыз ететін конструкторлық-технологиялық және пайдалану құжаттамасы жиынтығының (сызбалар, техникалық жағдайлар, технологиялық үдіріс, пайдалану, (қолдану және тағы басқа) жөніндегі нұсқаулықтардың (ұсынымдардың);</w:t>
      </w:r>
      <w:r>
        <w:br/>
      </w:r>
      <w:r>
        <w:rPr>
          <w:rFonts w:ascii="Times New Roman"/>
          <w:b w:val="false"/>
          <w:i w:val="false"/>
          <w:color w:val="000000"/>
          <w:sz w:val="28"/>
        </w:rPr>
        <w:t>
</w:t>
      </w:r>
      <w:r>
        <w:rPr>
          <w:rFonts w:ascii="Times New Roman"/>
          <w:b w:val="false"/>
          <w:i w:val="false"/>
          <w:color w:val="000000"/>
          <w:sz w:val="28"/>
        </w:rPr>
        <w:t>
      4) пиротехникалық бұйымдарды жасауға, сақтауға және кәдеге жаратуға арналған және мыналарды:</w:t>
      </w:r>
      <w:r>
        <w:br/>
      </w:r>
      <w:r>
        <w:rPr>
          <w:rFonts w:ascii="Times New Roman"/>
          <w:b w:val="false"/>
          <w:i w:val="false"/>
          <w:color w:val="000000"/>
          <w:sz w:val="28"/>
        </w:rPr>
        <w:t>
      белгіленген тәртіппен технологиялық операцияларды орындауға жіберілген технологиялық және көмекші жабдықтарды;</w:t>
      </w:r>
      <w:r>
        <w:br/>
      </w:r>
      <w:r>
        <w:rPr>
          <w:rFonts w:ascii="Times New Roman"/>
          <w:b w:val="false"/>
          <w:i w:val="false"/>
          <w:color w:val="000000"/>
          <w:sz w:val="28"/>
        </w:rPr>
        <w:t>
      өрт қауіпсіздігі ережелерінің талаптарына сәйкес келетін және есепке алынған өнімнің сақталуын, қатаң есепке алуды және бар-жоғын тексеру мүмкіндігін қамтамасыз ететін дайын пиротехникалық бұйымдарды сақтауға арналған қойманы;</w:t>
      </w:r>
      <w:r>
        <w:br/>
      </w:r>
      <w:r>
        <w:rPr>
          <w:rFonts w:ascii="Times New Roman"/>
          <w:b w:val="false"/>
          <w:i w:val="false"/>
          <w:color w:val="000000"/>
          <w:sz w:val="28"/>
        </w:rPr>
        <w:t>
      ғылыми-зерттеу және тәжірибелік-конструкторлық жұмыстарды жүргізуге арналған тіркелген зертханалық базаны;</w:t>
      </w:r>
      <w:r>
        <w:br/>
      </w:r>
      <w:r>
        <w:rPr>
          <w:rFonts w:ascii="Times New Roman"/>
          <w:b w:val="false"/>
          <w:i w:val="false"/>
          <w:color w:val="000000"/>
          <w:sz w:val="28"/>
        </w:rPr>
        <w:t>
      пиротехникалық бұйымдарды бақылау сынағынан өткізуге арналған арнайы жабдықталған аумақты;</w:t>
      </w:r>
      <w:r>
        <w:br/>
      </w:r>
      <w:r>
        <w:rPr>
          <w:rFonts w:ascii="Times New Roman"/>
          <w:b w:val="false"/>
          <w:i w:val="false"/>
          <w:color w:val="000000"/>
          <w:sz w:val="28"/>
        </w:rPr>
        <w:t>
      пиротехникалық бұйымдарды тасымалдауға арналған арнайы жабдықталған автокөлікті;</w:t>
      </w:r>
      <w:r>
        <w:br/>
      </w:r>
      <w:r>
        <w:rPr>
          <w:rFonts w:ascii="Times New Roman"/>
          <w:b w:val="false"/>
          <w:i w:val="false"/>
          <w:color w:val="000000"/>
          <w:sz w:val="28"/>
        </w:rPr>
        <w:t>
      өртке қарсы қорғаныс құралдарын (өрт дабылдамасы мен өрт сөндіру), өртті сөндіру үшін қажетті өртке қарсы сумен жабдықтауды және арнайы құралдардың есептік қорын, өрт шыққан жағдайда персоналдың іс-әрекеттер жоспарын қамтитын белгіленген талаптарға жауап беретін меншік немесе жалға алу құқығындағы өндірістік-техникалық базаның;</w:t>
      </w:r>
      <w:r>
        <w:br/>
      </w:r>
      <w:r>
        <w:rPr>
          <w:rFonts w:ascii="Times New Roman"/>
          <w:b w:val="false"/>
          <w:i w:val="false"/>
          <w:color w:val="000000"/>
          <w:sz w:val="28"/>
        </w:rPr>
        <w:t>
</w:t>
      </w:r>
      <w:r>
        <w:rPr>
          <w:rFonts w:ascii="Times New Roman"/>
          <w:b w:val="false"/>
          <w:i w:val="false"/>
          <w:color w:val="000000"/>
          <w:sz w:val="28"/>
        </w:rPr>
        <w:t>
      5) жұмысты қауіпсіз жасау жөніндегі нұсқаулықтардың, ережелер мен нормативтік-техникалық құжаттардың;</w:t>
      </w:r>
      <w:r>
        <w:br/>
      </w:r>
      <w:r>
        <w:rPr>
          <w:rFonts w:ascii="Times New Roman"/>
          <w:b w:val="false"/>
          <w:i w:val="false"/>
          <w:color w:val="000000"/>
          <w:sz w:val="28"/>
        </w:rPr>
        <w:t>
</w:t>
      </w:r>
      <w:r>
        <w:rPr>
          <w:rFonts w:ascii="Times New Roman"/>
          <w:b w:val="false"/>
          <w:i w:val="false"/>
          <w:color w:val="000000"/>
          <w:sz w:val="28"/>
        </w:rPr>
        <w:t>
      6) 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келуінің бар болуы қосымша талап етіледі.</w:t>
      </w:r>
      <w:r>
        <w:br/>
      </w:r>
      <w:r>
        <w:rPr>
          <w:rFonts w:ascii="Times New Roman"/>
          <w:b w:val="false"/>
          <w:i w:val="false"/>
          <w:color w:val="000000"/>
          <w:sz w:val="28"/>
        </w:rPr>
        <w:t>
</w:t>
      </w:r>
      <w:r>
        <w:rPr>
          <w:rFonts w:ascii="Times New Roman"/>
          <w:b w:val="false"/>
          <w:i w:val="false"/>
          <w:color w:val="000000"/>
          <w:sz w:val="28"/>
        </w:rPr>
        <w:t>
      4. Азаматтық пиротехникалық заттар мен олар қолданылып жасалған бұйымдарды пайдаланумен, сатумен байланысты қызметті жүзеге асыру үшін:</w:t>
      </w:r>
      <w:r>
        <w:br/>
      </w:r>
      <w:r>
        <w:rPr>
          <w:rFonts w:ascii="Times New Roman"/>
          <w:b w:val="false"/>
          <w:i w:val="false"/>
          <w:color w:val="000000"/>
          <w:sz w:val="28"/>
        </w:rPr>
        <w:t>
</w:t>
      </w:r>
      <w:r>
        <w:rPr>
          <w:rFonts w:ascii="Times New Roman"/>
          <w:b w:val="false"/>
          <w:i w:val="false"/>
          <w:color w:val="000000"/>
          <w:sz w:val="28"/>
        </w:rPr>
        <w:t>
      1) өнеркәсіптік қауіпсіздік саласындағы уәкілетті органда Қауіпсіздік ережелерін білуін білікті тексеруден өткен лицензия алуға үміткер жеке тұлғаның немесе заңды тұлғаның пиротехникалық бұйымдарға рұқсат алатын басшысы мен оның қызметкерінің көрсетілген қызмет түрін жүзеге асыру құқығы берілетін курстарды бітіргендігі туралы куәлігінің;</w:t>
      </w:r>
      <w:r>
        <w:br/>
      </w:r>
      <w:r>
        <w:rPr>
          <w:rFonts w:ascii="Times New Roman"/>
          <w:b w:val="false"/>
          <w:i w:val="false"/>
          <w:color w:val="000000"/>
          <w:sz w:val="28"/>
        </w:rPr>
        <w:t>
</w:t>
      </w:r>
      <w:r>
        <w:rPr>
          <w:rFonts w:ascii="Times New Roman"/>
          <w:b w:val="false"/>
          <w:i w:val="false"/>
          <w:color w:val="000000"/>
          <w:sz w:val="28"/>
        </w:rPr>
        <w:t>
      2) өрт қауіпсіздігі ережелерінің талаптарына сәйкес келетін және есепке алынған өнімнің сақталуын, оны қатаң есепке алуды және бар-жоғын тексеру мүмкіндігін қамтамасыз ететін дайын пиротехникалық бұйымдарды сатуға арналған меншік немесе жалға алу құқығындағы арнайы жабдықталған үй-жай мен оларды сақтауға арналған қоймалардың;</w:t>
      </w:r>
      <w:r>
        <w:br/>
      </w:r>
      <w:r>
        <w:rPr>
          <w:rFonts w:ascii="Times New Roman"/>
          <w:b w:val="false"/>
          <w:i w:val="false"/>
          <w:color w:val="000000"/>
          <w:sz w:val="28"/>
        </w:rPr>
        <w:t>
</w:t>
      </w:r>
      <w:r>
        <w:rPr>
          <w:rFonts w:ascii="Times New Roman"/>
          <w:b w:val="false"/>
          <w:i w:val="false"/>
          <w:color w:val="000000"/>
          <w:sz w:val="28"/>
        </w:rPr>
        <w:t>
      3) пиротехникалық бұйымдарды тасымалдауға арналған меншік немесе жалға алу құқығындағы арнайы жабдықталған автокөліктің;</w:t>
      </w:r>
      <w:r>
        <w:br/>
      </w:r>
      <w:r>
        <w:rPr>
          <w:rFonts w:ascii="Times New Roman"/>
          <w:b w:val="false"/>
          <w:i w:val="false"/>
          <w:color w:val="000000"/>
          <w:sz w:val="28"/>
        </w:rPr>
        <w:t>
</w:t>
      </w:r>
      <w:r>
        <w:rPr>
          <w:rFonts w:ascii="Times New Roman"/>
          <w:b w:val="false"/>
          <w:i w:val="false"/>
          <w:color w:val="000000"/>
          <w:sz w:val="28"/>
        </w:rPr>
        <w:t>
      4) азаматтық пиротехникалық заттар мен олар қолданылып жасалған бұйымдарды сақтау, сақталуы және есепке алу тәртібі жөніндегі ішкі істер органдарының талаптарына сәйкес келуінің бар болуы қосымша талап етіледі.</w:t>
      </w:r>
    </w:p>
    <w:bookmarkEnd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бекітілген     </w:t>
      </w:r>
    </w:p>
    <w:bookmarkStart w:name="z78" w:id="14"/>
    <w:p>
      <w:pPr>
        <w:spacing w:after="0"/>
        <w:ind w:left="0"/>
        <w:jc w:val="left"/>
      </w:pPr>
      <w:r>
        <w:rPr>
          <w:rFonts w:ascii="Times New Roman"/>
          <w:b/>
          <w:i w:val="false"/>
          <w:color w:val="000000"/>
        </w:rPr>
        <w:t xml:space="preserve"> 
Азаматтық және қызметтік қару мен оның патрондарын сатып алу жөніндегі қызметке қойылатын біліктілік талаптарын бекіту туралы</w:t>
      </w:r>
    </w:p>
    <w:bookmarkEnd w:id="14"/>
    <w:p>
      <w:pPr>
        <w:spacing w:after="0"/>
        <w:ind w:left="0"/>
        <w:jc w:val="both"/>
      </w:pPr>
      <w:r>
        <w:rPr>
          <w:rFonts w:ascii="Times New Roman"/>
          <w:b w:val="false"/>
          <w:i w:val="false"/>
          <w:color w:val="ff0000"/>
          <w:sz w:val="28"/>
        </w:rPr>
        <w:t>     Ескерту. Ереже Біліктілік талаппен толықтырылды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bookmarkStart w:name="z79" w:id="15"/>
    <w:p>
      <w:pPr>
        <w:spacing w:after="0"/>
        <w:ind w:left="0"/>
        <w:jc w:val="both"/>
      </w:pPr>
      <w:r>
        <w:rPr>
          <w:rFonts w:ascii="Times New Roman"/>
          <w:b w:val="false"/>
          <w:i w:val="false"/>
          <w:color w:val="000000"/>
          <w:sz w:val="28"/>
        </w:rPr>
        <w:t>      Азаматтық және қызметтік қару мен оның патрондарын сатып алу жөніндегі қызметті лицензиялау кезінде қойылатын біліктілік талаптарына:</w:t>
      </w:r>
      <w:r>
        <w:br/>
      </w:r>
      <w:r>
        <w:rPr>
          <w:rFonts w:ascii="Times New Roman"/>
          <w:b w:val="false"/>
          <w:i w:val="false"/>
          <w:color w:val="000000"/>
          <w:sz w:val="28"/>
        </w:rPr>
        <w:t>
      1) толық сауалнамалық деректерді (кадрларды есепке алу жөніндегі жеке парағын), қаруды иелену үшін денсаулық сақтау саласындағы уәкілетті орган белгілеген қарсы көрсеткіштерінің болмауы туралы медициналық қорытындыларды қоса бере отырып, қаруға рұқсаты бар адамдар туралы мәліметтердің;</w:t>
      </w:r>
      <w:r>
        <w:br/>
      </w:r>
      <w:r>
        <w:rPr>
          <w:rFonts w:ascii="Times New Roman"/>
          <w:b w:val="false"/>
          <w:i w:val="false"/>
          <w:color w:val="000000"/>
          <w:sz w:val="28"/>
        </w:rPr>
        <w:t>
</w:t>
      </w:r>
      <w:r>
        <w:rPr>
          <w:rFonts w:ascii="Times New Roman"/>
          <w:b w:val="false"/>
          <w:i w:val="false"/>
          <w:color w:val="000000"/>
          <w:sz w:val="28"/>
        </w:rPr>
        <w:t>
      2) соттылығының жоқтығы және қаруды қолдануда қауіпсіздік ережелерін білуін тексеру туралы анықтаманың;</w:t>
      </w:r>
      <w:r>
        <w:br/>
      </w:r>
      <w:r>
        <w:rPr>
          <w:rFonts w:ascii="Times New Roman"/>
          <w:b w:val="false"/>
          <w:i w:val="false"/>
          <w:color w:val="000000"/>
          <w:sz w:val="28"/>
        </w:rPr>
        <w:t>
</w:t>
      </w:r>
      <w:r>
        <w:rPr>
          <w:rFonts w:ascii="Times New Roman"/>
          <w:b w:val="false"/>
          <w:i w:val="false"/>
          <w:color w:val="000000"/>
          <w:sz w:val="28"/>
        </w:rPr>
        <w:t>
      3) азаматтық және қызметтік қару мен оның патрондарын әзірлеуге және (немесе) жасауға және (немесе) жөндеуге және (немесе) сатуға және (немесе) коллекциялауға және (немесе) экспонаттауға лицензиялардың (осы қызметпен айналысатын заңды тұлғалар үшін);</w:t>
      </w:r>
      <w:r>
        <w:br/>
      </w:r>
      <w:r>
        <w:rPr>
          <w:rFonts w:ascii="Times New Roman"/>
          <w:b w:val="false"/>
          <w:i w:val="false"/>
          <w:color w:val="000000"/>
          <w:sz w:val="28"/>
        </w:rPr>
        <w:t>
</w:t>
      </w:r>
      <w:r>
        <w:rPr>
          <w:rFonts w:ascii="Times New Roman"/>
          <w:b w:val="false"/>
          <w:i w:val="false"/>
          <w:color w:val="000000"/>
          <w:sz w:val="28"/>
        </w:rPr>
        <w:t>
      4) күзет қызметіне арналған лицензиялардың (күзет қызметі субъектілері үшін);</w:t>
      </w:r>
      <w:r>
        <w:br/>
      </w:r>
      <w:r>
        <w:rPr>
          <w:rFonts w:ascii="Times New Roman"/>
          <w:b w:val="false"/>
          <w:i w:val="false"/>
          <w:color w:val="000000"/>
          <w:sz w:val="28"/>
        </w:rPr>
        <w:t>
</w:t>
      </w:r>
      <w:r>
        <w:rPr>
          <w:rFonts w:ascii="Times New Roman"/>
          <w:b w:val="false"/>
          <w:i w:val="false"/>
          <w:color w:val="000000"/>
          <w:sz w:val="28"/>
        </w:rPr>
        <w:t>
      5) банкноттар, ақшалар мен құндылықтарды инкассациялауға арналған лицензиялардың (инкассациямен айналысатын заңды тұлғалар үшін);</w:t>
      </w:r>
      <w:r>
        <w:br/>
      </w:r>
      <w:r>
        <w:rPr>
          <w:rFonts w:ascii="Times New Roman"/>
          <w:b w:val="false"/>
          <w:i w:val="false"/>
          <w:color w:val="000000"/>
          <w:sz w:val="28"/>
        </w:rPr>
        <w:t>
</w:t>
      </w:r>
      <w:r>
        <w:rPr>
          <w:rFonts w:ascii="Times New Roman"/>
          <w:b w:val="false"/>
          <w:i w:val="false"/>
          <w:color w:val="000000"/>
          <w:sz w:val="28"/>
        </w:rPr>
        <w:t>
      6) техникалық нығайту талаптарына жауап беретін және өрт-күзет дабылдамасы құралдарымен жабдықталған қару мен оның патрондарын сақтауға және (немесе) сатуға арналған арнайы жабдықталған үй-жайдың;</w:t>
      </w:r>
      <w:r>
        <w:br/>
      </w:r>
      <w:r>
        <w:rPr>
          <w:rFonts w:ascii="Times New Roman"/>
          <w:b w:val="false"/>
          <w:i w:val="false"/>
          <w:color w:val="000000"/>
          <w:sz w:val="28"/>
        </w:rPr>
        <w:t>
</w:t>
      </w:r>
      <w:r>
        <w:rPr>
          <w:rFonts w:ascii="Times New Roman"/>
          <w:b w:val="false"/>
          <w:i w:val="false"/>
          <w:color w:val="000000"/>
          <w:sz w:val="28"/>
        </w:rPr>
        <w:t>
      7) қару мен оның патрондарын сатып алуға, сақтауға жауапты адамды тағайындау туралы бұйрық көшірмесінің;</w:t>
      </w:r>
      <w:r>
        <w:br/>
      </w:r>
      <w:r>
        <w:rPr>
          <w:rFonts w:ascii="Times New Roman"/>
          <w:b w:val="false"/>
          <w:i w:val="false"/>
          <w:color w:val="000000"/>
          <w:sz w:val="28"/>
        </w:rPr>
        <w:t>
</w:t>
      </w:r>
      <w:r>
        <w:rPr>
          <w:rFonts w:ascii="Times New Roman"/>
          <w:b w:val="false"/>
          <w:i w:val="false"/>
          <w:color w:val="000000"/>
          <w:sz w:val="28"/>
        </w:rPr>
        <w:t>
      8) қару мен оның патрондарының ерекшеліктерін қоса бере отырып, оларды жеткізуге дайындаушы кәсіпорынмен шарт (келісімшарт) көшірмесінің (қаруды әкелетін заңды тұлғалар үшін);</w:t>
      </w:r>
      <w:r>
        <w:br/>
      </w:r>
      <w:r>
        <w:rPr>
          <w:rFonts w:ascii="Times New Roman"/>
          <w:b w:val="false"/>
          <w:i w:val="false"/>
          <w:color w:val="000000"/>
          <w:sz w:val="28"/>
        </w:rPr>
        <w:t>
</w:t>
      </w:r>
      <w:r>
        <w:rPr>
          <w:rFonts w:ascii="Times New Roman"/>
          <w:b w:val="false"/>
          <w:i w:val="false"/>
          <w:color w:val="000000"/>
          <w:sz w:val="28"/>
        </w:rPr>
        <w:t>
      9) жарақаттайтын патрондары бар қарудың көрсетілген қарудың зақым келтіру факторларының адамға әсер етуіне жол берілген белгіленген нормаларына сәйкес келуі туралы уәкілетті орган қорытындысының (қаруды сатуды жүзеге асыратын ұйымдар оны сатып алуға ниеттенген кезде);</w:t>
      </w:r>
      <w:r>
        <w:br/>
      </w:r>
      <w:r>
        <w:rPr>
          <w:rFonts w:ascii="Times New Roman"/>
          <w:b w:val="false"/>
          <w:i w:val="false"/>
          <w:color w:val="000000"/>
          <w:sz w:val="28"/>
        </w:rPr>
        <w:t>
</w:t>
      </w:r>
      <w:r>
        <w:rPr>
          <w:rFonts w:ascii="Times New Roman"/>
          <w:b w:val="false"/>
          <w:i w:val="false"/>
          <w:color w:val="000000"/>
          <w:sz w:val="28"/>
        </w:rPr>
        <w:t>
      10) осы Біліктілік талаптарына қосымшаға сәйкес аумақтық ішкі істер департаменттерімен және (немесе) Ішкі істер министрлігімен келісілген қолда бар және қажетті қару мен оның патрондары туралы мәліметтердің бар болуын қамтиды.</w:t>
      </w:r>
      <w:r>
        <w:br/>
      </w: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 Қазақстан Республикасының аумағында қару сатуды жүзеге асыратын заңды тұлғалар арасында қаруды берген кезде азаматтық және қызметтік қару мен оның патрондарын олардың түрлерін көрсете отырып, сатып алу-сату шарты (келісімшарты) көшірмелерінің бар болуы қажет.</w:t>
      </w:r>
    </w:p>
    <w:bookmarkEnd w:id="15"/>
    <w:bookmarkStart w:name="z8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13 тамыздағы </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бекітілген      </w:t>
      </w:r>
    </w:p>
    <w:bookmarkEnd w:id="16"/>
    <w:bookmarkStart w:name="z90" w:id="17"/>
    <w:p>
      <w:pPr>
        <w:spacing w:after="0"/>
        <w:ind w:left="0"/>
        <w:jc w:val="left"/>
      </w:pPr>
      <w:r>
        <w:rPr>
          <w:rFonts w:ascii="Times New Roman"/>
          <w:b/>
          <w:i w:val="false"/>
          <w:color w:val="000000"/>
        </w:rPr>
        <w:t xml:space="preserve"> 
Азаматтық пиротехникалық заттар мен олар қолданылып жасалған бұйымдарды сатып алу жөніндегі қызметке қойылатын біліктілік талаптары</w:t>
      </w:r>
    </w:p>
    <w:bookmarkEnd w:id="17"/>
    <w:p>
      <w:pPr>
        <w:spacing w:after="0"/>
        <w:ind w:left="0"/>
        <w:jc w:val="both"/>
      </w:pPr>
      <w:r>
        <w:rPr>
          <w:rFonts w:ascii="Times New Roman"/>
          <w:b w:val="false"/>
          <w:i w:val="false"/>
          <w:color w:val="ff0000"/>
          <w:sz w:val="28"/>
        </w:rPr>
        <w:t>      Ескерту. Ереже Біліктілік талаппен толықтырылды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bookmarkStart w:name="z91" w:id="18"/>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 жөніндегі қызметті лицензиялау кезінде қойылатын біліктілік талаптары:</w:t>
      </w:r>
      <w:r>
        <w:br/>
      </w:r>
      <w:r>
        <w:rPr>
          <w:rFonts w:ascii="Times New Roman"/>
          <w:b w:val="false"/>
          <w:i w:val="false"/>
          <w:color w:val="000000"/>
          <w:sz w:val="28"/>
        </w:rPr>
        <w:t>
      1) лицензия алуға үміткер жеке тұлғаның немесе заңды тұлғаның қызметкерінің пиротехникалық бұйымдарға рұқсаты болатын мәлімделген қызметті жүзеге асыруға байланысты теріс көрсеткіштерінің (психикалық аурулардың, алкоголизмнің немесе нашақорлықтың) болмауы туралы медициналық анықтамаларының;</w:t>
      </w:r>
      <w:r>
        <w:br/>
      </w:r>
      <w:r>
        <w:rPr>
          <w:rFonts w:ascii="Times New Roman"/>
          <w:b w:val="false"/>
          <w:i w:val="false"/>
          <w:color w:val="000000"/>
          <w:sz w:val="28"/>
        </w:rPr>
        <w:t>
</w:t>
      </w:r>
      <w:r>
        <w:rPr>
          <w:rFonts w:ascii="Times New Roman"/>
          <w:b w:val="false"/>
          <w:i w:val="false"/>
          <w:color w:val="000000"/>
          <w:sz w:val="28"/>
        </w:rPr>
        <w:t>
      2) өтініш берушінің пиротехникалық бұйымдарды әзірлеу және (немесе) жасау және (немесе) сату және (немесе пайдалану) құқығына лицензиясының;</w:t>
      </w:r>
      <w:r>
        <w:br/>
      </w:r>
      <w:r>
        <w:rPr>
          <w:rFonts w:ascii="Times New Roman"/>
          <w:b w:val="false"/>
          <w:i w:val="false"/>
          <w:color w:val="000000"/>
          <w:sz w:val="28"/>
        </w:rPr>
        <w:t>
</w:t>
      </w:r>
      <w:r>
        <w:rPr>
          <w:rFonts w:ascii="Times New Roman"/>
          <w:b w:val="false"/>
          <w:i w:val="false"/>
          <w:color w:val="000000"/>
          <w:sz w:val="28"/>
        </w:rPr>
        <w:t>
      3) пиротехникалық бұйымдарды сатып алуға және олардың сақталуына жауапты адамның;</w:t>
      </w:r>
      <w:r>
        <w:br/>
      </w:r>
      <w:r>
        <w:rPr>
          <w:rFonts w:ascii="Times New Roman"/>
          <w:b w:val="false"/>
          <w:i w:val="false"/>
          <w:color w:val="000000"/>
          <w:sz w:val="28"/>
        </w:rPr>
        <w:t>
</w:t>
      </w:r>
      <w:r>
        <w:rPr>
          <w:rFonts w:ascii="Times New Roman"/>
          <w:b w:val="false"/>
          <w:i w:val="false"/>
          <w:color w:val="000000"/>
          <w:sz w:val="28"/>
        </w:rPr>
        <w:t>
      4) өрт қауіпсіздігі ережелерінің талаптарына сәйкес келетін және есепке алынған өнімнің сақталуын, оны қатаң есепке алуды және бар-жоғын тексеру мүмкіндігін қамтамасыз ететін дайын пиротехникалық бұйымдарды өткізуге арналған меншік немесе жалға алу құқығындағы арнайы жабдықталған үй-жай мен оларды сақтауға арналған қоймалардың;</w:t>
      </w:r>
      <w:r>
        <w:br/>
      </w:r>
      <w:r>
        <w:rPr>
          <w:rFonts w:ascii="Times New Roman"/>
          <w:b w:val="false"/>
          <w:i w:val="false"/>
          <w:color w:val="000000"/>
          <w:sz w:val="28"/>
        </w:rPr>
        <w:t>
</w:t>
      </w:r>
      <w:r>
        <w:rPr>
          <w:rFonts w:ascii="Times New Roman"/>
          <w:b w:val="false"/>
          <w:i w:val="false"/>
          <w:color w:val="000000"/>
          <w:sz w:val="28"/>
        </w:rPr>
        <w:t>
      5) азаматтық пиротехникалық заттар мен олар қолданылып жасалған бұйымдардың ерекшеліктерін қоса бере отырып, оларды жеткізуге дайындаушы кәсіпорынмен шарт (келісімшарт) көшірмесінің бар болуын қамтиды;</w:t>
      </w:r>
      <w:r>
        <w:br/>
      </w:r>
      <w:r>
        <w:rPr>
          <w:rFonts w:ascii="Times New Roman"/>
          <w:b w:val="false"/>
          <w:i w:val="false"/>
          <w:color w:val="000000"/>
          <w:sz w:val="28"/>
        </w:rPr>
        <w:t>
</w:t>
      </w:r>
      <w:r>
        <w:rPr>
          <w:rFonts w:ascii="Times New Roman"/>
          <w:b w:val="false"/>
          <w:i w:val="false"/>
          <w:color w:val="000000"/>
          <w:sz w:val="28"/>
        </w:rPr>
        <w:t>
      6) әзірлеу, жасау, сату жөніндегі лицензиясы бар заңды тұлға немесе дара кәсіпкер сатып алуға лицензиясы бойынша пиротехникалық бұйымдарды сатып алады, ал 1-3 сыныпты қауіптілігі бар пиротехникалық бұйымдарды оларды сатып алуға лицензия талап етпей, халыққа еркін сатады.</w:t>
      </w:r>
    </w:p>
    <w:bookmarkEnd w:id="18"/>
    <w:bookmarkStart w:name="z97" w:id="19"/>
    <w:p>
      <w:pPr>
        <w:spacing w:after="0"/>
        <w:ind w:left="0"/>
        <w:jc w:val="both"/>
      </w:pPr>
      <w:r>
        <w:rPr>
          <w:rFonts w:ascii="Times New Roman"/>
          <w:b w:val="false"/>
          <w:i w:val="false"/>
          <w:color w:val="000000"/>
          <w:sz w:val="28"/>
        </w:rPr>
        <w:t xml:space="preserve">
Азаматтық және қызметтік    </w:t>
      </w:r>
      <w:r>
        <w:br/>
      </w:r>
      <w:r>
        <w:rPr>
          <w:rFonts w:ascii="Times New Roman"/>
          <w:b w:val="false"/>
          <w:i w:val="false"/>
          <w:color w:val="000000"/>
          <w:sz w:val="28"/>
        </w:rPr>
        <w:t xml:space="preserve">
қару мен оның патрондарын     </w:t>
      </w:r>
      <w:r>
        <w:br/>
      </w:r>
      <w:r>
        <w:rPr>
          <w:rFonts w:ascii="Times New Roman"/>
          <w:b w:val="false"/>
          <w:i w:val="false"/>
          <w:color w:val="000000"/>
          <w:sz w:val="28"/>
        </w:rPr>
        <w:t xml:space="preserve">
әзірлеу, жасау, жөндеу, сату, </w:t>
      </w:r>
      <w:r>
        <w:br/>
      </w:r>
      <w:r>
        <w:rPr>
          <w:rFonts w:ascii="Times New Roman"/>
          <w:b w:val="false"/>
          <w:i w:val="false"/>
          <w:color w:val="000000"/>
          <w:sz w:val="28"/>
        </w:rPr>
        <w:t xml:space="preserve">
сатып алу, коллекциялау,   </w:t>
      </w:r>
      <w:r>
        <w:br/>
      </w:r>
      <w:r>
        <w:rPr>
          <w:rFonts w:ascii="Times New Roman"/>
          <w:b w:val="false"/>
          <w:i w:val="false"/>
          <w:color w:val="000000"/>
          <w:sz w:val="28"/>
        </w:rPr>
        <w:t xml:space="preserve">
экспонаттау жөніндегі қызметке </w:t>
      </w:r>
      <w:r>
        <w:br/>
      </w:r>
      <w:r>
        <w:rPr>
          <w:rFonts w:ascii="Times New Roman"/>
          <w:b w:val="false"/>
          <w:i w:val="false"/>
          <w:color w:val="000000"/>
          <w:sz w:val="28"/>
        </w:rPr>
        <w:t>
қойылатын біліктілік талаптарына</w:t>
      </w:r>
      <w:r>
        <w:br/>
      </w:r>
      <w:r>
        <w:rPr>
          <w:rFonts w:ascii="Times New Roman"/>
          <w:b w:val="false"/>
          <w:i w:val="false"/>
          <w:color w:val="000000"/>
          <w:sz w:val="28"/>
        </w:rPr>
        <w:t xml:space="preserve">
қосымша          </w:t>
      </w:r>
    </w:p>
    <w:bookmarkEnd w:id="19"/>
    <w:p>
      <w:pPr>
        <w:spacing w:after="0"/>
        <w:ind w:left="0"/>
        <w:jc w:val="both"/>
      </w:pPr>
      <w:r>
        <w:rPr>
          <w:rFonts w:ascii="Times New Roman"/>
          <w:b w:val="false"/>
          <w:i w:val="false"/>
          <w:color w:val="ff0000"/>
          <w:sz w:val="28"/>
        </w:rPr>
        <w:t>      Ескерту. Ереже қосымшамен толықтырылды - ҚР Үкіметінің 2011.12.15 </w:t>
      </w:r>
      <w:r>
        <w:rPr>
          <w:rFonts w:ascii="Times New Roman"/>
          <w:b w:val="false"/>
          <w:i w:val="false"/>
          <w:color w:val="ff0000"/>
          <w:sz w:val="28"/>
        </w:rPr>
        <w:t>N 1534</w:t>
      </w:r>
      <w:r>
        <w:rPr>
          <w:rFonts w:ascii="Times New Roman"/>
          <w:b w:val="false"/>
          <w:i w:val="false"/>
          <w:color w:val="ff0000"/>
          <w:sz w:val="28"/>
        </w:rPr>
        <w:t> (алғашқы ресми жарияланған күнінен кейін күнтізбелік жиырма бір күн өткен соң, бірақ 2012.01.30 ерте емес қолданысқа енгізіледі) Қаулысымен.</w:t>
      </w:r>
    </w:p>
    <w:p>
      <w:pPr>
        <w:spacing w:after="0"/>
        <w:ind w:left="0"/>
        <w:jc w:val="both"/>
      </w:pPr>
      <w:r>
        <w:rPr>
          <w:rFonts w:ascii="Times New Roman"/>
          <w:b/>
          <w:i w:val="false"/>
          <w:color w:val="000000"/>
          <w:sz w:val="28"/>
        </w:rPr>
        <w:t>Келісілді                               Келісілді</w:t>
      </w:r>
      <w:r>
        <w:br/>
      </w:r>
      <w:r>
        <w:rPr>
          <w:rFonts w:ascii="Times New Roman"/>
          <w:b w:val="false"/>
          <w:i w:val="false"/>
          <w:color w:val="000000"/>
          <w:sz w:val="28"/>
        </w:rPr>
        <w:t>
________________                         ______________</w:t>
      </w:r>
      <w:r>
        <w:br/>
      </w:r>
      <w:r>
        <w:rPr>
          <w:rFonts w:ascii="Times New Roman"/>
          <w:b w:val="false"/>
          <w:i w:val="false"/>
          <w:color w:val="000000"/>
          <w:sz w:val="28"/>
        </w:rPr>
        <w:t>
      </w:t>
      </w:r>
      <w:r>
        <w:rPr>
          <w:rFonts w:ascii="Times New Roman"/>
          <w:b w:val="false"/>
          <w:i w:val="false"/>
          <w:color w:val="000000"/>
          <w:sz w:val="28"/>
        </w:rPr>
        <w:t>(ІІМ)                                          (ІІД (К)</w:t>
      </w:r>
      <w:r>
        <w:br/>
      </w:r>
      <w:r>
        <w:rPr>
          <w:rFonts w:ascii="Times New Roman"/>
          <w:b w:val="false"/>
          <w:i w:val="false"/>
          <w:color w:val="000000"/>
          <w:sz w:val="28"/>
        </w:rPr>
        <w:t>
М.О.                                    М.О.</w:t>
      </w:r>
      <w:r>
        <w:br/>
      </w:r>
      <w:r>
        <w:rPr>
          <w:rFonts w:ascii="Times New Roman"/>
          <w:b w:val="false"/>
          <w:i w:val="false"/>
          <w:color w:val="000000"/>
          <w:sz w:val="28"/>
        </w:rPr>
        <w:t>
20___жылғы "___"______              20___жылғы "___"________</w:t>
      </w:r>
      <w:r>
        <w:br/>
      </w:r>
      <w:r>
        <w:rPr>
          <w:rFonts w:ascii="Times New Roman"/>
          <w:b w:val="false"/>
          <w:i w:val="false"/>
          <w:color w:val="000000"/>
          <w:sz w:val="28"/>
        </w:rPr>
        <w:t>
______________                      ________________</w:t>
      </w:r>
      <w:r>
        <w:br/>
      </w:r>
      <w:r>
        <w:rPr>
          <w:rFonts w:ascii="Times New Roman"/>
          <w:b w:val="false"/>
          <w:i w:val="false"/>
          <w:color w:val="000000"/>
          <w:sz w:val="28"/>
        </w:rPr>
        <w:t>
   қолы                                   қолы</w:t>
      </w:r>
    </w:p>
    <w:p>
      <w:pPr>
        <w:spacing w:after="0"/>
        <w:ind w:left="0"/>
        <w:jc w:val="left"/>
      </w:pPr>
      <w:r>
        <w:rPr>
          <w:rFonts w:ascii="Times New Roman"/>
          <w:b/>
          <w:i w:val="false"/>
          <w:color w:val="000000"/>
        </w:rPr>
        <w:t xml:space="preserve"> Қару мен оның патрондарының қолда бары және қажетті саны туралы мәліметтер</w:t>
      </w:r>
    </w:p>
    <w:p>
      <w:pPr>
        <w:spacing w:after="0"/>
        <w:ind w:left="0"/>
        <w:jc w:val="both"/>
      </w:pPr>
      <w:r>
        <w:rPr>
          <w:rFonts w:ascii="Times New Roman"/>
          <w:b w:val="false"/>
          <w:i w:val="false"/>
          <w:color w:val="000000"/>
          <w:sz w:val="28"/>
        </w:rPr>
        <w:t>1.________________________________________________________________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поштаның индексі, толық мекенжайы)</w:t>
      </w:r>
      <w:r>
        <w:br/>
      </w:r>
      <w:r>
        <w:rPr>
          <w:rFonts w:ascii="Times New Roman"/>
          <w:b w:val="false"/>
          <w:i w:val="false"/>
          <w:color w:val="000000"/>
          <w:sz w:val="28"/>
        </w:rPr>
        <w:t>
2. Қызмет түрі ___________________________________________________</w:t>
      </w:r>
      <w:r>
        <w:br/>
      </w:r>
      <w:r>
        <w:rPr>
          <w:rFonts w:ascii="Times New Roman"/>
          <w:b w:val="false"/>
          <w:i w:val="false"/>
          <w:color w:val="000000"/>
          <w:sz w:val="28"/>
        </w:rPr>
        <w:t>
3. Ішкі, сыртқы бекеттердің және ұтқыр топтардың саны (бөлек)_____</w:t>
      </w:r>
      <w:r>
        <w:br/>
      </w:r>
      <w:r>
        <w:rPr>
          <w:rFonts w:ascii="Times New Roman"/>
          <w:b w:val="false"/>
          <w:i w:val="false"/>
          <w:color w:val="000000"/>
          <w:sz w:val="28"/>
        </w:rPr>
        <w:t>
4. Ішкі, сыртқы бекеттер және ұтқыр топтар жеке құрамының саны (бөлек)</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5. Қолда бар қару мен патрондардың саны:</w:t>
      </w:r>
      <w:r>
        <w:br/>
      </w:r>
      <w:r>
        <w:rPr>
          <w:rFonts w:ascii="Times New Roman"/>
          <w:b w:val="false"/>
          <w:i w:val="false"/>
          <w:color w:val="000000"/>
          <w:sz w:val="28"/>
        </w:rPr>
        <w:t>
5.1. жалғыз оқ атуға қайта жасалған автоматтар ____________</w:t>
      </w:r>
      <w:r>
        <w:br/>
      </w:r>
      <w:r>
        <w:rPr>
          <w:rFonts w:ascii="Times New Roman"/>
          <w:b w:val="false"/>
          <w:i w:val="false"/>
          <w:color w:val="000000"/>
          <w:sz w:val="28"/>
        </w:rPr>
        <w:t>
5.2. винтовкалар, карабиндер_____________</w:t>
      </w:r>
      <w:r>
        <w:br/>
      </w:r>
      <w:r>
        <w:rPr>
          <w:rFonts w:ascii="Times New Roman"/>
          <w:b w:val="false"/>
          <w:i w:val="false"/>
          <w:color w:val="000000"/>
          <w:sz w:val="28"/>
        </w:rPr>
        <w:t>
5.3. пистолеттер _____________</w:t>
      </w:r>
      <w:r>
        <w:br/>
      </w:r>
      <w:r>
        <w:rPr>
          <w:rFonts w:ascii="Times New Roman"/>
          <w:b w:val="false"/>
          <w:i w:val="false"/>
          <w:color w:val="000000"/>
          <w:sz w:val="28"/>
        </w:rPr>
        <w:t>
5.4. тапаншалар ______________</w:t>
      </w:r>
      <w:r>
        <w:br/>
      </w:r>
      <w:r>
        <w:rPr>
          <w:rFonts w:ascii="Times New Roman"/>
          <w:b w:val="false"/>
          <w:i w:val="false"/>
          <w:color w:val="000000"/>
          <w:sz w:val="28"/>
        </w:rPr>
        <w:t>
5.5. электр қаруы _______</w:t>
      </w:r>
      <w:r>
        <w:br/>
      </w:r>
      <w:r>
        <w:rPr>
          <w:rFonts w:ascii="Times New Roman"/>
          <w:b w:val="false"/>
          <w:i w:val="false"/>
          <w:color w:val="000000"/>
          <w:sz w:val="28"/>
        </w:rPr>
        <w:t>
5.6. мылтықтар ____________________</w:t>
      </w:r>
      <w:r>
        <w:br/>
      </w:r>
      <w:r>
        <w:rPr>
          <w:rFonts w:ascii="Times New Roman"/>
          <w:b w:val="false"/>
          <w:i w:val="false"/>
          <w:color w:val="000000"/>
          <w:sz w:val="28"/>
        </w:rPr>
        <w:t>
6. Патрондар _______________________________________________</w:t>
      </w:r>
      <w:r>
        <w:br/>
      </w:r>
      <w:r>
        <w:rPr>
          <w:rFonts w:ascii="Times New Roman"/>
          <w:b w:val="false"/>
          <w:i w:val="false"/>
          <w:color w:val="000000"/>
          <w:sz w:val="28"/>
        </w:rPr>
        <w:t>
                       </w:t>
      </w:r>
      <w:r>
        <w:rPr>
          <w:rFonts w:ascii="Times New Roman"/>
          <w:b w:val="false"/>
          <w:i w:val="false"/>
          <w:color w:val="000000"/>
          <w:sz w:val="28"/>
        </w:rPr>
        <w:t>(әр қару түрі бойынша бөлек)</w:t>
      </w:r>
      <w:r>
        <w:br/>
      </w:r>
      <w:r>
        <w:rPr>
          <w:rFonts w:ascii="Times New Roman"/>
          <w:b w:val="false"/>
          <w:i w:val="false"/>
          <w:color w:val="000000"/>
          <w:sz w:val="28"/>
        </w:rPr>
        <w:t>
7. Жарамсыз ретінде тапсыруға жататын қару мен олардың патрондарының саны:</w:t>
      </w:r>
      <w:r>
        <w:br/>
      </w:r>
      <w:r>
        <w:rPr>
          <w:rFonts w:ascii="Times New Roman"/>
          <w:b w:val="false"/>
          <w:i w:val="false"/>
          <w:color w:val="000000"/>
          <w:sz w:val="28"/>
        </w:rPr>
        <w:t>
7.1. жалғыз оқ атуға қайта жасалған автоматтар _________________</w:t>
      </w:r>
      <w:r>
        <w:br/>
      </w:r>
      <w:r>
        <w:rPr>
          <w:rFonts w:ascii="Times New Roman"/>
          <w:b w:val="false"/>
          <w:i w:val="false"/>
          <w:color w:val="000000"/>
          <w:sz w:val="28"/>
        </w:rPr>
        <w:t>
7.2. винтовкалар, карабиндер___________</w:t>
      </w:r>
      <w:r>
        <w:br/>
      </w:r>
      <w:r>
        <w:rPr>
          <w:rFonts w:ascii="Times New Roman"/>
          <w:b w:val="false"/>
          <w:i w:val="false"/>
          <w:color w:val="000000"/>
          <w:sz w:val="28"/>
        </w:rPr>
        <w:t>
7.3. пистолеттер ___________________</w:t>
      </w:r>
      <w:r>
        <w:br/>
      </w:r>
      <w:r>
        <w:rPr>
          <w:rFonts w:ascii="Times New Roman"/>
          <w:b w:val="false"/>
          <w:i w:val="false"/>
          <w:color w:val="000000"/>
          <w:sz w:val="28"/>
        </w:rPr>
        <w:t>
7.4. тапаншалар __________________</w:t>
      </w:r>
      <w:r>
        <w:br/>
      </w:r>
      <w:r>
        <w:rPr>
          <w:rFonts w:ascii="Times New Roman"/>
          <w:b w:val="false"/>
          <w:i w:val="false"/>
          <w:color w:val="000000"/>
          <w:sz w:val="28"/>
        </w:rPr>
        <w:t>
7.5. электр қаруы_________</w:t>
      </w:r>
      <w:r>
        <w:br/>
      </w:r>
      <w:r>
        <w:rPr>
          <w:rFonts w:ascii="Times New Roman"/>
          <w:b w:val="false"/>
          <w:i w:val="false"/>
          <w:color w:val="000000"/>
          <w:sz w:val="28"/>
        </w:rPr>
        <w:t>
7.6. мылтықтар _______________________</w:t>
      </w:r>
      <w:r>
        <w:br/>
      </w:r>
      <w:r>
        <w:rPr>
          <w:rFonts w:ascii="Times New Roman"/>
          <w:b w:val="false"/>
          <w:i w:val="false"/>
          <w:color w:val="000000"/>
          <w:sz w:val="28"/>
        </w:rPr>
        <w:t>
8. Патрондар __________________________________________________</w:t>
      </w:r>
      <w:r>
        <w:br/>
      </w:r>
      <w:r>
        <w:rPr>
          <w:rFonts w:ascii="Times New Roman"/>
          <w:b w:val="false"/>
          <w:i w:val="false"/>
          <w:color w:val="000000"/>
          <w:sz w:val="28"/>
        </w:rPr>
        <w:t>
                         </w:t>
      </w:r>
      <w:r>
        <w:rPr>
          <w:rFonts w:ascii="Times New Roman"/>
          <w:b w:val="false"/>
          <w:i w:val="false"/>
          <w:color w:val="000000"/>
          <w:sz w:val="28"/>
        </w:rPr>
        <w:t>  (әр қару түрі бойынша бөлек)</w:t>
      </w:r>
    </w:p>
    <w:p>
      <w:pPr>
        <w:spacing w:after="0"/>
        <w:ind w:left="0"/>
        <w:jc w:val="both"/>
      </w:pPr>
      <w:r>
        <w:rPr>
          <w:rFonts w:ascii="Times New Roman"/>
          <w:b w:val="false"/>
          <w:i w:val="false"/>
          <w:color w:val="000000"/>
          <w:sz w:val="28"/>
        </w:rPr>
        <w:t>9. Қажетті саны:</w:t>
      </w:r>
      <w:r>
        <w:br/>
      </w:r>
      <w:r>
        <w:rPr>
          <w:rFonts w:ascii="Times New Roman"/>
          <w:b w:val="false"/>
          <w:i w:val="false"/>
          <w:color w:val="000000"/>
          <w:sz w:val="28"/>
        </w:rPr>
        <w:t>
9.1. Атыс қаруы:</w:t>
      </w:r>
      <w:r>
        <w:br/>
      </w:r>
      <w:r>
        <w:rPr>
          <w:rFonts w:ascii="Times New Roman"/>
          <w:b w:val="false"/>
          <w:i w:val="false"/>
          <w:color w:val="000000"/>
          <w:sz w:val="28"/>
        </w:rPr>
        <w:t>
9.1.1. жалғыз оқ атуға қайта жасалған автоматтар ________</w:t>
      </w:r>
      <w:r>
        <w:br/>
      </w:r>
      <w:r>
        <w:rPr>
          <w:rFonts w:ascii="Times New Roman"/>
          <w:b w:val="false"/>
          <w:i w:val="false"/>
          <w:color w:val="000000"/>
          <w:sz w:val="28"/>
        </w:rPr>
        <w:t>
9.1.2. винтовкалар, карабиндер __________</w:t>
      </w:r>
      <w:r>
        <w:br/>
      </w:r>
      <w:r>
        <w:rPr>
          <w:rFonts w:ascii="Times New Roman"/>
          <w:b w:val="false"/>
          <w:i w:val="false"/>
          <w:color w:val="000000"/>
          <w:sz w:val="28"/>
        </w:rPr>
        <w:t>
9.1.3. пистолеттер __________</w:t>
      </w:r>
      <w:r>
        <w:br/>
      </w:r>
      <w:r>
        <w:rPr>
          <w:rFonts w:ascii="Times New Roman"/>
          <w:b w:val="false"/>
          <w:i w:val="false"/>
          <w:color w:val="000000"/>
          <w:sz w:val="28"/>
        </w:rPr>
        <w:t>
9.1.4. тапаншалар _________________</w:t>
      </w:r>
      <w:r>
        <w:br/>
      </w:r>
      <w:r>
        <w:rPr>
          <w:rFonts w:ascii="Times New Roman"/>
          <w:b w:val="false"/>
          <w:i w:val="false"/>
          <w:color w:val="000000"/>
          <w:sz w:val="28"/>
        </w:rPr>
        <w:t>
9.1.5. электр қаруы_________________________________</w:t>
      </w:r>
      <w:r>
        <w:br/>
      </w:r>
      <w:r>
        <w:rPr>
          <w:rFonts w:ascii="Times New Roman"/>
          <w:b w:val="false"/>
          <w:i w:val="false"/>
          <w:color w:val="000000"/>
          <w:sz w:val="28"/>
        </w:rPr>
        <w:t>
9.1.6. мылтықтар _______________________</w:t>
      </w:r>
      <w:r>
        <w:br/>
      </w:r>
      <w:r>
        <w:rPr>
          <w:rFonts w:ascii="Times New Roman"/>
          <w:b w:val="false"/>
          <w:i w:val="false"/>
          <w:color w:val="000000"/>
          <w:sz w:val="28"/>
        </w:rPr>
        <w:t>
9.2. Патрондар:</w:t>
      </w:r>
      <w:r>
        <w:br/>
      </w:r>
      <w:r>
        <w:rPr>
          <w:rFonts w:ascii="Times New Roman"/>
          <w:b w:val="false"/>
          <w:i w:val="false"/>
          <w:color w:val="000000"/>
          <w:sz w:val="28"/>
        </w:rPr>
        <w:t>
9.2.1. ортаймайтын қор____________________________________</w:t>
      </w:r>
      <w:r>
        <w:br/>
      </w:r>
      <w:r>
        <w:rPr>
          <w:rFonts w:ascii="Times New Roman"/>
          <w:b w:val="false"/>
          <w:i w:val="false"/>
          <w:color w:val="000000"/>
          <w:sz w:val="28"/>
        </w:rPr>
        <w:t>
                        </w:t>
      </w:r>
      <w:r>
        <w:rPr>
          <w:rFonts w:ascii="Times New Roman"/>
          <w:b w:val="false"/>
          <w:i w:val="false"/>
          <w:color w:val="000000"/>
          <w:sz w:val="28"/>
        </w:rPr>
        <w:t xml:space="preserve"> (әр қару түрі бойынша бөлек)</w:t>
      </w:r>
      <w:r>
        <w:br/>
      </w:r>
      <w:r>
        <w:rPr>
          <w:rFonts w:ascii="Times New Roman"/>
          <w:b w:val="false"/>
          <w:i w:val="false"/>
          <w:color w:val="000000"/>
          <w:sz w:val="28"/>
        </w:rPr>
        <w:t>
9.2.2. оқу-жаттығу атыстары ______________________________</w:t>
      </w:r>
      <w:r>
        <w:br/>
      </w:r>
      <w:r>
        <w:rPr>
          <w:rFonts w:ascii="Times New Roman"/>
          <w:b w:val="false"/>
          <w:i w:val="false"/>
          <w:color w:val="000000"/>
          <w:sz w:val="28"/>
        </w:rPr>
        <w:t>
                                </w:t>
      </w:r>
      <w:r>
        <w:rPr>
          <w:rFonts w:ascii="Times New Roman"/>
          <w:b w:val="false"/>
          <w:i w:val="false"/>
          <w:color w:val="000000"/>
          <w:sz w:val="28"/>
        </w:rPr>
        <w:t>(әр қару түрі бойынша бөлек)</w:t>
      </w:r>
      <w:r>
        <w:br/>
      </w:r>
      <w:r>
        <w:rPr>
          <w:rFonts w:ascii="Times New Roman"/>
          <w:b w:val="false"/>
          <w:i w:val="false"/>
          <w:color w:val="000000"/>
          <w:sz w:val="28"/>
        </w:rPr>
        <w:t>
9.2.3. қаруды атып көру үшін______________________________</w:t>
      </w:r>
      <w:r>
        <w:br/>
      </w:r>
      <w:r>
        <w:rPr>
          <w:rFonts w:ascii="Times New Roman"/>
          <w:b w:val="false"/>
          <w:i w:val="false"/>
          <w:color w:val="000000"/>
          <w:sz w:val="28"/>
        </w:rPr>
        <w:t>
                              </w:t>
      </w:r>
      <w:r>
        <w:rPr>
          <w:rFonts w:ascii="Times New Roman"/>
          <w:b w:val="false"/>
          <w:i w:val="false"/>
          <w:color w:val="000000"/>
          <w:sz w:val="28"/>
        </w:rPr>
        <w:t>(әр қару түрі бойынша бөлек)</w:t>
      </w:r>
      <w:r>
        <w:br/>
      </w:r>
      <w:r>
        <w:rPr>
          <w:rFonts w:ascii="Times New Roman"/>
          <w:b w:val="false"/>
          <w:i w:val="false"/>
          <w:color w:val="000000"/>
          <w:sz w:val="28"/>
        </w:rPr>
        <w:t>
10. ауысымға (қарауылға) шығу үшін сатып алынатын патрондар саны:________</w:t>
      </w:r>
      <w:r>
        <w:br/>
      </w:r>
      <w:r>
        <w:rPr>
          <w:rFonts w:ascii="Times New Roman"/>
          <w:b w:val="false"/>
          <w:i w:val="false"/>
          <w:color w:val="000000"/>
          <w:sz w:val="28"/>
        </w:rPr>
        <w:t>
11. Қару мен патрондардың қажетті санына мәліметтер</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________________________________________________негізінде жасалды.</w:t>
      </w:r>
      <w:r>
        <w:br/>
      </w:r>
      <w:r>
        <w:rPr>
          <w:rFonts w:ascii="Times New Roman"/>
          <w:b w:val="false"/>
          <w:i w:val="false"/>
          <w:color w:val="000000"/>
          <w:sz w:val="28"/>
        </w:rPr>
        <w:t>
</w:t>
      </w:r>
      <w:r>
        <w:rPr>
          <w:rFonts w:ascii="Times New Roman"/>
          <w:b w:val="false"/>
          <w:i w:val="false"/>
          <w:color w:val="000000"/>
          <w:sz w:val="28"/>
        </w:rPr>
        <w:t>   (тиесілік нормасының атауы, қашан және кім белгіледі)</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Заңды тұлға басшысының қолы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