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e667" w14:textId="0f5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15 қаңтардағы N 22 және 2007 жылғы 11 мамырдағы N 376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664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2007 жылғы 13 қаңтардағы N 274 Жарлығын іске асыру жөніндегі шаралар туралы" Қазақстан Республикасы Үкіметінің 2007 жылғы 15 қаңтардағы N 22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1, 10-құжат):
</w:t>
      </w:r>
      <w:r>
        <w:br/>
      </w:r>
      <w:r>
        <w:rPr>
          <w:rFonts w:ascii="Times New Roman"/>
          <w:b w:val="false"/>
          <w:i w:val="false"/>
          <w:color w:val="000000"/>
          <w:sz w:val="28"/>
        </w:rPr>
        <w:t>
      көрсетілген қаулымен бекітілген "ӘКК" ҰК" АҚ барлауды, өндіруді және қайта өңдеуді жүзеге асыра алатын пайдалы қазбалар, оның ішінде кең таралған пайдалы қазбалар түрлері мен қорлары көлемінің тізбесінде:
</w:t>
      </w:r>
      <w:r>
        <w:br/>
      </w:r>
      <w:r>
        <w:rPr>
          <w:rFonts w:ascii="Times New Roman"/>
          <w:b w:val="false"/>
          <w:i w:val="false"/>
          <w:color w:val="000000"/>
          <w:sz w:val="28"/>
        </w:rPr>
        <w:t>
      реттік нөмірлері 1, 2, 3, 4-жолдардағы "200-ге дейін", "300-ге дейін", "7-ге дейін", "50-ге дейін" деген сөздер "барлық қорлар" деген сөздермен ауыстырылсын;
</w:t>
      </w:r>
      <w:r>
        <w:br/>
      </w:r>
      <w:r>
        <w:rPr>
          <w:rFonts w:ascii="Times New Roman"/>
          <w:b w:val="false"/>
          <w:i w:val="false"/>
          <w:color w:val="000000"/>
          <w:sz w:val="28"/>
        </w:rPr>
        <w:t>
      реттік нөмірі 5-жолдағы "10-ға дейін" деген сөздер "100-ге дейін" деген сөздермен ауыстырылсын;
</w:t>
      </w:r>
      <w:r>
        <w:br/>
      </w:r>
      <w:r>
        <w:rPr>
          <w:rFonts w:ascii="Times New Roman"/>
          <w:b w:val="false"/>
          <w:i w:val="false"/>
          <w:color w:val="000000"/>
          <w:sz w:val="28"/>
        </w:rPr>
        <w:t>
      реттік нөмірі 6-жолдағы "7-ге дейін" деген сөздер "25-ке дейін" деген сөздермен ауыстырылсын;
</w:t>
      </w:r>
      <w:r>
        <w:br/>
      </w:r>
      <w:r>
        <w:rPr>
          <w:rFonts w:ascii="Times New Roman"/>
          <w:b w:val="false"/>
          <w:i w:val="false"/>
          <w:color w:val="000000"/>
          <w:sz w:val="28"/>
        </w:rPr>
        <w:t>
      реттік нөмірі 7-жолдағы "5-ке дейін", "1-ге дейін" деген сөздер тиісінше "15-ке дейін", "5-ке дейін" деген сөздермен ауыстырылсын;
</w:t>
      </w:r>
      <w:r>
        <w:br/>
      </w:r>
      <w:r>
        <w:rPr>
          <w:rFonts w:ascii="Times New Roman"/>
          <w:b w:val="false"/>
          <w:i w:val="false"/>
          <w:color w:val="000000"/>
          <w:sz w:val="28"/>
        </w:rPr>
        <w:t>
      реттік нөмірі 8-жолдағы "50-ге дейін", "1-ге дейін" деген сөздер тиісінше "300-ге дейін", "10-ға дейін" деген сөздермен ауыстырылсын;
</w:t>
      </w:r>
      <w:r>
        <w:br/>
      </w:r>
      <w:r>
        <w:rPr>
          <w:rFonts w:ascii="Times New Roman"/>
          <w:b w:val="false"/>
          <w:i w:val="false"/>
          <w:color w:val="000000"/>
          <w:sz w:val="28"/>
        </w:rPr>
        <w:t>
      реттік нөмірі 9-жолдағы "300-ге дейін" деген сөздер "800-ге дейін" деген сөздермен ауыстырылсын;
</w:t>
      </w:r>
      <w:r>
        <w:br/>
      </w:r>
      <w:r>
        <w:rPr>
          <w:rFonts w:ascii="Times New Roman"/>
          <w:b w:val="false"/>
          <w:i w:val="false"/>
          <w:color w:val="000000"/>
          <w:sz w:val="28"/>
        </w:rPr>
        <w:t>
      реттік нөмірі 10-жолдағы "300-ге дейін", "400-ге дейін" деген сөздер тиісінше "400-ге дейін", "700-ге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2007 жылғы 13 қаңтардағы N 320 Жарлығын іске асыру жөніндегі шаралар туралы" Қазақстан Республикасының 2007 жылғы 11 мамырдағы N 376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ПҮАЖ-ы, 2007 ж., N 14, 168-құжат):
</w:t>
      </w:r>
      <w:r>
        <w:br/>
      </w:r>
      <w:r>
        <w:rPr>
          <w:rFonts w:ascii="Times New Roman"/>
          <w:b w:val="false"/>
          <w:i w:val="false"/>
          <w:color w:val="000000"/>
          <w:sz w:val="28"/>
        </w:rPr>
        <w:t>
      көрсетілген қаулымен бекітілген "Оңтүстік" ӘКК" ҰК" АҚ, "Ертіс" ӘКК" ҰК" АҚ және "Жетісу" ӘКК" ҰК" АҚ барлауды, өндіруді және қайта өңдеуді жүзеге асыра алатын пайдалы қазбалар, оның ішінде кең таралған пайдалы қазбалар түрлері мен қорлары көлемінің тізбесінде:
</w:t>
      </w:r>
      <w:r>
        <w:br/>
      </w:r>
      <w:r>
        <w:rPr>
          <w:rFonts w:ascii="Times New Roman"/>
          <w:b w:val="false"/>
          <w:i w:val="false"/>
          <w:color w:val="000000"/>
          <w:sz w:val="28"/>
        </w:rPr>
        <w:t>
      реттік нөмірлері 1, 2, 3, 4-жолдардағы "200-ге дейін", "300-ге дейін", "7-ге дейін", "50-ге дейін" деген сөздер "барлық қорлар" деген сөздермен ауыстырылсын;
</w:t>
      </w:r>
      <w:r>
        <w:br/>
      </w:r>
      <w:r>
        <w:rPr>
          <w:rFonts w:ascii="Times New Roman"/>
          <w:b w:val="false"/>
          <w:i w:val="false"/>
          <w:color w:val="000000"/>
          <w:sz w:val="28"/>
        </w:rPr>
        <w:t>
      реттік нөмірі 5-жолдағы "10-ға дейін" деген сөздер "100-ге дейін" деген сөздермен ауыстырылсын;
</w:t>
      </w:r>
      <w:r>
        <w:br/>
      </w:r>
      <w:r>
        <w:rPr>
          <w:rFonts w:ascii="Times New Roman"/>
          <w:b w:val="false"/>
          <w:i w:val="false"/>
          <w:color w:val="000000"/>
          <w:sz w:val="28"/>
        </w:rPr>
        <w:t>
      реттік нөмірі 6-жолдағы "7-ге дейін" деген сөздер "25-ке дейін" деген сөздермен ауыстырылсын;
</w:t>
      </w:r>
      <w:r>
        <w:br/>
      </w:r>
      <w:r>
        <w:rPr>
          <w:rFonts w:ascii="Times New Roman"/>
          <w:b w:val="false"/>
          <w:i w:val="false"/>
          <w:color w:val="000000"/>
          <w:sz w:val="28"/>
        </w:rPr>
        <w:t>
      реттік нөмірі 7-жолдағы "5-ке дейін", "1-ге дейін" деген сөздер тиісінше "15-ке дейін", "5-ке дейін" деген сөздермен ауыстырылсын;
</w:t>
      </w:r>
      <w:r>
        <w:br/>
      </w:r>
      <w:r>
        <w:rPr>
          <w:rFonts w:ascii="Times New Roman"/>
          <w:b w:val="false"/>
          <w:i w:val="false"/>
          <w:color w:val="000000"/>
          <w:sz w:val="28"/>
        </w:rPr>
        <w:t>
      реттік нөмірі 8-жолдағы "50-ге дейін", "1-ге дейін" деген сөздер тиісінше "300-ге дейін", "10-ға дейін" деген сөздермен ауыстырылсын;
</w:t>
      </w:r>
      <w:r>
        <w:br/>
      </w:r>
      <w:r>
        <w:rPr>
          <w:rFonts w:ascii="Times New Roman"/>
          <w:b w:val="false"/>
          <w:i w:val="false"/>
          <w:color w:val="000000"/>
          <w:sz w:val="28"/>
        </w:rPr>
        <w:t>
      реттік нөмірі 9-жолдағы "300-ге дейін" деген сөздер "800-ге дейін" деген сөздермен ауыстырылсын;
</w:t>
      </w:r>
      <w:r>
        <w:br/>
      </w:r>
      <w:r>
        <w:rPr>
          <w:rFonts w:ascii="Times New Roman"/>
          <w:b w:val="false"/>
          <w:i w:val="false"/>
          <w:color w:val="000000"/>
          <w:sz w:val="28"/>
        </w:rPr>
        <w:t>
      реттік нөмірі 10-жолдағы "300-ге дейін", "400-ге дейін" деген сөздер тиісінше "400-ге дейін", "700-ге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