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3979" w14:textId="9b93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24 қарашадағы N 1161 қаулысына
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 тамыздағы N 654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  "Мәдениет саласын дамытудың 2006-2008 жылдарға арналған бағдарламасын бекіту туралы" Қазақстан Республикасы Үкіметінің 2005 жылғы 24 қарашадағы N 1161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44, 583-құжат)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Мәдениет саласын дамытудың 2006 - 2008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Бағдарламаны іске асыру жөніндегі іс-шаралар жоспары"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Халықаралық ынтымақтастық және қазақ өнерінің үздік жетістіктерінің шет елдердегі тұсаукесері"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және 6-бағандар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Барлығы: 558,8, оның ішінде: 2006 ж. - 159,4, 2007 ж. - 240,0, 2008 ж. - 159,4";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бюджеттен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6-бағандағы»"Барлығы: 5597,8", "2007 ж. - 2591,8" деген сөздер тиісінше»"Барлығы: 5837,8",»"2007 ж. - 2831,8"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