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4e62" w14:textId="6534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15 желтоқсандағы N 1220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27 шілдедегі N 637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"Астық туралы" Қазақстан Республикасының 2001 жылғы 19 қаңтардағы Заңы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астыққа нарықтық бағаның ұлғаюына байланысты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 республикалық бюджеттік бағдарламалардың паспорттарын бекіту туралы" Қазақстан Республикасы Үкіметінің 2006 жылғы 15 желтоқсандағы N 1220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119-қосымшада: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орындаудан күтілетін нәтижелер" деген 7-тармақтың Қаржылық-экономикалық нәтижесіндегі екінші абзацында "11,0-12,5 мың теңге" деген сөздер "14,0-18,0 мың теңге"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"ҚазАгро" ұлттық холдингі" акционерлік қоғамымен бірлесіп, заңнамада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белгіленген тәртіппен отандық ауыл шаруашылығы тауарын өндірушілермен осы қаулыдан туындайтын келісімдер жасасуды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