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c5b" w14:textId="0d60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N 817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шілдедегі N 619 Қаулысы. Күші жойылды - Қазақстан Республикасы Үкіметінің 2011 жылғы 25 тамыздағы № 964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2011.08.25 </w:t>
      </w:r>
      <w:r>
        <w:rPr>
          <w:rFonts w:ascii="Times New Roman"/>
          <w:b w:val="false"/>
          <w:i w:val="false"/>
          <w:color w:val="ff0000"/>
          <w:sz w:val="28"/>
        </w:rPr>
        <w:t>№ 964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1.»"Заңға тәуелді нормативтік құқықтық кесімдерге мониторинг жүргізу ережесін бекіту туралы" Қазақстан Республикасы Үкіметінің 2006 жылғы 25 тамыздағы N 817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33, 354-құжат)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Заңға тәуелді нормативтік құқықтық кесімдерге мониторинг жүргізу ережесінде: </w:t>
      </w:r>
    </w:p>
    <w:bookmarkEnd w:id="1"/>
    <w:bookmarkStart w:name="z3" w:id="2"/>
    <w:p>
      <w:pPr>
        <w:spacing w:after="0"/>
        <w:ind w:left="0"/>
        <w:jc w:val="both"/>
      </w:pPr>
      <w:r>
        <w:rPr>
          <w:rFonts w:ascii="Times New Roman"/>
          <w:b w:val="false"/>
          <w:i w:val="false"/>
          <w:color w:val="000000"/>
          <w:sz w:val="28"/>
        </w:rPr>
        <w:t xml:space="preserve">
      2-тармақ мынадай мазмұндағы екінші абзацпен толықтырылсын: </w:t>
      </w:r>
      <w:r>
        <w:br/>
      </w:r>
      <w:r>
        <w:rPr>
          <w:rFonts w:ascii="Times New Roman"/>
          <w:b w:val="false"/>
          <w:i w:val="false"/>
          <w:color w:val="000000"/>
          <w:sz w:val="28"/>
        </w:rPr>
        <w:t xml:space="preserve">
      "Осы Ереже мемлекеттік құпияларды және (немесе) қызметтік ақпаратты қамтитын заңға тәуелді нормативтік құқықтық кесімдерге немесе олардың жекелеген бөліктеріне қолданылмайды.";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Заңға тәуелді кесімдерге мониторингті тиісті уәкілетті орган (оның ішінде іске асыруды уәкілетті орган жүзеге асыратын бұрын қабылданған кесімдер бойынша) әзірлеген және (немесе) қабылдаған заңға тәуелді кесімдерге қатысты уәкілетті органның құрылымдық бөлімшелері және (немесе) ведомстволары (бұдан әрі - бөлімшелер) тұрақты негізде жүргізеді."; </w:t>
      </w:r>
    </w:p>
    <w:bookmarkEnd w:id="3"/>
    <w:bookmarkStart w:name="z5" w:id="4"/>
    <w:p>
      <w:pPr>
        <w:spacing w:after="0"/>
        <w:ind w:left="0"/>
        <w:jc w:val="both"/>
      </w:pPr>
      <w:r>
        <w:rPr>
          <w:rFonts w:ascii="Times New Roman"/>
          <w:b w:val="false"/>
          <w:i w:val="false"/>
          <w:color w:val="000000"/>
          <w:sz w:val="28"/>
        </w:rPr>
        <w:t xml:space="preserve">
      7-тармақтың 1) тармақшасындағы»"олар әзірлеген және (немесе) қолданып жүрген" деген сөздер»"тиісті уәкілетті орган әзірлеген және (немесе) қабылдаған (оның ішінде іске асыруды уәкілетті орган жүзеге асыратын бұрын қабылданған кесімдер)"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12-тармақтағы»"кесімдер" деген сөз»"кесімдердің жекелеген"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Уәкілетті органдарда тіркелімдерді заң қызметі жүргізеді."; </w:t>
      </w:r>
    </w:p>
    <w:bookmarkEnd w:id="6"/>
    <w:bookmarkStart w:name="z8" w:id="7"/>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Тіркелімдер журналдарды білдіреді."; </w:t>
      </w:r>
    </w:p>
    <w:bookmarkEnd w:id="7"/>
    <w:bookmarkStart w:name="z9" w:id="8"/>
    <w:p>
      <w:pPr>
        <w:spacing w:after="0"/>
        <w:ind w:left="0"/>
        <w:jc w:val="both"/>
      </w:pPr>
      <w:r>
        <w:rPr>
          <w:rFonts w:ascii="Times New Roman"/>
          <w:b w:val="false"/>
          <w:i w:val="false"/>
          <w:color w:val="000000"/>
          <w:sz w:val="28"/>
        </w:rPr>
        <w:t xml:space="preserve">
      18-тармақ алынып тасталсын; </w:t>
      </w:r>
    </w:p>
    <w:bookmarkEnd w:id="8"/>
    <w:bookmarkStart w:name="z10" w:id="9"/>
    <w:p>
      <w:pPr>
        <w:spacing w:after="0"/>
        <w:ind w:left="0"/>
        <w:jc w:val="both"/>
      </w:pPr>
      <w:r>
        <w:rPr>
          <w:rFonts w:ascii="Times New Roman"/>
          <w:b w:val="false"/>
          <w:i w:val="false"/>
          <w:color w:val="000000"/>
          <w:sz w:val="28"/>
        </w:rPr>
        <w:t xml:space="preserve">
      21-тармақтың бірінші абзацындағы»"нысан бойынша" деген сөздерден кейін»"және осы Ереженің 7-тармағының 3) тармақшасында көрсетілген мәліметтерді"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Заңға тәуелді нормативтік құқықтық кесімдерге мониторинг жүргізу ережесіне 2-қосымша осы қаулыға қосымшаға сәйкес жаңа редакцияда жазылсын. </w:t>
      </w:r>
    </w:p>
    <w:bookmarkEnd w:id="10"/>
    <w:bookmarkStart w:name="z12" w:id="1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жылғы»23   шілдедегі </w:t>
      </w:r>
      <w:r>
        <w:br/>
      </w:r>
      <w:r>
        <w:rPr>
          <w:rFonts w:ascii="Times New Roman"/>
          <w:b w:val="false"/>
          <w:i w:val="false"/>
          <w:color w:val="000000"/>
          <w:sz w:val="28"/>
        </w:rPr>
        <w:t xml:space="preserve">
                                                 N 619 қаулысына </w:t>
      </w:r>
      <w:r>
        <w:br/>
      </w:r>
      <w:r>
        <w:rPr>
          <w:rFonts w:ascii="Times New Roman"/>
          <w:b w:val="false"/>
          <w:i w:val="false"/>
          <w:color w:val="000000"/>
          <w:sz w:val="28"/>
        </w:rPr>
        <w:t xml:space="preserve">
                                                     қосымша </w:t>
      </w:r>
    </w:p>
    <w:bookmarkEnd w:id="12"/>
    <w:p>
      <w:pPr>
        <w:spacing w:after="0"/>
        <w:ind w:left="0"/>
        <w:jc w:val="both"/>
      </w:pPr>
      <w:r>
        <w:rPr>
          <w:rFonts w:ascii="Times New Roman"/>
          <w:b w:val="false"/>
          <w:i w:val="false"/>
          <w:color w:val="000000"/>
          <w:sz w:val="28"/>
        </w:rPr>
        <w:t xml:space="preserve">                                        Заңға тәуелді нормативтік </w:t>
      </w:r>
      <w:r>
        <w:br/>
      </w:r>
      <w:r>
        <w:rPr>
          <w:rFonts w:ascii="Times New Roman"/>
          <w:b w:val="false"/>
          <w:i w:val="false"/>
          <w:color w:val="000000"/>
          <w:sz w:val="28"/>
        </w:rPr>
        <w:t xml:space="preserve">
                                               құқықтық кесімдерге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1 нысан </w:t>
      </w:r>
    </w:p>
    <w:p>
      <w:pPr>
        <w:spacing w:after="0"/>
        <w:ind w:left="0"/>
        <w:jc w:val="both"/>
      </w:pPr>
      <w:r>
        <w:rPr>
          <w:rFonts w:ascii="Times New Roman"/>
          <w:b w:val="false"/>
          <w:i w:val="false"/>
          <w:color w:val="000000"/>
          <w:sz w:val="28"/>
        </w:rPr>
        <w:t xml:space="preserve">     Мониторинг нәтижелері___________________________________ </w:t>
      </w:r>
      <w:r>
        <w:br/>
      </w:r>
      <w:r>
        <w:rPr>
          <w:rFonts w:ascii="Times New Roman"/>
          <w:b w:val="false"/>
          <w:i w:val="false"/>
          <w:color w:val="000000"/>
          <w:sz w:val="28"/>
        </w:rPr>
        <w:t xml:space="preserve">
      (заңға тәуелді нормативтік құқықтық кесім түрінің атауы)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(сандық аппарат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833"/>
        <w:gridCol w:w="339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Мониторинг </w:t>
            </w:r>
            <w:r>
              <w:br/>
            </w:r>
            <w:r>
              <w:rPr>
                <w:rFonts w:ascii="Times New Roman"/>
                <w:b w:val="false"/>
                <w:i w:val="false"/>
                <w:color w:val="000000"/>
                <w:sz w:val="20"/>
              </w:rPr>
              <w:t>
</w:t>
            </w:r>
            <w:r>
              <w:rPr>
                <w:rFonts w:ascii="Times New Roman"/>
                <w:b/>
                <w:i w:val="false"/>
                <w:color w:val="000000"/>
                <w:sz w:val="20"/>
              </w:rPr>
              <w:t xml:space="preserve">нәтижелері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Нормативтік </w:t>
            </w:r>
            <w:r>
              <w:br/>
            </w:r>
            <w:r>
              <w:rPr>
                <w:rFonts w:ascii="Times New Roman"/>
                <w:b w:val="false"/>
                <w:i w:val="false"/>
                <w:color w:val="000000"/>
                <w:sz w:val="20"/>
              </w:rPr>
              <w:t>
</w:t>
            </w:r>
            <w:r>
              <w:rPr>
                <w:rFonts w:ascii="Times New Roman"/>
                <w:b/>
                <w:i w:val="false"/>
                <w:color w:val="000000"/>
                <w:sz w:val="20"/>
              </w:rPr>
              <w:t xml:space="preserve">құқықтық </w:t>
            </w:r>
            <w:r>
              <w:br/>
            </w:r>
            <w:r>
              <w:rPr>
                <w:rFonts w:ascii="Times New Roman"/>
                <w:b w:val="false"/>
                <w:i w:val="false"/>
                <w:color w:val="000000"/>
                <w:sz w:val="20"/>
              </w:rPr>
              <w:t>
</w:t>
            </w:r>
            <w:r>
              <w:rPr>
                <w:rFonts w:ascii="Times New Roman"/>
                <w:b/>
                <w:i w:val="false"/>
                <w:color w:val="000000"/>
                <w:sz w:val="20"/>
              </w:rPr>
              <w:t xml:space="preserve">кесімдердің </w:t>
            </w:r>
            <w:r>
              <w:br/>
            </w:r>
            <w:r>
              <w:rPr>
                <w:rFonts w:ascii="Times New Roman"/>
                <w:b w:val="false"/>
                <w:i w:val="false"/>
                <w:color w:val="000000"/>
                <w:sz w:val="20"/>
              </w:rPr>
              <w:t>
</w:t>
            </w:r>
            <w:r>
              <w:rPr>
                <w:rFonts w:ascii="Times New Roman"/>
                <w:b/>
                <w:i w:val="false"/>
                <w:color w:val="000000"/>
                <w:sz w:val="20"/>
              </w:rPr>
              <w:t xml:space="preserve">саны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заңға </w:t>
            </w:r>
            <w:r>
              <w:br/>
            </w:r>
            <w:r>
              <w:rPr>
                <w:rFonts w:ascii="Times New Roman"/>
                <w:b w:val="false"/>
                <w:i w:val="false"/>
                <w:color w:val="000000"/>
                <w:sz w:val="20"/>
              </w:rPr>
              <w:t xml:space="preserve">
тәуелді нормативтік </w:t>
            </w:r>
            <w:r>
              <w:br/>
            </w:r>
            <w:r>
              <w:rPr>
                <w:rFonts w:ascii="Times New Roman"/>
                <w:b w:val="false"/>
                <w:i w:val="false"/>
                <w:color w:val="000000"/>
                <w:sz w:val="20"/>
              </w:rPr>
              <w:t xml:space="preserve">
құқықтық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rPr>
                <w:rFonts w:ascii="Times New Roman"/>
                <w:b/>
                <w:i w:val="false"/>
                <w:color w:val="000000"/>
                <w:sz w:val="20"/>
              </w:rPr>
              <w:t xml:space="preserve">қайшы  </w:t>
            </w:r>
            <w:r>
              <w:rPr>
                <w:rFonts w:ascii="Times New Roman"/>
                <w:b w:val="false"/>
                <w:i w:val="false"/>
                <w:color w:val="000000"/>
                <w:sz w:val="20"/>
              </w:rPr>
              <w:t xml:space="preserve">келетін </w:t>
            </w:r>
            <w:r>
              <w:br/>
            </w:r>
            <w:r>
              <w:rPr>
                <w:rFonts w:ascii="Times New Roman"/>
                <w:b w:val="false"/>
                <w:i w:val="false"/>
                <w:color w:val="000000"/>
                <w:sz w:val="20"/>
              </w:rPr>
              <w:t xml:space="preserve">
ретінде қолданыстағы </w:t>
            </w:r>
            <w:r>
              <w:br/>
            </w:r>
            <w:r>
              <w:rPr>
                <w:rFonts w:ascii="Times New Roman"/>
                <w:b w:val="false"/>
                <w:i w:val="false"/>
                <w:color w:val="000000"/>
                <w:sz w:val="20"/>
              </w:rPr>
              <w:t xml:space="preserve">
заңнамаға сәйкес </w:t>
            </w:r>
            <w:r>
              <w:br/>
            </w:r>
            <w:r>
              <w:rPr>
                <w:rFonts w:ascii="Times New Roman"/>
                <w:b w:val="false"/>
                <w:i w:val="false"/>
                <w:color w:val="000000"/>
                <w:sz w:val="20"/>
              </w:rPr>
              <w:t xml:space="preserve">
келтіруді  </w:t>
            </w:r>
            <w:r>
              <w:rPr>
                <w:rFonts w:ascii="Times New Roman"/>
                <w:b/>
                <w:i w:val="false"/>
                <w:color w:val="000000"/>
                <w:sz w:val="20"/>
              </w:rPr>
              <w:t xml:space="preserve">талап ететін </w:t>
            </w:r>
            <w:r>
              <w:br/>
            </w:r>
            <w:r>
              <w:rPr>
                <w:rFonts w:ascii="Times New Roman"/>
                <w:b w:val="false"/>
                <w:i w:val="false"/>
                <w:color w:val="000000"/>
                <w:sz w:val="20"/>
              </w:rPr>
              <w:t xml:space="preserve">
заңға тәуелді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қолданылуын тоқтату </w:t>
            </w:r>
            <w:r>
              <w:br/>
            </w:r>
            <w:r>
              <w:rPr>
                <w:rFonts w:ascii="Times New Roman"/>
                <w:b w:val="false"/>
                <w:i w:val="false"/>
                <w:color w:val="000000"/>
                <w:sz w:val="20"/>
              </w:rPr>
              <w:t xml:space="preserve">
(немесе жекелеген </w:t>
            </w:r>
            <w:r>
              <w:br/>
            </w:r>
            <w:r>
              <w:rPr>
                <w:rFonts w:ascii="Times New Roman"/>
                <w:b w:val="false"/>
                <w:i w:val="false"/>
                <w:color w:val="000000"/>
                <w:sz w:val="20"/>
              </w:rPr>
              <w:t xml:space="preserve">
нормамен)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жою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rPr>
                <w:rFonts w:ascii="Times New Roman"/>
                <w:b/>
                <w:i w:val="false"/>
                <w:color w:val="000000"/>
                <w:sz w:val="20"/>
              </w:rPr>
              <w:t xml:space="preserve">талап </w:t>
            </w:r>
            <w:r>
              <w:br/>
            </w:r>
            <w:r>
              <w:rPr>
                <w:rFonts w:ascii="Times New Roman"/>
                <w:b w:val="false"/>
                <w:i w:val="false"/>
                <w:color w:val="000000"/>
                <w:sz w:val="20"/>
              </w:rPr>
              <w:t>
</w:t>
            </w:r>
            <w:r>
              <w:rPr>
                <w:rFonts w:ascii="Times New Roman"/>
                <w:b/>
                <w:i w:val="false"/>
                <w:color w:val="000000"/>
                <w:sz w:val="20"/>
              </w:rPr>
              <w:t xml:space="preserve">ететін  </w:t>
            </w:r>
            <w:r>
              <w:rPr>
                <w:rFonts w:ascii="Times New Roman"/>
                <w:b w:val="false"/>
                <w:i w:val="false"/>
                <w:color w:val="000000"/>
                <w:sz w:val="20"/>
              </w:rPr>
              <w:t xml:space="preserve">құқық қолдану </w:t>
            </w:r>
            <w:r>
              <w:br/>
            </w:r>
            <w:r>
              <w:rPr>
                <w:rFonts w:ascii="Times New Roman"/>
                <w:b w:val="false"/>
                <w:i w:val="false"/>
                <w:color w:val="000000"/>
                <w:sz w:val="20"/>
              </w:rPr>
              <w:t xml:space="preserve">
практикасында  </w:t>
            </w:r>
            <w:r>
              <w:rPr>
                <w:rFonts w:ascii="Times New Roman"/>
                <w:b/>
                <w:i w:val="false"/>
                <w:color w:val="000000"/>
                <w:sz w:val="20"/>
              </w:rPr>
              <w:t xml:space="preserve">тиімсіз </w:t>
            </w:r>
            <w:r>
              <w:br/>
            </w:r>
            <w:r>
              <w:rPr>
                <w:rFonts w:ascii="Times New Roman"/>
                <w:b w:val="false"/>
                <w:i w:val="false"/>
                <w:color w:val="000000"/>
                <w:sz w:val="20"/>
              </w:rPr>
              <w:t xml:space="preserve">
іске асырылатын заңға </w:t>
            </w:r>
            <w:r>
              <w:br/>
            </w:r>
            <w:r>
              <w:rPr>
                <w:rFonts w:ascii="Times New Roman"/>
                <w:b w:val="false"/>
                <w:i w:val="false"/>
                <w:color w:val="000000"/>
                <w:sz w:val="20"/>
              </w:rPr>
              <w:t xml:space="preserve">
тәуелді нормативтік </w:t>
            </w:r>
            <w:r>
              <w:br/>
            </w:r>
            <w:r>
              <w:rPr>
                <w:rFonts w:ascii="Times New Roman"/>
                <w:b w:val="false"/>
                <w:i w:val="false"/>
                <w:color w:val="000000"/>
                <w:sz w:val="20"/>
              </w:rPr>
              <w:t xml:space="preserve">
құқықтық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Ескірген ретінде </w:t>
            </w:r>
            <w:r>
              <w:br/>
            </w:r>
            <w:r>
              <w:rPr>
                <w:rFonts w:ascii="Times New Roman"/>
                <w:b w:val="false"/>
                <w:i w:val="false"/>
                <w:color w:val="000000"/>
                <w:sz w:val="20"/>
              </w:rPr>
              <w:t xml:space="preserve">
қолданыстағы заңнамаға </w:t>
            </w:r>
            <w:r>
              <w:br/>
            </w:r>
            <w:r>
              <w:rPr>
                <w:rFonts w:ascii="Times New Roman"/>
                <w:b w:val="false"/>
                <w:i w:val="false"/>
                <w:color w:val="000000"/>
                <w:sz w:val="20"/>
              </w:rPr>
              <w:t xml:space="preserve">
сәйкес келтіруді  </w:t>
            </w:r>
            <w:r>
              <w:rPr>
                <w:rFonts w:ascii="Times New Roman"/>
                <w:b/>
                <w:i w:val="false"/>
                <w:color w:val="000000"/>
                <w:sz w:val="20"/>
              </w:rPr>
              <w:t xml:space="preserve">талап </w:t>
            </w:r>
            <w:r>
              <w:br/>
            </w:r>
            <w:r>
              <w:rPr>
                <w:rFonts w:ascii="Times New Roman"/>
                <w:b w:val="false"/>
                <w:i w:val="false"/>
                <w:color w:val="000000"/>
                <w:sz w:val="20"/>
              </w:rPr>
              <w:t>
</w:t>
            </w:r>
            <w:r>
              <w:rPr>
                <w:rFonts w:ascii="Times New Roman"/>
                <w:b/>
                <w:i w:val="false"/>
                <w:color w:val="000000"/>
                <w:sz w:val="20"/>
              </w:rPr>
              <w:t xml:space="preserve">ететін  </w:t>
            </w:r>
            <w:r>
              <w:rPr>
                <w:rFonts w:ascii="Times New Roman"/>
                <w:b w:val="false"/>
                <w:i w:val="false"/>
                <w:color w:val="000000"/>
                <w:sz w:val="20"/>
              </w:rPr>
              <w:t xml:space="preserve">заңға тәуелді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rPr>
                <w:rFonts w:ascii="Times New Roman"/>
                <w:b/>
                <w:i w:val="false"/>
                <w:color w:val="000000"/>
                <w:sz w:val="20"/>
              </w:rPr>
              <w:t xml:space="preserve">қайшы  </w:t>
            </w:r>
            <w:r>
              <w:rPr>
                <w:rFonts w:ascii="Times New Roman"/>
                <w:b w:val="false"/>
                <w:i w:val="false"/>
                <w:color w:val="000000"/>
                <w:sz w:val="20"/>
              </w:rPr>
              <w:t xml:space="preserve">келетін </w:t>
            </w:r>
            <w:r>
              <w:br/>
            </w:r>
            <w:r>
              <w:rPr>
                <w:rFonts w:ascii="Times New Roman"/>
                <w:b w:val="false"/>
                <w:i w:val="false"/>
                <w:color w:val="000000"/>
                <w:sz w:val="20"/>
              </w:rPr>
              <w:t xml:space="preserve">
ретінде қолданыстағы </w:t>
            </w:r>
            <w:r>
              <w:br/>
            </w:r>
            <w:r>
              <w:rPr>
                <w:rFonts w:ascii="Times New Roman"/>
                <w:b w:val="false"/>
                <w:i w:val="false"/>
                <w:color w:val="000000"/>
                <w:sz w:val="20"/>
              </w:rPr>
              <w:t xml:space="preserve">
заңнамаға сәйкес </w:t>
            </w:r>
            <w:r>
              <w:br/>
            </w:r>
            <w:r>
              <w:rPr>
                <w:rFonts w:ascii="Times New Roman"/>
                <w:b w:val="false"/>
                <w:i w:val="false"/>
                <w:color w:val="000000"/>
                <w:sz w:val="20"/>
              </w:rPr>
              <w:t xml:space="preserve">
келтірілген заңға </w:t>
            </w:r>
            <w:r>
              <w:br/>
            </w:r>
            <w:r>
              <w:rPr>
                <w:rFonts w:ascii="Times New Roman"/>
                <w:b w:val="false"/>
                <w:i w:val="false"/>
                <w:color w:val="000000"/>
                <w:sz w:val="20"/>
              </w:rPr>
              <w:t xml:space="preserve">
тәуелді нормативтік </w:t>
            </w:r>
            <w:r>
              <w:br/>
            </w:r>
            <w:r>
              <w:rPr>
                <w:rFonts w:ascii="Times New Roman"/>
                <w:b w:val="false"/>
                <w:i w:val="false"/>
                <w:color w:val="000000"/>
                <w:sz w:val="20"/>
              </w:rPr>
              <w:t xml:space="preserve">
құқықтық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енгізілген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танылған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 </w:t>
            </w:r>
            <w:r>
              <w:br/>
            </w:r>
            <w:r>
              <w:rPr>
                <w:rFonts w:ascii="Times New Roman"/>
                <w:b w:val="false"/>
                <w:i w:val="false"/>
                <w:color w:val="000000"/>
                <w:sz w:val="20"/>
              </w:rPr>
              <w:t xml:space="preserve">
тоқтатылған (немесе </w:t>
            </w:r>
            <w:r>
              <w:br/>
            </w:r>
            <w:r>
              <w:rPr>
                <w:rFonts w:ascii="Times New Roman"/>
                <w:b w:val="false"/>
                <w:i w:val="false"/>
                <w:color w:val="000000"/>
                <w:sz w:val="20"/>
              </w:rPr>
              <w:t xml:space="preserve">
жекелеген нормамен)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жойылған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w:t>
            </w:r>
            <w:r>
              <w:br/>
            </w:r>
            <w:r>
              <w:rPr>
                <w:rFonts w:ascii="Times New Roman"/>
                <w:b w:val="false"/>
                <w:i w:val="false"/>
                <w:color w:val="000000"/>
                <w:sz w:val="20"/>
              </w:rPr>
              <w:t xml:space="preserve">
келтірілген құқық </w:t>
            </w:r>
            <w:r>
              <w:br/>
            </w:r>
            <w:r>
              <w:rPr>
                <w:rFonts w:ascii="Times New Roman"/>
                <w:b w:val="false"/>
                <w:i w:val="false"/>
                <w:color w:val="000000"/>
                <w:sz w:val="20"/>
              </w:rPr>
              <w:t xml:space="preserve">
қолдану практикасында </w:t>
            </w:r>
            <w:r>
              <w:br/>
            </w:r>
            <w:r>
              <w:rPr>
                <w:rFonts w:ascii="Times New Roman"/>
                <w:b w:val="false"/>
                <w:i w:val="false"/>
                <w:color w:val="000000"/>
                <w:sz w:val="20"/>
              </w:rPr>
              <w:t>
</w:t>
            </w:r>
            <w:r>
              <w:rPr>
                <w:rFonts w:ascii="Times New Roman"/>
                <w:b/>
                <w:i w:val="false"/>
                <w:color w:val="000000"/>
                <w:sz w:val="20"/>
              </w:rPr>
              <w:t xml:space="preserve">тиімсіз  </w:t>
            </w:r>
            <w:r>
              <w:rPr>
                <w:rFonts w:ascii="Times New Roman"/>
                <w:b w:val="false"/>
                <w:i w:val="false"/>
                <w:color w:val="000000"/>
                <w:sz w:val="20"/>
              </w:rPr>
              <w:t xml:space="preserve">іске </w:t>
            </w:r>
            <w:r>
              <w:br/>
            </w:r>
            <w:r>
              <w:rPr>
                <w:rFonts w:ascii="Times New Roman"/>
                <w:b w:val="false"/>
                <w:i w:val="false"/>
                <w:color w:val="000000"/>
                <w:sz w:val="20"/>
              </w:rPr>
              <w:t xml:space="preserve">
асырылатын заңға </w:t>
            </w:r>
            <w:r>
              <w:br/>
            </w:r>
            <w:r>
              <w:rPr>
                <w:rFonts w:ascii="Times New Roman"/>
                <w:b w:val="false"/>
                <w:i w:val="false"/>
                <w:color w:val="000000"/>
                <w:sz w:val="20"/>
              </w:rPr>
              <w:t xml:space="preserve">
тәуелді нормативтік </w:t>
            </w:r>
            <w:r>
              <w:br/>
            </w:r>
            <w:r>
              <w:rPr>
                <w:rFonts w:ascii="Times New Roman"/>
                <w:b w:val="false"/>
                <w:i w:val="false"/>
                <w:color w:val="000000"/>
                <w:sz w:val="20"/>
              </w:rPr>
              <w:t xml:space="preserve">
құқықтық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енгізілген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танылған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 </w:t>
            </w:r>
            <w:r>
              <w:br/>
            </w:r>
            <w:r>
              <w:rPr>
                <w:rFonts w:ascii="Times New Roman"/>
                <w:b w:val="false"/>
                <w:i w:val="false"/>
                <w:color w:val="000000"/>
                <w:sz w:val="20"/>
              </w:rPr>
              <w:t xml:space="preserve">
тоқтатылған (немесе </w:t>
            </w:r>
            <w:r>
              <w:br/>
            </w:r>
            <w:r>
              <w:rPr>
                <w:rFonts w:ascii="Times New Roman"/>
                <w:b w:val="false"/>
                <w:i w:val="false"/>
                <w:color w:val="000000"/>
                <w:sz w:val="20"/>
              </w:rPr>
              <w:t xml:space="preserve">
жекелеген нормамен)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Ескірген  </w:t>
            </w:r>
            <w:r>
              <w:rPr>
                <w:rFonts w:ascii="Times New Roman"/>
                <w:b w:val="false"/>
                <w:i w:val="false"/>
                <w:color w:val="000000"/>
                <w:sz w:val="20"/>
              </w:rPr>
              <w:t xml:space="preserve">ретінде </w:t>
            </w:r>
            <w:r>
              <w:br/>
            </w:r>
            <w:r>
              <w:rPr>
                <w:rFonts w:ascii="Times New Roman"/>
                <w:b w:val="false"/>
                <w:i w:val="false"/>
                <w:color w:val="000000"/>
                <w:sz w:val="20"/>
              </w:rPr>
              <w:t xml:space="preserve">
қолданыстағы заңнамаға </w:t>
            </w:r>
            <w:r>
              <w:br/>
            </w:r>
            <w:r>
              <w:rPr>
                <w:rFonts w:ascii="Times New Roman"/>
                <w:b w:val="false"/>
                <w:i w:val="false"/>
                <w:color w:val="000000"/>
                <w:sz w:val="20"/>
              </w:rPr>
              <w:t xml:space="preserve">
сәйкес келтірілген </w:t>
            </w:r>
            <w:r>
              <w:br/>
            </w:r>
            <w:r>
              <w:rPr>
                <w:rFonts w:ascii="Times New Roman"/>
                <w:b w:val="false"/>
                <w:i w:val="false"/>
                <w:color w:val="000000"/>
                <w:sz w:val="20"/>
              </w:rPr>
              <w:t xml:space="preserve">
заңға тәуелді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w:t>
            </w:r>
            <w:r>
              <w:br/>
            </w:r>
            <w:r>
              <w:rPr>
                <w:rFonts w:ascii="Times New Roman"/>
                <w:b w:val="false"/>
                <w:i w:val="false"/>
                <w:color w:val="000000"/>
                <w:sz w:val="20"/>
              </w:rPr>
              <w:t xml:space="preserve">
толықтырулар енгізілген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w:t>
            </w:r>
            <w:r>
              <w:br/>
            </w:r>
            <w:r>
              <w:rPr>
                <w:rFonts w:ascii="Times New Roman"/>
                <w:b w:val="false"/>
                <w:i w:val="false"/>
                <w:color w:val="000000"/>
                <w:sz w:val="20"/>
              </w:rPr>
              <w:t xml:space="preserve">
танылған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1-жолда негізгі кесімдердің (өзгерістерді және/немесе толықтыруларды есептемей) саны көрсетіледі. </w:t>
      </w:r>
    </w:p>
    <w:p>
      <w:pPr>
        <w:spacing w:after="0"/>
        <w:ind w:left="0"/>
        <w:jc w:val="both"/>
      </w:pPr>
      <w:r>
        <w:rPr>
          <w:rFonts w:ascii="Times New Roman"/>
          <w:b w:val="false"/>
          <w:i w:val="false"/>
          <w:color w:val="000000"/>
          <w:sz w:val="28"/>
        </w:rPr>
        <w:t xml:space="preserve">Уәкілетті органның басшысы 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200__ жылғы __________ _______________            _____________ </w:t>
      </w:r>
      <w:r>
        <w:br/>
      </w:r>
      <w:r>
        <w:rPr>
          <w:rFonts w:ascii="Times New Roman"/>
          <w:b w:val="false"/>
          <w:i w:val="false"/>
          <w:color w:val="000000"/>
          <w:sz w:val="28"/>
        </w:rPr>
        <w:t xml:space="preserve">
                                                       (қолы) </w:t>
      </w:r>
    </w:p>
    <w:p>
      <w:pPr>
        <w:spacing w:after="0"/>
        <w:ind w:left="0"/>
        <w:jc w:val="both"/>
      </w:pPr>
      <w:r>
        <w:rPr>
          <w:rFonts w:ascii="Times New Roman"/>
          <w:b/>
          <w:i w:val="false"/>
          <w:color w:val="000000"/>
          <w:sz w:val="28"/>
        </w:rPr>
        <w:t xml:space="preserve">                        N 2 нысан </w:t>
      </w:r>
    </w:p>
    <w:p>
      <w:pPr>
        <w:spacing w:after="0"/>
        <w:ind w:left="0"/>
        <w:jc w:val="both"/>
      </w:pPr>
      <w:r>
        <w:rPr>
          <w:rFonts w:ascii="Times New Roman"/>
          <w:b w:val="false"/>
          <w:i w:val="false"/>
          <w:color w:val="000000"/>
          <w:sz w:val="28"/>
        </w:rPr>
        <w:t xml:space="preserve">  Заңнамаға қайшы келетін анықталған_____________________________ </w:t>
      </w:r>
      <w:r>
        <w:br/>
      </w:r>
      <w:r>
        <w:rPr>
          <w:rFonts w:ascii="Times New Roman"/>
          <w:b w:val="false"/>
          <w:i w:val="false"/>
          <w:color w:val="000000"/>
          <w:sz w:val="28"/>
        </w:rPr>
        <w:t xml:space="preserve">
                                   (заңға тәуелді кесімнің түрі) </w:t>
      </w:r>
      <w:r>
        <w:br/>
      </w:r>
      <w:r>
        <w:rPr>
          <w:rFonts w:ascii="Times New Roman"/>
          <w:b w:val="false"/>
          <w:i w:val="false"/>
          <w:color w:val="000000"/>
          <w:sz w:val="28"/>
        </w:rPr>
        <w:t xml:space="preserve">
жөніндегі және олар бойынша _______________________________________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қабылданған немесе қабылдайтын шаралар туралы ақпарат </w:t>
      </w:r>
      <w:r>
        <w:br/>
      </w: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93"/>
        <w:gridCol w:w="2073"/>
        <w:gridCol w:w="1993"/>
        <w:gridCol w:w="2213"/>
        <w:gridCol w:w="233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келмей-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бөлігі, </w:t>
            </w:r>
            <w:r>
              <w:br/>
            </w:r>
            <w:r>
              <w:rPr>
                <w:rFonts w:ascii="Times New Roman"/>
                <w:b w:val="false"/>
                <w:i w:val="false"/>
                <w:color w:val="000000"/>
                <w:sz w:val="20"/>
              </w:rPr>
              <w:t xml:space="preserve">
абзацы,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бабы,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w:t>
            </w:r>
            <w:r>
              <w:br/>
            </w:r>
            <w:r>
              <w:rPr>
                <w:rFonts w:ascii="Times New Roman"/>
                <w:b w:val="false"/>
                <w:i w:val="false"/>
                <w:color w:val="000000"/>
                <w:sz w:val="20"/>
              </w:rPr>
              <w:t xml:space="preserve">
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93"/>
        <w:gridCol w:w="2113"/>
        <w:gridCol w:w="2253"/>
        <w:gridCol w:w="2133"/>
        <w:gridCol w:w="21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w:t>
            </w:r>
            <w:r>
              <w:br/>
            </w:r>
            <w:r>
              <w:rPr>
                <w:rFonts w:ascii="Times New Roman"/>
                <w:b w:val="false"/>
                <w:i w:val="false"/>
                <w:color w:val="000000"/>
                <w:sz w:val="20"/>
              </w:rPr>
              <w:t xml:space="preserve">
шаралар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даны- </w:t>
            </w:r>
            <w:r>
              <w:br/>
            </w:r>
            <w:r>
              <w:rPr>
                <w:rFonts w:ascii="Times New Roman"/>
                <w:b w:val="false"/>
                <w:i w:val="false"/>
                <w:color w:val="000000"/>
                <w:sz w:val="20"/>
              </w:rPr>
              <w:t xml:space="preserve">
луын </w:t>
            </w:r>
            <w:r>
              <w:br/>
            </w:r>
            <w:r>
              <w:rPr>
                <w:rFonts w:ascii="Times New Roman"/>
                <w:b w:val="false"/>
                <w:i w:val="false"/>
                <w:color w:val="000000"/>
                <w:sz w:val="20"/>
              </w:rPr>
              <w:t xml:space="preserve">
тоқ- </w:t>
            </w:r>
            <w:r>
              <w:br/>
            </w:r>
            <w:r>
              <w:rPr>
                <w:rFonts w:ascii="Times New Roman"/>
                <w:b w:val="false"/>
                <w:i w:val="false"/>
                <w:color w:val="000000"/>
                <w:sz w:val="20"/>
              </w:rPr>
              <w:t xml:space="preserve">
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 </w:t>
            </w:r>
            <w:r>
              <w:br/>
            </w:r>
            <w:r>
              <w:rPr>
                <w:rFonts w:ascii="Times New Roman"/>
                <w:b w:val="false"/>
                <w:i w:val="false"/>
                <w:color w:val="000000"/>
                <w:sz w:val="20"/>
              </w:rPr>
              <w:t xml:space="preserve">
луын тоқ- </w:t>
            </w:r>
            <w:r>
              <w:br/>
            </w:r>
            <w:r>
              <w:rPr>
                <w:rFonts w:ascii="Times New Roman"/>
                <w:b w:val="false"/>
                <w:i w:val="false"/>
                <w:color w:val="000000"/>
                <w:sz w:val="20"/>
              </w:rPr>
              <w:t xml:space="preserve">
тата тұру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i w:val="false"/>
          <w:color w:val="000000"/>
          <w:sz w:val="28"/>
        </w:rPr>
        <w:t xml:space="preserve">                       N 3 нысан </w:t>
      </w:r>
    </w:p>
    <w:p>
      <w:pPr>
        <w:spacing w:after="0"/>
        <w:ind w:left="0"/>
        <w:jc w:val="both"/>
      </w:pPr>
      <w:r>
        <w:rPr>
          <w:rFonts w:ascii="Times New Roman"/>
          <w:b w:val="false"/>
          <w:i w:val="false"/>
          <w:color w:val="000000"/>
          <w:sz w:val="28"/>
        </w:rPr>
        <w:t xml:space="preserve">________________________ іске асыру тиімділігін бағалау жөніндегі </w:t>
      </w:r>
      <w:r>
        <w:br/>
      </w:r>
      <w:r>
        <w:rPr>
          <w:rFonts w:ascii="Times New Roman"/>
          <w:b w:val="false"/>
          <w:i w:val="false"/>
          <w:color w:val="000000"/>
          <w:sz w:val="28"/>
        </w:rPr>
        <w:t xml:space="preserve">
(заңға тәуелді түрі) </w:t>
      </w:r>
      <w:r>
        <w:br/>
      </w:r>
      <w:r>
        <w:rPr>
          <w:rFonts w:ascii="Times New Roman"/>
          <w:b w:val="false"/>
          <w:i w:val="false"/>
          <w:color w:val="000000"/>
          <w:sz w:val="28"/>
        </w:rPr>
        <w:t xml:space="preserve">
және олар бойынша _______________________________ қабылданған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шаралар туралы ақпарат </w:t>
      </w:r>
      <w:r>
        <w:br/>
      </w: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753"/>
        <w:gridCol w:w="2013"/>
        <w:gridCol w:w="2173"/>
        <w:gridCol w:w="2153"/>
        <w:gridCol w:w="215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нөмірі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тиімсіз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асырылуы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бағалаудың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асырылады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келісу </w:t>
            </w:r>
            <w:r>
              <w:br/>
            </w:r>
            <w:r>
              <w:rPr>
                <w:rFonts w:ascii="Times New Roman"/>
                <w:b w:val="false"/>
                <w:i w:val="false"/>
                <w:color w:val="000000"/>
                <w:sz w:val="20"/>
              </w:rPr>
              <w:t xml:space="preserve">
сатысы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53"/>
        <w:gridCol w:w="2093"/>
        <w:gridCol w:w="2193"/>
        <w:gridCol w:w="2093"/>
        <w:gridCol w:w="21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w:t>
            </w:r>
            <w:r>
              <w:br/>
            </w:r>
            <w:r>
              <w:rPr>
                <w:rFonts w:ascii="Times New Roman"/>
                <w:b w:val="false"/>
                <w:i w:val="false"/>
                <w:color w:val="000000"/>
                <w:sz w:val="20"/>
              </w:rPr>
              <w:t xml:space="preserve">
шаралар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даны- </w:t>
            </w:r>
            <w:r>
              <w:br/>
            </w:r>
            <w:r>
              <w:rPr>
                <w:rFonts w:ascii="Times New Roman"/>
                <w:b w:val="false"/>
                <w:i w:val="false"/>
                <w:color w:val="000000"/>
                <w:sz w:val="20"/>
              </w:rPr>
              <w:t xml:space="preserve">
луын </w:t>
            </w:r>
            <w:r>
              <w:br/>
            </w:r>
            <w:r>
              <w:rPr>
                <w:rFonts w:ascii="Times New Roman"/>
                <w:b w:val="false"/>
                <w:i w:val="false"/>
                <w:color w:val="000000"/>
                <w:sz w:val="20"/>
              </w:rPr>
              <w:t xml:space="preserve">
тоқ- </w:t>
            </w:r>
            <w:r>
              <w:br/>
            </w:r>
            <w:r>
              <w:rPr>
                <w:rFonts w:ascii="Times New Roman"/>
                <w:b w:val="false"/>
                <w:i w:val="false"/>
                <w:color w:val="000000"/>
                <w:sz w:val="20"/>
              </w:rPr>
              <w:t xml:space="preserve">
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құзырет- </w:t>
            </w:r>
            <w:r>
              <w:br/>
            </w:r>
            <w:r>
              <w:rPr>
                <w:rFonts w:ascii="Times New Roman"/>
                <w:b w:val="false"/>
                <w:i w:val="false"/>
                <w:color w:val="000000"/>
                <w:sz w:val="20"/>
              </w:rPr>
              <w:t xml:space="preserve">
ті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дерден </w:t>
            </w:r>
            <w:r>
              <w:br/>
            </w:r>
            <w:r>
              <w:rPr>
                <w:rFonts w:ascii="Times New Roman"/>
                <w:b w:val="false"/>
                <w:i w:val="false"/>
                <w:color w:val="000000"/>
                <w:sz w:val="20"/>
              </w:rPr>
              <w:t xml:space="preserve">
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 </w:t>
            </w:r>
            <w:r>
              <w:br/>
            </w:r>
            <w:r>
              <w:rPr>
                <w:rFonts w:ascii="Times New Roman"/>
                <w:b w:val="false"/>
                <w:i w:val="false"/>
                <w:color w:val="000000"/>
                <w:sz w:val="20"/>
              </w:rPr>
              <w:t xml:space="preserve">
луын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практика- </w:t>
            </w:r>
            <w:r>
              <w:br/>
            </w:r>
            <w:r>
              <w:rPr>
                <w:rFonts w:ascii="Times New Roman"/>
                <w:b w:val="false"/>
                <w:i w:val="false"/>
                <w:color w:val="000000"/>
                <w:sz w:val="20"/>
              </w:rPr>
              <w:t xml:space="preserve">
сында іске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кесімді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құзыретті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r>
              <w:br/>
            </w:r>
            <w:r>
              <w:rPr>
                <w:rFonts w:ascii="Times New Roman"/>
                <w:b w:val="false"/>
                <w:i w:val="false"/>
                <w:color w:val="000000"/>
                <w:sz w:val="20"/>
              </w:rPr>
              <w:t xml:space="preserve">
ден 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атауы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осы нысанды толтырған кезде тек тиімсіз деп танылған және ол бойынша шаралар қабылданған анықталған нормативтік құқықтық кесім бойынша ақпарат енгізіледі </w:t>
      </w:r>
      <w:r>
        <w:br/>
      </w:r>
      <w:r>
        <w:rPr>
          <w:rFonts w:ascii="Times New Roman"/>
          <w:b w:val="false"/>
          <w:i w:val="false"/>
          <w:color w:val="000000"/>
          <w:sz w:val="28"/>
        </w:rPr>
        <w:t xml:space="preserve">
Уәкілетті органның басшысы 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200_ жылғы "__"__________ </w:t>
      </w:r>
    </w:p>
    <w:p>
      <w:pPr>
        <w:spacing w:after="0"/>
        <w:ind w:left="0"/>
        <w:jc w:val="both"/>
      </w:pPr>
      <w:r>
        <w:rPr>
          <w:rFonts w:ascii="Times New Roman"/>
          <w:b/>
          <w:i w:val="false"/>
          <w:color w:val="000000"/>
          <w:sz w:val="28"/>
        </w:rPr>
        <w:t xml:space="preserve">                           N 4 нысан </w:t>
      </w:r>
      <w:r>
        <w:br/>
      </w:r>
      <w:r>
        <w:rPr>
          <w:rFonts w:ascii="Times New Roman"/>
          <w:b w:val="false"/>
          <w:i w:val="false"/>
          <w:color w:val="000000"/>
          <w:sz w:val="28"/>
        </w:rPr>
        <w:t xml:space="preserve">
  ескірген норманы қамтитын анықталған _________________________ </w:t>
      </w:r>
      <w:r>
        <w:br/>
      </w:r>
      <w:r>
        <w:rPr>
          <w:rFonts w:ascii="Times New Roman"/>
          <w:b w:val="false"/>
          <w:i w:val="false"/>
          <w:color w:val="000000"/>
          <w:sz w:val="28"/>
        </w:rPr>
        <w:t xml:space="preserve">
                                   (заңға тәуелді кесімнің түрі) </w:t>
      </w:r>
      <w:r>
        <w:br/>
      </w:r>
      <w:r>
        <w:rPr>
          <w:rFonts w:ascii="Times New Roman"/>
          <w:b w:val="false"/>
          <w:i w:val="false"/>
          <w:color w:val="000000"/>
          <w:sz w:val="28"/>
        </w:rPr>
        <w:t xml:space="preserve">
жөніндегі және олар бойынша __________________________________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қабылданған немесе қабылдайтын шаралар туралы ақпарат </w:t>
      </w:r>
      <w:r>
        <w:br/>
      </w: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53"/>
        <w:gridCol w:w="1993"/>
        <w:gridCol w:w="2153"/>
        <w:gridCol w:w="2093"/>
        <w:gridCol w:w="2133"/>
      </w:tblGrid>
      <w:tr>
        <w:trPr>
          <w:trHeight w:val="4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w:t>
            </w:r>
            <w:r>
              <w:br/>
            </w:r>
            <w:r>
              <w:rPr>
                <w:rFonts w:ascii="Times New Roman"/>
                <w:b w:val="false"/>
                <w:i w:val="false"/>
                <w:color w:val="000000"/>
                <w:sz w:val="20"/>
              </w:rPr>
              <w:t xml:space="preserve">
норма бар </w:t>
            </w:r>
            <w:r>
              <w:br/>
            </w:r>
            <w:r>
              <w:rPr>
                <w:rFonts w:ascii="Times New Roman"/>
                <w:b w:val="false"/>
                <w:i w:val="false"/>
                <w:color w:val="000000"/>
                <w:sz w:val="20"/>
              </w:rPr>
              <w:t xml:space="preserve">
абзац, </w:t>
            </w:r>
            <w:r>
              <w:br/>
            </w:r>
            <w:r>
              <w:rPr>
                <w:rFonts w:ascii="Times New Roman"/>
                <w:b w:val="false"/>
                <w:i w:val="false"/>
                <w:color w:val="000000"/>
                <w:sz w:val="20"/>
              </w:rPr>
              <w:t xml:space="preserve">
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48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мен (немесе)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жөніндегі кесімнің </w:t>
            </w:r>
            <w:r>
              <w:br/>
            </w:r>
            <w:r>
              <w:rPr>
                <w:rFonts w:ascii="Times New Roman"/>
                <w:b w:val="false"/>
                <w:i w:val="false"/>
                <w:color w:val="000000"/>
                <w:sz w:val="20"/>
              </w:rPr>
              <w:t xml:space="preserve">
түрі, қабылданған күні, </w:t>
            </w:r>
            <w:r>
              <w:br/>
            </w:r>
            <w:r>
              <w:rPr>
                <w:rFonts w:ascii="Times New Roman"/>
                <w:b w:val="false"/>
                <w:i w:val="false"/>
                <w:color w:val="000000"/>
                <w:sz w:val="20"/>
              </w:rPr>
              <w:t xml:space="preserve">
тіркелген нөмірі және </w:t>
            </w:r>
            <w:r>
              <w:br/>
            </w:r>
            <w:r>
              <w:rPr>
                <w:rFonts w:ascii="Times New Roman"/>
                <w:b w:val="false"/>
                <w:i w:val="false"/>
                <w:color w:val="000000"/>
                <w:sz w:val="20"/>
              </w:rPr>
              <w:t xml:space="preserve">
атауы, оны келісу </w:t>
            </w:r>
            <w:r>
              <w:br/>
            </w:r>
            <w:r>
              <w:rPr>
                <w:rFonts w:ascii="Times New Roman"/>
                <w:b w:val="false"/>
                <w:i w:val="false"/>
                <w:color w:val="000000"/>
                <w:sz w:val="20"/>
              </w:rPr>
              <w:t xml:space="preserve">
сатысы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жойылды деп тану </w:t>
            </w:r>
            <w:r>
              <w:br/>
            </w:r>
            <w:r>
              <w:rPr>
                <w:rFonts w:ascii="Times New Roman"/>
                <w:b w:val="false"/>
                <w:i w:val="false"/>
                <w:color w:val="000000"/>
                <w:sz w:val="20"/>
              </w:rPr>
              <w:t xml:space="preserve">
жөніндегі кесімнің </w:t>
            </w:r>
            <w:r>
              <w:br/>
            </w:r>
            <w:r>
              <w:rPr>
                <w:rFonts w:ascii="Times New Roman"/>
                <w:b w:val="false"/>
                <w:i w:val="false"/>
                <w:color w:val="000000"/>
                <w:sz w:val="20"/>
              </w:rPr>
              <w:t xml:space="preserve">
түрі, қабылданған күні, </w:t>
            </w:r>
            <w:r>
              <w:br/>
            </w:r>
            <w:r>
              <w:rPr>
                <w:rFonts w:ascii="Times New Roman"/>
                <w:b w:val="false"/>
                <w:i w:val="false"/>
                <w:color w:val="000000"/>
                <w:sz w:val="20"/>
              </w:rPr>
              <w:t xml:space="preserve">
тіркелген нөмірі және </w:t>
            </w:r>
            <w:r>
              <w:br/>
            </w:r>
            <w:r>
              <w:rPr>
                <w:rFonts w:ascii="Times New Roman"/>
                <w:b w:val="false"/>
                <w:i w:val="false"/>
                <w:color w:val="000000"/>
                <w:sz w:val="20"/>
              </w:rPr>
              <w:t xml:space="preserve">
атауы, оны келісу сатысы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Уәкілетті органның басшысы 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200_жылғы "__"__________                     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