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78d7" w14:textId="496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12 желтоқсандағы N 1304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18 шілдедегі N 609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1.»"Шет елдермен ынтымақтастық жөніндегі бірлескен үкіметаралық комиссиялардың (комитеттердің, кеңестердің) қазақстандық бөлігі туралы ережені бекіту туралы" Қазақстан Республикасы Үкіметінің 2002 жылғы 12 желтоқсандағы N 1304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2002 ж., N 44, 444-құжат) мынадай толықтырулар мен өзгерістер енгізілсін: </w:t>
      </w:r>
    </w:p>
    <w:bookmarkEnd w:id="1"/>
    <w:p>
      <w:pPr>
        <w:spacing w:after="0"/>
        <w:ind w:left="0"/>
        <w:jc w:val="both"/>
      </w:pPr>
      <w:r>
        <w:rPr>
          <w:rFonts w:ascii="Times New Roman"/>
          <w:b w:val="false"/>
          <w:i w:val="false"/>
          <w:color w:val="000000"/>
          <w:sz w:val="28"/>
        </w:rPr>
        <w:t xml:space="preserve">      тақырыбындағы және 1-тармақтағы»"(комитеттердің, кеңестердің)" деген сөздерден кейін»"және олардың кіші комиссияларының (кіші комитеттерінің, жұмыс топтарының)" деген сөздермен толықтырылсын; </w:t>
      </w:r>
    </w:p>
    <w:bookmarkStart w:name="z3" w:id="2"/>
    <w:p>
      <w:pPr>
        <w:spacing w:after="0"/>
        <w:ind w:left="0"/>
        <w:jc w:val="both"/>
      </w:pPr>
      <w:r>
        <w:rPr>
          <w:rFonts w:ascii="Times New Roman"/>
          <w:b w:val="false"/>
          <w:i w:val="false"/>
          <w:color w:val="000000"/>
          <w:sz w:val="28"/>
        </w:rPr>
        <w:t>
      жоғарыда көрсетілген қаулымен бекітілген Шет елдермен ынтымақтастық жөніндегі бірлескен үкіметаралық комиссиялардың (комитеттердің, кеңестердің) қазақстандық бөлігі туралы  </w:t>
      </w:r>
      <w:r>
        <w:rPr>
          <w:rFonts w:ascii="Times New Roman"/>
          <w:b w:val="false"/>
          <w:i w:val="false"/>
          <w:color w:val="000000"/>
          <w:sz w:val="28"/>
        </w:rPr>
        <w:t xml:space="preserve">ережеде </w:t>
      </w:r>
      <w:r>
        <w:rPr>
          <w:rFonts w:ascii="Times New Roman"/>
          <w:b w:val="false"/>
          <w:i w:val="false"/>
          <w:color w:val="000000"/>
          <w:sz w:val="28"/>
        </w:rPr>
        <w:t xml:space="preserve">: </w:t>
      </w:r>
      <w:r>
        <w:br/>
      </w:r>
      <w:r>
        <w:rPr>
          <w:rFonts w:ascii="Times New Roman"/>
          <w:b w:val="false"/>
          <w:i w:val="false"/>
          <w:color w:val="000000"/>
          <w:sz w:val="28"/>
        </w:rPr>
        <w:t xml:space="preserve">
      тақырыбындағы және кіріспесіндегі»"(комитеттердің, кеңестердің)" деген сөздерден кейін»"және олардың кіші комиссияларының (кіші комитеттерінің, жұмыс топтарының)"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Комиссиялардың қазақстандық бөлігін жүргізуге жауапты Қазақстан Республикасының мемлекеттік органдарын бекіту туралы шешімді Қазақстан Республикасының Үкіметі заңнамада белгіленген тәртіппен қабылдайды. </w:t>
      </w:r>
      <w:r>
        <w:br/>
      </w:r>
      <w:r>
        <w:rPr>
          <w:rFonts w:ascii="Times New Roman"/>
          <w:b w:val="false"/>
          <w:i w:val="false"/>
          <w:color w:val="000000"/>
          <w:sz w:val="28"/>
        </w:rPr>
        <w:t xml:space="preserve">
      Осы тармақтың үшінші абзацында көрсетілген жағдайларды қоспағанда, комиссияның қазақстандық бөлігін жүргізуге жауапты Қазақстан Республикасы мемлекеттік органының бірінші басшысы комиссияның қазақстандық бөлігінің тең төрағасы болып табылады. </w:t>
      </w:r>
      <w:r>
        <w:br/>
      </w:r>
      <w:r>
        <w:rPr>
          <w:rFonts w:ascii="Times New Roman"/>
          <w:b w:val="false"/>
          <w:i w:val="false"/>
          <w:color w:val="000000"/>
          <w:sz w:val="28"/>
        </w:rPr>
        <w:t xml:space="preserve">
      Комиссияның қазақстандық бөлігінің қызметі үшін жауапты мемлекеттік органның басшысы Қазақстан Республикасы Премьер-Министрінің тапсырмасы және Қазақстан Республикасы Сыртқы істер министрлігімен алдын ала келісім бойынша өзінің орынбасарын комиссияның қазақстандық бөлігінің тең төрағасы ретінде белгілейді. </w:t>
      </w:r>
      <w:r>
        <w:br/>
      </w:r>
      <w:r>
        <w:rPr>
          <w:rFonts w:ascii="Times New Roman"/>
          <w:b w:val="false"/>
          <w:i w:val="false"/>
          <w:color w:val="000000"/>
          <w:sz w:val="28"/>
        </w:rPr>
        <w:t xml:space="preserve">
      Мемлекеттік орган комиссияның қазақстандық бөлігінің тең төрағасын тағайындау туралы шешімнің көшірмесін шешім қабылданған күннен бастап үш жұмыс күні ішінде Қазақстан Республикасының Үкіметіне және Қазақстан Республикасы Сыртқы істер министрлігіне жібереді."; </w:t>
      </w:r>
    </w:p>
    <w:bookmarkEnd w:id="3"/>
    <w:bookmarkStart w:name="z5" w:id="4"/>
    <w:p>
      <w:pPr>
        <w:spacing w:after="0"/>
        <w:ind w:left="0"/>
        <w:jc w:val="both"/>
      </w:pPr>
      <w:r>
        <w:rPr>
          <w:rFonts w:ascii="Times New Roman"/>
          <w:b w:val="false"/>
          <w:i w:val="false"/>
          <w:color w:val="000000"/>
          <w:sz w:val="28"/>
        </w:rPr>
        <w:t xml:space="preserve">
      4-тармақтағы»"Үкіметаралық комиссияның" деген сөздерден кейін»"(комитеттің, кеңестің) (бұдан әрі - үкіметаралық комиссия)"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Қажет болған жағдайда, үкіметаралық комиссиялардың қызметі шеңберінде олардың міндеттері мен қызмет мерзімдерін белгілей отырып, ынтымақтастықтың нақты бағыттары жөніндегі кіші комиссиялар (кіші комитеттер, жұмыс топтары) құрылуы мүмкін. </w:t>
      </w:r>
      <w:r>
        <w:br/>
      </w:r>
      <w:r>
        <w:rPr>
          <w:rFonts w:ascii="Times New Roman"/>
          <w:b w:val="false"/>
          <w:i w:val="false"/>
          <w:color w:val="000000"/>
          <w:sz w:val="28"/>
        </w:rPr>
        <w:t xml:space="preserve">
      Кіші комиссияларды (кіші комитеттерді, жұмыс топтарын) жүргізуге жауапты Қазақстан Республикасының мемлекеттік органдарын, сондай-ақ кіші комиссиялардың (кіші комитеттердің, жұмыс топтарының) тең төрағаларын белгілеу осы Ереженің 3-тармағында белгіленген тәртіппен жүзеге асырылады."; </w:t>
      </w:r>
    </w:p>
    <w:bookmarkEnd w:id="5"/>
    <w:bookmarkStart w:name="z7" w:id="6"/>
    <w:p>
      <w:pPr>
        <w:spacing w:after="0"/>
        <w:ind w:left="0"/>
        <w:jc w:val="both"/>
      </w:pPr>
      <w:r>
        <w:rPr>
          <w:rFonts w:ascii="Times New Roman"/>
          <w:b w:val="false"/>
          <w:i w:val="false"/>
          <w:color w:val="000000"/>
          <w:sz w:val="28"/>
        </w:rPr>
        <w:t xml:space="preserve">
      6-тармақтағы»"Жұмыс   топтары" деген сөздер»"Кіші комиссиялар (кіші комитеттер, жұмыс топтары)"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12-тармақтың 2) тармақшасындағы»"комиссиялардың қазақстандық бөлігінің тең төрағаларын тағайындау туралы" деген сөздер "комиссиялардың (комитеттердің, кеңестердің) және олардың кіші комиссияларының (кіші комитеттерінің, жұмыс топтарының) қазақстандық бөлігін жүргізуге жауапты Қазақстан Республикасының мемлекеттік органдарын бекіту туралы"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13-тармақтың 4) тармақшасындағы»"(комитеттің, кеңестің)"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