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05ac" w14:textId="ad20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2007 жылғы 14 маусымдағы N 497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облысының Табиғи ресурстар және табиғатты пайдалануды реттеу басқармасы Созақ ормандар мен жануарлар дүниесін қорғау жөніндегі мемлекеттік мекемесінің (бұдан әрі - Созақ орман мекемесі) орман қоры жерінен алаңы 800,4 гектар жер учаскесі өнеркәсіп, көлік, байланыс, қорғаныс және өзге де ауыл шаруашылығы емес мақсаттағы жер санатына ауыстырылсын. </w:t>
      </w:r>
    </w:p>
    <w:bookmarkEnd w:id="1"/>
    <w:bookmarkStart w:name="z3" w:id="2"/>
    <w:p>
      <w:pPr>
        <w:spacing w:after="0"/>
        <w:ind w:left="0"/>
        <w:jc w:val="both"/>
      </w:pPr>
      <w:r>
        <w:rPr>
          <w:rFonts w:ascii="Times New Roman"/>
          <w:b w:val="false"/>
          <w:i w:val="false"/>
          <w:color w:val="000000"/>
          <w:sz w:val="28"/>
        </w:rPr>
        <w:t xml:space="preserve">
      2. Оңтүстік Қазақстан облысының әкімі заңнамада белгіленген тәртіппен АИ N 886 А және 1337 А сериялы лицензияларға сәйкес Қазақстан Республикасы Оңтүстік Қазақстан облысының Созақ ауданында орналасқан Мойынқүм кен орнының N 1 (Оңтүстік) учаскесінің солтүстік бөлігінде уран өндіру, N 2 (Төртқұдық) учаскесінде уран барлау және өндіру жөніндегі жұмыстарды жүзеге асыруға арналған 2000 жылғы 3 наурыздағы тіркеу нөмірі N 414 келісім-шартқа сәйкес "Қазақстандық-француздық "Катко" бірлескен кәсіпорны" жауапкершілігі шектеулі серіктестігіне (бұдан әрі - серіктестік) уран барлау және өндіру үшін осы қаулының 1-тармағында көрсетілген жер учаскелерінің берілуін қамтамасыз етсін. </w:t>
      </w:r>
    </w:p>
    <w:bookmarkEnd w:id="2"/>
    <w:bookmarkStart w:name="z4" w:id="3"/>
    <w:p>
      <w:pPr>
        <w:spacing w:after="0"/>
        <w:ind w:left="0"/>
        <w:jc w:val="both"/>
      </w:pPr>
      <w:r>
        <w:rPr>
          <w:rFonts w:ascii="Times New Roman"/>
          <w:b w:val="false"/>
          <w:i w:val="false"/>
          <w:color w:val="000000"/>
          <w:sz w:val="28"/>
        </w:rPr>
        <w:t xml:space="preserve">
      3. Серіктестік қолданыстағы заңнамаға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кесіп алынған сүректерді Созақ орман мекемесінің теңгеріміне бере отырып, 800,4 гектар алаңда екпе ағаштарды кесіп алу жөнінде шаралар қабылдансын.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