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823e" w14:textId="a488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28 қаңтардағы N 137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мамырдағы N 377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өндірілетін және Қазақстан Республикасының кеден аумағына әкелінетін, Қазақстан Республикасының аумағында сатылатын акцизделетін тауарларға және құмар ойын бизнесіне арналған акциз ставкалары туралы" Қазақстан Республикасы Үкіметінің 2000 жылғы 28 қаңтардағы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2000 ж., N 4, 56-құжат)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"2207-  80 айн. % немесе одан   физ. көлемі  400 теңге/л  3 ЕВРО*/л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**
</w:t>
      </w:r>
      <w:r>
        <w:rPr>
          <w:rFonts w:ascii="Times New Roman"/>
          <w:b w:val="false"/>
          <w:i w:val="false"/>
          <w:color w:val="000000"/>
          <w:sz w:val="28"/>
        </w:rPr>
        <w:t>
   жоғары концентрациясы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бар денатуратталмаған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этил спирті; этил спирті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және кез келген концен-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трациядағы денатурат-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талған өзге де спирттер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(тауар өндірушіде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көрсетілген өнімді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өндіру құқығына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Қазақстан Республика-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сының лицензиясы бол-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ған кезде, алкоголь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өнімін, емдік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фармацевтикалық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препараттарды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үшін сатылатын, сон-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дай-ақ белгіленген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квоталар шегінде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мемлекеттік медицина-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лық мекемелерге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берілетін спирттен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басқа) 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2207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***
</w:t>
      </w:r>
      <w:r>
        <w:rPr>
          <w:rFonts w:ascii="Times New Roman"/>
          <w:b w:val="false"/>
          <w:i w:val="false"/>
          <w:color w:val="000000"/>
          <w:sz w:val="28"/>
        </w:rPr>
        <w:t>
  Денатуратталған отын   физ. көлемі 0,1 теңге/л  0,1 теңге/л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-ден     этил спирті (этанол)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(түссіз, ішкі нарықта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тұтыну үшін боялған)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ескертумен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"*** тауар номенклатурасы тауарлардың атауымен айқындалады.".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