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a49e" w14:textId="64c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ұйымдарын атау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сәуірдегі N 321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Қаратал ауданы Көкпекті ауылының Первомайская орта мектебіне халық жазушысы Жұбан Молдағалиевтің;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Жылыой ауданы Құлсары қаласының N 15 жоғары сатылы жалпы орта білім беретін мектебіне белгілі педагог Сүлеймен Қарабалиннің есімдері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білім беру ұйымдары: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Еңбекшіқазақ ауданы Қ. Бижанов ауылының Н.К.Крупская атындағы орта мектебі - ақын Мұқағали Мақатаев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Еңбекшіқазақ ауданы Шелек ауылының Киров атындағы орта мектебі - Кеңес Одағының Батыры Әлия Молдағұлова атындағы орта мектеп;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Еңбекшіқазақ ауданы Тескенсу ауылдық округінің Терешкова атындағы орта мектебі - Толқын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Ескелді ауданы Ақтасты ауылының Белокаменка бастауыш мектебі - Ақтасты бастауыш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Ескелді ауданы Қоржынбай ауылының Березовка бастауыш мектебі - Қоржынбай бастауыш мектебі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рет»ресми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