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8e34" w14:textId="c478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3 қыркүйектегi N 1305 қаулысына толықтырулар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ақпандағы N 150 Қаулысы.
Күші жойылды - ҚР Үкіметінің 2007 жылғы 24 желтоқсандағы N 1270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"Бiлiм беру ұйымдарын мемлекеттiк аттестаттау ережесiн бекiту туралы" Қазақстан Республикасы Үкiметiнiң 1999 жылғы 3 қыркүйектегi N 1305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1999 ж., N 45, 405-құжат) мынадай толықтырулар мен өзгерiс енгiзiлсiн:
</w:t>
      </w:r>
      <w:r>
        <w:br/>
      </w:r>
      <w:r>
        <w:rPr>
          <w:rFonts w:ascii="Times New Roman"/>
          <w:b w:val="false"/>
          <w:i w:val="false"/>
          <w:color w:val="000000"/>
          <w:sz w:val="28"/>
        </w:rPr>
        <w:t>
      көрсетiлген қаулымен бекiтiлген Бiлiм беру ұйымдарын мемлекеттiк аттестаттау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"Меншiк нысандары мен ведомстволық тиесiлiгiне қарамастан кәсiптiк жоғары және жоғары оқу орнынан кейiнгi кәсiптiк бiлiм беретiн медициналық және фармацевтикалық бiлiм беру ұйымдарын, сондай-ақ кәсiптiк орта бiлiмнiң бiлiм беру бағдарламалары мен мамандандырылған бiлiм беру бағдарламаларын iске асыратын ведомстволық бағыныстағы медициналық және фармацевтикалық бiлiм беру ұйымдарын мемлекеттiк аттестаттауды медициналық қызмет көрсету саласындағы бақылау жөнiндегi мемлекеттiк орган ұйымдастырады және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Бiлiм беру ұйымдарын (медициналық және фармацевтикалық бiлiм беру ұйымдарын қоспағанда) мемлекеттiк аттестаттауды аттестаттау комиссиясы өткiзедi, оның құрамын өз құзыретi шегiнде тиiстi атқарушы орган бекiтедi.
</w:t>
      </w:r>
      <w:r>
        <w:br/>
      </w:r>
      <w:r>
        <w:rPr>
          <w:rFonts w:ascii="Times New Roman"/>
          <w:b w:val="false"/>
          <w:i w:val="false"/>
          <w:color w:val="000000"/>
          <w:sz w:val="28"/>
        </w:rPr>
        <w:t>
      Медициналық және фармацевтикалық бiлiм беру ұйымдарын мемлекеттiк аттестаттауды аттестаттау комиссиясы өткiзедi, оның құрамын медициналық қызмет көрсету саласындағы бақылау жөнiндегi мемлекеттiк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бiрiншi абзацында "Аттестаттау" деген сөздiң алдынан "Бiлiм беру ұйымдарын (медициналық және фармацевтикалық бiлiм беру ұйымдарын қоспағанда) мемлекеттiк аттестаттауды жүргiзу үшiн" деген сөздермен толықтырылсын;
</w:t>
      </w:r>
      <w:r>
        <w:br/>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Медициналық және фармацевтикалық бiлiм беру ұйымдарын мемлекеттiк аттестаттауды жүргiзуге арналған аттестаттау комиссияларының құрамына:
</w:t>
      </w:r>
      <w:r>
        <w:br/>
      </w:r>
      <w:r>
        <w:rPr>
          <w:rFonts w:ascii="Times New Roman"/>
          <w:b w:val="false"/>
          <w:i w:val="false"/>
          <w:color w:val="000000"/>
          <w:sz w:val="28"/>
        </w:rPr>
        <w:t>
      1) бiлiм беру саласындағы орталық атқарушы органның және медициналық қызмет көрсету саласындағы бақылау жөнiндегi мемлекеттiк органның өкiлдерi;
</w:t>
      </w:r>
      <w:r>
        <w:br/>
      </w:r>
      <w:r>
        <w:rPr>
          <w:rFonts w:ascii="Times New Roman"/>
          <w:b w:val="false"/>
          <w:i w:val="false"/>
          <w:color w:val="000000"/>
          <w:sz w:val="28"/>
        </w:rPr>
        <w:t>
      2) қарамағында медициналық және фармацевтикалық бiлiм беру ұйымдары бар мемлекеттiк органдардың өкiлдерi;
</w:t>
      </w:r>
      <w:r>
        <w:br/>
      </w:r>
      <w:r>
        <w:rPr>
          <w:rFonts w:ascii="Times New Roman"/>
          <w:b w:val="false"/>
          <w:i w:val="false"/>
          <w:color w:val="000000"/>
          <w:sz w:val="28"/>
        </w:rPr>
        <w:t>
      3) медициналық және фармацевтикалық бiлiм беру ұйымдарының өкiлдерi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бiрiншi абзацта "бiлiм беру ұйымдарын" деген сөздерден кейiн "(медициналық және фармацевтикалық бiлiм беру ұйымдарын қоспағанда)"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"Медициналық және фармацевтикалық бiлiм беру ұйымдарын мемлекеттiк аттестаттауды аттестаттау комиссиясы медициналық қызмет көрсету саласындағы бақылау жөнiндегi мемлекеттiк орган бекiтетiн кестеге сәйкес әрбiр медициналық және фармацевтикалық бiлiм беру ұйымы үшін он күннен аспайтын мерзiмде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"бiлiм беру ұйымдары" деген сөздерден кейiн "(медициналық және фармацевтикалық бiлiм беру ұйымдарын қоспағанда)"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"Мемлекеттiк аттестаттауға жататын медициналық және фармацевтикалық бiлiм беру ұйымдары мемлекеттiк аттестаттау кестелеріне сәйкес мемлекеттiк аттестаттау басталғанға дейiн бiр ай мерзiмнен кешiктiрмей құжаттарды медициналық қызмет көрсету саласындағы бақылау жөнiндегi мемлекеттiк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