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2c27" w14:textId="ca62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күнiн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ақпандағы N 148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Еңбекшiлердiң демалысы үшiн қолайлы жағдайлар жасау және 2007 жылғы наурызда жұмыс уақытын ұтымды пайдалану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Демалыс күнi 2007 жылғы 11 наурыз жексенбiден 2007 жылғы 9 наурыз жұмаға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Қажеттi өнiмдi шығару, қаржылықты қоса алғанда, қызметтер көрсету, сондай-ақ құрылыс объектiлерiн iске қосу үшiн еңбек, материалдық және қаржы ресурстарымен қамтамасыз етiлген ұйымдарға кәсiподақ ұйымдарымен келiсiм бойынша 2007 жылғы 9 наурызда жұмыс жүргiзуге құқық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күнгi жұмыс Қазақстан Республикасының қолданыстағы заңнамасына сәйкес өтеледi.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 және жариялануға тиiс.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