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f461" w14:textId="9e8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мүлiктi жария етуге байланысты рақымшылық жасау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ақпандағы N 146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мүлiктi жария етуге байланысты рақымшылық жасау мәселелерi бойынша өзгерiстер мен толықтырулар енгiзу туралы" Қазақстан Республикасы Заңының жобасы Қазақстан Республикасының Парламенті Мәжілісінің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кейбiр заңнамалық актiлерiне мүлiктi жария етуге байланысты рақымшылық жасау мәселелерi бойынша өзгерiстер мен толықтырулар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мынадай заңнамалық актiлерiне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"Мүлiктi жария етуге байланысты рақымшылық жасау туралы" 2006 жылғы 5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2006 ж., N 12, 78-құжат; 2006 ж., N 19-20, 119-құжат):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"сәуiрде" деген сөз "тамызда"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"шiлдеге" деген сөз "қарашаға"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7-баптың 7-тармағының екiншi бөлiгiнде және 11-баптың 5-тармағының екiншi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әкiмшiлiк құқық бұзушылықтарды жасағаны үшiн жауаптылықтан" деген сөздер ", әкiмшiлiк құқық бұзушылықтарды жасағаны үшiн жауаптылықтан және тәртiптiк жауапкершiлiктен"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және 14" деген цифрлар "13, 14 және 14-1"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14-бапта "357-2" деген цифрлардан кейiн ", 532" деген цифрлармен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14-1-баппен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"14-1-бап. Мемлекеттiк лауазым атқаратын, мүлкiн жария еткен адамдарды тәртiптiк жауапкершiлiктен босату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лауазым атқаратын, мүлкiн жария еткен адамдар "Сыбайлас жемқорлыққа қарсы күрес туралы" Қазақстан Республикасы Заңының 9-бабының 5-тармағында көрсетiлген iс-әрекеттердi жасағаны үшiн тәртiптiк жауапкершiлiктен босатылады.";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16-баптағы "және 2007 жылғы 1 шiлдеде өзiнiң қолданылуын тоқтатады"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кейбiр заңнамалық актiлерiне мүлiктi жария етуге байланысты рақымшылық жасау мәселелерi бойынша толықтырулар енгiзу туралы" 2006 жылғы 5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2006 ж., N 12, 79-құжат; 2006 ж., N 19-20, 119-құжат):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2-баптағы "және 2007 жылғы 1 шiлдеде өзiнiң қолданылуын тоқтатады"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