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99229" w14:textId="27992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Польша Республикасының Yкiметi арасындағы Туризм саласындағы ынтымақтастық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2007 жылғы 16 ақпандағы N 122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берілiп отырған Қазақстан Республикасының Yкiметi мен Польша Республикасының Yкiметi арасындағы Туризм саласындағы ынтымақтастық туралы келiсiмнiң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Туризм және спорт министрi Темiрхан Мыңайдарұлы Досмұхамбетовке қағидаттық сипаты жоқ өзгерiстер мен толықтырулар енгiзуге рұқсат бере отырып, Қазақстан Республикасының Үкiметi атынан Қазақстан Республикасының Үкiметi мен Польша Республикасының Үкiметi арасындағы Туризм саласындағы ынтымақтастық туралы келiсiмге қол қоюға өкiлеттік берілсін.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қолданысқа енгiзіледi.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                                                            Жоба </w:t>
      </w:r>
    </w:p>
    <w:bookmarkStart w:name="z4" w:id="3"/>
    <w:p>
      <w:pPr>
        <w:spacing w:after="0"/>
        <w:ind w:left="0"/>
        <w:jc w:val="left"/>
      </w:pPr>
      <w:r>
        <w:rPr>
          <w:rFonts w:ascii="Times New Roman"/>
          <w:b/>
          <w:i w:val="false"/>
          <w:color w:val="000000"/>
        </w:rPr>
        <w:t xml:space="preserve"> 
  Қазақстан Республикасының Yкiметi мен Польша Республикасының Үкiметi арасындағы Туризм саласындағы ынтымақтастық туралы келiсiм </w:t>
      </w:r>
    </w:p>
    <w:bookmarkEnd w:id="3"/>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Польша Республикасының Үкiметi, </w:t>
      </w:r>
      <w:r>
        <w:br/>
      </w:r>
      <w:r>
        <w:rPr>
          <w:rFonts w:ascii="Times New Roman"/>
          <w:b w:val="false"/>
          <w:i w:val="false"/>
          <w:color w:val="000000"/>
          <w:sz w:val="28"/>
        </w:rPr>
        <w:t xml:space="preserve">
      2005 жылғы 6 шiлдеде Астана қаласында қол қойылған Қазақстан Республикасының Үкiметi мен Польша Республикасының Үкiметi арасындағы Экономикалық ынтымақтастық туралы келiсiмнiң ережелерiн ескере отырып, </w:t>
      </w:r>
      <w:r>
        <w:br/>
      </w:r>
      <w:r>
        <w:rPr>
          <w:rFonts w:ascii="Times New Roman"/>
          <w:b w:val="false"/>
          <w:i w:val="false"/>
          <w:color w:val="000000"/>
          <w:sz w:val="28"/>
        </w:rPr>
        <w:t xml:space="preserve">
      екi ел арасындағы достық қатынастар мен өзара түсiнiстiктi нығайтуға ұмтыла отырып, </w:t>
      </w:r>
      <w:r>
        <w:br/>
      </w:r>
      <w:r>
        <w:rPr>
          <w:rFonts w:ascii="Times New Roman"/>
          <w:b w:val="false"/>
          <w:i w:val="false"/>
          <w:color w:val="000000"/>
          <w:sz w:val="28"/>
        </w:rPr>
        <w:t xml:space="preserve">
      теңдiк пен өзара тиiмдiлiк негiзiнде туризмдi дамыту мақсатында, </w:t>
      </w:r>
      <w:r>
        <w:br/>
      </w:r>
      <w:r>
        <w:rPr>
          <w:rFonts w:ascii="Times New Roman"/>
          <w:b w:val="false"/>
          <w:i w:val="false"/>
          <w:color w:val="000000"/>
          <w:sz w:val="28"/>
        </w:rPr>
        <w:t xml:space="preserve">
      Польша Республикасының Еуропалық Одаққа мүшелiгiн назарға ала отырып, </w:t>
      </w:r>
      <w:r>
        <w:br/>
      </w:r>
      <w:r>
        <w:rPr>
          <w:rFonts w:ascii="Times New Roman"/>
          <w:b w:val="false"/>
          <w:i w:val="false"/>
          <w:color w:val="000000"/>
          <w:sz w:val="28"/>
        </w:rPr>
        <w:t xml:space="preserve">
      төмендегiлер туралы келiстi: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Тараптар туризм саласындағы ынтымақтастықты осы Келiсiмнiң ережелерiне және Қазақстан Республикасы мен Польша Республикасында қолданыстағы заңнамаға, сондай-ақ Қазақстан Республикасы немесе Польша Республикасы қатысушысы болып табылатын халықаралық шарттарға сәйкес дамытады.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1. Тараптар өзаралық негiзiнде екi мемлекет арасында туризм мақсатында саяхат жасайтын Тараптар мемлекеттерiнiң азаматтарына қатысты шекаралық, визалық, кедендiк және өзге де ресмилiлiктi оңайлатуға ұмтылады. </w:t>
      </w:r>
      <w:r>
        <w:br/>
      </w:r>
      <w:r>
        <w:rPr>
          <w:rFonts w:ascii="Times New Roman"/>
          <w:b w:val="false"/>
          <w:i w:val="false"/>
          <w:color w:val="000000"/>
          <w:sz w:val="28"/>
        </w:rPr>
        <w:t xml:space="preserve">
      2. Тараптар мемлекеттерiнiң құзыреттi органдары Тараптар мемлекеттерiнiң азаматтарына туризм мақсатында визаларды жедел ресiмдеуге және беруге ұмтылады.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Тараптар туризмдi дамытуға қатысатын қазақстандық және поляк субъектiлерi қабылдайтын инвестицияларға жәрдемдеседi.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Тараптар туристiк қызметтi реттейтiн қолданыстағы нормативтiк құқықтық кесiмдер, сондай-ақ туризм статистикасы саласындағы ақпаратпен, бiлiммен және тәжiрибемен алмасуды көтермелейдi.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Тараптар туризм саласындағы оқу технологияларымен және зерттеулермен, сондай-ақ туристiк бизнестi ұйымдастырудағы және менеджменттегi тәжiрибемен алмасуға ықпал етедi.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1. Осы Келiсiмнiң ережелерiн орындау үшiн жауапты уәкiлеттi органдар: </w:t>
      </w:r>
      <w:r>
        <w:br/>
      </w:r>
      <w:r>
        <w:rPr>
          <w:rFonts w:ascii="Times New Roman"/>
          <w:b w:val="false"/>
          <w:i w:val="false"/>
          <w:color w:val="000000"/>
          <w:sz w:val="28"/>
        </w:rPr>
        <w:t xml:space="preserve">
      Қазақстан тарапынан - Қазақстан Республикасы Туризм және спорт министрлiгi; </w:t>
      </w:r>
      <w:r>
        <w:br/>
      </w:r>
      <w:r>
        <w:rPr>
          <w:rFonts w:ascii="Times New Roman"/>
          <w:b w:val="false"/>
          <w:i w:val="false"/>
          <w:color w:val="000000"/>
          <w:sz w:val="28"/>
        </w:rPr>
        <w:t xml:space="preserve">
      Польша тарапынан - Польша Республикасы Экономика министрi болып табылады. </w:t>
      </w:r>
      <w:r>
        <w:br/>
      </w:r>
      <w:r>
        <w:rPr>
          <w:rFonts w:ascii="Times New Roman"/>
          <w:b w:val="false"/>
          <w:i w:val="false"/>
          <w:color w:val="000000"/>
          <w:sz w:val="28"/>
        </w:rPr>
        <w:t xml:space="preserve">
      2. 1-тармақта көрсетiлген органдардың атаулары немесе функциялары өзгерген жағдайда Тараптар бiр-бiрiн дипломатиялық арналар арқылы уақтылы хабардар етедi. </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Осы Келiсiм Қазақстан Республикасы немесе Польша Республикасы қатысушылары болып табылатын басқа халықаралық шарттардан туындайтын Тараптар мемлекеттерiнiң құқықтары мен мiндеттемелерiн, сондай-ақ Польша Республикасының Еуропалық Одаққа мүшелiгiн қозғамайды. </w:t>
      </w:r>
    </w:p>
    <w:bookmarkStart w:name="z12"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Әр Тарап өз мемлекетiнiң аумағында екiншi Тарап мемлекетiнiң туристiк ақпарат орталықтарын құруға жәрдемдеседi. </w:t>
      </w:r>
    </w:p>
    <w:bookmarkStart w:name="z13"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Тараптар Дүниежүзiлiк туристiк ұйым және басқа да халықаралық туристiк ұйымдар шеңберiнде ынтымақтастықты дамытады. </w:t>
      </w:r>
    </w:p>
    <w:bookmarkStart w:name="z14" w:id="13"/>
    <w:p>
      <w:pPr>
        <w:spacing w:after="0"/>
        <w:ind w:left="0"/>
        <w:jc w:val="left"/>
      </w:pPr>
      <w:r>
        <w:rPr>
          <w:rFonts w:ascii="Times New Roman"/>
          <w:b/>
          <w:i w:val="false"/>
          <w:color w:val="000000"/>
        </w:rPr>
        <w:t xml:space="preserve"> 
  10-бап </w:t>
      </w:r>
    </w:p>
    <w:bookmarkEnd w:id="13"/>
    <w:p>
      <w:pPr>
        <w:spacing w:after="0"/>
        <w:ind w:left="0"/>
        <w:jc w:val="both"/>
      </w:pPr>
      <w:r>
        <w:rPr>
          <w:rFonts w:ascii="Times New Roman"/>
          <w:b w:val="false"/>
          <w:i w:val="false"/>
          <w:color w:val="000000"/>
          <w:sz w:val="28"/>
        </w:rPr>
        <w:t xml:space="preserve">      Тараптар осы Келiсiмнiң ережелерiн қолдануға немесе түсiндiруге байланысты даулы мәселелердi келiссөздер мен консультациялар жолымен, оның iшiнде 2005 жылғы 6 шiлдеде Астана қаласында қол қойылған Қазақстан Республикасының Үкіметі мен Польша Республикасының Үкiметi арасындағы Экономикалық ынтымақтастық туралы келiсiм негiзiнде құрылған Экономикалық ынтымақтастық жөнiндегi Қазақстан-Польша үкiметаралық комиссиясы шеңберiнде шешедi. </w:t>
      </w:r>
    </w:p>
    <w:bookmarkStart w:name="z15" w:id="14"/>
    <w:p>
      <w:pPr>
        <w:spacing w:after="0"/>
        <w:ind w:left="0"/>
        <w:jc w:val="left"/>
      </w:pPr>
      <w:r>
        <w:rPr>
          <w:rFonts w:ascii="Times New Roman"/>
          <w:b/>
          <w:i w:val="false"/>
          <w:color w:val="000000"/>
        </w:rPr>
        <w:t xml:space="preserve"> 
  11-бап </w:t>
      </w:r>
    </w:p>
    <w:bookmarkEnd w:id="14"/>
    <w:p>
      <w:pPr>
        <w:spacing w:after="0"/>
        <w:ind w:left="0"/>
        <w:jc w:val="both"/>
      </w:pPr>
      <w:r>
        <w:rPr>
          <w:rFonts w:ascii="Times New Roman"/>
          <w:b w:val="false"/>
          <w:i w:val="false"/>
          <w:color w:val="000000"/>
          <w:sz w:val="28"/>
        </w:rPr>
        <w:t xml:space="preserve">      Осы Келiсiм Тараптар оның күшiне енуi үшiн қажеттi мемлекетішiлiк рәсiмдердi орындағанын растайтын соңғы жазбаша хабарламаны алған күнiнен бастап күшiне енедi. </w:t>
      </w:r>
    </w:p>
    <w:bookmarkStart w:name="z16" w:id="15"/>
    <w:p>
      <w:pPr>
        <w:spacing w:after="0"/>
        <w:ind w:left="0"/>
        <w:jc w:val="left"/>
      </w:pPr>
      <w:r>
        <w:rPr>
          <w:rFonts w:ascii="Times New Roman"/>
          <w:b/>
          <w:i w:val="false"/>
          <w:color w:val="000000"/>
        </w:rPr>
        <w:t xml:space="preserve"> 
  12-бап </w:t>
      </w:r>
    </w:p>
    <w:bookmarkEnd w:id="15"/>
    <w:p>
      <w:pPr>
        <w:spacing w:after="0"/>
        <w:ind w:left="0"/>
        <w:jc w:val="both"/>
      </w:pPr>
      <w:r>
        <w:rPr>
          <w:rFonts w:ascii="Times New Roman"/>
          <w:b w:val="false"/>
          <w:i w:val="false"/>
          <w:color w:val="000000"/>
          <w:sz w:val="28"/>
        </w:rPr>
        <w:t xml:space="preserve">      Осы Келiсiмге Тараптардың өзара уағдаластығы бойынша осы Келiсiмнiң ажырамас бөлiктерi болып табылатын жекелеген хаттамалармен ресiмделетiн өзгерiстер мен толықтырулар енгiзiлуi мүмкiн және олар осы Келiсiмнiң 11-бабына сәйкес күшiне енедi. </w:t>
      </w:r>
    </w:p>
    <w:bookmarkStart w:name="z17" w:id="16"/>
    <w:p>
      <w:pPr>
        <w:spacing w:after="0"/>
        <w:ind w:left="0"/>
        <w:jc w:val="left"/>
      </w:pPr>
      <w:r>
        <w:rPr>
          <w:rFonts w:ascii="Times New Roman"/>
          <w:b/>
          <w:i w:val="false"/>
          <w:color w:val="000000"/>
        </w:rPr>
        <w:t xml:space="preserve"> 
  13-бап </w:t>
      </w:r>
    </w:p>
    <w:bookmarkEnd w:id="16"/>
    <w:p>
      <w:pPr>
        <w:spacing w:after="0"/>
        <w:ind w:left="0"/>
        <w:jc w:val="both"/>
      </w:pPr>
      <w:r>
        <w:rPr>
          <w:rFonts w:ascii="Times New Roman"/>
          <w:b w:val="false"/>
          <w:i w:val="false"/>
          <w:color w:val="000000"/>
          <w:sz w:val="28"/>
        </w:rPr>
        <w:t xml:space="preserve">      1. Осы Келiсiм белгiленбеген мерзiмге жасалады. Тараптардың әрқайсысы Осы Келiсiмнiң қолданылуын екiншi Тарапқа жазбаша нысандар хабарлау жолымен тоқтата алады. Мұндай жағдайда осы Келiсiм Тараптардың бiрiнен хабарлама алынған күннен бастап алты ай өткен соң өз қолданысын тоқтатады. </w:t>
      </w:r>
      <w:r>
        <w:br/>
      </w:r>
      <w:r>
        <w:rPr>
          <w:rFonts w:ascii="Times New Roman"/>
          <w:b w:val="false"/>
          <w:i w:val="false"/>
          <w:color w:val="000000"/>
          <w:sz w:val="28"/>
        </w:rPr>
        <w:t xml:space="preserve">
      2. Осы Келiсiмнiң қолданысын тоқтату оның қолданылу барысында басталған iс-шаралардың орындалуына олар аяқталғанға дейiн әсер етпейдi. </w:t>
      </w:r>
      <w:r>
        <w:br/>
      </w:r>
      <w:r>
        <w:rPr>
          <w:rFonts w:ascii="Times New Roman"/>
          <w:b w:val="false"/>
          <w:i w:val="false"/>
          <w:color w:val="000000"/>
          <w:sz w:val="28"/>
        </w:rPr>
        <w:t xml:space="preserve">
      200 жылғы "__ "_____________________ ___________________ </w:t>
      </w:r>
      <w:r>
        <w:br/>
      </w:r>
      <w:r>
        <w:rPr>
          <w:rFonts w:ascii="Times New Roman"/>
          <w:b w:val="false"/>
          <w:i w:val="false"/>
          <w:color w:val="000000"/>
          <w:sz w:val="28"/>
        </w:rPr>
        <w:t xml:space="preserve">
әрқайсысы қазақ, поляк және орыс тiлдерiнде екi данада жасалды, бұл ретте барлық мәтiндердiң күшi бiрдей. </w:t>
      </w:r>
      <w:r>
        <w:br/>
      </w:r>
      <w:r>
        <w:rPr>
          <w:rFonts w:ascii="Times New Roman"/>
          <w:b w:val="false"/>
          <w:i w:val="false"/>
          <w:color w:val="000000"/>
          <w:sz w:val="28"/>
        </w:rPr>
        <w:t xml:space="preserve">
      Осы Келiсiмнiң ережелерiн түсiндiруде келiспеушiліктер туындаған жағдайда орыс тiлiндегi мәтiн шешушi болады. </w:t>
      </w:r>
    </w:p>
    <w:p>
      <w:pPr>
        <w:spacing w:after="0"/>
        <w:ind w:left="0"/>
        <w:jc w:val="both"/>
      </w:pPr>
      <w:r>
        <w:rPr>
          <w:rFonts w:ascii="Times New Roman"/>
          <w:b w:val="false"/>
          <w:i/>
          <w:color w:val="000000"/>
          <w:sz w:val="28"/>
        </w:rPr>
        <w:t xml:space="preserve">       Қазақстан Республикасының            Польша Республикасының </w:t>
      </w:r>
      <w:r>
        <w:br/>
      </w:r>
      <w:r>
        <w:rPr>
          <w:rFonts w:ascii="Times New Roman"/>
          <w:b w:val="false"/>
          <w:i w:val="false"/>
          <w:color w:val="000000"/>
          <w:sz w:val="28"/>
        </w:rPr>
        <w:t>
</w:t>
      </w:r>
      <w:r>
        <w:rPr>
          <w:rFonts w:ascii="Times New Roman"/>
          <w:b w:val="false"/>
          <w:i/>
          <w:color w:val="000000"/>
          <w:sz w:val="28"/>
        </w:rPr>
        <w:t xml:space="preserve">           Yкіметi үшiн                          Yкіметi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