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dd6b" w14:textId="5f2d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 маусымда Астана қаласында жасалған Қазақстан Республикасының Yкiметi мен Украина Министрлер Кабинетi арасындағы Қазақстан мұнайының Украинаға жеткiзiлiмi және оның Украина аумағы бойынша транзитi жөнiндегi ынтымақтастық туралы келiсiмге өзгерiстер мен толықтырулар енгiзу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2007 жылғы 30 қаңтардағы N 68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2004 жылғы 1 маусымда Астана қаласында жасалған Қазақстан Республикасының Үкiметi мен Украина Министрлер Кабинетi арасындағы Қазақстан мұнайының Украинаға жеткiзiлiмi және оның Украина аумағы бойынша транзитi жөнiндегi ынтымақтастық туралы келiсiмге өзгерiстер мен толықтырулар енгiзу туралы хаттаманың жобасы мақұлдансын. </w:t>
      </w:r>
      <w:r>
        <w:br/>
      </w:r>
      <w:r>
        <w:rPr>
          <w:rFonts w:ascii="Times New Roman"/>
          <w:b w:val="false"/>
          <w:i w:val="false"/>
          <w:color w:val="000000"/>
          <w:sz w:val="28"/>
        </w:rPr>
        <w:t xml:space="preserve">
      2. Қазақстан Республикасының Энергетика және минералдық ресурстар министрi Бақтықожа Салахатдинұлы Iзмұхамбетовке қағидаттық сипаты жоқ өзгерiстер енгiзуге рұқсат бере отырып, 2004 жылғы 1 маусымда Астана қаласында жасалған Қазақстан Республикасының Үкiметi мен Украина Министрлер Кабинетi арасындағы Қазақстан мұнайының Украинаға жеткiзiлiмi және оның Украина аумағы бойынша транзитi жөнiндегi ынтымақтастық туралы келiсiмге өзгерiстер мен толықтырулар енгiзу туралы хаттамаға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Жоба </w:t>
      </w:r>
    </w:p>
    <w:bookmarkStart w:name="z2" w:id="1"/>
    <w:p>
      <w:pPr>
        <w:spacing w:after="0"/>
        <w:ind w:left="0"/>
        <w:jc w:val="left"/>
      </w:pPr>
      <w:r>
        <w:rPr>
          <w:rFonts w:ascii="Times New Roman"/>
          <w:b/>
          <w:i w:val="false"/>
          <w:color w:val="000000"/>
        </w:rPr>
        <w:t xml:space="preserve"> 
  2004 жылғы 1 маусымда Астана қаласында жасалған Қазақстан Республикасының Үкiметi мен Украина Министрлер Кабинетi арасындағы Қазақстан мұнайының Украинаға жеткiзiлiмi және оның Украина аумағы бойынша транзитi жөнiндегi ынтымақтастық туралы келiсiмге өзгерiстер мен толықтырулар енгiзу туралы ХАТТАМА </w:t>
      </w:r>
    </w:p>
    <w:bookmarkEnd w:id="1"/>
    <w:p>
      <w:pPr>
        <w:spacing w:after="0"/>
        <w:ind w:left="0"/>
        <w:jc w:val="both"/>
      </w:pPr>
      <w:r>
        <w:rPr>
          <w:rFonts w:ascii="Times New Roman"/>
          <w:b w:val="false"/>
          <w:i w:val="false"/>
          <w:color w:val="000000"/>
          <w:sz w:val="28"/>
        </w:rPr>
        <w:t xml:space="preserve">      Қазақстан Республикасының Үкiметi мен Украина Министрлер Кабинетi (бұдан әрi - Тараптар) </w:t>
      </w:r>
      <w:r>
        <w:br/>
      </w:r>
      <w:r>
        <w:rPr>
          <w:rFonts w:ascii="Times New Roman"/>
          <w:b w:val="false"/>
          <w:i w:val="false"/>
          <w:color w:val="000000"/>
          <w:sz w:val="28"/>
        </w:rPr>
        <w:t xml:space="preserve">
      2004 жылғы 1 маусымдағы Қазақстан Республикасының Үкiметi мен Украина Министрлер Кабинетi арасындағы Қазақстан мұнайының Украинаға жеткiзiлiмi және оның Украина аумағы бойынша транзитi жөнiндегi ынтымақтастық туралы келiсiмнiң (бұдан әрi - Келiсiм) 16-бабына сәйкес </w:t>
      </w:r>
      <w:r>
        <w:br/>
      </w:r>
      <w:r>
        <w:rPr>
          <w:rFonts w:ascii="Times New Roman"/>
          <w:b w:val="false"/>
          <w:i w:val="false"/>
          <w:color w:val="000000"/>
          <w:sz w:val="28"/>
        </w:rPr>
        <w:t xml:space="preserve">
      төмендегiлер туралы уағдаласты: </w:t>
      </w:r>
      <w:r>
        <w:br/>
      </w:r>
      <w:r>
        <w:rPr>
          <w:rFonts w:ascii="Times New Roman"/>
          <w:b w:val="false"/>
          <w:i w:val="false"/>
          <w:color w:val="000000"/>
          <w:sz w:val="28"/>
        </w:rPr>
        <w:t xml:space="preserve">
      Келiсiмнiң 5-бабы мынадай редакцияда жазылсын: </w:t>
      </w:r>
      <w:r>
        <w:br/>
      </w:r>
      <w:r>
        <w:rPr>
          <w:rFonts w:ascii="Times New Roman"/>
          <w:b w:val="false"/>
          <w:i w:val="false"/>
          <w:color w:val="000000"/>
          <w:sz w:val="28"/>
        </w:rPr>
        <w:t xml:space="preserve">
      "Шарт кезеңiнде Қазақстан мұнайының жеткiзiлiмi мен транзитiнiң көлемiн анықтау кезiнде Тараптар тасымалдаудың ықтимал көлемiн және Украинаның магистральдық мұнай құбырларының қазiргi кездегi мүмкiндiктерiн ескеретiн болады. </w:t>
      </w:r>
      <w:r>
        <w:br/>
      </w:r>
      <w:r>
        <w:rPr>
          <w:rFonts w:ascii="Times New Roman"/>
          <w:b w:val="false"/>
          <w:i w:val="false"/>
          <w:color w:val="000000"/>
          <w:sz w:val="28"/>
        </w:rPr>
        <w:t xml:space="preserve">
      Қазақстан тарапы өзiнiң уәкiлеттi ұйымы арқылы жыл сайын Украина тарапын Украина аумағы бойынша жеткiзiлiм мен транзитке арналған Қазақстан мұнайының тиiстi кезеңге арналған ықтимал көлемiне қатысты хабардар етедi. </w:t>
      </w:r>
      <w:r>
        <w:br/>
      </w:r>
      <w:r>
        <w:rPr>
          <w:rFonts w:ascii="Times New Roman"/>
          <w:b w:val="false"/>
          <w:i w:val="false"/>
          <w:color w:val="000000"/>
          <w:sz w:val="28"/>
        </w:rPr>
        <w:t xml:space="preserve">
      Украина тарапы өзiнiң уәкiлеттi ұйымы арқылы жыл сайын Қазақстан тарапын Қазақстан мұнайын тасымалдауды қамтамасыз ету үшiн Украинаның магистральдық мұнай құбырларының өткiзу қуаттарына қатысты хабардар етедi. </w:t>
      </w:r>
      <w:r>
        <w:br/>
      </w:r>
      <w:r>
        <w:rPr>
          <w:rFonts w:ascii="Times New Roman"/>
          <w:b w:val="false"/>
          <w:i w:val="false"/>
          <w:color w:val="000000"/>
          <w:sz w:val="28"/>
        </w:rPr>
        <w:t xml:space="preserve">
      Тараптар Қара теңiзге қазақстандық ресурстарды жеткiзу үшiн 52 км-ге созылатын "Снигиревка - Одесса" - "Пивденный" ММҚ" мұнай құбырының 154-шi км" құрылысының жобасын iске асыру жөнiндегi бiрлескен қызметтi жүзеге асыру мүмкiндiгiн қарастырады. </w:t>
      </w:r>
      <w:r>
        <w:br/>
      </w:r>
      <w:r>
        <w:rPr>
          <w:rFonts w:ascii="Times New Roman"/>
          <w:b w:val="false"/>
          <w:i w:val="false"/>
          <w:color w:val="000000"/>
          <w:sz w:val="28"/>
        </w:rPr>
        <w:t xml:space="preserve">
      Тараптар еуропа нарығына мұнайдың түрлi сорттарын тасымалдау, сондай-ақ осы үшiн құрылған мұнай-көлiк инфрақұрылымын кеңейту және пайдалану жөнiндегi жобаларды iске асыруда ынтымақтасады". </w:t>
      </w:r>
    </w:p>
    <w:p>
      <w:pPr>
        <w:spacing w:after="0"/>
        <w:ind w:left="0"/>
        <w:jc w:val="both"/>
      </w:pPr>
      <w:r>
        <w:rPr>
          <w:rFonts w:ascii="Times New Roman"/>
          <w:b w:val="false"/>
          <w:i w:val="false"/>
          <w:color w:val="000000"/>
          <w:sz w:val="28"/>
        </w:rPr>
        <w:t xml:space="preserve">      Бұл Хаттама Келiсiмнiң ажырамас бөлiгi болып табылады, Тараптардың оның күшiне енуi үшiн қажеттi мемлекетiшiлiк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xml:space="preserve">
      2007 жылғы "__"_____________________________қаласында әрқайсысы украин, қазақ және орыс тiлдерiнде екi данада жасалды, бұл ретте барлық мәтiндер бiрдей. Осы Хаттаманың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Украина Министрлер </w:t>
      </w:r>
      <w:r>
        <w:br/>
      </w:r>
      <w:r>
        <w:rPr>
          <w:rFonts w:ascii="Times New Roman"/>
          <w:b w:val="false"/>
          <w:i w:val="false"/>
          <w:color w:val="000000"/>
          <w:sz w:val="28"/>
        </w:rPr>
        <w:t>
</w:t>
      </w:r>
      <w:r>
        <w:rPr>
          <w:rFonts w:ascii="Times New Roman"/>
          <w:b w:val="false"/>
          <w:i/>
          <w:color w:val="000000"/>
          <w:sz w:val="28"/>
        </w:rPr>
        <w:t xml:space="preserve">      Yкіметi үшiн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