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fe9" w14:textId="b8b7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"Көктал" республикалық мемлекеттiк қазыналық кәсiпорнын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қаңтардағы N 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"Көктал" республикалық мемлекеттiк қазыналық кәсiпорны таратылсын.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Қазақстан Республикасы Қаржы министрлiгiнiң Мемлекеттiк мүлiк және жекешелендiру комитетiмен бiрлесiп,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министрлiгiнiң "Көктал" республикалық мемлекеттiк қазыналық кәсiпорнын жекешелендiру туралы" Қазақстан Республикасы Үкiметiнiң 2005 жылғы 22 ақпандағы N 160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3-тармағынан басқасы (Қазақстан Республикасының ПҮАЖ-ы, 2005 ж., N 9, 88-құжат)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