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0918" w14:textId="9a10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12 желтоқсандағы N 1235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470ш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"2006 жылға арналған республикалық бюджет туралы" Қазақстан Республикасының 2005 жылғы 22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16-жолының 5-бағанында "көлiк құралдары" деген сөздерден кейiн ", ұшақтардың тағайындалған қызмет мерзiмiн ұзарту жөнiндегi қызмет"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