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2bf3" w14:textId="bba2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қаңтардағы N 105 және 2005 жылғы 27 мамырдағы N 527 қаулыларына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1318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Кеме жүзетiн су жолдарын пайдаланудың ерекшелiгiне байланысты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 пен толықтыру енгiзiлсiн: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"Cу объектiлерiн кеме жүзетiн су жолдары санатына жатқызу ережесiн және кеме жүзуi үшiн ашық кеме жүретiн су жолдарының тiзбесiн бекiту туралы" Қазақстан Республикасы Yкiметiнiң 2004 жылғы 29 қаңтардағы N 105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4, 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кеме жүзуi үшiн ашық кеме жүзетiн су жолдарының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"Ресей Федерациясымен шекараға" деген сөздер "Солтүстiк Қазақстан облысының Приишимка кентiне" деген сөздермен ауыстырылсын;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"Кeмe қатынасы су жолдарын пайдалану ережесiн бекiту туралы" Қазақстан Республикасы Үкiметiнiң 2005 жылғы 27 мамырдағы N 527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22, 279-құжат):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Кеме қатынасы су жолдарын пайдалану ережесi: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Кеме қатынасы су жолдарын күтiп ұстау мынадай жағдайлар кезiнде талап етiлмейдi: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кеме қатынасы су жолының екi жағалауы да кеме жүзетiн болып табылса және кемелердiң қозғалысы сағаның бүкiл енi бойына мүмкiн болса (мұндай жағдайда навигациялық белгiлер орнатылмауы мүмкiн);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кеме қатынасы су жолының бүкiл ұзына бойында шектеулi қазулар болмаса және кемелер мен құрамдар үшiн қәлемi мен шөгуi бойынша шектеулер болмаса.".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