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76ed" w14:textId="5557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30 наурыздағы N 286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29 желтоқсандағы N 1312 Қаулысы. Күші жойылды - Қазақстан Республикасы Үкіметінің 2009 жылғы 12 мамырдағы N 691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2009.05.12 N 691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спортшыларын кезектi 2006 жылғы Туриндегi (Италия Республикасы) XX қысқы және 2008 жылғы Пекиндегi (Қытай Халық Республикасы) XXIX жазғы Олимпиада ойындарына қатысуға даярлау жөнiндегi шаралар туралы" Қазақстан Республикасы Үкiметiнiң 2005 жылғы 30 наурыздағы N 286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2005 ж., N 13, 152-құжат) мынадай өзгерiстер енгiзілсiн:
</w:t>
      </w:r>
      <w:r>
        <w:br/>
      </w:r>
      <w:r>
        <w:rPr>
          <w:rFonts w:ascii="Times New Roman"/>
          <w:b w:val="false"/>
          <w:i w:val="false"/>
          <w:color w:val="000000"/>
          <w:sz w:val="28"/>
        </w:rPr>
        <w:t>
      көрсетілген қаулыға 2-қосымшада:
</w:t>
      </w:r>
      <w:r>
        <w:br/>
      </w:r>
      <w:r>
        <w:rPr>
          <w:rFonts w:ascii="Times New Roman"/>
          <w:b w:val="false"/>
          <w:i w:val="false"/>
          <w:color w:val="000000"/>
          <w:sz w:val="28"/>
        </w:rPr>
        <w:t>
      "1-орын - 200000 АҚШ доллары" деген жолдағы "200000" деген сандар "250000" деген сандармен ауыстырылсын;
</w:t>
      </w:r>
      <w:r>
        <w:br/>
      </w:r>
      <w:r>
        <w:rPr>
          <w:rFonts w:ascii="Times New Roman"/>
          <w:b w:val="false"/>
          <w:i w:val="false"/>
          <w:color w:val="000000"/>
          <w:sz w:val="28"/>
        </w:rPr>
        <w:t>
      "3-орын - 50000 АҚШ доллары" деген жолдағы "50000" деген сандар "75000"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