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a4ef" w14:textId="e17a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сәуірдегі N 475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желтоқсандағы N 1281 Қаулысы. Күші жойылды - ҚР Үкіметінің 2008 жылғы 31 желтоқсандағы N 1313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 лизингі шарттары бойынша қаржы лизингіне беру мақсатында лизинг беруші әкелген, импорты қосылған құн салығынан босатылатын мүлік тізбесін және оны қалыптастыру ережесін бекіту туралы" Қазақстан Республикасы Үкіметінің 2004 жылғы 28 сәуірдегі N 475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19, 245-құжат) мынадай толықтырулар енгізілсін:
</w:t>
      </w:r>
    </w:p>
    <w:p>
      <w:pPr>
        <w:spacing w:after="0"/>
        <w:ind w:left="0"/>
        <w:jc w:val="both"/>
      </w:pPr>
      <w:r>
        <w:rPr>
          <w:rFonts w:ascii="Times New Roman"/>
          <w:b w:val="false"/>
          <w:i w:val="false"/>
          <w:color w:val="000000"/>
          <w:sz w:val="28"/>
        </w:rPr>
        <w:t>
      көрсетілген қаулымен бекітілген Қаржы лизингі шарттары бойынша қаржы лизингіне беру мақсатында лизинг беруші әкелген, импорты қосылған құн салығынан босатылатын мүлік тізбесі мынадай мазмұндағы реттік нөмірлері 42-1, 42-2, 42-3, 42-4, 42-5, 42-6-жолдармен толықтырылсын:
</w:t>
      </w:r>
    </w:p>
    <w:p>
      <w:pPr>
        <w:spacing w:after="0"/>
        <w:ind w:left="0"/>
        <w:jc w:val="both"/>
      </w:pPr>
      <w:r>
        <w:rPr>
          <w:rFonts w:ascii="Times New Roman"/>
          <w:b w:val="false"/>
          <w:i w:val="false"/>
          <w:color w:val="000000"/>
          <w:sz w:val="28"/>
        </w:rPr>
        <w:t>
"42-1.   Электр энергиясының сыртқы көзінен  8603 10 000 0-ден
</w:t>
      </w:r>
      <w:r>
        <w:br/>
      </w:r>
      <w:r>
        <w:rPr>
          <w:rFonts w:ascii="Times New Roman"/>
          <w:b w:val="false"/>
          <w:i w:val="false"/>
          <w:color w:val="000000"/>
          <w:sz w:val="28"/>
        </w:rPr>
        <w:t>
         қоректенетін, 8604 тауар позициясына
</w:t>
      </w:r>
      <w:r>
        <w:br/>
      </w:r>
      <w:r>
        <w:rPr>
          <w:rFonts w:ascii="Times New Roman"/>
          <w:b w:val="false"/>
          <w:i w:val="false"/>
          <w:color w:val="000000"/>
          <w:sz w:val="28"/>
        </w:rPr>
        <w:t>
         енгізілгендерден басқа,
</w:t>
      </w:r>
      <w:r>
        <w:br/>
      </w:r>
      <w:r>
        <w:rPr>
          <w:rFonts w:ascii="Times New Roman"/>
          <w:b w:val="false"/>
          <w:i w:val="false"/>
          <w:color w:val="000000"/>
          <w:sz w:val="28"/>
        </w:rPr>
        <w:t>
         жолаушы, тауар немесе багаждық моторлы темір
</w:t>
      </w:r>
      <w:r>
        <w:br/>
      </w:r>
      <w:r>
        <w:rPr>
          <w:rFonts w:ascii="Times New Roman"/>
          <w:b w:val="false"/>
          <w:i w:val="false"/>
          <w:color w:val="000000"/>
          <w:sz w:val="28"/>
        </w:rPr>
        <w:t>
         жол вагондары, ашық платформалар
</w:t>
      </w:r>
    </w:p>
    <w:p>
      <w:pPr>
        <w:spacing w:after="0"/>
        <w:ind w:left="0"/>
        <w:jc w:val="both"/>
      </w:pPr>
      <w:r>
        <w:rPr>
          <w:rFonts w:ascii="Times New Roman"/>
          <w:b w:val="false"/>
          <w:i w:val="false"/>
          <w:color w:val="000000"/>
          <w:sz w:val="28"/>
        </w:rPr>
        <w:t>
42-2.    Өздігінен жүретін немесе өздігінен жүрмейтін, 8604 00 000 0
</w:t>
      </w:r>
      <w:r>
        <w:br/>
      </w:r>
      <w:r>
        <w:rPr>
          <w:rFonts w:ascii="Times New Roman"/>
          <w:b w:val="false"/>
          <w:i w:val="false"/>
          <w:color w:val="000000"/>
          <w:sz w:val="28"/>
        </w:rPr>
        <w:t>
         темір жол немесе трамвай жолдарын жөндеуге
</w:t>
      </w:r>
      <w:r>
        <w:br/>
      </w:r>
      <w:r>
        <w:rPr>
          <w:rFonts w:ascii="Times New Roman"/>
          <w:b w:val="false"/>
          <w:i w:val="false"/>
          <w:color w:val="000000"/>
          <w:sz w:val="28"/>
        </w:rPr>
        <w:t>
         немесе оларға техникалық қызмет көрсетуге
</w:t>
      </w:r>
      <w:r>
        <w:br/>
      </w:r>
      <w:r>
        <w:rPr>
          <w:rFonts w:ascii="Times New Roman"/>
          <w:b w:val="false"/>
          <w:i w:val="false"/>
          <w:color w:val="000000"/>
          <w:sz w:val="28"/>
        </w:rPr>
        <w:t>
         арналған техникалық құралдар (мысалы,
</w:t>
      </w:r>
      <w:r>
        <w:br/>
      </w:r>
      <w:r>
        <w:rPr>
          <w:rFonts w:ascii="Times New Roman"/>
          <w:b w:val="false"/>
          <w:i w:val="false"/>
          <w:color w:val="000000"/>
          <w:sz w:val="28"/>
        </w:rPr>
        <w:t>
         шеберхана вагондары, крандар, шпалұрғыш
</w:t>
      </w:r>
      <w:r>
        <w:br/>
      </w:r>
      <w:r>
        <w:rPr>
          <w:rFonts w:ascii="Times New Roman"/>
          <w:b w:val="false"/>
          <w:i w:val="false"/>
          <w:color w:val="000000"/>
          <w:sz w:val="28"/>
        </w:rPr>
        <w:t>
         машиналар, жол түзеткіш машиналар, бақылау-
</w:t>
      </w:r>
      <w:r>
        <w:br/>
      </w:r>
      <w:r>
        <w:rPr>
          <w:rFonts w:ascii="Times New Roman"/>
          <w:b w:val="false"/>
          <w:i w:val="false"/>
          <w:color w:val="000000"/>
          <w:sz w:val="28"/>
        </w:rPr>
        <w:t>
         өлшеу вагондары және жолдарды тексеруге
</w:t>
      </w:r>
      <w:r>
        <w:br/>
      </w:r>
      <w:r>
        <w:rPr>
          <w:rFonts w:ascii="Times New Roman"/>
          <w:b w:val="false"/>
          <w:i w:val="false"/>
          <w:color w:val="000000"/>
          <w:sz w:val="28"/>
        </w:rPr>
        <w:t>
         арналған көлік құралдары)
</w:t>
      </w:r>
    </w:p>
    <w:p>
      <w:pPr>
        <w:spacing w:after="0"/>
        <w:ind w:left="0"/>
        <w:jc w:val="both"/>
      </w:pPr>
      <w:r>
        <w:rPr>
          <w:rFonts w:ascii="Times New Roman"/>
          <w:b w:val="false"/>
          <w:i w:val="false"/>
          <w:color w:val="000000"/>
          <w:sz w:val="28"/>
        </w:rPr>
        <w:t>
42-3.    Барлық түрдегі цистерна-вагондар          8606 10 000 0
</w:t>
      </w:r>
    </w:p>
    <w:p>
      <w:pPr>
        <w:spacing w:after="0"/>
        <w:ind w:left="0"/>
        <w:jc w:val="both"/>
      </w:pPr>
      <w:r>
        <w:rPr>
          <w:rFonts w:ascii="Times New Roman"/>
          <w:b w:val="false"/>
          <w:i w:val="false"/>
          <w:color w:val="000000"/>
          <w:sz w:val="28"/>
        </w:rPr>
        <w:t>
42-4.   8606 10 субпозициясына енгізілгендерден    8606 20 000 0
</w:t>
      </w:r>
      <w:r>
        <w:br/>
      </w:r>
      <w:r>
        <w:rPr>
          <w:rFonts w:ascii="Times New Roman"/>
          <w:b w:val="false"/>
          <w:i w:val="false"/>
          <w:color w:val="000000"/>
          <w:sz w:val="28"/>
        </w:rPr>
        <w:t>
        басқа, термооқшаулаушы, рефрижиратор
</w:t>
      </w:r>
      <w:r>
        <w:br/>
      </w:r>
      <w:r>
        <w:rPr>
          <w:rFonts w:ascii="Times New Roman"/>
          <w:b w:val="false"/>
          <w:i w:val="false"/>
          <w:color w:val="000000"/>
          <w:sz w:val="28"/>
        </w:rPr>
        <w:t>
        вагондар
</w:t>
      </w:r>
    </w:p>
    <w:p>
      <w:pPr>
        <w:spacing w:after="0"/>
        <w:ind w:left="0"/>
        <w:jc w:val="both"/>
      </w:pPr>
      <w:r>
        <w:rPr>
          <w:rFonts w:ascii="Times New Roman"/>
          <w:b w:val="false"/>
          <w:i w:val="false"/>
          <w:color w:val="000000"/>
          <w:sz w:val="28"/>
        </w:rPr>
        <w:t>
42-5.   Жүк таситын өздігінен жүрмейтін жабық      8606 91-ден
</w:t>
      </w:r>
      <w:r>
        <w:br/>
      </w:r>
      <w:r>
        <w:rPr>
          <w:rFonts w:ascii="Times New Roman"/>
          <w:b w:val="false"/>
          <w:i w:val="false"/>
          <w:color w:val="000000"/>
          <w:sz w:val="28"/>
        </w:rPr>
        <w:t>
        және жабылатын темір жол вагондары
</w:t>
      </w:r>
    </w:p>
    <w:p>
      <w:pPr>
        <w:spacing w:after="0"/>
        <w:ind w:left="0"/>
        <w:jc w:val="both"/>
      </w:pPr>
      <w:r>
        <w:rPr>
          <w:rFonts w:ascii="Times New Roman"/>
          <w:b w:val="false"/>
          <w:i w:val="false"/>
          <w:color w:val="000000"/>
          <w:sz w:val="28"/>
        </w:rPr>
        <w:t>
42-6.   Биіктігі 60 см астам алынбайтын борттары   8606 92 000 0-ден
</w:t>
      </w:r>
      <w:r>
        <w:br/>
      </w:r>
      <w:r>
        <w:rPr>
          <w:rFonts w:ascii="Times New Roman"/>
          <w:b w:val="false"/>
          <w:i w:val="false"/>
          <w:color w:val="000000"/>
          <w:sz w:val="28"/>
        </w:rPr>
        <w:t>
        бар жүк таситын өздігінен жүрмейтін ашық
</w:t>
      </w:r>
      <w:r>
        <w:br/>
      </w:r>
      <w:r>
        <w:rPr>
          <w:rFonts w:ascii="Times New Roman"/>
          <w:b w:val="false"/>
          <w:i w:val="false"/>
          <w:color w:val="000000"/>
          <w:sz w:val="28"/>
        </w:rPr>
        <w:t>
        темір жол вагондары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