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c2ec" w14:textId="f2cc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27 желтоқсандағы N 1386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желтоқсандағы N 1193 Қаулысы. Күші жойылды - Қазақстан Республикасы Үкіметінің 2011 жылғы 25 тамыздағы № 962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2011.08.25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азаматтық әуе кемелерiнiң ұшу жарамдылығы сертификатын беру ережесiн бекiту туралы" Қазақстан Республикасы Үкiметiнiң 2002 жылғы 27 желтоқсандағы N 1386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46, 472-құжат)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азаматтық әуе кемелерiнiң ұшу жарамдылығы сертификатын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7)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техникалық қызмет көрсету және авиация техникасын жөндеу жөнiндегi қызметтерге сертификаты бар ұйымдар берген, әуе кемесiнiң ресурсын анықтайтын құжаттың түпнұсқасы.".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күнiнен бастап он күнтiзбелiк күн өткеннен кейiн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