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aafd" w14:textId="4d4a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25 қаңтардағы N 57 және 2006 жылғы 3 наурыздағы N 146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4 қазандағы N 10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Облыстық бюджеттерге, Астана және Алматы қалаларының бюджеттерiне тұрғын үй салуға 2005 жылға кредит берудiң кейбiр мәселелерi туралы" Қазақстан Республикасы Үкiметiнiң 2005 жылғы 25 қаңтардағы N 5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3, 2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Облыстық бюджеттерге, Астана және Алматы қалаларының бюджеттерiне тұрғын үй салу үшiн сыйақының (мүдденiң) нөлдiк ставкасы бойынша 2005 жылға кредит бер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2 (екi) жыл мерзiммен" деген сөздер "2007 жылғы желтоқсанда өтеу мерзiмiме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Облыстық бюджеттерге, Астана және Алматы қалаларының бюджеттерiне тұрғын үй салуға 2006 жылға кредит берудiң кейбiр мәселелерi туралы" Қазақстан Республикасы Үкiметiнiң 2006 жылғы 3 наурыздағы N 14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блыстардың, Астана және Алматы қалаларының жергiлiктi атқарушы органд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iстi мәслихаттар облыстық, Астана және Алматы қалаларының 2006 жылға арналған бюджеттерiнде тиiстi түсiмдердi, сондай-ақ осы қаулының 2-тармағын орындауға байланысты бағдарлама бойынша шығыстарды көздейтiн шешiмдер қабылдағаннан кейiн он күнтiзбелiк күн iшiнде мәслихаттардың көрсетiлген шешiмдерiн Қазақстан Республикасы Қаржы министрлiгiне ұсы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ұрғын үй құрылысын дамытудың 2005-2007 жылдарға арналған мемлекеттiк бағдарламасы туралы" Қазақстан Республикасы Президентiнiң 2004 жылғы 11 маусымдағы N 1388 Жарлығына сәйкес пәтерлердiң жалпы алаңының бiр шаршы метрi үшiн құны 56515 теңгеден аспайтын тұрғын үй салуды қамтамасыз етсi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1) тармақшасындағы "2 (екi)" деген сөздер "3 (үш)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, Қазақстан Республикасы Индустрия және сауда министрлiгi, облыстардың, Астана және Алматы қалаларының әкiмдерi осы қаулыға сәйкес кредиттiк шарттарға (келiсiмдерге) қосымша келiсiмдер жасасуды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Индустрия және сауда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