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aafd" w14:textId="4d4a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25 қаңтардағы N 57 және 2006 жылғы 3 наурыздағы N 146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4 қазандағы N 102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Облыстық бюджеттерге, Астана және Алматы қалаларының бюджеттерiне тұрғын үй салуға 2005 жылға кредит берудiң кейбiр мәселелерi туралы" Қазақстан Республикасы Үкiметiнiң 2005 жылғы 25 қаңтардағы N 5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3, 29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Облыстық бюджеттерге, Астана және Алматы қалаларының бюджеттерiне тұрғын үй салу үшiн сыйақының (мүдденiң) нөлдiк ставкасы бойынша 2005 жылға кредит бер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2 (екi) жыл мерзiммен" деген сөздер "2007 жылғы желтоқсанда өтеу мерзiмiме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Облыстық бюджеттерге, Астана және Алматы қалаларының бюджеттерiне тұрғын үй салуға 2006 жылға кредит берудiң кейбiр мәселелерi туралы" Қазақстан Республикасы Үкiметiнiң 2006 жылғы 3 наурыздағы N 14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блыстардың, Астана және Алматы қалаларының жергiлiктi атқарушы органд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iстi мәслихаттар облыстық, Астана және Алматы қалаларының 2006 жылға арналған бюджеттерiнде тиiстi түсiмдердi, сондай-ақ осы қаулының 2-тармағын орындауға байланысты бағдарлама бойынша шығыстарды көздейтiн шешiмдер қабылдағаннан кейiн он күнтiзбелiк күн iшiнде мәслихаттардың көрсетiлген шешiмдерiн Қазақстан Республикасы Қаржы министрлiгiне ұсын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ұрғын үй құрылысын дамытудың 2005-2007 жылдарға арналған мемлекеттiк бағдарламасы туралы" Қазақстан Республикасы Президентiнiң 2004 жылғы 11 маусымдағы N 1388 Жарлығына сәйкес пәтерлердiң жалпы алаңының бiр шаршы метрi үшiн құны 56515 теңгеден аспайтын тұрғын үй салуды қамтамасыз етсi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1) тармақшасындағы "2 (екi)" деген сөздер "3 (үш)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, Қазақстан Республикасы Индустрия және сауда министрлiгi, облыстардың, Астана және Алматы қалаларының әкiмдерi осы қаулыға сәйкес кредиттiк шарттарға (келiсiмдерге) қосымша келiсiмдер жасасуды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Индустрия және сауда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